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7B6D" w14:textId="77777777" w:rsidR="00CD1C67" w:rsidRPr="0018019F" w:rsidRDefault="00CD1C67" w:rsidP="00CD1C67">
      <w:pPr>
        <w:jc w:val="center"/>
        <w:outlineLvl w:val="0"/>
        <w:rPr>
          <w:b/>
          <w:color w:val="000000" w:themeColor="text1"/>
          <w:sz w:val="28"/>
          <w:szCs w:val="28"/>
          <w:lang w:val="nl-NL"/>
        </w:rPr>
      </w:pPr>
      <w:bookmarkStart w:id="0" w:name="_Hlk206063701"/>
      <w:r w:rsidRPr="0018019F">
        <w:rPr>
          <w:b/>
          <w:color w:val="000000" w:themeColor="text1"/>
          <w:sz w:val="28"/>
          <w:szCs w:val="28"/>
          <w:lang w:val="nl-NL"/>
        </w:rPr>
        <w:t>Phần 2. YÊU CẦU VỀ KỸ THUẬT</w:t>
      </w:r>
    </w:p>
    <w:p w14:paraId="1E43D260" w14:textId="77777777" w:rsidR="00CD1C67" w:rsidRPr="0018019F" w:rsidRDefault="00CD1C67" w:rsidP="00CD1C67">
      <w:pPr>
        <w:widowControl w:val="0"/>
        <w:spacing w:before="120" w:after="120" w:line="264" w:lineRule="auto"/>
        <w:jc w:val="center"/>
        <w:outlineLvl w:val="1"/>
        <w:rPr>
          <w:color w:val="000000" w:themeColor="text1"/>
          <w:sz w:val="28"/>
          <w:szCs w:val="28"/>
          <w:lang w:val="nl-NL"/>
        </w:rPr>
      </w:pPr>
      <w:r w:rsidRPr="0018019F">
        <w:rPr>
          <w:b/>
          <w:color w:val="000000" w:themeColor="text1"/>
          <w:sz w:val="28"/>
          <w:szCs w:val="28"/>
          <w:lang w:val="nl-NL"/>
        </w:rPr>
        <w:t>Chương V. YÊU CẦU VỀ KỸ THUẬT</w:t>
      </w:r>
    </w:p>
    <w:p w14:paraId="2AEA752F" w14:textId="77777777" w:rsidR="00CD1C67" w:rsidRPr="0018019F" w:rsidRDefault="00CD1C67" w:rsidP="00CD1C67">
      <w:pPr>
        <w:pStyle w:val="Subtitle"/>
        <w:rPr>
          <w:rFonts w:cs="Times New Roman"/>
          <w:color w:val="000000" w:themeColor="text1"/>
          <w:lang w:val="nl-NL"/>
        </w:rPr>
      </w:pPr>
    </w:p>
    <w:p w14:paraId="7F9E4A69" w14:textId="77777777" w:rsidR="00CD1C67" w:rsidRPr="0018019F" w:rsidRDefault="00CD1C67" w:rsidP="00CD1C67">
      <w:pPr>
        <w:pStyle w:val="TOC1"/>
        <w:spacing w:line="264" w:lineRule="auto"/>
        <w:rPr>
          <w:rFonts w:ascii="Times New Roman" w:hAnsi="Times New Roman" w:cs="Times New Roman"/>
          <w:color w:val="000000" w:themeColor="text1"/>
        </w:rPr>
      </w:pPr>
      <w:r w:rsidRPr="0018019F">
        <w:rPr>
          <w:rFonts w:ascii="Times New Roman" w:hAnsi="Times New Roman" w:cs="Times New Roman"/>
          <w:color w:val="000000" w:themeColor="text1"/>
        </w:rPr>
        <w:t>Mục 1. Yêu cầu về kỹ thuật</w:t>
      </w:r>
    </w:p>
    <w:p w14:paraId="7699A324" w14:textId="77777777" w:rsidR="00CD1C67" w:rsidRPr="0018019F" w:rsidRDefault="00CD1C67" w:rsidP="00CD1C67">
      <w:pPr>
        <w:widowControl w:val="0"/>
        <w:spacing w:before="120" w:after="120" w:line="264" w:lineRule="auto"/>
        <w:ind w:firstLine="709"/>
        <w:rPr>
          <w:b/>
          <w:i/>
          <w:color w:val="000000" w:themeColor="text1"/>
          <w:sz w:val="28"/>
          <w:szCs w:val="28"/>
          <w:lang w:val="nl-NL"/>
        </w:rPr>
      </w:pPr>
      <w:r w:rsidRPr="0018019F">
        <w:rPr>
          <w:b/>
          <w:i/>
          <w:color w:val="000000" w:themeColor="text1"/>
          <w:sz w:val="28"/>
          <w:szCs w:val="28"/>
          <w:lang w:val="nl-NL"/>
        </w:rPr>
        <w:t>1.1. Giới thiệu chung về dự án/</w:t>
      </w:r>
      <w:r w:rsidRPr="0018019F">
        <w:rPr>
          <w:b/>
          <w:i/>
          <w:color w:val="000000" w:themeColor="text1"/>
          <w:sz w:val="28"/>
          <w:szCs w:val="28"/>
        </w:rPr>
        <w:t>dự toán mua sắm</w:t>
      </w:r>
      <w:r w:rsidRPr="0018019F">
        <w:rPr>
          <w:b/>
          <w:i/>
          <w:color w:val="000000" w:themeColor="text1"/>
          <w:sz w:val="28"/>
          <w:szCs w:val="28"/>
          <w:lang w:val="nl-NL"/>
        </w:rPr>
        <w:t>, gói thầu</w:t>
      </w:r>
    </w:p>
    <w:p w14:paraId="7F1485CC"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xml:space="preserve">- Tên gói thầu: </w:t>
      </w:r>
      <w:r w:rsidRPr="0018019F">
        <w:rPr>
          <w:color w:val="000000" w:themeColor="text1"/>
          <w:sz w:val="28"/>
          <w:szCs w:val="28"/>
        </w:rPr>
        <w:t>Gói thầu: Mua sắm hoá chất xét nghiệm năm 2026;</w:t>
      </w:r>
    </w:p>
    <w:p w14:paraId="515DEEB3"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xml:space="preserve">- Tên dự toán mua sắm: </w:t>
      </w:r>
      <w:r w:rsidRPr="0018019F">
        <w:rPr>
          <w:color w:val="000000" w:themeColor="text1"/>
          <w:sz w:val="28"/>
          <w:szCs w:val="28"/>
        </w:rPr>
        <w:t>Gói thầu: Mua sắm hoá chất xét nghiệm năm 2026;</w:t>
      </w:r>
    </w:p>
    <w:p w14:paraId="1B9B3227"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xml:space="preserve">- Chủ đầu tư: </w:t>
      </w:r>
      <w:r w:rsidRPr="0018019F">
        <w:rPr>
          <w:color w:val="000000" w:themeColor="text1"/>
          <w:sz w:val="28"/>
          <w:szCs w:val="28"/>
        </w:rPr>
        <w:t>Bệnh viện Đa khoa Thường Tín;</w:t>
      </w:r>
    </w:p>
    <w:p w14:paraId="2BDFD5F0"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rPr>
      </w:pPr>
      <w:r w:rsidRPr="0018019F">
        <w:rPr>
          <w:color w:val="000000" w:themeColor="text1"/>
          <w:sz w:val="28"/>
          <w:szCs w:val="28"/>
          <w:lang w:val="es-ES"/>
        </w:rPr>
        <w:t xml:space="preserve">- Địa chỉ thực hiện bàn giao hàng hóa: </w:t>
      </w:r>
      <w:r w:rsidRPr="0018019F">
        <w:rPr>
          <w:color w:val="000000" w:themeColor="text1"/>
          <w:sz w:val="28"/>
          <w:szCs w:val="28"/>
        </w:rPr>
        <w:t>Bệnh viện Đa khoa Thường Tín, Địa chỉ: 115 đường Dương Trực Nguyên, Xã Thường Tín, Thành phố Hà Nội;</w:t>
      </w:r>
    </w:p>
    <w:p w14:paraId="451F34E0" w14:textId="6131AEDC"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xml:space="preserve">- Nguồn vốn: </w:t>
      </w:r>
      <w:r w:rsidRPr="0018019F">
        <w:rPr>
          <w:color w:val="000000" w:themeColor="text1"/>
          <w:sz w:val="28"/>
          <w:szCs w:val="28"/>
        </w:rPr>
        <w:t>Nguồn thu khám, chữa bệnh năm 2026</w:t>
      </w:r>
      <w:r w:rsidR="00652FDE" w:rsidRPr="0018019F">
        <w:rPr>
          <w:color w:val="000000" w:themeColor="text1"/>
          <w:sz w:val="28"/>
          <w:szCs w:val="28"/>
        </w:rPr>
        <w:t xml:space="preserve"> (Nguồn thu khám, chữa bệnh năm 2025 – 2026)</w:t>
      </w:r>
      <w:r w:rsidRPr="0018019F">
        <w:rPr>
          <w:color w:val="000000" w:themeColor="text1"/>
          <w:sz w:val="28"/>
          <w:szCs w:val="28"/>
        </w:rPr>
        <w:t>;</w:t>
      </w:r>
    </w:p>
    <w:p w14:paraId="593C434D"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Hình thức đấu thầu: Đấu thầu rộng rãi, trong nước, qua mạng;</w:t>
      </w:r>
    </w:p>
    <w:p w14:paraId="77EEB736"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Phương thức đấu thầu: Một giai đoạn, một túi hồ sơ;</w:t>
      </w:r>
    </w:p>
    <w:p w14:paraId="1BF79572"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Thời gian tổ chức lựa chọn nhà thầu: Tối đa 90 ngày;</w:t>
      </w:r>
    </w:p>
    <w:p w14:paraId="042CEF97"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Thời gian bắt đầu tổ chức lựa chọn nhà thầu: Tháng 12 năm 2025;</w:t>
      </w:r>
    </w:p>
    <w:p w14:paraId="4AF017AC" w14:textId="77777777" w:rsidR="00CD1C67" w:rsidRPr="0018019F" w:rsidRDefault="00CD1C67" w:rsidP="00CD1C67">
      <w:pPr>
        <w:tabs>
          <w:tab w:val="left" w:pos="993"/>
        </w:tabs>
        <w:snapToGrid w:val="0"/>
        <w:spacing w:before="120" w:after="120" w:line="300" w:lineRule="exact"/>
        <w:ind w:firstLine="709"/>
        <w:rPr>
          <w:color w:val="000000" w:themeColor="text1"/>
          <w:sz w:val="28"/>
          <w:szCs w:val="28"/>
          <w:lang w:val="es-ES"/>
        </w:rPr>
      </w:pPr>
      <w:r w:rsidRPr="0018019F">
        <w:rPr>
          <w:color w:val="000000" w:themeColor="text1"/>
          <w:sz w:val="28"/>
          <w:szCs w:val="28"/>
          <w:lang w:val="es-ES"/>
        </w:rPr>
        <w:t>- Hình thức hợp đồng: Hợp đồng trọn gói;</w:t>
      </w:r>
    </w:p>
    <w:p w14:paraId="77C8F494" w14:textId="77777777" w:rsidR="00CD1C67" w:rsidRPr="0018019F" w:rsidRDefault="00CD1C67" w:rsidP="00CD1C67">
      <w:pPr>
        <w:widowControl w:val="0"/>
        <w:tabs>
          <w:tab w:val="left" w:pos="993"/>
        </w:tabs>
        <w:spacing w:before="120" w:after="120" w:line="300" w:lineRule="exact"/>
        <w:ind w:firstLine="709"/>
        <w:rPr>
          <w:color w:val="000000" w:themeColor="text1"/>
          <w:sz w:val="28"/>
          <w:szCs w:val="28"/>
          <w:lang w:val="es-ES"/>
        </w:rPr>
      </w:pPr>
      <w:r w:rsidRPr="0018019F">
        <w:rPr>
          <w:color w:val="000000" w:themeColor="text1"/>
          <w:sz w:val="28"/>
          <w:szCs w:val="28"/>
          <w:lang w:val="es-ES"/>
        </w:rPr>
        <w:t>- Thời gian thực hiện gói thầu: 365 ngày kể từ ngày hợp đồng có hiệu lực;</w:t>
      </w:r>
    </w:p>
    <w:p w14:paraId="735BBC76" w14:textId="77777777" w:rsidR="00CD1C67" w:rsidRPr="0018019F" w:rsidRDefault="00CD1C67" w:rsidP="00CD1C67">
      <w:pPr>
        <w:widowControl w:val="0"/>
        <w:tabs>
          <w:tab w:val="left" w:pos="993"/>
        </w:tabs>
        <w:spacing w:before="120" w:after="120" w:line="300" w:lineRule="exact"/>
        <w:ind w:firstLine="709"/>
        <w:rPr>
          <w:color w:val="000000" w:themeColor="text1"/>
          <w:sz w:val="28"/>
          <w:szCs w:val="28"/>
          <w:lang w:val="es-ES"/>
        </w:rPr>
      </w:pPr>
      <w:r w:rsidRPr="0018019F">
        <w:rPr>
          <w:color w:val="000000" w:themeColor="text1"/>
          <w:sz w:val="28"/>
          <w:szCs w:val="28"/>
          <w:lang w:val="es-ES"/>
        </w:rPr>
        <w:t>- Tuỳ chọn mua thêm: Tối đa 30%.</w:t>
      </w:r>
    </w:p>
    <w:p w14:paraId="2159EDE2" w14:textId="77777777" w:rsidR="00CD1C67" w:rsidRPr="0018019F" w:rsidRDefault="00CD1C67" w:rsidP="00CD1C67">
      <w:pPr>
        <w:widowControl w:val="0"/>
        <w:spacing w:before="120" w:after="120" w:line="264" w:lineRule="auto"/>
        <w:ind w:firstLine="709"/>
        <w:rPr>
          <w:b/>
          <w:i/>
          <w:color w:val="000000" w:themeColor="text1"/>
          <w:sz w:val="28"/>
          <w:szCs w:val="28"/>
          <w:lang w:val="nl-NL"/>
        </w:rPr>
      </w:pPr>
      <w:r w:rsidRPr="0018019F">
        <w:rPr>
          <w:b/>
          <w:i/>
          <w:color w:val="000000" w:themeColor="text1"/>
          <w:sz w:val="28"/>
          <w:szCs w:val="28"/>
          <w:lang w:val="nl-NL"/>
        </w:rPr>
        <w:t>1.2. Yêu cầu về kỹ thuật</w:t>
      </w:r>
    </w:p>
    <w:p w14:paraId="1207CA0D" w14:textId="77777777" w:rsidR="00CD1C67" w:rsidRPr="0018019F" w:rsidRDefault="00CD1C67" w:rsidP="00CD1C67">
      <w:pPr>
        <w:widowControl w:val="0"/>
        <w:tabs>
          <w:tab w:val="left" w:pos="993"/>
        </w:tabs>
        <w:spacing w:before="120" w:after="120" w:line="300" w:lineRule="exact"/>
        <w:ind w:firstLine="709"/>
        <w:rPr>
          <w:spacing w:val="-2"/>
          <w:sz w:val="28"/>
          <w:szCs w:val="28"/>
          <w:lang w:val="es-ES"/>
        </w:rPr>
      </w:pPr>
      <w:r w:rsidRPr="0018019F">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4FDF0B1F" w14:textId="77777777" w:rsidR="00CD1C67" w:rsidRPr="0018019F" w:rsidRDefault="00CD1C67" w:rsidP="00CD1C67">
      <w:pPr>
        <w:pStyle w:val="ListParagraph"/>
        <w:numPr>
          <w:ilvl w:val="0"/>
          <w:numId w:val="4"/>
        </w:numPr>
        <w:tabs>
          <w:tab w:val="left" w:pos="993"/>
        </w:tabs>
        <w:spacing w:before="120" w:after="120" w:line="300" w:lineRule="exact"/>
        <w:ind w:left="0" w:right="43" w:firstLine="709"/>
        <w:contextualSpacing w:val="0"/>
        <w:rPr>
          <w:sz w:val="28"/>
          <w:szCs w:val="28"/>
          <w:lang w:val="pt-BR"/>
        </w:rPr>
      </w:pPr>
      <w:r w:rsidRPr="0018019F">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3ABA7928" w14:textId="77777777" w:rsidR="00CD1C67" w:rsidRPr="0018019F" w:rsidRDefault="00CD1C67" w:rsidP="00CD1C67">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18019F">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776" w:type="dxa"/>
        <w:tblLook w:val="04A0" w:firstRow="1" w:lastRow="0" w:firstColumn="1" w:lastColumn="0" w:noHBand="0" w:noVBand="1"/>
      </w:tblPr>
      <w:tblGrid>
        <w:gridCol w:w="846"/>
        <w:gridCol w:w="2251"/>
        <w:gridCol w:w="17"/>
        <w:gridCol w:w="6662"/>
      </w:tblGrid>
      <w:tr w:rsidR="00CD1C67" w:rsidRPr="0018019F" w14:paraId="261A3193" w14:textId="77777777" w:rsidTr="005E4ED3">
        <w:trPr>
          <w:trHeight w:val="79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6C5A8" w14:textId="77777777" w:rsidR="00CD1C67" w:rsidRPr="0018019F" w:rsidRDefault="00CD1C67" w:rsidP="005E4ED3">
            <w:pPr>
              <w:jc w:val="center"/>
              <w:rPr>
                <w:b/>
                <w:bCs/>
                <w:szCs w:val="24"/>
              </w:rPr>
            </w:pPr>
            <w:r w:rsidRPr="0018019F">
              <w:rPr>
                <w:b/>
                <w:bCs/>
                <w:szCs w:val="24"/>
              </w:rPr>
              <w:t>STT</w:t>
            </w:r>
          </w:p>
        </w:tc>
        <w:tc>
          <w:tcPr>
            <w:tcW w:w="2251" w:type="dxa"/>
            <w:tcBorders>
              <w:top w:val="single" w:sz="4" w:space="0" w:color="auto"/>
              <w:left w:val="nil"/>
              <w:bottom w:val="single" w:sz="4" w:space="0" w:color="auto"/>
              <w:right w:val="single" w:sz="4" w:space="0" w:color="auto"/>
            </w:tcBorders>
            <w:shd w:val="clear" w:color="000000" w:fill="FFFFFF"/>
            <w:vAlign w:val="center"/>
            <w:hideMark/>
          </w:tcPr>
          <w:p w14:paraId="4A997481" w14:textId="77777777" w:rsidR="00CD1C67" w:rsidRPr="0018019F" w:rsidRDefault="00CD1C67" w:rsidP="005E4ED3">
            <w:pPr>
              <w:jc w:val="center"/>
              <w:rPr>
                <w:b/>
                <w:bCs/>
                <w:szCs w:val="24"/>
              </w:rPr>
            </w:pPr>
            <w:r w:rsidRPr="0018019F">
              <w:rPr>
                <w:b/>
                <w:bCs/>
                <w:szCs w:val="24"/>
              </w:rPr>
              <w:t xml:space="preserve">Danh mục hàng hóa </w:t>
            </w:r>
          </w:p>
        </w:tc>
        <w:tc>
          <w:tcPr>
            <w:tcW w:w="6679" w:type="dxa"/>
            <w:gridSpan w:val="2"/>
            <w:tcBorders>
              <w:top w:val="single" w:sz="4" w:space="0" w:color="auto"/>
              <w:left w:val="nil"/>
              <w:bottom w:val="single" w:sz="4" w:space="0" w:color="auto"/>
              <w:right w:val="single" w:sz="4" w:space="0" w:color="auto"/>
            </w:tcBorders>
            <w:shd w:val="clear" w:color="000000" w:fill="FFFFFF"/>
            <w:vAlign w:val="center"/>
            <w:hideMark/>
          </w:tcPr>
          <w:p w14:paraId="7C1754B9" w14:textId="77777777" w:rsidR="00CD1C67" w:rsidRPr="0018019F" w:rsidRDefault="00CD1C67" w:rsidP="005E4ED3">
            <w:pPr>
              <w:jc w:val="center"/>
              <w:rPr>
                <w:b/>
                <w:bCs/>
                <w:szCs w:val="24"/>
              </w:rPr>
            </w:pPr>
            <w:r w:rsidRPr="0018019F">
              <w:rPr>
                <w:b/>
                <w:bCs/>
                <w:szCs w:val="24"/>
              </w:rPr>
              <w:t>Cấu hình, tính năng, thông số kỹ thuật hoặc tương đương</w:t>
            </w:r>
          </w:p>
        </w:tc>
      </w:tr>
      <w:tr w:rsidR="00CD1C67" w:rsidRPr="0018019F" w14:paraId="03626082" w14:textId="77777777" w:rsidTr="005E4ED3">
        <w:trPr>
          <w:trHeight w:val="515"/>
        </w:trPr>
        <w:tc>
          <w:tcPr>
            <w:tcW w:w="846" w:type="dxa"/>
            <w:tcBorders>
              <w:top w:val="nil"/>
              <w:left w:val="single" w:sz="4" w:space="0" w:color="auto"/>
              <w:bottom w:val="single" w:sz="4" w:space="0" w:color="auto"/>
              <w:right w:val="single" w:sz="4" w:space="0" w:color="auto"/>
            </w:tcBorders>
            <w:vAlign w:val="center"/>
          </w:tcPr>
          <w:p w14:paraId="55EC8B53"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6EA9CE75" w14:textId="77777777" w:rsidR="00CD1C67" w:rsidRPr="0018019F" w:rsidRDefault="00CD1C67" w:rsidP="005E4ED3">
            <w:pPr>
              <w:jc w:val="left"/>
              <w:rPr>
                <w:color w:val="000000"/>
                <w:szCs w:val="24"/>
              </w:rPr>
            </w:pPr>
            <w:r w:rsidRPr="0018019F">
              <w:rPr>
                <w:b/>
                <w:bCs/>
                <w:szCs w:val="24"/>
              </w:rPr>
              <w:t>Phần I: Hóa chất sinh hóa tự động, Huyết học tự động</w:t>
            </w:r>
          </w:p>
        </w:tc>
      </w:tr>
      <w:tr w:rsidR="00CD1C67" w:rsidRPr="0018019F" w14:paraId="09B36C0C" w14:textId="77777777" w:rsidTr="005E4ED3">
        <w:trPr>
          <w:trHeight w:val="794"/>
        </w:trPr>
        <w:tc>
          <w:tcPr>
            <w:tcW w:w="846" w:type="dxa"/>
            <w:tcBorders>
              <w:top w:val="nil"/>
              <w:left w:val="single" w:sz="4" w:space="0" w:color="auto"/>
              <w:bottom w:val="single" w:sz="4" w:space="0" w:color="auto"/>
              <w:right w:val="single" w:sz="4" w:space="0" w:color="auto"/>
            </w:tcBorders>
            <w:vAlign w:val="center"/>
          </w:tcPr>
          <w:p w14:paraId="701D1465"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26A4573C" w14:textId="77777777" w:rsidR="00CD1C67" w:rsidRPr="0018019F" w:rsidRDefault="00CD1C67" w:rsidP="005E4ED3">
            <w:pPr>
              <w:jc w:val="left"/>
              <w:rPr>
                <w:color w:val="000000"/>
                <w:szCs w:val="24"/>
              </w:rPr>
            </w:pPr>
            <w:r w:rsidRPr="0018019F">
              <w:rPr>
                <w:b/>
                <w:bCs/>
                <w:szCs w:val="24"/>
              </w:rPr>
              <w:t>Hóa chất máy xét nghiệm (phân tích) sinh hóa tự động (Tương thích với Model: JCA-BM6010/C/ Hãng sản xuất: Jeol Ltd.,/ Nước sản xuất: Nhật Bản)</w:t>
            </w:r>
          </w:p>
        </w:tc>
      </w:tr>
      <w:tr w:rsidR="00CD1C67" w:rsidRPr="0018019F" w14:paraId="658A724C" w14:textId="77777777" w:rsidTr="005E4ED3">
        <w:trPr>
          <w:trHeight w:val="558"/>
        </w:trPr>
        <w:tc>
          <w:tcPr>
            <w:tcW w:w="846" w:type="dxa"/>
            <w:tcBorders>
              <w:top w:val="nil"/>
              <w:left w:val="single" w:sz="4" w:space="0" w:color="auto"/>
              <w:bottom w:val="single" w:sz="4" w:space="0" w:color="auto"/>
              <w:right w:val="single" w:sz="4" w:space="0" w:color="auto"/>
            </w:tcBorders>
            <w:vAlign w:val="center"/>
            <w:hideMark/>
          </w:tcPr>
          <w:p w14:paraId="4344B444" w14:textId="77777777" w:rsidR="00CD1C67" w:rsidRPr="0018019F" w:rsidRDefault="00CD1C67" w:rsidP="005E4ED3">
            <w:pPr>
              <w:jc w:val="center"/>
              <w:rPr>
                <w:color w:val="000000"/>
                <w:szCs w:val="24"/>
              </w:rPr>
            </w:pPr>
            <w:r w:rsidRPr="0018019F">
              <w:rPr>
                <w:color w:val="000000"/>
                <w:szCs w:val="24"/>
              </w:rPr>
              <w:t>1</w:t>
            </w:r>
          </w:p>
        </w:tc>
        <w:tc>
          <w:tcPr>
            <w:tcW w:w="2251" w:type="dxa"/>
            <w:tcBorders>
              <w:top w:val="nil"/>
              <w:left w:val="nil"/>
              <w:bottom w:val="single" w:sz="4" w:space="0" w:color="auto"/>
              <w:right w:val="single" w:sz="4" w:space="0" w:color="auto"/>
            </w:tcBorders>
            <w:shd w:val="clear" w:color="000000" w:fill="FFFFFF"/>
            <w:vAlign w:val="center"/>
            <w:hideMark/>
          </w:tcPr>
          <w:p w14:paraId="3DC47F7A"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ALAT (GPT) trong </w:t>
            </w:r>
            <w:r w:rsidRPr="0018019F">
              <w:rPr>
                <w:color w:val="000000"/>
                <w:szCs w:val="24"/>
              </w:rPr>
              <w:lastRenderedPageBreak/>
              <w:t xml:space="preserve">huyết thanh hoặc huyết tương. </w:t>
            </w:r>
          </w:p>
        </w:tc>
        <w:tc>
          <w:tcPr>
            <w:tcW w:w="6679" w:type="dxa"/>
            <w:gridSpan w:val="2"/>
            <w:tcBorders>
              <w:top w:val="nil"/>
              <w:left w:val="nil"/>
              <w:bottom w:val="single" w:sz="4" w:space="0" w:color="auto"/>
              <w:right w:val="single" w:sz="4" w:space="0" w:color="auto"/>
            </w:tcBorders>
            <w:vAlign w:val="center"/>
            <w:hideMark/>
          </w:tcPr>
          <w:p w14:paraId="365B3EF1" w14:textId="77777777" w:rsidR="00CD1C67" w:rsidRPr="0018019F" w:rsidRDefault="00CD1C67" w:rsidP="005E4ED3">
            <w:pPr>
              <w:jc w:val="left"/>
              <w:rPr>
                <w:color w:val="000000"/>
                <w:szCs w:val="24"/>
              </w:rPr>
            </w:pPr>
            <w:r w:rsidRPr="0018019F">
              <w:rPr>
                <w:color w:val="000000"/>
                <w:szCs w:val="24"/>
              </w:rPr>
              <w:lastRenderedPageBreak/>
              <w:t xml:space="preserve">Hóa chất cho xét nghiệm định lượng ALAT (GPT) trong huyết thanh hoặc huyết tương. </w:t>
            </w:r>
            <w:r w:rsidRPr="0018019F">
              <w:rPr>
                <w:color w:val="000000"/>
                <w:szCs w:val="24"/>
              </w:rPr>
              <w:br/>
              <w:t xml:space="preserve">Thành phần: R1: TRIS pH 7.15 140 mmol/L, L-Alanine 700 </w:t>
            </w:r>
            <w:r w:rsidRPr="0018019F">
              <w:rPr>
                <w:color w:val="000000"/>
                <w:szCs w:val="24"/>
              </w:rPr>
              <w:lastRenderedPageBreak/>
              <w:t>mmol/L, LDH (lactate dehydrogenase) ≥2300 U/L, R2: 2-Oxoglutarate 85 mmol/L, NADH 1 mmol/L.</w:t>
            </w:r>
            <w:r w:rsidRPr="0018019F">
              <w:rPr>
                <w:color w:val="000000"/>
                <w:szCs w:val="24"/>
              </w:rPr>
              <w:br/>
              <w:t xml:space="preserve">Bảo quản từ 2-8 độ C.                                                                      </w:t>
            </w:r>
          </w:p>
        </w:tc>
      </w:tr>
      <w:tr w:rsidR="00CD1C67" w:rsidRPr="0018019F" w14:paraId="285B66BB"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B4FCA25" w14:textId="77777777" w:rsidR="00CD1C67" w:rsidRPr="0018019F" w:rsidRDefault="00CD1C67" w:rsidP="005E4ED3">
            <w:pPr>
              <w:jc w:val="center"/>
              <w:rPr>
                <w:color w:val="000000"/>
                <w:szCs w:val="24"/>
              </w:rPr>
            </w:pPr>
            <w:r w:rsidRPr="0018019F">
              <w:rPr>
                <w:color w:val="000000"/>
                <w:szCs w:val="24"/>
              </w:rPr>
              <w:lastRenderedPageBreak/>
              <w:t>2</w:t>
            </w:r>
          </w:p>
        </w:tc>
        <w:tc>
          <w:tcPr>
            <w:tcW w:w="2251" w:type="dxa"/>
            <w:tcBorders>
              <w:top w:val="nil"/>
              <w:left w:val="nil"/>
              <w:bottom w:val="single" w:sz="4" w:space="0" w:color="auto"/>
              <w:right w:val="single" w:sz="4" w:space="0" w:color="auto"/>
            </w:tcBorders>
            <w:shd w:val="clear" w:color="000000" w:fill="FFFFFF"/>
            <w:vAlign w:val="center"/>
            <w:hideMark/>
          </w:tcPr>
          <w:p w14:paraId="0F0A9C93"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Albumin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2525708C"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Albumin trong huyết thanh hoặc huyết tương. </w:t>
            </w:r>
            <w:r w:rsidRPr="0018019F">
              <w:rPr>
                <w:color w:val="000000"/>
                <w:szCs w:val="24"/>
              </w:rPr>
              <w:br/>
              <w:t>Thành phần: Citrate buffer pH 4.2 30 mmol/L, Bromocresol green 0.26 mmol/L.</w:t>
            </w:r>
            <w:r w:rsidRPr="0018019F">
              <w:rPr>
                <w:color w:val="000000"/>
                <w:szCs w:val="24"/>
              </w:rPr>
              <w:br/>
              <w:t>Bảo quản từ 2-25 độ C</w:t>
            </w:r>
            <w:r w:rsidRPr="0018019F">
              <w:rPr>
                <w:b/>
                <w:bCs/>
                <w:color w:val="000000"/>
                <w:szCs w:val="24"/>
              </w:rPr>
              <w:t xml:space="preserve">                    </w:t>
            </w:r>
          </w:p>
        </w:tc>
      </w:tr>
      <w:tr w:rsidR="00CD1C67" w:rsidRPr="0018019F" w14:paraId="41FF263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580CC6E" w14:textId="77777777" w:rsidR="00CD1C67" w:rsidRPr="0018019F" w:rsidRDefault="00CD1C67" w:rsidP="005E4ED3">
            <w:pPr>
              <w:jc w:val="center"/>
              <w:rPr>
                <w:color w:val="000000"/>
                <w:szCs w:val="24"/>
              </w:rPr>
            </w:pPr>
            <w:r w:rsidRPr="0018019F">
              <w:rPr>
                <w:color w:val="000000"/>
                <w:szCs w:val="24"/>
              </w:rPr>
              <w:t>3</w:t>
            </w:r>
          </w:p>
        </w:tc>
        <w:tc>
          <w:tcPr>
            <w:tcW w:w="2251" w:type="dxa"/>
            <w:tcBorders>
              <w:top w:val="nil"/>
              <w:left w:val="nil"/>
              <w:bottom w:val="single" w:sz="4" w:space="0" w:color="auto"/>
              <w:right w:val="single" w:sz="4" w:space="0" w:color="auto"/>
            </w:tcBorders>
            <w:shd w:val="clear" w:color="000000" w:fill="FFFFFF"/>
            <w:vAlign w:val="center"/>
            <w:hideMark/>
          </w:tcPr>
          <w:p w14:paraId="492F7027"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Albumin trong nước tiểu, CSF (dịch não tủy), huyết thanh hoặc huyết tương (Microalbumin). </w:t>
            </w:r>
          </w:p>
        </w:tc>
        <w:tc>
          <w:tcPr>
            <w:tcW w:w="6679" w:type="dxa"/>
            <w:gridSpan w:val="2"/>
            <w:tcBorders>
              <w:top w:val="nil"/>
              <w:left w:val="nil"/>
              <w:bottom w:val="single" w:sz="4" w:space="0" w:color="auto"/>
              <w:right w:val="single" w:sz="4" w:space="0" w:color="auto"/>
            </w:tcBorders>
            <w:vAlign w:val="center"/>
            <w:hideMark/>
          </w:tcPr>
          <w:p w14:paraId="3BEE59FE"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Albumin trong nước tiểu, CSF (dịch não tủy), huyết thanh hoặc huyết tương (Microalbumin). </w:t>
            </w:r>
            <w:r w:rsidRPr="0018019F">
              <w:rPr>
                <w:color w:val="000000"/>
                <w:szCs w:val="24"/>
              </w:rPr>
              <w:br/>
              <w:t>Thành phần: R1: TRIS pH 7.5 100 mmol/L, NaCl 50 mmol/L, R2: TRIS pH 8.0 83 mmol/L, NaCl 165 mmol/L, Kháng thể (dê) kháng albumin người &lt; 1%.</w:t>
            </w:r>
            <w:r w:rsidRPr="0018019F">
              <w:rPr>
                <w:color w:val="000000"/>
                <w:szCs w:val="24"/>
              </w:rPr>
              <w:br/>
              <w:t>Bảo quản từ 2-8 độ C.</w:t>
            </w:r>
            <w:r w:rsidRPr="0018019F">
              <w:rPr>
                <w:b/>
                <w:bCs/>
                <w:color w:val="000000"/>
                <w:szCs w:val="24"/>
              </w:rPr>
              <w:t xml:space="preserve">                                                                      </w:t>
            </w:r>
          </w:p>
        </w:tc>
      </w:tr>
      <w:tr w:rsidR="00CD1C67" w:rsidRPr="0018019F" w14:paraId="45A711B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46AB824" w14:textId="77777777" w:rsidR="00CD1C67" w:rsidRPr="0018019F" w:rsidRDefault="00CD1C67" w:rsidP="005E4ED3">
            <w:pPr>
              <w:jc w:val="center"/>
              <w:rPr>
                <w:color w:val="000000"/>
                <w:szCs w:val="24"/>
              </w:rPr>
            </w:pPr>
            <w:r w:rsidRPr="0018019F">
              <w:rPr>
                <w:color w:val="000000"/>
                <w:szCs w:val="24"/>
              </w:rPr>
              <w:t>4</w:t>
            </w:r>
          </w:p>
        </w:tc>
        <w:tc>
          <w:tcPr>
            <w:tcW w:w="2251" w:type="dxa"/>
            <w:tcBorders>
              <w:top w:val="nil"/>
              <w:left w:val="nil"/>
              <w:bottom w:val="single" w:sz="4" w:space="0" w:color="auto"/>
              <w:right w:val="single" w:sz="4" w:space="0" w:color="auto"/>
            </w:tcBorders>
            <w:shd w:val="clear" w:color="000000" w:fill="FFFFFF"/>
            <w:vAlign w:val="center"/>
            <w:hideMark/>
          </w:tcPr>
          <w:p w14:paraId="3D272FF2"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ASAT (GOT)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23671BED" w14:textId="77777777" w:rsidR="00CD1C67" w:rsidRPr="0018019F" w:rsidRDefault="00CD1C67" w:rsidP="005E4ED3">
            <w:pPr>
              <w:jc w:val="left"/>
              <w:rPr>
                <w:color w:val="000000"/>
                <w:szCs w:val="24"/>
              </w:rPr>
            </w:pPr>
            <w:r w:rsidRPr="0018019F">
              <w:rPr>
                <w:color w:val="000000"/>
                <w:szCs w:val="24"/>
              </w:rPr>
              <w:t xml:space="preserve">Hóa chất cho xét nghiệm định lượng ASAT (GOT) trong huyết thanh hoặc huyết tương. </w:t>
            </w:r>
            <w:r w:rsidRPr="0018019F">
              <w:rPr>
                <w:color w:val="000000"/>
                <w:szCs w:val="24"/>
              </w:rPr>
              <w:br/>
              <w:t>Thành phần: R1: TRIS pH 7.65 110 mmol/L, L-Aspartate 320 mmol/L, MDH (malate dehydrogenase) ≥ 800 U/L, LDH (lactate dehydrogenase) ≥ 1200 U/L, R2: 2-Oxoglutarate 85 mmol/L, NADH 1 mmol/L.</w:t>
            </w:r>
            <w:r w:rsidRPr="0018019F">
              <w:rPr>
                <w:color w:val="000000"/>
                <w:szCs w:val="24"/>
              </w:rPr>
              <w:br/>
              <w:t>Bảo quản từ 2-8 độ C.</w:t>
            </w:r>
          </w:p>
        </w:tc>
      </w:tr>
      <w:tr w:rsidR="00CD1C67" w:rsidRPr="0018019F" w14:paraId="70D32BB0"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356053CE" w14:textId="77777777" w:rsidR="00CD1C67" w:rsidRPr="0018019F" w:rsidRDefault="00CD1C67" w:rsidP="005E4ED3">
            <w:pPr>
              <w:jc w:val="center"/>
              <w:rPr>
                <w:color w:val="000000"/>
                <w:szCs w:val="24"/>
              </w:rPr>
            </w:pPr>
            <w:r w:rsidRPr="0018019F">
              <w:rPr>
                <w:color w:val="000000"/>
                <w:szCs w:val="24"/>
              </w:rPr>
              <w:t>5</w:t>
            </w:r>
          </w:p>
        </w:tc>
        <w:tc>
          <w:tcPr>
            <w:tcW w:w="2251" w:type="dxa"/>
            <w:tcBorders>
              <w:top w:val="nil"/>
              <w:left w:val="nil"/>
              <w:bottom w:val="single" w:sz="4" w:space="0" w:color="auto"/>
              <w:right w:val="single" w:sz="4" w:space="0" w:color="auto"/>
            </w:tcBorders>
            <w:shd w:val="clear" w:color="000000" w:fill="FFFFFF"/>
            <w:vAlign w:val="center"/>
            <w:hideMark/>
          </w:tcPr>
          <w:p w14:paraId="4B7BDF00" w14:textId="77777777" w:rsidR="00CD1C67" w:rsidRPr="0018019F" w:rsidRDefault="00CD1C67" w:rsidP="005E4ED3">
            <w:pPr>
              <w:jc w:val="left"/>
              <w:rPr>
                <w:color w:val="000000"/>
                <w:szCs w:val="24"/>
              </w:rPr>
            </w:pPr>
            <w:r w:rsidRPr="0018019F">
              <w:rPr>
                <w:color w:val="000000"/>
                <w:szCs w:val="24"/>
              </w:rPr>
              <w:t xml:space="preserve">Thuốc thử chẩn đoán cho xét nghiệm định lượng Bilirubin trực tiếp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6A26E2AE" w14:textId="77777777" w:rsidR="00CD1C67" w:rsidRPr="0018019F" w:rsidRDefault="00CD1C67" w:rsidP="005E4ED3">
            <w:pPr>
              <w:jc w:val="left"/>
              <w:rPr>
                <w:color w:val="000000"/>
                <w:szCs w:val="24"/>
              </w:rPr>
            </w:pPr>
            <w:r w:rsidRPr="0018019F">
              <w:rPr>
                <w:color w:val="000000"/>
                <w:szCs w:val="24"/>
              </w:rPr>
              <w:t xml:space="preserve">Thuốc thử chẩn đoán cho xét nghiệm định lượng Bilirubin trực tiếp trong huyết thanh hoặc huyết tương. </w:t>
            </w:r>
            <w:r w:rsidRPr="0018019F">
              <w:rPr>
                <w:color w:val="000000"/>
                <w:szCs w:val="24"/>
              </w:rPr>
              <w:br/>
              <w:t>Thành phần: R1: EDTA-Na2 0.1 mmol/L, NaCl 150 mmol/L, Sulfamic acid 100 mmol/L; R2: 2,4-Dichloroaniline 0.5 mmol/L, HCl 900 mmol/L, EDTA-Na2 0.13 mmol/L.</w:t>
            </w:r>
            <w:r w:rsidRPr="0018019F">
              <w:rPr>
                <w:color w:val="000000"/>
                <w:szCs w:val="24"/>
              </w:rPr>
              <w:br/>
              <w:t>Bảo quản từ 2-8 độ C.</w:t>
            </w:r>
          </w:p>
        </w:tc>
      </w:tr>
      <w:tr w:rsidR="00CD1C67" w:rsidRPr="0018019F" w14:paraId="5C17F883"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03FF027" w14:textId="77777777" w:rsidR="00CD1C67" w:rsidRPr="0018019F" w:rsidRDefault="00CD1C67" w:rsidP="005E4ED3">
            <w:pPr>
              <w:jc w:val="center"/>
              <w:rPr>
                <w:color w:val="000000"/>
                <w:szCs w:val="24"/>
              </w:rPr>
            </w:pPr>
            <w:r w:rsidRPr="0018019F">
              <w:rPr>
                <w:color w:val="000000"/>
                <w:szCs w:val="24"/>
              </w:rPr>
              <w:t>6</w:t>
            </w:r>
          </w:p>
        </w:tc>
        <w:tc>
          <w:tcPr>
            <w:tcW w:w="2251" w:type="dxa"/>
            <w:tcBorders>
              <w:top w:val="nil"/>
              <w:left w:val="nil"/>
              <w:bottom w:val="single" w:sz="4" w:space="0" w:color="auto"/>
              <w:right w:val="single" w:sz="4" w:space="0" w:color="auto"/>
            </w:tcBorders>
            <w:shd w:val="clear" w:color="000000" w:fill="FFFFFF"/>
            <w:vAlign w:val="center"/>
            <w:hideMark/>
          </w:tcPr>
          <w:p w14:paraId="5FECF3B0" w14:textId="77777777" w:rsidR="00CD1C67" w:rsidRPr="0018019F" w:rsidRDefault="00CD1C67" w:rsidP="005E4ED3">
            <w:pPr>
              <w:jc w:val="left"/>
              <w:rPr>
                <w:color w:val="000000"/>
                <w:szCs w:val="24"/>
              </w:rPr>
            </w:pPr>
            <w:r w:rsidRPr="0018019F">
              <w:rPr>
                <w:color w:val="000000"/>
                <w:szCs w:val="24"/>
              </w:rPr>
              <w:t xml:space="preserve">Hóa chất cho xét nghiệm định lượng Bilirubin toàn phần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204D99F4" w14:textId="77777777" w:rsidR="00CD1C67" w:rsidRPr="0018019F" w:rsidRDefault="00CD1C67" w:rsidP="005E4ED3">
            <w:pPr>
              <w:jc w:val="left"/>
              <w:rPr>
                <w:color w:val="000000"/>
                <w:szCs w:val="24"/>
              </w:rPr>
            </w:pPr>
            <w:r w:rsidRPr="0018019F">
              <w:rPr>
                <w:color w:val="000000"/>
                <w:szCs w:val="24"/>
              </w:rPr>
              <w:t xml:space="preserve">Hóa chất cho xét nghiệm định lượng Bilirubin toàn phần trong huyết thanh hoặc huyết tương. </w:t>
            </w:r>
            <w:r w:rsidRPr="0018019F">
              <w:rPr>
                <w:color w:val="000000"/>
                <w:szCs w:val="24"/>
              </w:rPr>
              <w:br/>
              <w:t>Thành phần: R1: Phosphate buffer 50 mmol/L, NaCl 150 mmol/L, R2: 2,4-Dichlorophenyl-diazonium salt 5 mmol/L, HCl 130 mmol/L.</w:t>
            </w:r>
            <w:r w:rsidRPr="0018019F">
              <w:rPr>
                <w:color w:val="000000"/>
                <w:szCs w:val="24"/>
              </w:rPr>
              <w:br/>
              <w:t>Bảo quản từ 2-8 độ C.</w:t>
            </w:r>
          </w:p>
        </w:tc>
      </w:tr>
      <w:tr w:rsidR="00CD1C67" w:rsidRPr="0018019F" w14:paraId="442821C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EA58F63" w14:textId="77777777" w:rsidR="00CD1C67" w:rsidRPr="0018019F" w:rsidRDefault="00CD1C67" w:rsidP="005E4ED3">
            <w:pPr>
              <w:jc w:val="center"/>
              <w:rPr>
                <w:color w:val="000000"/>
                <w:szCs w:val="24"/>
              </w:rPr>
            </w:pPr>
            <w:r w:rsidRPr="0018019F">
              <w:rPr>
                <w:color w:val="000000"/>
                <w:szCs w:val="24"/>
              </w:rPr>
              <w:t>7</w:t>
            </w:r>
          </w:p>
        </w:tc>
        <w:tc>
          <w:tcPr>
            <w:tcW w:w="2251" w:type="dxa"/>
            <w:tcBorders>
              <w:top w:val="nil"/>
              <w:left w:val="nil"/>
              <w:bottom w:val="single" w:sz="4" w:space="0" w:color="auto"/>
              <w:right w:val="single" w:sz="4" w:space="0" w:color="auto"/>
            </w:tcBorders>
            <w:shd w:val="clear" w:color="000000" w:fill="FFFFFF"/>
            <w:vAlign w:val="center"/>
            <w:hideMark/>
          </w:tcPr>
          <w:p w14:paraId="507A7B9E"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Calcium trong huyết thanh, huyết tương hoặc nước tiểu. </w:t>
            </w:r>
          </w:p>
        </w:tc>
        <w:tc>
          <w:tcPr>
            <w:tcW w:w="6679" w:type="dxa"/>
            <w:gridSpan w:val="2"/>
            <w:tcBorders>
              <w:top w:val="nil"/>
              <w:left w:val="nil"/>
              <w:bottom w:val="single" w:sz="4" w:space="0" w:color="auto"/>
              <w:right w:val="single" w:sz="4" w:space="0" w:color="auto"/>
            </w:tcBorders>
            <w:vAlign w:val="center"/>
            <w:hideMark/>
          </w:tcPr>
          <w:p w14:paraId="05E52E26"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Calcium trong huyết thanh, huyết tương hoặc nước tiểu. </w:t>
            </w:r>
            <w:r w:rsidRPr="0018019F">
              <w:rPr>
                <w:color w:val="000000"/>
                <w:szCs w:val="24"/>
              </w:rPr>
              <w:br/>
              <w:t>Thành phần: R1: Malonic acid buffer pH 5.0 150 mmol/L, Phosphonazo III 150 µmol/L, R2: Malonic acid 150 mmol/L, Chelating agent &lt; 150 mmol/L.</w:t>
            </w:r>
            <w:r w:rsidRPr="0018019F">
              <w:rPr>
                <w:color w:val="000000"/>
                <w:szCs w:val="24"/>
              </w:rPr>
              <w:br/>
              <w:t>Bảo quản từ 2-8 độ C.</w:t>
            </w:r>
          </w:p>
        </w:tc>
      </w:tr>
      <w:tr w:rsidR="00CD1C67" w:rsidRPr="0018019F" w14:paraId="75B5BD94"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2A57F93" w14:textId="77777777" w:rsidR="00CD1C67" w:rsidRPr="0018019F" w:rsidRDefault="00CD1C67" w:rsidP="005E4ED3">
            <w:pPr>
              <w:jc w:val="center"/>
              <w:rPr>
                <w:color w:val="000000"/>
                <w:szCs w:val="24"/>
              </w:rPr>
            </w:pPr>
            <w:r w:rsidRPr="0018019F">
              <w:rPr>
                <w:color w:val="000000"/>
                <w:szCs w:val="24"/>
              </w:rPr>
              <w:t>8</w:t>
            </w:r>
          </w:p>
        </w:tc>
        <w:tc>
          <w:tcPr>
            <w:tcW w:w="2251" w:type="dxa"/>
            <w:tcBorders>
              <w:top w:val="nil"/>
              <w:left w:val="nil"/>
              <w:bottom w:val="single" w:sz="4" w:space="0" w:color="auto"/>
              <w:right w:val="single" w:sz="4" w:space="0" w:color="auto"/>
            </w:tcBorders>
            <w:shd w:val="clear" w:color="000000" w:fill="FFFFFF"/>
            <w:vAlign w:val="center"/>
            <w:hideMark/>
          </w:tcPr>
          <w:p w14:paraId="321C1CE5"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Cholesterol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7B8D45A5" w14:textId="77777777" w:rsidR="00CD1C67" w:rsidRPr="0018019F" w:rsidRDefault="00CD1C67" w:rsidP="005E4ED3">
            <w:pPr>
              <w:jc w:val="left"/>
              <w:rPr>
                <w:color w:val="000000"/>
                <w:szCs w:val="24"/>
              </w:rPr>
            </w:pPr>
            <w:r w:rsidRPr="0018019F">
              <w:rPr>
                <w:color w:val="000000"/>
                <w:szCs w:val="24"/>
              </w:rPr>
              <w:t>Hóa chất cho xét nghiệm định lượng Cholesterol trong huyết thanh hoặc huyết tương.</w:t>
            </w:r>
            <w:r w:rsidRPr="0018019F">
              <w:rPr>
                <w:color w:val="000000"/>
                <w:szCs w:val="24"/>
              </w:rPr>
              <w:br/>
              <w:t>Thành phần: Good's buffer pH 6.7 50 mmol/L, Phenol 5 mmol/L, 4-Aminoantipyrine 0.3 mmol/L, Cholesterol esterase (CHE) ≥ 200 U/L, Cholesterol oxidase (CHO) ≥ 50 U/L, Peroxidase (POD) ≥ 3 kU/L.</w:t>
            </w:r>
            <w:r w:rsidRPr="0018019F">
              <w:rPr>
                <w:color w:val="000000"/>
                <w:szCs w:val="24"/>
              </w:rPr>
              <w:br/>
              <w:t>Bảo quản từ 2-8 độ C.</w:t>
            </w:r>
          </w:p>
        </w:tc>
      </w:tr>
      <w:tr w:rsidR="00CD1C67" w:rsidRPr="0018019F" w14:paraId="12C1CF6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836D3AC" w14:textId="77777777" w:rsidR="00CD1C67" w:rsidRPr="0018019F" w:rsidRDefault="00CD1C67" w:rsidP="005E4ED3">
            <w:pPr>
              <w:jc w:val="center"/>
              <w:rPr>
                <w:color w:val="000000"/>
                <w:szCs w:val="24"/>
              </w:rPr>
            </w:pPr>
            <w:r w:rsidRPr="0018019F">
              <w:rPr>
                <w:color w:val="000000"/>
                <w:szCs w:val="24"/>
              </w:rPr>
              <w:t>9</w:t>
            </w:r>
          </w:p>
        </w:tc>
        <w:tc>
          <w:tcPr>
            <w:tcW w:w="2251" w:type="dxa"/>
            <w:tcBorders>
              <w:top w:val="nil"/>
              <w:left w:val="nil"/>
              <w:bottom w:val="single" w:sz="4" w:space="0" w:color="auto"/>
              <w:right w:val="single" w:sz="4" w:space="0" w:color="auto"/>
            </w:tcBorders>
            <w:shd w:val="clear" w:color="000000" w:fill="FFFFFF"/>
            <w:vAlign w:val="center"/>
            <w:hideMark/>
          </w:tcPr>
          <w:p w14:paraId="4A633F88"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CK-MB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5C891A46" w14:textId="77777777" w:rsidR="00CD1C67" w:rsidRPr="0018019F" w:rsidRDefault="00CD1C67" w:rsidP="005E4ED3">
            <w:pPr>
              <w:jc w:val="left"/>
              <w:rPr>
                <w:color w:val="000000"/>
                <w:szCs w:val="24"/>
              </w:rPr>
            </w:pPr>
            <w:r w:rsidRPr="0018019F">
              <w:rPr>
                <w:color w:val="000000"/>
                <w:szCs w:val="24"/>
              </w:rPr>
              <w:t>Hóa chất cho xét nghiệm định lượng CK-MB trong huyết thanh hoặc huyết tương.</w:t>
            </w:r>
            <w:r w:rsidRPr="0018019F">
              <w:rPr>
                <w:color w:val="000000"/>
                <w:szCs w:val="24"/>
              </w:rPr>
              <w:br/>
              <w:t xml:space="preserve">Thành phần: R1: Imidazole/Good`s buffer 120 mmol/L, Glucose 25 mmol/L, N-Acetylcysteine (NAC) 25 mmol/L, Magnesium acetate 12.5 mmol/L, EDTA-Na2 2 mmol/L, NADP 2.5 mmol/L, </w:t>
            </w:r>
            <w:r w:rsidRPr="0018019F">
              <w:rPr>
                <w:color w:val="000000"/>
                <w:szCs w:val="24"/>
              </w:rPr>
              <w:lastRenderedPageBreak/>
              <w:t>Hexokinase (HK) ≥ 5 kU/L, kháng thể đơn dòng (chuột) kháng CK-M của người; inhibiting capacity ≥ 2500 U/L, R2: Imidazole/Good`s buffer 90 mmol/L, ADP 10 mmol/L, AMP 28 mmol/L, Glucose-6-phosphate dehydrogenase (G6P-DH) ≥ 15 kU/L, Diadenosine pentaphosphate 50 µmol/L, Creatine phosphate 150 mmol/L.</w:t>
            </w:r>
            <w:r w:rsidRPr="0018019F">
              <w:rPr>
                <w:color w:val="000000"/>
                <w:szCs w:val="24"/>
              </w:rPr>
              <w:br/>
              <w:t>Bảo quản từ 2-8 độ C.</w:t>
            </w:r>
          </w:p>
        </w:tc>
      </w:tr>
      <w:tr w:rsidR="00CD1C67" w:rsidRPr="0018019F" w14:paraId="4B295F70"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303EE323" w14:textId="77777777" w:rsidR="00CD1C67" w:rsidRPr="0018019F" w:rsidRDefault="00CD1C67" w:rsidP="005E4ED3">
            <w:pPr>
              <w:jc w:val="center"/>
              <w:rPr>
                <w:color w:val="000000"/>
                <w:szCs w:val="24"/>
              </w:rPr>
            </w:pPr>
            <w:r w:rsidRPr="0018019F">
              <w:rPr>
                <w:color w:val="000000"/>
                <w:szCs w:val="24"/>
              </w:rPr>
              <w:lastRenderedPageBreak/>
              <w:t>10</w:t>
            </w:r>
          </w:p>
        </w:tc>
        <w:tc>
          <w:tcPr>
            <w:tcW w:w="2251" w:type="dxa"/>
            <w:tcBorders>
              <w:top w:val="nil"/>
              <w:left w:val="nil"/>
              <w:bottom w:val="single" w:sz="4" w:space="0" w:color="auto"/>
              <w:right w:val="single" w:sz="4" w:space="0" w:color="auto"/>
            </w:tcBorders>
            <w:shd w:val="clear" w:color="000000" w:fill="FFFFFF"/>
            <w:vAlign w:val="center"/>
            <w:hideMark/>
          </w:tcPr>
          <w:p w14:paraId="779C7015"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Creatinkinase (CK)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4784C293"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Creatinkinase (CK) trong huyết thanh hoặc huyết tương. </w:t>
            </w:r>
            <w:r w:rsidRPr="0018019F">
              <w:rPr>
                <w:color w:val="000000"/>
                <w:szCs w:val="24"/>
              </w:rPr>
              <w:br/>
              <w:t>Thành phần: R1: Imidazole pH 6.0 60 mmol/L, Glucose 27 mmol/L, N-Acetylcysteine (NAC) 27 mmol/L, Magnesium acetate 14 mmol/L, EDTA-Na2 2 mmol/L, NADP 2.7 mmol/L, Hexokinase (HK) ≥5 kU/L, R2: Imidazole pH 9.0 160 mmol/L, ADP 11 mmol/L, AMP 28 mmol/L, Diadenosine pentaphosphate 55 µmol/L, Glucose-6-phosphate dehydrogenase (G6P-DH) ≥14 kU/L, EDTA-Na2 2 mmol/L, Creatine phosphate 160 mmol/L.</w:t>
            </w:r>
            <w:r w:rsidRPr="0018019F">
              <w:rPr>
                <w:color w:val="000000"/>
                <w:szCs w:val="24"/>
              </w:rPr>
              <w:br/>
              <w:t>Bảo quản từ 2-8 độ C.</w:t>
            </w:r>
          </w:p>
        </w:tc>
      </w:tr>
      <w:tr w:rsidR="00CD1C67" w:rsidRPr="0018019F" w14:paraId="6ABCDAF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D3F23F5" w14:textId="77777777" w:rsidR="00CD1C67" w:rsidRPr="0018019F" w:rsidRDefault="00CD1C67" w:rsidP="005E4ED3">
            <w:pPr>
              <w:jc w:val="center"/>
              <w:rPr>
                <w:color w:val="000000"/>
                <w:szCs w:val="24"/>
              </w:rPr>
            </w:pPr>
            <w:r w:rsidRPr="0018019F">
              <w:rPr>
                <w:color w:val="000000"/>
                <w:szCs w:val="24"/>
              </w:rPr>
              <w:t>11</w:t>
            </w:r>
          </w:p>
        </w:tc>
        <w:tc>
          <w:tcPr>
            <w:tcW w:w="2251" w:type="dxa"/>
            <w:tcBorders>
              <w:top w:val="nil"/>
              <w:left w:val="nil"/>
              <w:bottom w:val="single" w:sz="4" w:space="0" w:color="auto"/>
              <w:right w:val="single" w:sz="4" w:space="0" w:color="auto"/>
            </w:tcBorders>
            <w:shd w:val="clear" w:color="000000" w:fill="FFFFFF"/>
            <w:vAlign w:val="center"/>
            <w:hideMark/>
          </w:tcPr>
          <w:p w14:paraId="4A53206E" w14:textId="77777777" w:rsidR="00CD1C67" w:rsidRPr="0018019F" w:rsidRDefault="00CD1C67" w:rsidP="005E4ED3">
            <w:pPr>
              <w:jc w:val="left"/>
              <w:rPr>
                <w:color w:val="000000"/>
                <w:szCs w:val="24"/>
              </w:rPr>
            </w:pPr>
            <w:r w:rsidRPr="0018019F">
              <w:rPr>
                <w:color w:val="000000"/>
                <w:szCs w:val="24"/>
              </w:rPr>
              <w:t>Điện cực Cl là điện cực chọn lọc ion cho máy xét nghiệm sinh hóa tự động</w:t>
            </w:r>
          </w:p>
        </w:tc>
        <w:tc>
          <w:tcPr>
            <w:tcW w:w="6679" w:type="dxa"/>
            <w:gridSpan w:val="2"/>
            <w:tcBorders>
              <w:top w:val="nil"/>
              <w:left w:val="nil"/>
              <w:bottom w:val="single" w:sz="4" w:space="0" w:color="auto"/>
              <w:right w:val="single" w:sz="4" w:space="0" w:color="auto"/>
            </w:tcBorders>
            <w:vAlign w:val="center"/>
            <w:hideMark/>
          </w:tcPr>
          <w:p w14:paraId="720FFF2A" w14:textId="77777777" w:rsidR="00CD1C67" w:rsidRPr="0018019F" w:rsidRDefault="00CD1C67" w:rsidP="005E4ED3">
            <w:pPr>
              <w:jc w:val="left"/>
              <w:rPr>
                <w:color w:val="000000"/>
                <w:szCs w:val="24"/>
              </w:rPr>
            </w:pPr>
            <w:r w:rsidRPr="0018019F">
              <w:rPr>
                <w:color w:val="000000"/>
                <w:szCs w:val="24"/>
              </w:rPr>
              <w:t>Điện cực Clorua được sử dụng để định lượng nồng độ ion clorua có trong huyết thanh, huyết tương và nước tiểu.</w:t>
            </w:r>
            <w:r w:rsidRPr="0018019F">
              <w:rPr>
                <w:color w:val="000000"/>
                <w:szCs w:val="24"/>
              </w:rPr>
              <w:br/>
              <w:t>Bảo quản ở nhiệt độ từ 0 đến 40 độ C.</w:t>
            </w:r>
          </w:p>
        </w:tc>
      </w:tr>
      <w:tr w:rsidR="00CD1C67" w:rsidRPr="0018019F" w14:paraId="2A360B4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A29983D" w14:textId="77777777" w:rsidR="00CD1C67" w:rsidRPr="0018019F" w:rsidRDefault="00CD1C67" w:rsidP="005E4ED3">
            <w:pPr>
              <w:jc w:val="center"/>
              <w:rPr>
                <w:color w:val="000000"/>
                <w:szCs w:val="24"/>
              </w:rPr>
            </w:pPr>
            <w:r w:rsidRPr="0018019F">
              <w:rPr>
                <w:color w:val="000000"/>
                <w:szCs w:val="24"/>
              </w:rPr>
              <w:t>12</w:t>
            </w:r>
          </w:p>
        </w:tc>
        <w:tc>
          <w:tcPr>
            <w:tcW w:w="2251" w:type="dxa"/>
            <w:tcBorders>
              <w:top w:val="nil"/>
              <w:left w:val="nil"/>
              <w:bottom w:val="single" w:sz="4" w:space="0" w:color="auto"/>
              <w:right w:val="single" w:sz="4" w:space="0" w:color="auto"/>
            </w:tcBorders>
            <w:shd w:val="clear" w:color="000000" w:fill="FFFFFF"/>
            <w:vAlign w:val="center"/>
            <w:hideMark/>
          </w:tcPr>
          <w:p w14:paraId="58C239D2"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Creatinine trong huyết thanh, huyết tương hoặc nước tiểu theo phương pháp Jaffé. </w:t>
            </w:r>
          </w:p>
        </w:tc>
        <w:tc>
          <w:tcPr>
            <w:tcW w:w="6679" w:type="dxa"/>
            <w:gridSpan w:val="2"/>
            <w:tcBorders>
              <w:top w:val="nil"/>
              <w:left w:val="nil"/>
              <w:bottom w:val="single" w:sz="4" w:space="0" w:color="auto"/>
              <w:right w:val="single" w:sz="4" w:space="0" w:color="auto"/>
            </w:tcBorders>
            <w:vAlign w:val="center"/>
            <w:hideMark/>
          </w:tcPr>
          <w:p w14:paraId="2E310914" w14:textId="77777777" w:rsidR="00CD1C67" w:rsidRPr="0018019F" w:rsidRDefault="00CD1C67" w:rsidP="005E4ED3">
            <w:pPr>
              <w:jc w:val="left"/>
              <w:rPr>
                <w:color w:val="000000"/>
                <w:szCs w:val="24"/>
              </w:rPr>
            </w:pPr>
            <w:r w:rsidRPr="0018019F">
              <w:rPr>
                <w:color w:val="000000"/>
                <w:szCs w:val="24"/>
              </w:rPr>
              <w:t xml:space="preserve">Hóa chất cho xét nghiệm định lượng Creatinine trong huyết thanh, huyết tương hoặc nước tiểu theo phương pháp Jaffé. </w:t>
            </w:r>
            <w:r w:rsidRPr="0018019F">
              <w:rPr>
                <w:color w:val="000000"/>
                <w:szCs w:val="24"/>
              </w:rPr>
              <w:br/>
              <w:t>Thành phần: R1: Sodium hydroxide 0.2 mol/L, R2: Picric acid 20 mmol/L.</w:t>
            </w:r>
            <w:r w:rsidRPr="0018019F">
              <w:rPr>
                <w:color w:val="000000"/>
                <w:szCs w:val="24"/>
              </w:rPr>
              <w:br/>
              <w:t>Bảo quản từ 2-25 độ C.</w:t>
            </w:r>
          </w:p>
        </w:tc>
      </w:tr>
      <w:tr w:rsidR="00CD1C67" w:rsidRPr="0018019F" w14:paraId="35D255D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65C43F0" w14:textId="77777777" w:rsidR="00CD1C67" w:rsidRPr="0018019F" w:rsidRDefault="00CD1C67" w:rsidP="005E4ED3">
            <w:pPr>
              <w:jc w:val="center"/>
              <w:rPr>
                <w:color w:val="000000"/>
                <w:szCs w:val="24"/>
              </w:rPr>
            </w:pPr>
            <w:r w:rsidRPr="0018019F">
              <w:rPr>
                <w:color w:val="000000"/>
                <w:szCs w:val="24"/>
              </w:rPr>
              <w:t>13</w:t>
            </w:r>
          </w:p>
        </w:tc>
        <w:tc>
          <w:tcPr>
            <w:tcW w:w="2251" w:type="dxa"/>
            <w:tcBorders>
              <w:top w:val="nil"/>
              <w:left w:val="nil"/>
              <w:bottom w:val="single" w:sz="4" w:space="0" w:color="auto"/>
              <w:right w:val="single" w:sz="4" w:space="0" w:color="auto"/>
            </w:tcBorders>
            <w:shd w:val="clear" w:color="000000" w:fill="FFFFFF"/>
            <w:vAlign w:val="center"/>
            <w:hideMark/>
          </w:tcPr>
          <w:p w14:paraId="4CA74C84" w14:textId="77777777" w:rsidR="00CD1C67" w:rsidRPr="0018019F" w:rsidRDefault="00CD1C67" w:rsidP="005E4ED3">
            <w:pPr>
              <w:jc w:val="left"/>
              <w:rPr>
                <w:color w:val="000000"/>
                <w:szCs w:val="24"/>
              </w:rPr>
            </w:pPr>
            <w:r w:rsidRPr="0018019F">
              <w:rPr>
                <w:color w:val="000000"/>
                <w:szCs w:val="24"/>
              </w:rPr>
              <w:t xml:space="preserve">Thuốc thử chẩn đoán dùng cho xét nghiệm định lượng protein phản ứng C (CRP)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492F4762" w14:textId="77777777" w:rsidR="00CD1C67" w:rsidRPr="0018019F" w:rsidRDefault="00CD1C67" w:rsidP="005E4ED3">
            <w:pPr>
              <w:jc w:val="left"/>
              <w:rPr>
                <w:color w:val="000000"/>
                <w:szCs w:val="24"/>
              </w:rPr>
            </w:pPr>
            <w:r w:rsidRPr="0018019F">
              <w:rPr>
                <w:color w:val="000000"/>
                <w:szCs w:val="24"/>
              </w:rPr>
              <w:t>Thành phần: R1: TRIS pH 7.5 100 mmol/L, R2: TRIS pH 8.0 100 mmol/L, kháng thể (dê) kháng CRP người &lt; 1%.</w:t>
            </w:r>
          </w:p>
        </w:tc>
      </w:tr>
      <w:tr w:rsidR="00CD1C67" w:rsidRPr="0018019F" w14:paraId="0D94B1F7"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134E244" w14:textId="77777777" w:rsidR="00CD1C67" w:rsidRPr="0018019F" w:rsidRDefault="00CD1C67" w:rsidP="005E4ED3">
            <w:pPr>
              <w:jc w:val="center"/>
              <w:rPr>
                <w:color w:val="000000"/>
                <w:szCs w:val="24"/>
              </w:rPr>
            </w:pPr>
            <w:r w:rsidRPr="0018019F">
              <w:rPr>
                <w:color w:val="000000"/>
                <w:szCs w:val="24"/>
              </w:rPr>
              <w:t>14</w:t>
            </w:r>
          </w:p>
        </w:tc>
        <w:tc>
          <w:tcPr>
            <w:tcW w:w="2251" w:type="dxa"/>
            <w:tcBorders>
              <w:top w:val="nil"/>
              <w:left w:val="nil"/>
              <w:bottom w:val="single" w:sz="4" w:space="0" w:color="auto"/>
              <w:right w:val="single" w:sz="4" w:space="0" w:color="auto"/>
            </w:tcBorders>
            <w:shd w:val="clear" w:color="000000" w:fill="FFFFFF"/>
            <w:vAlign w:val="center"/>
            <w:hideMark/>
          </w:tcPr>
          <w:p w14:paraId="44D92285" w14:textId="77777777" w:rsidR="00CD1C67" w:rsidRPr="0018019F" w:rsidRDefault="00CD1C67" w:rsidP="005E4ED3">
            <w:pPr>
              <w:jc w:val="left"/>
              <w:rPr>
                <w:color w:val="000000"/>
                <w:szCs w:val="24"/>
              </w:rPr>
            </w:pPr>
            <w:r w:rsidRPr="0018019F">
              <w:rPr>
                <w:color w:val="000000"/>
                <w:szCs w:val="24"/>
              </w:rPr>
              <w:t>Dung dịch tráng cóng phản ứng Ex</w:t>
            </w:r>
          </w:p>
        </w:tc>
        <w:tc>
          <w:tcPr>
            <w:tcW w:w="6679" w:type="dxa"/>
            <w:gridSpan w:val="2"/>
            <w:tcBorders>
              <w:top w:val="nil"/>
              <w:left w:val="nil"/>
              <w:bottom w:val="single" w:sz="4" w:space="0" w:color="auto"/>
              <w:right w:val="single" w:sz="4" w:space="0" w:color="auto"/>
            </w:tcBorders>
            <w:vAlign w:val="center"/>
            <w:hideMark/>
          </w:tcPr>
          <w:p w14:paraId="590E1DA9" w14:textId="77777777" w:rsidR="00CD1C67" w:rsidRPr="0018019F" w:rsidRDefault="00CD1C67" w:rsidP="005E4ED3">
            <w:pPr>
              <w:jc w:val="left"/>
              <w:rPr>
                <w:color w:val="000000"/>
                <w:szCs w:val="24"/>
              </w:rPr>
            </w:pPr>
            <w:r w:rsidRPr="0018019F">
              <w:rPr>
                <w:color w:val="000000"/>
                <w:szCs w:val="24"/>
              </w:rPr>
              <w:t>Dung dịch tráng cóng phản ứng Ex.</w:t>
            </w:r>
            <w:r w:rsidRPr="0018019F">
              <w:rPr>
                <w:color w:val="000000"/>
                <w:szCs w:val="24"/>
              </w:rPr>
              <w:br/>
              <w:t>Thành phần: Chất hoạt động bề mặt &lt; 5.0 wt%, Thiazoline &lt; 1.0 wt%.</w:t>
            </w:r>
            <w:r w:rsidRPr="0018019F">
              <w:rPr>
                <w:color w:val="000000"/>
                <w:szCs w:val="24"/>
              </w:rPr>
              <w:br/>
              <w:t>Bảo quản từ từ 5-25 độ C.</w:t>
            </w:r>
          </w:p>
        </w:tc>
      </w:tr>
      <w:tr w:rsidR="00CD1C67" w:rsidRPr="0018019F" w14:paraId="17BF45A7"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C7C14D8" w14:textId="77777777" w:rsidR="00CD1C67" w:rsidRPr="0018019F" w:rsidRDefault="00CD1C67" w:rsidP="005E4ED3">
            <w:pPr>
              <w:jc w:val="center"/>
              <w:rPr>
                <w:color w:val="000000"/>
                <w:szCs w:val="24"/>
              </w:rPr>
            </w:pPr>
            <w:r w:rsidRPr="0018019F">
              <w:rPr>
                <w:color w:val="000000"/>
                <w:szCs w:val="24"/>
              </w:rPr>
              <w:t>15</w:t>
            </w:r>
          </w:p>
        </w:tc>
        <w:tc>
          <w:tcPr>
            <w:tcW w:w="2251" w:type="dxa"/>
            <w:tcBorders>
              <w:top w:val="nil"/>
              <w:left w:val="nil"/>
              <w:bottom w:val="single" w:sz="4" w:space="0" w:color="auto"/>
              <w:right w:val="single" w:sz="4" w:space="0" w:color="auto"/>
            </w:tcBorders>
            <w:shd w:val="clear" w:color="000000" w:fill="FFFFFF"/>
            <w:vAlign w:val="center"/>
            <w:hideMark/>
          </w:tcPr>
          <w:p w14:paraId="5F385A37" w14:textId="77777777" w:rsidR="00CD1C67" w:rsidRPr="0018019F" w:rsidRDefault="00CD1C67" w:rsidP="005E4ED3">
            <w:pPr>
              <w:jc w:val="left"/>
              <w:rPr>
                <w:color w:val="000000"/>
                <w:szCs w:val="24"/>
              </w:rPr>
            </w:pPr>
            <w:r w:rsidRPr="0018019F">
              <w:rPr>
                <w:color w:val="000000"/>
                <w:szCs w:val="24"/>
              </w:rPr>
              <w:t>Dung dịch tráng cóng phản ứng 7</w:t>
            </w:r>
          </w:p>
        </w:tc>
        <w:tc>
          <w:tcPr>
            <w:tcW w:w="6679" w:type="dxa"/>
            <w:gridSpan w:val="2"/>
            <w:tcBorders>
              <w:top w:val="nil"/>
              <w:left w:val="nil"/>
              <w:bottom w:val="single" w:sz="4" w:space="0" w:color="auto"/>
              <w:right w:val="single" w:sz="4" w:space="0" w:color="auto"/>
            </w:tcBorders>
            <w:vAlign w:val="center"/>
            <w:hideMark/>
          </w:tcPr>
          <w:p w14:paraId="0FE9CF38" w14:textId="77777777" w:rsidR="00CD1C67" w:rsidRPr="0018019F" w:rsidRDefault="00CD1C67" w:rsidP="005E4ED3">
            <w:pPr>
              <w:jc w:val="left"/>
              <w:rPr>
                <w:color w:val="000000"/>
                <w:szCs w:val="24"/>
              </w:rPr>
            </w:pPr>
            <w:r w:rsidRPr="0018019F">
              <w:rPr>
                <w:color w:val="000000"/>
                <w:szCs w:val="24"/>
              </w:rPr>
              <w:t>Dung dịch tráng cóng phản ứng 7.</w:t>
            </w:r>
            <w:r w:rsidRPr="0018019F">
              <w:rPr>
                <w:color w:val="000000"/>
                <w:szCs w:val="24"/>
              </w:rPr>
              <w:br/>
              <w:t>Thành phần: Natri hydroxide 4.0 wt%, Polyoxyethylene octylphenyl ether &lt; 0.9 wt%, Chất hoạt động bề mặt lưỡng tính &lt; 0.9 wt%</w:t>
            </w:r>
            <w:r w:rsidRPr="0018019F">
              <w:rPr>
                <w:color w:val="000000"/>
                <w:szCs w:val="24"/>
              </w:rPr>
              <w:br/>
              <w:t>Bảo quản từ từ 5-25 độ C.</w:t>
            </w:r>
          </w:p>
        </w:tc>
      </w:tr>
      <w:tr w:rsidR="00CD1C67" w:rsidRPr="0018019F" w14:paraId="2480D5AF"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FDFD4E3" w14:textId="77777777" w:rsidR="00CD1C67" w:rsidRPr="0018019F" w:rsidRDefault="00CD1C67" w:rsidP="005E4ED3">
            <w:pPr>
              <w:jc w:val="center"/>
              <w:rPr>
                <w:color w:val="000000"/>
                <w:szCs w:val="24"/>
              </w:rPr>
            </w:pPr>
            <w:r w:rsidRPr="0018019F">
              <w:rPr>
                <w:color w:val="000000"/>
                <w:szCs w:val="24"/>
              </w:rPr>
              <w:t>16</w:t>
            </w:r>
          </w:p>
        </w:tc>
        <w:tc>
          <w:tcPr>
            <w:tcW w:w="2251" w:type="dxa"/>
            <w:tcBorders>
              <w:top w:val="nil"/>
              <w:left w:val="nil"/>
              <w:bottom w:val="single" w:sz="4" w:space="0" w:color="auto"/>
              <w:right w:val="single" w:sz="4" w:space="0" w:color="auto"/>
            </w:tcBorders>
            <w:shd w:val="clear" w:color="000000" w:fill="FFFFFF"/>
            <w:vAlign w:val="center"/>
            <w:hideMark/>
          </w:tcPr>
          <w:p w14:paraId="68F6CB4C" w14:textId="77777777" w:rsidR="00CD1C67" w:rsidRPr="0018019F" w:rsidRDefault="00CD1C67" w:rsidP="005E4ED3">
            <w:pPr>
              <w:jc w:val="left"/>
              <w:rPr>
                <w:color w:val="000000"/>
                <w:szCs w:val="24"/>
              </w:rPr>
            </w:pPr>
            <w:r w:rsidRPr="0018019F">
              <w:rPr>
                <w:color w:val="000000"/>
                <w:szCs w:val="24"/>
              </w:rPr>
              <w:t xml:space="preserve">Hóa chất cho xét nghiệm định lượng Ferritin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5EE223B6" w14:textId="77777777" w:rsidR="00CD1C67" w:rsidRPr="0018019F" w:rsidRDefault="00CD1C67" w:rsidP="005E4ED3">
            <w:pPr>
              <w:jc w:val="left"/>
              <w:rPr>
                <w:color w:val="000000"/>
                <w:szCs w:val="24"/>
              </w:rPr>
            </w:pPr>
            <w:r w:rsidRPr="0018019F">
              <w:rPr>
                <w:color w:val="000000"/>
                <w:szCs w:val="24"/>
              </w:rPr>
              <w:t xml:space="preserve">Hóa chất cho xét nghiệm định lượng Ferritin trong huyết thanh hoặc huyết tương. </w:t>
            </w:r>
            <w:r w:rsidRPr="0018019F">
              <w:rPr>
                <w:color w:val="000000"/>
                <w:szCs w:val="24"/>
              </w:rPr>
              <w:br/>
              <w:t>Thành phần: R1: Glycine pH 8.3 170 mmol/L, NaCl 100 mmol/L, albumin huyết thanh bò 5 g/L R2: Các hạt latex phủ kháng thể kháng ferritin 0.7 g/L, Glycine pH 7.3 170 mmol/L, NaCl 100 mmol/L.</w:t>
            </w:r>
            <w:r w:rsidRPr="0018019F">
              <w:rPr>
                <w:color w:val="000000"/>
                <w:szCs w:val="24"/>
              </w:rPr>
              <w:br/>
              <w:t>Bảo quản từ từ 2-8 độ C.</w:t>
            </w:r>
          </w:p>
        </w:tc>
      </w:tr>
      <w:tr w:rsidR="00CD1C67" w:rsidRPr="0018019F" w14:paraId="24721285"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D9268DF" w14:textId="77777777" w:rsidR="00CD1C67" w:rsidRPr="0018019F" w:rsidRDefault="00CD1C67" w:rsidP="005E4ED3">
            <w:pPr>
              <w:jc w:val="center"/>
              <w:rPr>
                <w:color w:val="000000"/>
                <w:szCs w:val="24"/>
              </w:rPr>
            </w:pPr>
            <w:r w:rsidRPr="0018019F">
              <w:rPr>
                <w:color w:val="000000"/>
                <w:szCs w:val="24"/>
              </w:rPr>
              <w:lastRenderedPageBreak/>
              <w:t>17</w:t>
            </w:r>
          </w:p>
        </w:tc>
        <w:tc>
          <w:tcPr>
            <w:tcW w:w="2251" w:type="dxa"/>
            <w:tcBorders>
              <w:top w:val="nil"/>
              <w:left w:val="nil"/>
              <w:bottom w:val="single" w:sz="4" w:space="0" w:color="auto"/>
              <w:right w:val="single" w:sz="4" w:space="0" w:color="auto"/>
            </w:tcBorders>
            <w:shd w:val="clear" w:color="000000" w:fill="FFFFFF"/>
            <w:vAlign w:val="center"/>
            <w:hideMark/>
          </w:tcPr>
          <w:p w14:paraId="74CE2C18" w14:textId="77777777" w:rsidR="00CD1C67" w:rsidRPr="0018019F" w:rsidRDefault="00CD1C67" w:rsidP="005E4ED3">
            <w:pPr>
              <w:jc w:val="left"/>
              <w:rPr>
                <w:color w:val="000000"/>
                <w:szCs w:val="24"/>
              </w:rPr>
            </w:pPr>
            <w:r w:rsidRPr="0018019F">
              <w:rPr>
                <w:color w:val="000000"/>
                <w:szCs w:val="24"/>
              </w:rPr>
              <w:t xml:space="preserve">Hóa chất cho xét nghiệm định lượng Gamma-glutamyltransferase (Gamma-GT)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247E82F1" w14:textId="77777777" w:rsidR="00CD1C67" w:rsidRPr="0018019F" w:rsidRDefault="00CD1C67" w:rsidP="005E4ED3">
            <w:pPr>
              <w:jc w:val="left"/>
              <w:rPr>
                <w:color w:val="000000"/>
                <w:szCs w:val="24"/>
              </w:rPr>
            </w:pPr>
            <w:r w:rsidRPr="0018019F">
              <w:rPr>
                <w:color w:val="000000"/>
                <w:szCs w:val="24"/>
              </w:rPr>
              <w:t xml:space="preserve">Hóa chất cho xét nghiệm định lượng Gamma-glutamyltransferase (Gamma-GT) trong huyết thanh hoặc huyết tương. </w:t>
            </w:r>
            <w:r w:rsidRPr="0018019F">
              <w:rPr>
                <w:color w:val="000000"/>
                <w:szCs w:val="24"/>
              </w:rPr>
              <w:br/>
              <w:t>Thành phần: R1: TRIS pH 8.28 135 mmol/L, Glycylglycine 135 mmol/L, R2: L-Gamma-glutamyl-3-carboxy- pH 6.00 4-nitroanilide 22 mmol/L.</w:t>
            </w:r>
            <w:r w:rsidRPr="0018019F">
              <w:rPr>
                <w:color w:val="000000"/>
                <w:szCs w:val="24"/>
              </w:rPr>
              <w:br/>
              <w:t>Bảo quản từ từ 2-8 độ C.</w:t>
            </w:r>
          </w:p>
        </w:tc>
      </w:tr>
      <w:tr w:rsidR="00CD1C67" w:rsidRPr="0018019F" w14:paraId="6713414F"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73D5048" w14:textId="77777777" w:rsidR="00CD1C67" w:rsidRPr="0018019F" w:rsidRDefault="00CD1C67" w:rsidP="005E4ED3">
            <w:pPr>
              <w:jc w:val="center"/>
              <w:rPr>
                <w:color w:val="000000"/>
                <w:szCs w:val="24"/>
              </w:rPr>
            </w:pPr>
            <w:r w:rsidRPr="0018019F">
              <w:rPr>
                <w:color w:val="000000"/>
                <w:szCs w:val="24"/>
              </w:rPr>
              <w:t>18</w:t>
            </w:r>
          </w:p>
        </w:tc>
        <w:tc>
          <w:tcPr>
            <w:tcW w:w="2251" w:type="dxa"/>
            <w:tcBorders>
              <w:top w:val="nil"/>
              <w:left w:val="nil"/>
              <w:bottom w:val="single" w:sz="4" w:space="0" w:color="auto"/>
              <w:right w:val="single" w:sz="4" w:space="0" w:color="auto"/>
            </w:tcBorders>
            <w:shd w:val="clear" w:color="000000" w:fill="FFFFFF"/>
            <w:vAlign w:val="center"/>
            <w:hideMark/>
          </w:tcPr>
          <w:p w14:paraId="163DBD70" w14:textId="77777777" w:rsidR="00CD1C67" w:rsidRPr="0018019F" w:rsidRDefault="00CD1C67" w:rsidP="005E4ED3">
            <w:pPr>
              <w:jc w:val="left"/>
              <w:rPr>
                <w:color w:val="000000"/>
                <w:szCs w:val="24"/>
              </w:rPr>
            </w:pPr>
            <w:r w:rsidRPr="0018019F">
              <w:rPr>
                <w:color w:val="000000"/>
                <w:szCs w:val="24"/>
              </w:rPr>
              <w:t xml:space="preserve">Hóa chất cho xét nghiệm định lượng Glucose trong huyết thanh, huyết tương hoặc nước tiểu. </w:t>
            </w:r>
          </w:p>
        </w:tc>
        <w:tc>
          <w:tcPr>
            <w:tcW w:w="6679" w:type="dxa"/>
            <w:gridSpan w:val="2"/>
            <w:tcBorders>
              <w:top w:val="nil"/>
              <w:left w:val="nil"/>
              <w:bottom w:val="single" w:sz="4" w:space="0" w:color="auto"/>
              <w:right w:val="single" w:sz="4" w:space="0" w:color="auto"/>
            </w:tcBorders>
            <w:vAlign w:val="center"/>
            <w:hideMark/>
          </w:tcPr>
          <w:p w14:paraId="59993F03" w14:textId="77777777" w:rsidR="00CD1C67" w:rsidRPr="0018019F" w:rsidRDefault="00CD1C67" w:rsidP="005E4ED3">
            <w:pPr>
              <w:jc w:val="left"/>
              <w:rPr>
                <w:color w:val="000000"/>
                <w:szCs w:val="24"/>
              </w:rPr>
            </w:pPr>
            <w:r w:rsidRPr="0018019F">
              <w:rPr>
                <w:color w:val="000000"/>
                <w:szCs w:val="24"/>
              </w:rPr>
              <w:t xml:space="preserve">Hóa chất cho xét nghiệm định lượng Glucose trong huyết thanh, huyết tương hoặc nước tiểu. </w:t>
            </w:r>
            <w:r w:rsidRPr="0018019F">
              <w:rPr>
                <w:color w:val="000000"/>
                <w:szCs w:val="24"/>
              </w:rPr>
              <w:br/>
              <w:t>Thành phần: R1: TRIS buffer pH 7.8 100 mmol/L, Mg2+ 4 mmol/L, ATP 2.1 mmol/L, NAD 2.1 mmol/L, R2: Mg2+ 4 mmol/L, Hexokinase (HK) ≥ 7.5 kU/L, Glucose-6-phosphatedehydrogenase (G6P-DH) ≥ 7.5 kU/L.</w:t>
            </w:r>
            <w:r w:rsidRPr="0018019F">
              <w:rPr>
                <w:color w:val="000000"/>
                <w:szCs w:val="24"/>
              </w:rPr>
              <w:br/>
              <w:t>Bảo quản từ từ 2-8 độ C.</w:t>
            </w:r>
          </w:p>
        </w:tc>
      </w:tr>
      <w:tr w:rsidR="00CD1C67" w:rsidRPr="0018019F" w14:paraId="45CA5F9C"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8BD7121" w14:textId="77777777" w:rsidR="00CD1C67" w:rsidRPr="0018019F" w:rsidRDefault="00CD1C67" w:rsidP="005E4ED3">
            <w:pPr>
              <w:jc w:val="center"/>
              <w:rPr>
                <w:color w:val="000000"/>
                <w:szCs w:val="24"/>
              </w:rPr>
            </w:pPr>
            <w:r w:rsidRPr="0018019F">
              <w:rPr>
                <w:color w:val="000000"/>
                <w:szCs w:val="24"/>
              </w:rPr>
              <w:t>19</w:t>
            </w:r>
          </w:p>
        </w:tc>
        <w:tc>
          <w:tcPr>
            <w:tcW w:w="2251" w:type="dxa"/>
            <w:tcBorders>
              <w:top w:val="nil"/>
              <w:left w:val="nil"/>
              <w:bottom w:val="single" w:sz="4" w:space="0" w:color="auto"/>
              <w:right w:val="single" w:sz="4" w:space="0" w:color="auto"/>
            </w:tcBorders>
            <w:shd w:val="clear" w:color="000000" w:fill="FFFFFF"/>
            <w:vAlign w:val="center"/>
            <w:hideMark/>
          </w:tcPr>
          <w:p w14:paraId="46A9DB60" w14:textId="77777777" w:rsidR="00CD1C67" w:rsidRPr="0018019F" w:rsidRDefault="00CD1C67" w:rsidP="005E4ED3">
            <w:pPr>
              <w:jc w:val="left"/>
              <w:rPr>
                <w:color w:val="000000"/>
                <w:szCs w:val="24"/>
              </w:rPr>
            </w:pPr>
            <w:r w:rsidRPr="0018019F">
              <w:rPr>
                <w:color w:val="000000"/>
                <w:szCs w:val="24"/>
              </w:rPr>
              <w:t>Thuốc thử dùng cho xét nghiệm định lượng HDL-c trong huyết thanh hoặc huyết tương.</w:t>
            </w:r>
          </w:p>
        </w:tc>
        <w:tc>
          <w:tcPr>
            <w:tcW w:w="6679" w:type="dxa"/>
            <w:gridSpan w:val="2"/>
            <w:tcBorders>
              <w:top w:val="nil"/>
              <w:left w:val="nil"/>
              <w:bottom w:val="single" w:sz="4" w:space="0" w:color="auto"/>
              <w:right w:val="single" w:sz="4" w:space="0" w:color="auto"/>
            </w:tcBorders>
            <w:vAlign w:val="center"/>
            <w:hideMark/>
          </w:tcPr>
          <w:p w14:paraId="7D51CA49" w14:textId="77777777" w:rsidR="00CD1C67" w:rsidRPr="0018019F" w:rsidRDefault="00CD1C67" w:rsidP="005E4ED3">
            <w:pPr>
              <w:jc w:val="left"/>
              <w:rPr>
                <w:color w:val="000000"/>
                <w:szCs w:val="24"/>
              </w:rPr>
            </w:pPr>
            <w:r w:rsidRPr="0018019F">
              <w:rPr>
                <w:color w:val="000000"/>
                <w:szCs w:val="24"/>
              </w:rPr>
              <w:t>Thuốc thử dùng cho xét nghiệm định lượng HDL-c trong huyết thanh hoặc huyết tương.</w:t>
            </w:r>
            <w:r w:rsidRPr="0018019F">
              <w:rPr>
                <w:color w:val="000000"/>
                <w:szCs w:val="24"/>
              </w:rPr>
              <w:br/>
              <w:t>Thành phần: R1: Buffer pH 6.85 20 mmol/L,</w:t>
            </w:r>
            <w:r w:rsidRPr="0018019F">
              <w:rPr>
                <w:color w:val="000000"/>
                <w:szCs w:val="24"/>
              </w:rPr>
              <w:br/>
              <w:t>Peroxidase (POD) ≥ 2000 U/L, N-(2-hydroxy-3-sulfopropyl)-3,5-dimethoxyaniline sodium salt (H-DAOS) ≥ 0.7 mmol/L. R2: Buffer pH 8.15 20 mmol/L, Cholesterol esterase (CHE) ≥ 400 U/L, Cholesterol oxidase (CHO) ≥ 700 U/L, Peroxidase (POD) ≥ 15000 U/L, 4-Aminoantipyrine ≥ 1.5 mmol/L.</w:t>
            </w:r>
            <w:r w:rsidRPr="0018019F">
              <w:rPr>
                <w:color w:val="000000"/>
                <w:szCs w:val="24"/>
              </w:rPr>
              <w:br/>
              <w:t>Bảo quản từ từ 2-8 độ C.</w:t>
            </w:r>
          </w:p>
        </w:tc>
      </w:tr>
      <w:tr w:rsidR="00CD1C67" w:rsidRPr="0018019F" w14:paraId="04CD0A39"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FC2BEB5" w14:textId="77777777" w:rsidR="00CD1C67" w:rsidRPr="0018019F" w:rsidRDefault="00CD1C67" w:rsidP="005E4ED3">
            <w:pPr>
              <w:jc w:val="center"/>
              <w:rPr>
                <w:color w:val="000000"/>
                <w:szCs w:val="24"/>
              </w:rPr>
            </w:pPr>
            <w:r w:rsidRPr="0018019F">
              <w:rPr>
                <w:color w:val="000000"/>
                <w:szCs w:val="24"/>
              </w:rPr>
              <w:t>20</w:t>
            </w:r>
          </w:p>
        </w:tc>
        <w:tc>
          <w:tcPr>
            <w:tcW w:w="2251" w:type="dxa"/>
            <w:tcBorders>
              <w:top w:val="nil"/>
              <w:left w:val="nil"/>
              <w:bottom w:val="single" w:sz="4" w:space="0" w:color="auto"/>
              <w:right w:val="single" w:sz="4" w:space="0" w:color="auto"/>
            </w:tcBorders>
            <w:shd w:val="clear" w:color="000000" w:fill="FFFFFF"/>
            <w:vAlign w:val="center"/>
            <w:hideMark/>
          </w:tcPr>
          <w:p w14:paraId="6D1B1A31" w14:textId="77777777" w:rsidR="00CD1C67" w:rsidRPr="0018019F" w:rsidRDefault="00CD1C67" w:rsidP="005E4ED3">
            <w:pPr>
              <w:jc w:val="left"/>
              <w:rPr>
                <w:color w:val="000000"/>
                <w:szCs w:val="24"/>
              </w:rPr>
            </w:pPr>
            <w:r w:rsidRPr="0018019F">
              <w:rPr>
                <w:color w:val="000000"/>
                <w:szCs w:val="24"/>
              </w:rPr>
              <w:t>Dung dịch hiệu chuẩn nội</w:t>
            </w:r>
          </w:p>
        </w:tc>
        <w:tc>
          <w:tcPr>
            <w:tcW w:w="6679" w:type="dxa"/>
            <w:gridSpan w:val="2"/>
            <w:tcBorders>
              <w:top w:val="nil"/>
              <w:left w:val="nil"/>
              <w:bottom w:val="single" w:sz="4" w:space="0" w:color="auto"/>
              <w:right w:val="single" w:sz="4" w:space="0" w:color="auto"/>
            </w:tcBorders>
            <w:vAlign w:val="center"/>
            <w:hideMark/>
          </w:tcPr>
          <w:p w14:paraId="43C8AE21" w14:textId="77777777" w:rsidR="00CD1C67" w:rsidRPr="0018019F" w:rsidRDefault="00CD1C67" w:rsidP="005E4ED3">
            <w:pPr>
              <w:jc w:val="left"/>
              <w:rPr>
                <w:color w:val="000000"/>
                <w:szCs w:val="24"/>
              </w:rPr>
            </w:pPr>
            <w:r w:rsidRPr="0018019F">
              <w:rPr>
                <w:color w:val="000000"/>
                <w:szCs w:val="24"/>
              </w:rPr>
              <w:t>Dung dịch hiệu chuẩn nội.</w:t>
            </w:r>
            <w:r w:rsidRPr="0018019F">
              <w:rPr>
                <w:color w:val="000000"/>
                <w:szCs w:val="24"/>
              </w:rPr>
              <w:br/>
              <w:t>Thành phần: Formaldehyde &lt; 0.1 wt%, Na+ 65.0 mmol/L, K+ 1.75 mmol/L, Cl- 42.5 mmol/L.</w:t>
            </w:r>
            <w:r w:rsidRPr="0018019F">
              <w:rPr>
                <w:color w:val="000000"/>
                <w:szCs w:val="24"/>
              </w:rPr>
              <w:br/>
              <w:t>Bảo quản từ 5-35 độ C.</w:t>
            </w:r>
          </w:p>
        </w:tc>
      </w:tr>
      <w:tr w:rsidR="00CD1C67" w:rsidRPr="0018019F" w14:paraId="724D521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90DE534" w14:textId="77777777" w:rsidR="00CD1C67" w:rsidRPr="0018019F" w:rsidRDefault="00CD1C67" w:rsidP="005E4ED3">
            <w:pPr>
              <w:jc w:val="center"/>
              <w:rPr>
                <w:color w:val="000000"/>
                <w:szCs w:val="24"/>
              </w:rPr>
            </w:pPr>
            <w:r w:rsidRPr="0018019F">
              <w:rPr>
                <w:color w:val="000000"/>
                <w:szCs w:val="24"/>
              </w:rPr>
              <w:t>21</w:t>
            </w:r>
          </w:p>
        </w:tc>
        <w:tc>
          <w:tcPr>
            <w:tcW w:w="2251" w:type="dxa"/>
            <w:tcBorders>
              <w:top w:val="nil"/>
              <w:left w:val="nil"/>
              <w:bottom w:val="single" w:sz="4" w:space="0" w:color="auto"/>
              <w:right w:val="single" w:sz="4" w:space="0" w:color="auto"/>
            </w:tcBorders>
            <w:shd w:val="clear" w:color="000000" w:fill="FFFFFF"/>
            <w:vAlign w:val="center"/>
            <w:hideMark/>
          </w:tcPr>
          <w:p w14:paraId="351ED415" w14:textId="77777777" w:rsidR="00CD1C67" w:rsidRPr="0018019F" w:rsidRDefault="00CD1C67" w:rsidP="005E4ED3">
            <w:pPr>
              <w:jc w:val="left"/>
              <w:rPr>
                <w:color w:val="000000"/>
                <w:szCs w:val="24"/>
              </w:rPr>
            </w:pPr>
            <w:r w:rsidRPr="0018019F">
              <w:rPr>
                <w:color w:val="000000"/>
                <w:szCs w:val="24"/>
              </w:rPr>
              <w:t xml:space="preserve">Hóa chất cho xét nghiệm định lượng Sắt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7ABAFB73" w14:textId="77777777" w:rsidR="00CD1C67" w:rsidRPr="0018019F" w:rsidRDefault="00CD1C67" w:rsidP="005E4ED3">
            <w:pPr>
              <w:jc w:val="left"/>
              <w:rPr>
                <w:color w:val="000000"/>
                <w:szCs w:val="24"/>
              </w:rPr>
            </w:pPr>
            <w:r w:rsidRPr="0018019F">
              <w:rPr>
                <w:color w:val="000000"/>
                <w:szCs w:val="24"/>
              </w:rPr>
              <w:t xml:space="preserve">Hóa chất cho xét nghiệm định lượng Sắt trong huyết thanh hoặc huyết tương. </w:t>
            </w:r>
            <w:r w:rsidRPr="0018019F">
              <w:rPr>
                <w:color w:val="000000"/>
                <w:szCs w:val="24"/>
              </w:rPr>
              <w:br/>
              <w:t>Thành phần: R1: Acetate buffer pH 4.5 1 mol/L, Thiourea 120 mmol/L, R2: Ascorbic acid 240 mmol/L, Ferene 3 mmol/L, Thiourea 120 mmol/L.</w:t>
            </w:r>
            <w:r w:rsidRPr="0018019F">
              <w:rPr>
                <w:color w:val="000000"/>
                <w:szCs w:val="24"/>
              </w:rPr>
              <w:br/>
              <w:t>Bảo quản 2-8 độ C.</w:t>
            </w:r>
          </w:p>
        </w:tc>
      </w:tr>
      <w:tr w:rsidR="00CD1C67" w:rsidRPr="0018019F" w14:paraId="556F0E5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B539BDE" w14:textId="77777777" w:rsidR="00CD1C67" w:rsidRPr="0018019F" w:rsidRDefault="00CD1C67" w:rsidP="005E4ED3">
            <w:pPr>
              <w:jc w:val="center"/>
              <w:rPr>
                <w:color w:val="000000"/>
                <w:szCs w:val="24"/>
              </w:rPr>
            </w:pPr>
            <w:r w:rsidRPr="0018019F">
              <w:rPr>
                <w:color w:val="000000"/>
                <w:szCs w:val="24"/>
              </w:rPr>
              <w:t>22</w:t>
            </w:r>
          </w:p>
        </w:tc>
        <w:tc>
          <w:tcPr>
            <w:tcW w:w="2251" w:type="dxa"/>
            <w:tcBorders>
              <w:top w:val="nil"/>
              <w:left w:val="nil"/>
              <w:bottom w:val="single" w:sz="4" w:space="0" w:color="auto"/>
              <w:right w:val="single" w:sz="4" w:space="0" w:color="auto"/>
            </w:tcBorders>
            <w:shd w:val="clear" w:color="000000" w:fill="FFFFFF"/>
            <w:vAlign w:val="center"/>
            <w:hideMark/>
          </w:tcPr>
          <w:p w14:paraId="718F6731" w14:textId="77777777" w:rsidR="00CD1C67" w:rsidRPr="0018019F" w:rsidRDefault="00CD1C67" w:rsidP="005E4ED3">
            <w:pPr>
              <w:jc w:val="left"/>
              <w:rPr>
                <w:color w:val="000000"/>
                <w:szCs w:val="24"/>
              </w:rPr>
            </w:pPr>
            <w:r w:rsidRPr="0018019F">
              <w:rPr>
                <w:color w:val="000000"/>
                <w:szCs w:val="24"/>
              </w:rPr>
              <w:t>Dung dịch đệm ISE, dùng để pha loãng mẫu trong xét nghiệm định lượng một số chất điện giải (natri, kali và clorit) có trong mẫu huyết thanh, huyết tương hoặc nước tiểu của người</w:t>
            </w:r>
          </w:p>
        </w:tc>
        <w:tc>
          <w:tcPr>
            <w:tcW w:w="6679" w:type="dxa"/>
            <w:gridSpan w:val="2"/>
            <w:tcBorders>
              <w:top w:val="nil"/>
              <w:left w:val="nil"/>
              <w:bottom w:val="single" w:sz="4" w:space="0" w:color="auto"/>
              <w:right w:val="single" w:sz="4" w:space="0" w:color="auto"/>
            </w:tcBorders>
            <w:vAlign w:val="center"/>
            <w:hideMark/>
          </w:tcPr>
          <w:p w14:paraId="2576B0F3" w14:textId="77777777" w:rsidR="00CD1C67" w:rsidRPr="0018019F" w:rsidRDefault="00CD1C67" w:rsidP="005E4ED3">
            <w:pPr>
              <w:jc w:val="left"/>
              <w:rPr>
                <w:color w:val="000000"/>
                <w:szCs w:val="24"/>
              </w:rPr>
            </w:pPr>
            <w:r w:rsidRPr="0018019F">
              <w:rPr>
                <w:color w:val="000000"/>
                <w:szCs w:val="24"/>
              </w:rPr>
              <w:t>Dung dịch đệm ISE, dùng để pha loãng mẫu trong xét nghiệm định lượng một số chất điện giải (natri, kali và clorit) có trong mẫu huyết thanh, huyết tương hoặc nước tiểu của người.</w:t>
            </w:r>
            <w:r w:rsidRPr="0018019F">
              <w:rPr>
                <w:color w:val="000000"/>
                <w:szCs w:val="24"/>
              </w:rPr>
              <w:br/>
              <w:t>Thành phần: Triethanolamine &lt; 2.0 wt%, Formaldehyde &lt; 1.0 wt%, Phosphoric acid &lt; 1.0 wt%.</w:t>
            </w:r>
            <w:r w:rsidRPr="0018019F">
              <w:rPr>
                <w:color w:val="000000"/>
                <w:szCs w:val="24"/>
              </w:rPr>
              <w:br/>
              <w:t>Bảo quản từ 5-25 độ C.</w:t>
            </w:r>
          </w:p>
        </w:tc>
      </w:tr>
      <w:tr w:rsidR="00CD1C67" w:rsidRPr="0018019F" w14:paraId="742DEB37" w14:textId="77777777" w:rsidTr="005E4ED3">
        <w:trPr>
          <w:trHeight w:val="558"/>
        </w:trPr>
        <w:tc>
          <w:tcPr>
            <w:tcW w:w="846" w:type="dxa"/>
            <w:tcBorders>
              <w:top w:val="nil"/>
              <w:left w:val="single" w:sz="4" w:space="0" w:color="auto"/>
              <w:bottom w:val="single" w:sz="4" w:space="0" w:color="auto"/>
              <w:right w:val="single" w:sz="4" w:space="0" w:color="auto"/>
            </w:tcBorders>
            <w:vAlign w:val="center"/>
            <w:hideMark/>
          </w:tcPr>
          <w:p w14:paraId="208675C1" w14:textId="77777777" w:rsidR="00CD1C67" w:rsidRPr="0018019F" w:rsidRDefault="00CD1C67" w:rsidP="005E4ED3">
            <w:pPr>
              <w:jc w:val="center"/>
              <w:rPr>
                <w:color w:val="000000"/>
                <w:szCs w:val="24"/>
              </w:rPr>
            </w:pPr>
            <w:r w:rsidRPr="0018019F">
              <w:rPr>
                <w:color w:val="000000"/>
                <w:szCs w:val="24"/>
              </w:rPr>
              <w:t>23</w:t>
            </w:r>
          </w:p>
        </w:tc>
        <w:tc>
          <w:tcPr>
            <w:tcW w:w="2251" w:type="dxa"/>
            <w:tcBorders>
              <w:top w:val="nil"/>
              <w:left w:val="nil"/>
              <w:bottom w:val="single" w:sz="4" w:space="0" w:color="auto"/>
              <w:right w:val="single" w:sz="4" w:space="0" w:color="auto"/>
            </w:tcBorders>
            <w:shd w:val="clear" w:color="000000" w:fill="FFFFFF"/>
            <w:vAlign w:val="center"/>
            <w:hideMark/>
          </w:tcPr>
          <w:p w14:paraId="61602588" w14:textId="77777777" w:rsidR="00CD1C67" w:rsidRPr="0018019F" w:rsidRDefault="00CD1C67" w:rsidP="005E4ED3">
            <w:pPr>
              <w:jc w:val="left"/>
              <w:rPr>
                <w:color w:val="000000"/>
                <w:szCs w:val="24"/>
              </w:rPr>
            </w:pPr>
            <w:r w:rsidRPr="0018019F">
              <w:rPr>
                <w:color w:val="000000"/>
                <w:szCs w:val="24"/>
              </w:rPr>
              <w:t xml:space="preserve">Dung dịch rửa ISE, được sử dụng cho mục đích chẩn đoán in vitro, trong xét nghiệm định lượng một số chất điện giải có trong huyết thanh, huyết tương </w:t>
            </w:r>
            <w:r w:rsidRPr="0018019F">
              <w:rPr>
                <w:color w:val="000000"/>
                <w:szCs w:val="24"/>
              </w:rPr>
              <w:lastRenderedPageBreak/>
              <w:t xml:space="preserve">và nước tiểu của người </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408CC9FE" w14:textId="77777777" w:rsidR="00CD1C67" w:rsidRPr="0018019F" w:rsidRDefault="00CD1C67" w:rsidP="005E4ED3">
            <w:pPr>
              <w:jc w:val="left"/>
              <w:rPr>
                <w:color w:val="000000"/>
                <w:szCs w:val="24"/>
              </w:rPr>
            </w:pPr>
            <w:r w:rsidRPr="0018019F">
              <w:rPr>
                <w:color w:val="000000"/>
                <w:szCs w:val="24"/>
              </w:rPr>
              <w:lastRenderedPageBreak/>
              <w:t>Dung dịch rửa ISE, được sử dụng cho mục đích chẩn đoán in vitro, trong xét nghiệm định lượng một số chất điện giải có trong huyết thanh, huyết tương và nước tiểu của người.</w:t>
            </w:r>
            <w:r w:rsidRPr="0018019F">
              <w:rPr>
                <w:color w:val="000000"/>
                <w:szCs w:val="24"/>
              </w:rPr>
              <w:br/>
              <w:t>Thành phần: Natri Hypochlorit 3-8 wt% (Nồng độ Chlorit hoạt tính).</w:t>
            </w:r>
            <w:r w:rsidRPr="0018019F">
              <w:rPr>
                <w:color w:val="000000"/>
                <w:szCs w:val="24"/>
              </w:rPr>
              <w:br/>
              <w:t>Bảo quản từ 5-25 độ C.</w:t>
            </w:r>
          </w:p>
        </w:tc>
      </w:tr>
      <w:tr w:rsidR="00CD1C67" w:rsidRPr="0018019F" w14:paraId="230A44F8"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20A583EF" w14:textId="77777777" w:rsidR="00CD1C67" w:rsidRPr="0018019F" w:rsidRDefault="00CD1C67" w:rsidP="005E4ED3">
            <w:pPr>
              <w:jc w:val="center"/>
              <w:rPr>
                <w:color w:val="000000"/>
                <w:szCs w:val="24"/>
              </w:rPr>
            </w:pPr>
            <w:r w:rsidRPr="0018019F">
              <w:rPr>
                <w:color w:val="000000"/>
                <w:szCs w:val="24"/>
              </w:rPr>
              <w:t>24</w:t>
            </w:r>
          </w:p>
        </w:tc>
        <w:tc>
          <w:tcPr>
            <w:tcW w:w="2251" w:type="dxa"/>
            <w:tcBorders>
              <w:top w:val="nil"/>
              <w:left w:val="nil"/>
              <w:bottom w:val="single" w:sz="4" w:space="0" w:color="auto"/>
              <w:right w:val="single" w:sz="4" w:space="0" w:color="auto"/>
            </w:tcBorders>
            <w:shd w:val="clear" w:color="000000" w:fill="FFFFFF"/>
            <w:vAlign w:val="center"/>
            <w:hideMark/>
          </w:tcPr>
          <w:p w14:paraId="08C3317C" w14:textId="77777777" w:rsidR="00CD1C67" w:rsidRPr="0018019F" w:rsidRDefault="00CD1C67" w:rsidP="005E4ED3">
            <w:pPr>
              <w:jc w:val="left"/>
              <w:rPr>
                <w:color w:val="000000"/>
                <w:szCs w:val="24"/>
              </w:rPr>
            </w:pPr>
            <w:r w:rsidRPr="0018019F">
              <w:rPr>
                <w:color w:val="000000"/>
                <w:szCs w:val="24"/>
              </w:rPr>
              <w:t>Bộ hiệu chuẩn Ion đồ huyết thanh</w:t>
            </w:r>
          </w:p>
        </w:tc>
        <w:tc>
          <w:tcPr>
            <w:tcW w:w="6679" w:type="dxa"/>
            <w:gridSpan w:val="2"/>
            <w:tcBorders>
              <w:top w:val="nil"/>
              <w:left w:val="nil"/>
              <w:bottom w:val="single" w:sz="4" w:space="0" w:color="auto"/>
              <w:right w:val="single" w:sz="4" w:space="0" w:color="auto"/>
            </w:tcBorders>
            <w:vAlign w:val="center"/>
            <w:hideMark/>
          </w:tcPr>
          <w:p w14:paraId="434E045D" w14:textId="77777777" w:rsidR="00CD1C67" w:rsidRPr="0018019F" w:rsidRDefault="00CD1C67" w:rsidP="005E4ED3">
            <w:pPr>
              <w:jc w:val="left"/>
              <w:rPr>
                <w:color w:val="000000"/>
                <w:szCs w:val="24"/>
              </w:rPr>
            </w:pPr>
            <w:r w:rsidRPr="0018019F">
              <w:rPr>
                <w:color w:val="000000"/>
                <w:szCs w:val="24"/>
              </w:rPr>
              <w:t xml:space="preserve">Bộ hiệu chuẩn Ion đồ huyết thanh. </w:t>
            </w:r>
            <w:r w:rsidRPr="0018019F">
              <w:rPr>
                <w:color w:val="000000"/>
                <w:szCs w:val="24"/>
              </w:rPr>
              <w:br/>
              <w:t>Thành phần: Formaldehyde &lt; 0.5 wt%.</w:t>
            </w:r>
            <w:r w:rsidRPr="0018019F">
              <w:rPr>
                <w:color w:val="000000"/>
                <w:szCs w:val="24"/>
              </w:rPr>
              <w:br/>
              <w:t>Bảo quản từ 5-25 độ C.</w:t>
            </w:r>
          </w:p>
        </w:tc>
      </w:tr>
      <w:tr w:rsidR="00CD1C67" w:rsidRPr="0018019F" w14:paraId="680E707B"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C04A81F" w14:textId="77777777" w:rsidR="00CD1C67" w:rsidRPr="0018019F" w:rsidRDefault="00CD1C67" w:rsidP="005E4ED3">
            <w:pPr>
              <w:jc w:val="center"/>
              <w:rPr>
                <w:color w:val="000000"/>
                <w:szCs w:val="24"/>
              </w:rPr>
            </w:pPr>
            <w:r w:rsidRPr="0018019F">
              <w:rPr>
                <w:color w:val="000000"/>
                <w:szCs w:val="24"/>
              </w:rPr>
              <w:t>25</w:t>
            </w:r>
          </w:p>
        </w:tc>
        <w:tc>
          <w:tcPr>
            <w:tcW w:w="2251" w:type="dxa"/>
            <w:tcBorders>
              <w:top w:val="nil"/>
              <w:left w:val="nil"/>
              <w:bottom w:val="single" w:sz="4" w:space="0" w:color="auto"/>
              <w:right w:val="single" w:sz="4" w:space="0" w:color="auto"/>
            </w:tcBorders>
            <w:shd w:val="clear" w:color="000000" w:fill="FFFFFF"/>
            <w:vAlign w:val="center"/>
            <w:hideMark/>
          </w:tcPr>
          <w:p w14:paraId="39B298C9" w14:textId="77777777" w:rsidR="00CD1C67" w:rsidRPr="0018019F" w:rsidRDefault="00CD1C67" w:rsidP="005E4ED3">
            <w:pPr>
              <w:jc w:val="left"/>
              <w:rPr>
                <w:color w:val="000000"/>
                <w:szCs w:val="24"/>
              </w:rPr>
            </w:pPr>
            <w:r w:rsidRPr="0018019F">
              <w:rPr>
                <w:color w:val="000000"/>
                <w:szCs w:val="24"/>
              </w:rPr>
              <w:t>Bộ hiệu chuẩn ion đồ nước tiểu</w:t>
            </w:r>
          </w:p>
        </w:tc>
        <w:tc>
          <w:tcPr>
            <w:tcW w:w="6679" w:type="dxa"/>
            <w:gridSpan w:val="2"/>
            <w:tcBorders>
              <w:top w:val="nil"/>
              <w:left w:val="nil"/>
              <w:bottom w:val="single" w:sz="4" w:space="0" w:color="auto"/>
              <w:right w:val="single" w:sz="4" w:space="0" w:color="auto"/>
            </w:tcBorders>
            <w:vAlign w:val="center"/>
            <w:hideMark/>
          </w:tcPr>
          <w:p w14:paraId="139C2399" w14:textId="77777777" w:rsidR="00CD1C67" w:rsidRPr="0018019F" w:rsidRDefault="00CD1C67" w:rsidP="005E4ED3">
            <w:pPr>
              <w:jc w:val="left"/>
              <w:rPr>
                <w:color w:val="000000"/>
                <w:szCs w:val="24"/>
              </w:rPr>
            </w:pPr>
            <w:r w:rsidRPr="0018019F">
              <w:rPr>
                <w:color w:val="000000"/>
                <w:szCs w:val="24"/>
              </w:rPr>
              <w:t>Bộ hiệu chuẩn ion đồ nước tiểu.</w:t>
            </w:r>
            <w:r w:rsidRPr="0018019F">
              <w:rPr>
                <w:color w:val="000000"/>
                <w:szCs w:val="24"/>
              </w:rPr>
              <w:br/>
              <w:t>Thành phần: Formaldehyde &lt; 0.5 wt%.</w:t>
            </w:r>
            <w:r w:rsidRPr="0018019F">
              <w:rPr>
                <w:color w:val="000000"/>
                <w:szCs w:val="24"/>
              </w:rPr>
              <w:br/>
              <w:t>Bảo quản từ 5-25 độ C.</w:t>
            </w:r>
          </w:p>
        </w:tc>
      </w:tr>
      <w:tr w:rsidR="00CD1C67" w:rsidRPr="0018019F" w14:paraId="3BAA7E3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CFE1EF7" w14:textId="77777777" w:rsidR="00CD1C67" w:rsidRPr="0018019F" w:rsidRDefault="00CD1C67" w:rsidP="005E4ED3">
            <w:pPr>
              <w:jc w:val="center"/>
              <w:rPr>
                <w:color w:val="000000"/>
                <w:szCs w:val="24"/>
              </w:rPr>
            </w:pPr>
            <w:r w:rsidRPr="0018019F">
              <w:rPr>
                <w:color w:val="000000"/>
                <w:szCs w:val="24"/>
              </w:rPr>
              <w:t>26</w:t>
            </w:r>
          </w:p>
        </w:tc>
        <w:tc>
          <w:tcPr>
            <w:tcW w:w="2251" w:type="dxa"/>
            <w:tcBorders>
              <w:top w:val="nil"/>
              <w:left w:val="nil"/>
              <w:bottom w:val="single" w:sz="4" w:space="0" w:color="auto"/>
              <w:right w:val="single" w:sz="4" w:space="0" w:color="auto"/>
            </w:tcBorders>
            <w:shd w:val="clear" w:color="000000" w:fill="FFFFFF"/>
            <w:vAlign w:val="center"/>
            <w:hideMark/>
          </w:tcPr>
          <w:p w14:paraId="0BF69C03" w14:textId="77777777" w:rsidR="00CD1C67" w:rsidRPr="0018019F" w:rsidRDefault="00CD1C67" w:rsidP="005E4ED3">
            <w:pPr>
              <w:jc w:val="left"/>
              <w:rPr>
                <w:color w:val="000000"/>
                <w:szCs w:val="24"/>
              </w:rPr>
            </w:pPr>
            <w:r w:rsidRPr="0018019F">
              <w:rPr>
                <w:color w:val="000000"/>
                <w:szCs w:val="24"/>
              </w:rPr>
              <w:t>Điện cực Kali là điện cực chọn lọc ion cho máy xét nghiệm sinh hóa tự động</w:t>
            </w:r>
          </w:p>
        </w:tc>
        <w:tc>
          <w:tcPr>
            <w:tcW w:w="6679" w:type="dxa"/>
            <w:gridSpan w:val="2"/>
            <w:tcBorders>
              <w:top w:val="nil"/>
              <w:left w:val="nil"/>
              <w:bottom w:val="single" w:sz="4" w:space="0" w:color="auto"/>
              <w:right w:val="single" w:sz="4" w:space="0" w:color="auto"/>
            </w:tcBorders>
            <w:vAlign w:val="center"/>
            <w:hideMark/>
          </w:tcPr>
          <w:p w14:paraId="0ECBCE00" w14:textId="77777777" w:rsidR="00CD1C67" w:rsidRPr="0018019F" w:rsidRDefault="00CD1C67" w:rsidP="005E4ED3">
            <w:pPr>
              <w:jc w:val="left"/>
              <w:rPr>
                <w:color w:val="000000"/>
                <w:szCs w:val="24"/>
              </w:rPr>
            </w:pPr>
            <w:r w:rsidRPr="0018019F">
              <w:rPr>
                <w:color w:val="000000"/>
                <w:szCs w:val="24"/>
              </w:rPr>
              <w:t>Điện cực Kali là điện cực chọn lọc ion cho máy xét nghiệm sinh hóa tự động, được sử dụng để định lượng nồng độ ion kali có trong huyết thanh, huyết tương và nước tiểu.</w:t>
            </w:r>
            <w:r w:rsidRPr="0018019F">
              <w:rPr>
                <w:color w:val="000000"/>
                <w:szCs w:val="24"/>
              </w:rPr>
              <w:br/>
              <w:t>Bảo quản từ 0-40 độ C.</w:t>
            </w:r>
          </w:p>
        </w:tc>
      </w:tr>
      <w:tr w:rsidR="00CD1C67" w:rsidRPr="0018019F" w14:paraId="6DE07019"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6B9B265" w14:textId="77777777" w:rsidR="00CD1C67" w:rsidRPr="0018019F" w:rsidRDefault="00CD1C67" w:rsidP="005E4ED3">
            <w:pPr>
              <w:jc w:val="center"/>
              <w:rPr>
                <w:color w:val="000000"/>
                <w:szCs w:val="24"/>
              </w:rPr>
            </w:pPr>
            <w:r w:rsidRPr="0018019F">
              <w:rPr>
                <w:color w:val="000000"/>
                <w:szCs w:val="24"/>
              </w:rPr>
              <w:t>27</w:t>
            </w:r>
          </w:p>
        </w:tc>
        <w:tc>
          <w:tcPr>
            <w:tcW w:w="2251" w:type="dxa"/>
            <w:tcBorders>
              <w:top w:val="nil"/>
              <w:left w:val="nil"/>
              <w:bottom w:val="single" w:sz="4" w:space="0" w:color="auto"/>
              <w:right w:val="single" w:sz="4" w:space="0" w:color="auto"/>
            </w:tcBorders>
            <w:shd w:val="clear" w:color="000000" w:fill="FFFFFF"/>
            <w:vAlign w:val="center"/>
            <w:hideMark/>
          </w:tcPr>
          <w:p w14:paraId="6CFD8410" w14:textId="77777777" w:rsidR="00CD1C67" w:rsidRPr="0018019F" w:rsidRDefault="00CD1C67" w:rsidP="005E4ED3">
            <w:pPr>
              <w:jc w:val="left"/>
              <w:rPr>
                <w:color w:val="000000"/>
                <w:szCs w:val="24"/>
              </w:rPr>
            </w:pPr>
            <w:r w:rsidRPr="0018019F">
              <w:rPr>
                <w:color w:val="000000"/>
                <w:szCs w:val="24"/>
              </w:rPr>
              <w:t>Dung dịch làm lạnh đèn có chứa chất chống gỉ sét</w:t>
            </w:r>
          </w:p>
        </w:tc>
        <w:tc>
          <w:tcPr>
            <w:tcW w:w="6679" w:type="dxa"/>
            <w:gridSpan w:val="2"/>
            <w:tcBorders>
              <w:top w:val="nil"/>
              <w:left w:val="nil"/>
              <w:bottom w:val="single" w:sz="4" w:space="0" w:color="auto"/>
              <w:right w:val="single" w:sz="4" w:space="0" w:color="auto"/>
            </w:tcBorders>
            <w:vAlign w:val="center"/>
            <w:hideMark/>
          </w:tcPr>
          <w:p w14:paraId="54C03C91" w14:textId="77777777" w:rsidR="00CD1C67" w:rsidRPr="0018019F" w:rsidRDefault="00CD1C67" w:rsidP="005E4ED3">
            <w:pPr>
              <w:jc w:val="left"/>
              <w:rPr>
                <w:color w:val="000000"/>
                <w:szCs w:val="24"/>
              </w:rPr>
            </w:pPr>
            <w:r w:rsidRPr="0018019F">
              <w:rPr>
                <w:color w:val="000000"/>
                <w:szCs w:val="24"/>
              </w:rPr>
              <w:t>Dung dịch làm lạnh đèn có chứa chất chống gỉ sét.</w:t>
            </w:r>
            <w:r w:rsidRPr="0018019F">
              <w:rPr>
                <w:color w:val="000000"/>
                <w:szCs w:val="24"/>
              </w:rPr>
              <w:br/>
              <w:t>Thành phần: Propylene glycol: &lt; 10 wt%, Chất bảo quản: &lt; 0.05 wt%, Dung dịch chống rỉ: &lt; 0.01 wt%.</w:t>
            </w:r>
            <w:r w:rsidRPr="0018019F">
              <w:rPr>
                <w:color w:val="000000"/>
                <w:szCs w:val="24"/>
              </w:rPr>
              <w:br/>
              <w:t>Bảo quản từ 5-25 độ C.</w:t>
            </w:r>
          </w:p>
        </w:tc>
      </w:tr>
      <w:tr w:rsidR="00CD1C67" w:rsidRPr="0018019F" w14:paraId="0D140726"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6395EB9" w14:textId="77777777" w:rsidR="00CD1C67" w:rsidRPr="0018019F" w:rsidRDefault="00CD1C67" w:rsidP="005E4ED3">
            <w:pPr>
              <w:jc w:val="center"/>
              <w:rPr>
                <w:color w:val="000000"/>
                <w:szCs w:val="24"/>
              </w:rPr>
            </w:pPr>
            <w:r w:rsidRPr="0018019F">
              <w:rPr>
                <w:color w:val="000000"/>
                <w:szCs w:val="24"/>
              </w:rPr>
              <w:t>28</w:t>
            </w:r>
          </w:p>
        </w:tc>
        <w:tc>
          <w:tcPr>
            <w:tcW w:w="2251" w:type="dxa"/>
            <w:tcBorders>
              <w:top w:val="nil"/>
              <w:left w:val="nil"/>
              <w:bottom w:val="single" w:sz="4" w:space="0" w:color="auto"/>
              <w:right w:val="single" w:sz="4" w:space="0" w:color="auto"/>
            </w:tcBorders>
            <w:shd w:val="clear" w:color="000000" w:fill="FFFFFF"/>
            <w:vAlign w:val="center"/>
            <w:hideMark/>
          </w:tcPr>
          <w:p w14:paraId="71F3D1EB" w14:textId="77777777" w:rsidR="00CD1C67" w:rsidRPr="0018019F" w:rsidRDefault="00CD1C67" w:rsidP="005E4ED3">
            <w:pPr>
              <w:jc w:val="left"/>
              <w:rPr>
                <w:color w:val="000000"/>
                <w:szCs w:val="24"/>
              </w:rPr>
            </w:pPr>
            <w:r w:rsidRPr="0018019F">
              <w:rPr>
                <w:color w:val="000000"/>
                <w:szCs w:val="24"/>
              </w:rPr>
              <w:t>Thuốc thử dùng cho xét nghiệm định lượng LDL-c trong huyết thanh hoặc huyết tương.</w:t>
            </w:r>
          </w:p>
        </w:tc>
        <w:tc>
          <w:tcPr>
            <w:tcW w:w="6679" w:type="dxa"/>
            <w:gridSpan w:val="2"/>
            <w:tcBorders>
              <w:top w:val="nil"/>
              <w:left w:val="nil"/>
              <w:bottom w:val="single" w:sz="4" w:space="0" w:color="auto"/>
              <w:right w:val="single" w:sz="4" w:space="0" w:color="auto"/>
            </w:tcBorders>
            <w:vAlign w:val="center"/>
            <w:hideMark/>
          </w:tcPr>
          <w:p w14:paraId="31C92819" w14:textId="77777777" w:rsidR="00CD1C67" w:rsidRPr="0018019F" w:rsidRDefault="00CD1C67" w:rsidP="005E4ED3">
            <w:pPr>
              <w:jc w:val="left"/>
              <w:rPr>
                <w:color w:val="000000"/>
                <w:szCs w:val="24"/>
              </w:rPr>
            </w:pPr>
            <w:r w:rsidRPr="0018019F">
              <w:rPr>
                <w:color w:val="000000"/>
                <w:szCs w:val="24"/>
              </w:rPr>
              <w:t>Thuốc thử dùng cho xét nghiệm định lượng LDL-c trong huyết thanh hoặc huyết tương.</w:t>
            </w:r>
            <w:r w:rsidRPr="0018019F">
              <w:rPr>
                <w:color w:val="000000"/>
                <w:szCs w:val="24"/>
              </w:rPr>
              <w:br/>
              <w:t>Thành phần: R1: Buffer pH 6.65 20 mmol/L, Peroxidase (POD) ≥ 2000 U/L, N-(2-hydroxy-3-sulfopropyl)-3,5-dimethoxyaniline sodium salt (H-DAOS) ≥ 0.7 mmol/L, R2: Buffer pH 8.15 20 mmol/L, Cholesterol esterase (CHE) ≥ 2000 U/L, Cholesterol oxidase (CHO) ≥ 2000 U/L, Peroxidase (POD) ≥ 15000 U/L, 4-Aminoantipyrine (4-AA) ≥ 1.5 mmol/L.</w:t>
            </w:r>
            <w:r w:rsidRPr="0018019F">
              <w:rPr>
                <w:color w:val="000000"/>
                <w:szCs w:val="24"/>
              </w:rPr>
              <w:br/>
              <w:t>Bảo quản từ 2-8 độ C.</w:t>
            </w:r>
          </w:p>
        </w:tc>
      </w:tr>
      <w:tr w:rsidR="00CD1C67" w:rsidRPr="0018019F" w14:paraId="3260BC70"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462FBE5" w14:textId="77777777" w:rsidR="00CD1C67" w:rsidRPr="0018019F" w:rsidRDefault="00CD1C67" w:rsidP="005E4ED3">
            <w:pPr>
              <w:jc w:val="center"/>
              <w:rPr>
                <w:color w:val="000000"/>
                <w:szCs w:val="24"/>
              </w:rPr>
            </w:pPr>
            <w:r w:rsidRPr="0018019F">
              <w:rPr>
                <w:color w:val="000000"/>
                <w:szCs w:val="24"/>
              </w:rPr>
              <w:t>29</w:t>
            </w:r>
          </w:p>
        </w:tc>
        <w:tc>
          <w:tcPr>
            <w:tcW w:w="2251" w:type="dxa"/>
            <w:tcBorders>
              <w:top w:val="nil"/>
              <w:left w:val="nil"/>
              <w:bottom w:val="single" w:sz="4" w:space="0" w:color="auto"/>
              <w:right w:val="single" w:sz="4" w:space="0" w:color="auto"/>
            </w:tcBorders>
            <w:shd w:val="clear" w:color="000000" w:fill="FFFFFF"/>
            <w:vAlign w:val="center"/>
            <w:hideMark/>
          </w:tcPr>
          <w:p w14:paraId="746657C8" w14:textId="77777777" w:rsidR="00CD1C67" w:rsidRPr="0018019F" w:rsidRDefault="00CD1C67" w:rsidP="005E4ED3">
            <w:pPr>
              <w:jc w:val="left"/>
              <w:rPr>
                <w:color w:val="000000"/>
                <w:szCs w:val="24"/>
              </w:rPr>
            </w:pPr>
            <w:r w:rsidRPr="0018019F">
              <w:rPr>
                <w:color w:val="000000"/>
                <w:szCs w:val="24"/>
              </w:rPr>
              <w:t xml:space="preserve">Hóa chất cho xét nghiệm định lượng Lipase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15427A76" w14:textId="77777777" w:rsidR="00CD1C67" w:rsidRPr="0018019F" w:rsidRDefault="00CD1C67" w:rsidP="005E4ED3">
            <w:pPr>
              <w:jc w:val="left"/>
              <w:rPr>
                <w:color w:val="000000"/>
                <w:szCs w:val="24"/>
              </w:rPr>
            </w:pPr>
            <w:r w:rsidRPr="0018019F">
              <w:rPr>
                <w:color w:val="000000"/>
                <w:szCs w:val="24"/>
              </w:rPr>
              <w:t xml:space="preserve">Hóa chất cho xét nghiệm định lượng Lipase trong huyết thanh hoặc huyết tương. </w:t>
            </w:r>
            <w:r w:rsidRPr="0018019F">
              <w:rPr>
                <w:color w:val="000000"/>
                <w:szCs w:val="24"/>
              </w:rPr>
              <w:br/>
              <w:t>Thành phần: R1: Good’s buffer pH 8.0 50 mmol/L, Taurodesoxycholate 4.3 mmol/L, Desoxycholate 8.0 mmol/L, Calcium chloride 15 mmol/L, Colipase (pork) 2.2 mg/L, R2: Tartrate buffer pH 4.0 7.5 mmol/L, Taurodesoxycholate 17.2 mmol/L, Cơ chất màu ≤ 0.65 mmol/L.</w:t>
            </w:r>
            <w:r w:rsidRPr="0018019F">
              <w:rPr>
                <w:color w:val="000000"/>
                <w:szCs w:val="24"/>
              </w:rPr>
              <w:br/>
              <w:t>Bảo quản từ 2-8 độ C.</w:t>
            </w:r>
          </w:p>
        </w:tc>
      </w:tr>
      <w:tr w:rsidR="00CD1C67" w:rsidRPr="0018019F" w14:paraId="6CB1CE64"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429D7AC" w14:textId="77777777" w:rsidR="00CD1C67" w:rsidRPr="0018019F" w:rsidRDefault="00CD1C67" w:rsidP="005E4ED3">
            <w:pPr>
              <w:jc w:val="center"/>
              <w:rPr>
                <w:color w:val="000000"/>
                <w:szCs w:val="24"/>
              </w:rPr>
            </w:pPr>
            <w:r w:rsidRPr="0018019F">
              <w:rPr>
                <w:color w:val="000000"/>
                <w:szCs w:val="24"/>
              </w:rPr>
              <w:t>30</w:t>
            </w:r>
          </w:p>
        </w:tc>
        <w:tc>
          <w:tcPr>
            <w:tcW w:w="2251" w:type="dxa"/>
            <w:tcBorders>
              <w:top w:val="nil"/>
              <w:left w:val="nil"/>
              <w:bottom w:val="single" w:sz="4" w:space="0" w:color="auto"/>
              <w:right w:val="single" w:sz="4" w:space="0" w:color="auto"/>
            </w:tcBorders>
            <w:shd w:val="clear" w:color="000000" w:fill="FFFFFF"/>
            <w:vAlign w:val="center"/>
            <w:hideMark/>
          </w:tcPr>
          <w:p w14:paraId="1443CA2A" w14:textId="77777777" w:rsidR="00CD1C67" w:rsidRPr="0018019F" w:rsidRDefault="00CD1C67" w:rsidP="005E4ED3">
            <w:pPr>
              <w:jc w:val="left"/>
              <w:rPr>
                <w:color w:val="000000"/>
                <w:szCs w:val="24"/>
              </w:rPr>
            </w:pPr>
            <w:r w:rsidRPr="0018019F">
              <w:rPr>
                <w:color w:val="000000"/>
                <w:szCs w:val="24"/>
              </w:rPr>
              <w:t>Điện cực Natri là điện cực chọn lọc ion cho máy xét nghiệm hóa sinh lâm sàng tự động</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07AF5739" w14:textId="77777777" w:rsidR="00CD1C67" w:rsidRPr="0018019F" w:rsidRDefault="00CD1C67" w:rsidP="005E4ED3">
            <w:pPr>
              <w:jc w:val="left"/>
              <w:rPr>
                <w:color w:val="000000"/>
                <w:szCs w:val="24"/>
              </w:rPr>
            </w:pPr>
            <w:r w:rsidRPr="0018019F">
              <w:rPr>
                <w:color w:val="000000"/>
                <w:szCs w:val="24"/>
              </w:rPr>
              <w:t>Điện cực Natri là điện cực chọn lọc ion cho máy xét nghiệm hóa sinh lâm sàng tự động, được sử dụng để định lượng nồng độ ion natri có trong huyết thanh, huyết tương và nước tiểu.</w:t>
            </w:r>
            <w:r w:rsidRPr="0018019F">
              <w:rPr>
                <w:color w:val="000000"/>
                <w:szCs w:val="24"/>
              </w:rPr>
              <w:br/>
              <w:t>Bảo quản từ 0-40 độ C.</w:t>
            </w:r>
          </w:p>
        </w:tc>
      </w:tr>
      <w:tr w:rsidR="00CD1C67" w:rsidRPr="0018019F" w14:paraId="335F1596"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C47C45E" w14:textId="77777777" w:rsidR="00CD1C67" w:rsidRPr="0018019F" w:rsidRDefault="00CD1C67" w:rsidP="005E4ED3">
            <w:pPr>
              <w:jc w:val="center"/>
              <w:rPr>
                <w:color w:val="000000"/>
                <w:szCs w:val="24"/>
              </w:rPr>
            </w:pPr>
            <w:r w:rsidRPr="0018019F">
              <w:rPr>
                <w:color w:val="000000"/>
                <w:szCs w:val="24"/>
              </w:rPr>
              <w:t>31</w:t>
            </w:r>
          </w:p>
        </w:tc>
        <w:tc>
          <w:tcPr>
            <w:tcW w:w="2251" w:type="dxa"/>
            <w:tcBorders>
              <w:top w:val="nil"/>
              <w:left w:val="nil"/>
              <w:bottom w:val="single" w:sz="4" w:space="0" w:color="auto"/>
              <w:right w:val="single" w:sz="4" w:space="0" w:color="auto"/>
            </w:tcBorders>
            <w:shd w:val="clear" w:color="000000" w:fill="FFFFFF"/>
            <w:vAlign w:val="center"/>
            <w:hideMark/>
          </w:tcPr>
          <w:p w14:paraId="684535AB" w14:textId="77777777" w:rsidR="00CD1C67" w:rsidRPr="0018019F" w:rsidRDefault="00CD1C67" w:rsidP="005E4ED3">
            <w:pPr>
              <w:jc w:val="left"/>
              <w:rPr>
                <w:color w:val="000000"/>
                <w:szCs w:val="24"/>
              </w:rPr>
            </w:pPr>
            <w:r w:rsidRPr="0018019F">
              <w:rPr>
                <w:color w:val="000000"/>
                <w:szCs w:val="24"/>
              </w:rPr>
              <w:t xml:space="preserve">Dung dịch rửa kim hút thuốc thử 1 </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4228D423" w14:textId="77777777" w:rsidR="00CD1C67" w:rsidRPr="0018019F" w:rsidRDefault="00CD1C67" w:rsidP="005E4ED3">
            <w:pPr>
              <w:jc w:val="left"/>
              <w:rPr>
                <w:color w:val="000000"/>
                <w:szCs w:val="24"/>
              </w:rPr>
            </w:pPr>
            <w:r w:rsidRPr="0018019F">
              <w:rPr>
                <w:color w:val="000000"/>
                <w:szCs w:val="24"/>
              </w:rPr>
              <w:t xml:space="preserve">Dung dịch rửa kim hút thuốc thử 1. </w:t>
            </w:r>
            <w:r w:rsidRPr="0018019F">
              <w:rPr>
                <w:color w:val="000000"/>
                <w:szCs w:val="24"/>
              </w:rPr>
              <w:br/>
              <w:t>Thành phần: Hydroxit Natri &lt; 5 wt%.</w:t>
            </w:r>
            <w:r w:rsidRPr="0018019F">
              <w:rPr>
                <w:color w:val="000000"/>
                <w:szCs w:val="24"/>
              </w:rPr>
              <w:br/>
              <w:t>Bảo quản từ 5-25 độ C.</w:t>
            </w:r>
          </w:p>
        </w:tc>
      </w:tr>
      <w:tr w:rsidR="00CD1C67" w:rsidRPr="0018019F" w14:paraId="15C98350"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1CBF149" w14:textId="77777777" w:rsidR="00CD1C67" w:rsidRPr="0018019F" w:rsidRDefault="00CD1C67" w:rsidP="005E4ED3">
            <w:pPr>
              <w:jc w:val="center"/>
              <w:rPr>
                <w:color w:val="000000"/>
                <w:szCs w:val="24"/>
              </w:rPr>
            </w:pPr>
            <w:r w:rsidRPr="0018019F">
              <w:rPr>
                <w:color w:val="000000"/>
                <w:szCs w:val="24"/>
              </w:rPr>
              <w:t>32</w:t>
            </w:r>
          </w:p>
        </w:tc>
        <w:tc>
          <w:tcPr>
            <w:tcW w:w="2251" w:type="dxa"/>
            <w:tcBorders>
              <w:top w:val="nil"/>
              <w:left w:val="nil"/>
              <w:bottom w:val="single" w:sz="4" w:space="0" w:color="auto"/>
              <w:right w:val="single" w:sz="4" w:space="0" w:color="auto"/>
            </w:tcBorders>
            <w:shd w:val="clear" w:color="000000" w:fill="FFFFFF"/>
            <w:vAlign w:val="center"/>
            <w:hideMark/>
          </w:tcPr>
          <w:p w14:paraId="67F45688" w14:textId="77777777" w:rsidR="00CD1C67" w:rsidRPr="0018019F" w:rsidRDefault="00CD1C67" w:rsidP="005E4ED3">
            <w:pPr>
              <w:jc w:val="left"/>
              <w:rPr>
                <w:color w:val="000000"/>
                <w:szCs w:val="24"/>
              </w:rPr>
            </w:pPr>
            <w:r w:rsidRPr="0018019F">
              <w:rPr>
                <w:color w:val="000000"/>
                <w:szCs w:val="24"/>
              </w:rPr>
              <w:t>Dung dịch rửa kim hút thuốc thử 2</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23A89785" w14:textId="77777777" w:rsidR="00CD1C67" w:rsidRPr="0018019F" w:rsidRDefault="00CD1C67" w:rsidP="005E4ED3">
            <w:pPr>
              <w:jc w:val="left"/>
              <w:rPr>
                <w:color w:val="000000"/>
                <w:szCs w:val="24"/>
              </w:rPr>
            </w:pPr>
            <w:r w:rsidRPr="0018019F">
              <w:rPr>
                <w:color w:val="000000"/>
                <w:szCs w:val="24"/>
              </w:rPr>
              <w:t>Dung dịch rửa kim hút thuốc thử 2.</w:t>
            </w:r>
            <w:r w:rsidRPr="0018019F">
              <w:rPr>
                <w:color w:val="000000"/>
                <w:szCs w:val="24"/>
              </w:rPr>
              <w:br/>
              <w:t>Thành phần: Axit glycolic 10-20 wt%, Axit oxalic 1-10 wt%, Methanol 1-5 wt%, Nước 65-88 wt%.</w:t>
            </w:r>
            <w:r w:rsidRPr="0018019F">
              <w:rPr>
                <w:color w:val="000000"/>
                <w:szCs w:val="24"/>
              </w:rPr>
              <w:br/>
              <w:t>Bảo quản từ 5-25 độ C.</w:t>
            </w:r>
          </w:p>
        </w:tc>
      </w:tr>
      <w:tr w:rsidR="00CD1C67" w:rsidRPr="0018019F" w14:paraId="42920E88"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EBF5E2A" w14:textId="77777777" w:rsidR="00CD1C67" w:rsidRPr="0018019F" w:rsidRDefault="00CD1C67" w:rsidP="005E4ED3">
            <w:pPr>
              <w:jc w:val="center"/>
              <w:rPr>
                <w:color w:val="000000"/>
                <w:szCs w:val="24"/>
              </w:rPr>
            </w:pPr>
            <w:r w:rsidRPr="0018019F">
              <w:rPr>
                <w:color w:val="000000"/>
                <w:szCs w:val="24"/>
              </w:rPr>
              <w:t>33</w:t>
            </w:r>
          </w:p>
        </w:tc>
        <w:tc>
          <w:tcPr>
            <w:tcW w:w="2251" w:type="dxa"/>
            <w:tcBorders>
              <w:top w:val="nil"/>
              <w:left w:val="nil"/>
              <w:bottom w:val="single" w:sz="4" w:space="0" w:color="auto"/>
              <w:right w:val="single" w:sz="4" w:space="0" w:color="auto"/>
            </w:tcBorders>
            <w:shd w:val="clear" w:color="000000" w:fill="FFFFFF"/>
            <w:vAlign w:val="center"/>
            <w:hideMark/>
          </w:tcPr>
          <w:p w14:paraId="3E8C63C0" w14:textId="77777777" w:rsidR="00CD1C67" w:rsidRPr="0018019F" w:rsidRDefault="00CD1C67" w:rsidP="005E4ED3">
            <w:pPr>
              <w:jc w:val="left"/>
              <w:rPr>
                <w:color w:val="000000"/>
                <w:szCs w:val="24"/>
              </w:rPr>
            </w:pPr>
            <w:r w:rsidRPr="0018019F">
              <w:rPr>
                <w:color w:val="000000"/>
                <w:szCs w:val="24"/>
              </w:rPr>
              <w:t>Dung dịch rửa kim hút thuốc thử K</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2ADB8535" w14:textId="77777777" w:rsidR="00CD1C67" w:rsidRPr="0018019F" w:rsidRDefault="00CD1C67" w:rsidP="005E4ED3">
            <w:pPr>
              <w:jc w:val="left"/>
              <w:rPr>
                <w:color w:val="000000"/>
                <w:szCs w:val="24"/>
              </w:rPr>
            </w:pPr>
            <w:r w:rsidRPr="0018019F">
              <w:rPr>
                <w:color w:val="000000"/>
                <w:szCs w:val="24"/>
              </w:rPr>
              <w:t>Dung dịch rửa kim hút thuốc thử K.</w:t>
            </w:r>
            <w:r w:rsidRPr="0018019F">
              <w:rPr>
                <w:color w:val="000000"/>
                <w:szCs w:val="24"/>
              </w:rPr>
              <w:br/>
              <w:t>Thành phần: Hydroxit Natri 2%.</w:t>
            </w:r>
            <w:r w:rsidRPr="0018019F">
              <w:rPr>
                <w:color w:val="000000"/>
                <w:szCs w:val="24"/>
              </w:rPr>
              <w:br/>
              <w:t>Bảo quản từ 5-25 độ C.</w:t>
            </w:r>
          </w:p>
        </w:tc>
      </w:tr>
      <w:tr w:rsidR="00CD1C67" w:rsidRPr="0018019F" w14:paraId="6232A094"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8444DCC" w14:textId="77777777" w:rsidR="00CD1C67" w:rsidRPr="0018019F" w:rsidRDefault="00CD1C67" w:rsidP="005E4ED3">
            <w:pPr>
              <w:jc w:val="center"/>
              <w:rPr>
                <w:color w:val="000000"/>
                <w:szCs w:val="24"/>
              </w:rPr>
            </w:pPr>
            <w:r w:rsidRPr="0018019F">
              <w:rPr>
                <w:color w:val="000000"/>
                <w:szCs w:val="24"/>
              </w:rPr>
              <w:t>34</w:t>
            </w:r>
          </w:p>
        </w:tc>
        <w:tc>
          <w:tcPr>
            <w:tcW w:w="2251" w:type="dxa"/>
            <w:tcBorders>
              <w:top w:val="nil"/>
              <w:left w:val="nil"/>
              <w:bottom w:val="single" w:sz="4" w:space="0" w:color="auto"/>
              <w:right w:val="single" w:sz="4" w:space="0" w:color="auto"/>
            </w:tcBorders>
            <w:shd w:val="clear" w:color="000000" w:fill="FFFFFF"/>
            <w:vAlign w:val="center"/>
            <w:hideMark/>
          </w:tcPr>
          <w:p w14:paraId="6F697581" w14:textId="77777777" w:rsidR="00CD1C67" w:rsidRPr="0018019F" w:rsidRDefault="00CD1C67" w:rsidP="005E4ED3">
            <w:pPr>
              <w:jc w:val="left"/>
              <w:rPr>
                <w:color w:val="000000"/>
                <w:szCs w:val="24"/>
              </w:rPr>
            </w:pPr>
            <w:r w:rsidRPr="0018019F">
              <w:rPr>
                <w:color w:val="000000"/>
                <w:szCs w:val="24"/>
              </w:rPr>
              <w:t>Dung dịch rửa kim hút thuốc thử S</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3BCDD35E" w14:textId="77777777" w:rsidR="00CD1C67" w:rsidRPr="0018019F" w:rsidRDefault="00CD1C67" w:rsidP="005E4ED3">
            <w:pPr>
              <w:jc w:val="left"/>
              <w:rPr>
                <w:color w:val="000000"/>
                <w:szCs w:val="24"/>
              </w:rPr>
            </w:pPr>
            <w:r w:rsidRPr="0018019F">
              <w:rPr>
                <w:color w:val="000000"/>
                <w:szCs w:val="24"/>
              </w:rPr>
              <w:t>Dung dịch rửa kim hút thuốc thử S.</w:t>
            </w:r>
            <w:r w:rsidRPr="0018019F">
              <w:rPr>
                <w:color w:val="000000"/>
                <w:szCs w:val="24"/>
              </w:rPr>
              <w:br/>
              <w:t xml:space="preserve">Thành phần: Natri Hypoclorit 4.8 ≤ C ≤ 6.5 wt% (Nồng độ clo hoạt tính), Chất hoạt động bề mặt ion âm ≤ 10wt%, Các chất giữ </w:t>
            </w:r>
            <w:r w:rsidRPr="0018019F">
              <w:rPr>
                <w:color w:val="000000"/>
                <w:szCs w:val="24"/>
              </w:rPr>
              <w:lastRenderedPageBreak/>
              <w:t>ion kim loại ≤ 5wt%, Potassium hydroxide &lt; 5%.</w:t>
            </w:r>
            <w:r w:rsidRPr="0018019F">
              <w:rPr>
                <w:color w:val="000000"/>
                <w:szCs w:val="24"/>
              </w:rPr>
              <w:br/>
              <w:t>Bảo quản từ 5-25 độ C.</w:t>
            </w:r>
          </w:p>
        </w:tc>
      </w:tr>
      <w:tr w:rsidR="00CD1C67" w:rsidRPr="0018019F" w14:paraId="0CED0D7C"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B472907" w14:textId="77777777" w:rsidR="00CD1C67" w:rsidRPr="0018019F" w:rsidRDefault="00CD1C67" w:rsidP="005E4ED3">
            <w:pPr>
              <w:jc w:val="center"/>
              <w:rPr>
                <w:color w:val="000000"/>
                <w:szCs w:val="24"/>
              </w:rPr>
            </w:pPr>
            <w:r w:rsidRPr="0018019F">
              <w:rPr>
                <w:color w:val="000000"/>
                <w:szCs w:val="24"/>
              </w:rPr>
              <w:lastRenderedPageBreak/>
              <w:t>35</w:t>
            </w:r>
          </w:p>
        </w:tc>
        <w:tc>
          <w:tcPr>
            <w:tcW w:w="2251" w:type="dxa"/>
            <w:tcBorders>
              <w:top w:val="nil"/>
              <w:left w:val="nil"/>
              <w:bottom w:val="single" w:sz="4" w:space="0" w:color="auto"/>
              <w:right w:val="single" w:sz="4" w:space="0" w:color="auto"/>
            </w:tcBorders>
            <w:shd w:val="clear" w:color="000000" w:fill="FFFFFF"/>
            <w:vAlign w:val="center"/>
            <w:hideMark/>
          </w:tcPr>
          <w:p w14:paraId="03FDD487" w14:textId="77777777" w:rsidR="00CD1C67" w:rsidRPr="0018019F" w:rsidRDefault="00CD1C67" w:rsidP="005E4ED3">
            <w:pPr>
              <w:jc w:val="left"/>
              <w:rPr>
                <w:color w:val="000000"/>
                <w:szCs w:val="24"/>
              </w:rPr>
            </w:pPr>
            <w:r w:rsidRPr="0018019F">
              <w:rPr>
                <w:color w:val="000000"/>
                <w:szCs w:val="24"/>
              </w:rPr>
              <w:t>Điện cực Ref là điện cực chọn lọc ion cho máy xét nghiệm sinh hóa tự động</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3BCEF07F" w14:textId="77777777" w:rsidR="00CD1C67" w:rsidRPr="0018019F" w:rsidRDefault="00CD1C67" w:rsidP="005E4ED3">
            <w:pPr>
              <w:jc w:val="left"/>
              <w:rPr>
                <w:color w:val="000000"/>
                <w:szCs w:val="24"/>
              </w:rPr>
            </w:pPr>
            <w:r w:rsidRPr="0018019F">
              <w:rPr>
                <w:color w:val="000000"/>
                <w:szCs w:val="24"/>
              </w:rPr>
              <w:t>Điện cực Ref là điện cực chọn lọc ion cho máy xét nghiệm sinh hóa tự động, được sử dụng để định lượng nồng độ các ion tham chiếu trong huyết thanh, huyết tương và nước tiểu.</w:t>
            </w:r>
            <w:r w:rsidRPr="0018019F">
              <w:rPr>
                <w:color w:val="000000"/>
                <w:szCs w:val="24"/>
              </w:rPr>
              <w:br/>
              <w:t>Bảo quản từ 0-40 độ C.</w:t>
            </w:r>
          </w:p>
        </w:tc>
      </w:tr>
      <w:tr w:rsidR="00CD1C67" w:rsidRPr="0018019F" w14:paraId="2EABF79B"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D2AFD40" w14:textId="77777777" w:rsidR="00CD1C67" w:rsidRPr="0018019F" w:rsidRDefault="00CD1C67" w:rsidP="005E4ED3">
            <w:pPr>
              <w:jc w:val="center"/>
              <w:rPr>
                <w:color w:val="000000"/>
                <w:szCs w:val="24"/>
              </w:rPr>
            </w:pPr>
            <w:r w:rsidRPr="0018019F">
              <w:rPr>
                <w:color w:val="000000"/>
                <w:szCs w:val="24"/>
              </w:rPr>
              <w:t>36</w:t>
            </w:r>
          </w:p>
        </w:tc>
        <w:tc>
          <w:tcPr>
            <w:tcW w:w="2251" w:type="dxa"/>
            <w:tcBorders>
              <w:top w:val="nil"/>
              <w:left w:val="nil"/>
              <w:bottom w:val="single" w:sz="4" w:space="0" w:color="auto"/>
              <w:right w:val="single" w:sz="4" w:space="0" w:color="auto"/>
            </w:tcBorders>
            <w:shd w:val="clear" w:color="000000" w:fill="FFFFFF"/>
            <w:vAlign w:val="center"/>
            <w:hideMark/>
          </w:tcPr>
          <w:p w14:paraId="75426AB8" w14:textId="77777777" w:rsidR="00CD1C67" w:rsidRPr="0018019F" w:rsidRDefault="00CD1C67" w:rsidP="005E4ED3">
            <w:pPr>
              <w:jc w:val="left"/>
              <w:rPr>
                <w:color w:val="000000"/>
                <w:szCs w:val="24"/>
              </w:rPr>
            </w:pPr>
            <w:r w:rsidRPr="0018019F">
              <w:rPr>
                <w:color w:val="000000"/>
                <w:szCs w:val="24"/>
              </w:rPr>
              <w:t xml:space="preserve">Hóa chất cho xét nghiệm định lượng Protein toàn phần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10051965" w14:textId="77777777" w:rsidR="00CD1C67" w:rsidRPr="0018019F" w:rsidRDefault="00CD1C67" w:rsidP="005E4ED3">
            <w:pPr>
              <w:jc w:val="left"/>
              <w:rPr>
                <w:color w:val="000000"/>
                <w:szCs w:val="24"/>
              </w:rPr>
            </w:pPr>
            <w:r w:rsidRPr="0018019F">
              <w:rPr>
                <w:color w:val="000000"/>
                <w:szCs w:val="24"/>
              </w:rPr>
              <w:t xml:space="preserve">Hóa chất cho xét nghiệm định lượng Protein toàn phần trong huyết thanh hoặc huyết tương. </w:t>
            </w:r>
            <w:r w:rsidRPr="0018019F">
              <w:rPr>
                <w:color w:val="000000"/>
                <w:szCs w:val="24"/>
              </w:rPr>
              <w:br/>
              <w:t>Thành phần: R1: Sodium hydroxide 100 mmol/L, Potassium sodium tartrate 17 mmol/L, R2: Sodium hydroxide 500 mmol/L, Potassium sodium tartrate 80 mmol/L, Potassium iodide 75 mmol/L, Copper sulphate 30 mmol/L.</w:t>
            </w:r>
            <w:r w:rsidRPr="0018019F">
              <w:rPr>
                <w:color w:val="000000"/>
                <w:szCs w:val="24"/>
              </w:rPr>
              <w:br/>
              <w:t>Bảo quản từ 2-25 độ C.</w:t>
            </w:r>
          </w:p>
        </w:tc>
      </w:tr>
      <w:tr w:rsidR="00CD1C67" w:rsidRPr="0018019F" w14:paraId="3579410F"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646CCD4" w14:textId="77777777" w:rsidR="00CD1C67" w:rsidRPr="0018019F" w:rsidRDefault="00CD1C67" w:rsidP="005E4ED3">
            <w:pPr>
              <w:jc w:val="center"/>
              <w:rPr>
                <w:color w:val="000000"/>
                <w:szCs w:val="24"/>
              </w:rPr>
            </w:pPr>
            <w:r w:rsidRPr="0018019F">
              <w:rPr>
                <w:color w:val="000000"/>
                <w:szCs w:val="24"/>
              </w:rPr>
              <w:t>37</w:t>
            </w:r>
          </w:p>
        </w:tc>
        <w:tc>
          <w:tcPr>
            <w:tcW w:w="2251" w:type="dxa"/>
            <w:tcBorders>
              <w:top w:val="nil"/>
              <w:left w:val="nil"/>
              <w:bottom w:val="single" w:sz="4" w:space="0" w:color="auto"/>
              <w:right w:val="single" w:sz="4" w:space="0" w:color="auto"/>
            </w:tcBorders>
            <w:shd w:val="clear" w:color="000000" w:fill="FFFFFF"/>
            <w:vAlign w:val="center"/>
            <w:hideMark/>
          </w:tcPr>
          <w:p w14:paraId="352C9A7D" w14:textId="77777777" w:rsidR="00CD1C67" w:rsidRPr="0018019F" w:rsidRDefault="00CD1C67" w:rsidP="005E4ED3">
            <w:pPr>
              <w:jc w:val="left"/>
              <w:rPr>
                <w:color w:val="000000"/>
                <w:szCs w:val="24"/>
              </w:rPr>
            </w:pPr>
            <w:r w:rsidRPr="0018019F">
              <w:rPr>
                <w:color w:val="000000"/>
                <w:szCs w:val="24"/>
              </w:rPr>
              <w:t xml:space="preserve">Hóa chất cho xét nghiệm định lượng Transferrin (Trf)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0B2F6D1A" w14:textId="77777777" w:rsidR="00CD1C67" w:rsidRPr="0018019F" w:rsidRDefault="00CD1C67" w:rsidP="005E4ED3">
            <w:pPr>
              <w:jc w:val="left"/>
              <w:rPr>
                <w:color w:val="000000"/>
                <w:szCs w:val="24"/>
              </w:rPr>
            </w:pPr>
            <w:r w:rsidRPr="0018019F">
              <w:rPr>
                <w:color w:val="000000"/>
                <w:szCs w:val="24"/>
              </w:rPr>
              <w:t xml:space="preserve">Hóa chất cho xét nghiệm định lượng Transferrin (Trf) trong huyết thanh hoặc huyết tương. </w:t>
            </w:r>
            <w:r w:rsidRPr="0018019F">
              <w:rPr>
                <w:color w:val="000000"/>
                <w:szCs w:val="24"/>
              </w:rPr>
              <w:br/>
              <w:t>Thành phần: R1: TRIS pH 7.5 100 mmol/L, NaCl 180 mmol/L, R2: TRIS pH 8.0 100 mmol/L, NaCl 300 mmol/L, kháng thể (dê) kháng Transferrin người &lt; 1%.</w:t>
            </w:r>
            <w:r w:rsidRPr="0018019F">
              <w:rPr>
                <w:color w:val="000000"/>
                <w:szCs w:val="24"/>
              </w:rPr>
              <w:br/>
              <w:t>Bảo quản từ 2-8 độ C.</w:t>
            </w:r>
          </w:p>
        </w:tc>
      </w:tr>
      <w:tr w:rsidR="00CD1C67" w:rsidRPr="0018019F" w14:paraId="19C5F4E9"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7C1A249" w14:textId="77777777" w:rsidR="00CD1C67" w:rsidRPr="0018019F" w:rsidRDefault="00CD1C67" w:rsidP="005E4ED3">
            <w:pPr>
              <w:jc w:val="center"/>
              <w:rPr>
                <w:color w:val="000000"/>
                <w:szCs w:val="24"/>
              </w:rPr>
            </w:pPr>
            <w:r w:rsidRPr="0018019F">
              <w:rPr>
                <w:color w:val="000000"/>
                <w:szCs w:val="24"/>
              </w:rPr>
              <w:t>38</w:t>
            </w:r>
          </w:p>
        </w:tc>
        <w:tc>
          <w:tcPr>
            <w:tcW w:w="2251" w:type="dxa"/>
            <w:tcBorders>
              <w:top w:val="nil"/>
              <w:left w:val="nil"/>
              <w:bottom w:val="single" w:sz="4" w:space="0" w:color="auto"/>
              <w:right w:val="single" w:sz="4" w:space="0" w:color="auto"/>
            </w:tcBorders>
            <w:shd w:val="clear" w:color="000000" w:fill="FFFFFF"/>
            <w:vAlign w:val="center"/>
            <w:hideMark/>
          </w:tcPr>
          <w:p w14:paraId="2A7B8916" w14:textId="77777777" w:rsidR="00CD1C67" w:rsidRPr="0018019F" w:rsidRDefault="00CD1C67" w:rsidP="005E4ED3">
            <w:pPr>
              <w:jc w:val="left"/>
              <w:rPr>
                <w:color w:val="000000"/>
                <w:szCs w:val="24"/>
              </w:rPr>
            </w:pPr>
            <w:r w:rsidRPr="0018019F">
              <w:rPr>
                <w:color w:val="000000"/>
                <w:szCs w:val="24"/>
              </w:rPr>
              <w:t xml:space="preserve">Hóa chất cho xét nghiệm định lượng Triglycerides trong huyết thanh hoặc huyết tương. </w:t>
            </w:r>
          </w:p>
        </w:tc>
        <w:tc>
          <w:tcPr>
            <w:tcW w:w="6679" w:type="dxa"/>
            <w:gridSpan w:val="2"/>
            <w:tcBorders>
              <w:top w:val="nil"/>
              <w:left w:val="nil"/>
              <w:bottom w:val="single" w:sz="4" w:space="0" w:color="auto"/>
              <w:right w:val="single" w:sz="4" w:space="0" w:color="auto"/>
            </w:tcBorders>
            <w:vAlign w:val="center"/>
            <w:hideMark/>
          </w:tcPr>
          <w:p w14:paraId="6046DE2B" w14:textId="77777777" w:rsidR="00CD1C67" w:rsidRPr="0018019F" w:rsidRDefault="00CD1C67" w:rsidP="005E4ED3">
            <w:pPr>
              <w:jc w:val="left"/>
              <w:rPr>
                <w:color w:val="000000"/>
                <w:szCs w:val="24"/>
              </w:rPr>
            </w:pPr>
            <w:r w:rsidRPr="0018019F">
              <w:rPr>
                <w:color w:val="000000"/>
                <w:szCs w:val="24"/>
              </w:rPr>
              <w:t xml:space="preserve">Hóa chất cho xét nghiệm định lượng Triglycerides trong huyết thanh hoặc huyết tương. </w:t>
            </w:r>
            <w:r w:rsidRPr="0018019F">
              <w:rPr>
                <w:color w:val="000000"/>
                <w:szCs w:val="24"/>
              </w:rPr>
              <w:br/>
              <w:t>Thành phần: Good's buffer pH 7.2 50 mmol/L, 4-Chlorophenol 4 mmol/L, ATP 2 mmol/L, Mg2+ 15 mmol/L, Glycerokinase (GK) ≥ 0.4 kU/L, Peroxidase (POD) ≥ 2 kU/L, Lipoprotein lipase (LPL) ≥ 2 kU/L, 4-Aminoantipyrine 0.5 mmol/L, Glycerol-3-phosphate-oxidase (GPO) ≥ 0.5 kU/L.</w:t>
            </w:r>
            <w:r w:rsidRPr="0018019F">
              <w:rPr>
                <w:color w:val="000000"/>
                <w:szCs w:val="24"/>
              </w:rPr>
              <w:br/>
              <w:t>Bảo quản từ 2-8 độ C.</w:t>
            </w:r>
          </w:p>
        </w:tc>
      </w:tr>
      <w:tr w:rsidR="00CD1C67" w:rsidRPr="0018019F" w14:paraId="79BB9D27"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A514797" w14:textId="77777777" w:rsidR="00CD1C67" w:rsidRPr="0018019F" w:rsidRDefault="00CD1C67" w:rsidP="005E4ED3">
            <w:pPr>
              <w:jc w:val="center"/>
              <w:rPr>
                <w:color w:val="000000"/>
                <w:szCs w:val="24"/>
              </w:rPr>
            </w:pPr>
            <w:r w:rsidRPr="0018019F">
              <w:rPr>
                <w:color w:val="000000"/>
                <w:szCs w:val="24"/>
              </w:rPr>
              <w:t>39</w:t>
            </w:r>
          </w:p>
        </w:tc>
        <w:tc>
          <w:tcPr>
            <w:tcW w:w="2251" w:type="dxa"/>
            <w:tcBorders>
              <w:top w:val="nil"/>
              <w:left w:val="nil"/>
              <w:bottom w:val="single" w:sz="4" w:space="0" w:color="auto"/>
              <w:right w:val="single" w:sz="4" w:space="0" w:color="auto"/>
            </w:tcBorders>
            <w:shd w:val="clear" w:color="000000" w:fill="FFFFFF"/>
            <w:vAlign w:val="center"/>
            <w:hideMark/>
          </w:tcPr>
          <w:p w14:paraId="7B34477D" w14:textId="77777777" w:rsidR="00CD1C67" w:rsidRPr="0018019F" w:rsidRDefault="00CD1C67" w:rsidP="005E4ED3">
            <w:pPr>
              <w:jc w:val="left"/>
              <w:rPr>
                <w:color w:val="000000"/>
                <w:szCs w:val="24"/>
              </w:rPr>
            </w:pPr>
            <w:r w:rsidRPr="0018019F">
              <w:rPr>
                <w:color w:val="000000"/>
                <w:szCs w:val="24"/>
              </w:rPr>
              <w:t>Bộ chất hiệu chuẩn cho xét nghiệm in-vitro, dùng định lượng albumin trong nước tiểu và dịch não tủy trên các hệ thống đo quang</w:t>
            </w:r>
          </w:p>
        </w:tc>
        <w:tc>
          <w:tcPr>
            <w:tcW w:w="6679" w:type="dxa"/>
            <w:gridSpan w:val="2"/>
            <w:tcBorders>
              <w:top w:val="nil"/>
              <w:left w:val="nil"/>
              <w:bottom w:val="single" w:sz="4" w:space="0" w:color="auto"/>
              <w:right w:val="single" w:sz="4" w:space="0" w:color="auto"/>
            </w:tcBorders>
            <w:vAlign w:val="center"/>
            <w:hideMark/>
          </w:tcPr>
          <w:p w14:paraId="1FA78C3C" w14:textId="77777777" w:rsidR="00CD1C67" w:rsidRPr="0018019F" w:rsidRDefault="00CD1C67" w:rsidP="005E4ED3">
            <w:pPr>
              <w:jc w:val="left"/>
              <w:rPr>
                <w:color w:val="000000"/>
                <w:szCs w:val="24"/>
              </w:rPr>
            </w:pPr>
            <w:r w:rsidRPr="0018019F">
              <w:rPr>
                <w:color w:val="000000"/>
                <w:szCs w:val="24"/>
              </w:rPr>
              <w:t>Bộ chất hiệu chuẩn cho xét nghiệm in-vitro, dùng định lượng albumin trong nước tiểu và dịch não tủy trên các hệ thống đo quang. Bao gồm tối thiểu năm lọ chất hiệu chuẩn ở dạng lỏng với các mức khác nhau chứa vật liệu máu người (huyết tương).</w:t>
            </w:r>
            <w:r w:rsidRPr="0018019F">
              <w:rPr>
                <w:color w:val="000000"/>
                <w:szCs w:val="24"/>
              </w:rPr>
              <w:br/>
              <w:t>Bảo quản từ 2-8 độ C.</w:t>
            </w:r>
          </w:p>
        </w:tc>
      </w:tr>
      <w:tr w:rsidR="00CD1C67" w:rsidRPr="0018019F" w14:paraId="2DC8FD02"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2D88ECB0" w14:textId="77777777" w:rsidR="00CD1C67" w:rsidRPr="0018019F" w:rsidRDefault="00CD1C67" w:rsidP="005E4ED3">
            <w:pPr>
              <w:jc w:val="center"/>
              <w:rPr>
                <w:color w:val="000000"/>
                <w:szCs w:val="24"/>
              </w:rPr>
            </w:pPr>
            <w:r w:rsidRPr="0018019F">
              <w:rPr>
                <w:color w:val="000000"/>
                <w:szCs w:val="24"/>
              </w:rPr>
              <w:t>40</w:t>
            </w:r>
          </w:p>
        </w:tc>
        <w:tc>
          <w:tcPr>
            <w:tcW w:w="2251" w:type="dxa"/>
            <w:tcBorders>
              <w:top w:val="nil"/>
              <w:left w:val="nil"/>
              <w:bottom w:val="single" w:sz="4" w:space="0" w:color="auto"/>
              <w:right w:val="single" w:sz="4" w:space="0" w:color="auto"/>
            </w:tcBorders>
            <w:shd w:val="clear" w:color="000000" w:fill="FFFFFF"/>
            <w:vAlign w:val="center"/>
            <w:hideMark/>
          </w:tcPr>
          <w:p w14:paraId="78ECD7CD"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hoạt độ CK-MB trên các hệ thống đo quang</w:t>
            </w:r>
          </w:p>
        </w:tc>
        <w:tc>
          <w:tcPr>
            <w:tcW w:w="6679" w:type="dxa"/>
            <w:gridSpan w:val="2"/>
            <w:tcBorders>
              <w:top w:val="nil"/>
              <w:left w:val="nil"/>
              <w:bottom w:val="single" w:sz="4" w:space="0" w:color="auto"/>
              <w:right w:val="single" w:sz="4" w:space="0" w:color="auto"/>
            </w:tcBorders>
            <w:vAlign w:val="center"/>
            <w:hideMark/>
          </w:tcPr>
          <w:p w14:paraId="311FD8B2"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hoạt độ CK-MB trên các hệ thống đo quang.</w:t>
            </w:r>
            <w:r w:rsidRPr="0018019F">
              <w:rPr>
                <w:color w:val="000000"/>
                <w:szCs w:val="24"/>
              </w:rPr>
              <w:br/>
              <w:t>Dạng bột đông khô có nguồn gốc từ albumin huyết thanh bò cùng với các chất phụ gia hóa học và các nguyên liệu tinh khiết có nguồn gốc cụ thể.</w:t>
            </w:r>
            <w:r w:rsidRPr="0018019F">
              <w:rPr>
                <w:color w:val="000000"/>
                <w:szCs w:val="24"/>
              </w:rPr>
              <w:br/>
              <w:t>Bảo quản từ 2-8 độ C.</w:t>
            </w:r>
          </w:p>
        </w:tc>
      </w:tr>
      <w:tr w:rsidR="00CD1C67" w:rsidRPr="0018019F" w14:paraId="03E129A3"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129EEF20" w14:textId="77777777" w:rsidR="00CD1C67" w:rsidRPr="0018019F" w:rsidRDefault="00CD1C67" w:rsidP="005E4ED3">
            <w:pPr>
              <w:jc w:val="center"/>
              <w:rPr>
                <w:color w:val="000000"/>
                <w:szCs w:val="24"/>
              </w:rPr>
            </w:pPr>
            <w:r w:rsidRPr="0018019F">
              <w:rPr>
                <w:color w:val="000000"/>
                <w:szCs w:val="24"/>
              </w:rPr>
              <w:t>41</w:t>
            </w:r>
          </w:p>
        </w:tc>
        <w:tc>
          <w:tcPr>
            <w:tcW w:w="2251" w:type="dxa"/>
            <w:tcBorders>
              <w:top w:val="nil"/>
              <w:left w:val="nil"/>
              <w:bottom w:val="single" w:sz="4" w:space="0" w:color="auto"/>
              <w:right w:val="single" w:sz="4" w:space="0" w:color="auto"/>
            </w:tcBorders>
            <w:shd w:val="clear" w:color="000000" w:fill="FFFFFF"/>
            <w:vAlign w:val="center"/>
            <w:hideMark/>
          </w:tcPr>
          <w:p w14:paraId="76485758"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protein phản ứng C (CRP) trên các hệ thống đo quang</w:t>
            </w:r>
          </w:p>
        </w:tc>
        <w:tc>
          <w:tcPr>
            <w:tcW w:w="6679" w:type="dxa"/>
            <w:gridSpan w:val="2"/>
            <w:tcBorders>
              <w:top w:val="nil"/>
              <w:left w:val="nil"/>
              <w:bottom w:val="single" w:sz="4" w:space="0" w:color="auto"/>
              <w:right w:val="single" w:sz="4" w:space="0" w:color="auto"/>
            </w:tcBorders>
            <w:vAlign w:val="center"/>
            <w:hideMark/>
          </w:tcPr>
          <w:p w14:paraId="504BB810"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protein phản ứng C (CRP) trên các hệ thống đo quang. Bao gồm tối thiểu 5 chất hiệu chuẩn dạng lỏng, ổn định với các mức khác nhau. Chất hiệu chuẩn này dựa trên vật liệu từ máu người (huyết thanh).</w:t>
            </w:r>
            <w:r w:rsidRPr="0018019F">
              <w:rPr>
                <w:color w:val="000000"/>
                <w:szCs w:val="24"/>
              </w:rPr>
              <w:br/>
              <w:t>Bảo quản từ 2-8 độ C.</w:t>
            </w:r>
          </w:p>
        </w:tc>
      </w:tr>
      <w:tr w:rsidR="00CD1C67" w:rsidRPr="0018019F" w14:paraId="02C99779"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007144D" w14:textId="77777777" w:rsidR="00CD1C67" w:rsidRPr="0018019F" w:rsidRDefault="00CD1C67" w:rsidP="005E4ED3">
            <w:pPr>
              <w:jc w:val="center"/>
              <w:rPr>
                <w:color w:val="000000"/>
                <w:szCs w:val="24"/>
              </w:rPr>
            </w:pPr>
            <w:r w:rsidRPr="0018019F">
              <w:rPr>
                <w:color w:val="000000"/>
                <w:szCs w:val="24"/>
              </w:rPr>
              <w:t>42</w:t>
            </w:r>
          </w:p>
        </w:tc>
        <w:tc>
          <w:tcPr>
            <w:tcW w:w="2251" w:type="dxa"/>
            <w:tcBorders>
              <w:top w:val="nil"/>
              <w:left w:val="nil"/>
              <w:bottom w:val="single" w:sz="4" w:space="0" w:color="auto"/>
              <w:right w:val="single" w:sz="4" w:space="0" w:color="auto"/>
            </w:tcBorders>
            <w:shd w:val="clear" w:color="000000" w:fill="FFFFFF"/>
            <w:vAlign w:val="center"/>
            <w:hideMark/>
          </w:tcPr>
          <w:p w14:paraId="5AA2AFC1" w14:textId="77777777" w:rsidR="00CD1C67" w:rsidRPr="0018019F" w:rsidRDefault="00CD1C67" w:rsidP="005E4ED3">
            <w:pPr>
              <w:jc w:val="left"/>
              <w:rPr>
                <w:color w:val="000000"/>
                <w:szCs w:val="24"/>
              </w:rPr>
            </w:pPr>
            <w:r w:rsidRPr="0018019F">
              <w:rPr>
                <w:color w:val="000000"/>
                <w:szCs w:val="24"/>
              </w:rPr>
              <w:t xml:space="preserve">Chất hiệu chuẩn chẩn đoán in-vitro, dùng định lượng </w:t>
            </w:r>
            <w:r w:rsidRPr="0018019F">
              <w:rPr>
                <w:color w:val="000000"/>
                <w:szCs w:val="24"/>
              </w:rPr>
              <w:lastRenderedPageBreak/>
              <w:t>ferritin trên các hệ thống đo quang</w:t>
            </w:r>
          </w:p>
        </w:tc>
        <w:tc>
          <w:tcPr>
            <w:tcW w:w="6679" w:type="dxa"/>
            <w:gridSpan w:val="2"/>
            <w:tcBorders>
              <w:top w:val="nil"/>
              <w:left w:val="nil"/>
              <w:bottom w:val="single" w:sz="4" w:space="0" w:color="auto"/>
              <w:right w:val="single" w:sz="4" w:space="0" w:color="auto"/>
            </w:tcBorders>
            <w:vAlign w:val="center"/>
            <w:hideMark/>
          </w:tcPr>
          <w:p w14:paraId="2E3D5A9A" w14:textId="77777777" w:rsidR="00CD1C67" w:rsidRPr="0018019F" w:rsidRDefault="00CD1C67" w:rsidP="005E4ED3">
            <w:pPr>
              <w:jc w:val="left"/>
              <w:rPr>
                <w:color w:val="000000"/>
                <w:szCs w:val="24"/>
              </w:rPr>
            </w:pPr>
            <w:r w:rsidRPr="0018019F">
              <w:rPr>
                <w:color w:val="000000"/>
                <w:szCs w:val="24"/>
              </w:rPr>
              <w:lastRenderedPageBreak/>
              <w:t xml:space="preserve">Chất hiệu chuẩn chẩn đoán in-vitro, dùng định lượng ferritin trên các hệ thống đo quang. Bao gồm tối thiểu 4 chất hiệu chuẩn dạng lỏng ổn định, với các mức khác nhau có chứa vật liệu từ máu </w:t>
            </w:r>
            <w:r w:rsidRPr="0018019F">
              <w:rPr>
                <w:color w:val="000000"/>
                <w:szCs w:val="24"/>
              </w:rPr>
              <w:lastRenderedPageBreak/>
              <w:t>người (huyết thanh) và các chất phụ gia sinh học có nguồn gốc từ bò.</w:t>
            </w:r>
            <w:r w:rsidRPr="0018019F">
              <w:rPr>
                <w:color w:val="000000"/>
                <w:szCs w:val="24"/>
              </w:rPr>
              <w:br/>
              <w:t>Bảo quản từ 2-8 độ C.</w:t>
            </w:r>
          </w:p>
        </w:tc>
      </w:tr>
      <w:tr w:rsidR="00CD1C67" w:rsidRPr="0018019F" w14:paraId="5F8E5B28"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AC4A20D" w14:textId="77777777" w:rsidR="00CD1C67" w:rsidRPr="0018019F" w:rsidRDefault="00CD1C67" w:rsidP="005E4ED3">
            <w:pPr>
              <w:jc w:val="center"/>
              <w:rPr>
                <w:color w:val="000000"/>
                <w:szCs w:val="24"/>
              </w:rPr>
            </w:pPr>
            <w:r w:rsidRPr="0018019F">
              <w:rPr>
                <w:color w:val="000000"/>
                <w:szCs w:val="24"/>
              </w:rPr>
              <w:lastRenderedPageBreak/>
              <w:t>43</w:t>
            </w:r>
          </w:p>
        </w:tc>
        <w:tc>
          <w:tcPr>
            <w:tcW w:w="2251" w:type="dxa"/>
            <w:tcBorders>
              <w:top w:val="nil"/>
              <w:left w:val="nil"/>
              <w:bottom w:val="single" w:sz="4" w:space="0" w:color="auto"/>
              <w:right w:val="single" w:sz="4" w:space="0" w:color="auto"/>
            </w:tcBorders>
            <w:shd w:val="clear" w:color="000000" w:fill="FFFFFF"/>
            <w:vAlign w:val="center"/>
            <w:hideMark/>
          </w:tcPr>
          <w:p w14:paraId="34897CD4" w14:textId="77777777" w:rsidR="00CD1C67" w:rsidRPr="0018019F" w:rsidRDefault="00CD1C67" w:rsidP="005E4ED3">
            <w:pPr>
              <w:jc w:val="left"/>
              <w:rPr>
                <w:color w:val="000000"/>
                <w:szCs w:val="24"/>
              </w:rPr>
            </w:pPr>
            <w:r w:rsidRPr="0018019F">
              <w:rPr>
                <w:color w:val="000000"/>
                <w:szCs w:val="24"/>
              </w:rPr>
              <w:t>Chất hiệu chuẩn chẩn đoán in-vitro, dùng định lượng các lipid và Lp-PLA2 trên các hệ thống máy đo quang</w:t>
            </w:r>
          </w:p>
        </w:tc>
        <w:tc>
          <w:tcPr>
            <w:tcW w:w="6679" w:type="dxa"/>
            <w:gridSpan w:val="2"/>
            <w:tcBorders>
              <w:top w:val="nil"/>
              <w:left w:val="nil"/>
              <w:bottom w:val="single" w:sz="4" w:space="0" w:color="auto"/>
              <w:right w:val="single" w:sz="4" w:space="0" w:color="auto"/>
            </w:tcBorders>
            <w:vAlign w:val="center"/>
            <w:hideMark/>
          </w:tcPr>
          <w:p w14:paraId="1986B304" w14:textId="77777777" w:rsidR="00CD1C67" w:rsidRPr="0018019F" w:rsidRDefault="00CD1C67" w:rsidP="005E4ED3">
            <w:pPr>
              <w:jc w:val="left"/>
              <w:rPr>
                <w:color w:val="000000"/>
                <w:szCs w:val="24"/>
              </w:rPr>
            </w:pPr>
            <w:r w:rsidRPr="0018019F">
              <w:rPr>
                <w:color w:val="000000"/>
                <w:szCs w:val="24"/>
              </w:rPr>
              <w:t>Chất hiệu chuẩn chẩn đoán in-vitro, dùng định lượng các lipid và Lp-PLA2 trên các hệ thống máy đo quang.</w:t>
            </w:r>
            <w:r w:rsidRPr="0018019F">
              <w:rPr>
                <w:color w:val="000000"/>
                <w:szCs w:val="24"/>
              </w:rPr>
              <w:br/>
              <w:t>Dạng đông khô có chứa vật liệu từ máu người (huyết tương) có bổ sung các chất bảo quản là vật liệu tinh lọc có nguồn gốc từ người.</w:t>
            </w:r>
            <w:r w:rsidRPr="0018019F">
              <w:rPr>
                <w:color w:val="000000"/>
                <w:szCs w:val="24"/>
              </w:rPr>
              <w:br/>
              <w:t>Chưa mở nắp, bảo quản ở 2 - 8 độ C. Sau khi hoàn nguyên, bảo quản ở 4 độ C, 25 độ C hoặc -20 độ C</w:t>
            </w:r>
          </w:p>
        </w:tc>
      </w:tr>
      <w:tr w:rsidR="00CD1C67" w:rsidRPr="0018019F" w14:paraId="62D5B9CC"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34C06A6" w14:textId="77777777" w:rsidR="00CD1C67" w:rsidRPr="0018019F" w:rsidRDefault="00CD1C67" w:rsidP="005E4ED3">
            <w:pPr>
              <w:jc w:val="center"/>
              <w:rPr>
                <w:color w:val="000000"/>
                <w:szCs w:val="24"/>
              </w:rPr>
            </w:pPr>
            <w:r w:rsidRPr="0018019F">
              <w:rPr>
                <w:color w:val="000000"/>
                <w:szCs w:val="24"/>
              </w:rPr>
              <w:t>44</w:t>
            </w:r>
          </w:p>
        </w:tc>
        <w:tc>
          <w:tcPr>
            <w:tcW w:w="2251" w:type="dxa"/>
            <w:tcBorders>
              <w:top w:val="nil"/>
              <w:left w:val="nil"/>
              <w:bottom w:val="single" w:sz="4" w:space="0" w:color="auto"/>
              <w:right w:val="single" w:sz="4" w:space="0" w:color="auto"/>
            </w:tcBorders>
            <w:shd w:val="clear" w:color="000000" w:fill="FFFFFF"/>
            <w:vAlign w:val="center"/>
            <w:hideMark/>
          </w:tcPr>
          <w:p w14:paraId="46A8133A" w14:textId="77777777" w:rsidR="00CD1C67" w:rsidRPr="0018019F" w:rsidRDefault="00CD1C67" w:rsidP="005E4ED3">
            <w:pPr>
              <w:jc w:val="left"/>
              <w:rPr>
                <w:color w:val="000000"/>
                <w:szCs w:val="24"/>
              </w:rPr>
            </w:pPr>
            <w:r w:rsidRPr="0018019F">
              <w:rPr>
                <w:color w:val="000000"/>
                <w:szCs w:val="24"/>
              </w:rPr>
              <w:t>Bộ chất hiệu chuẩn chẩn đoán in-vitro, dùng định lượng các protein huyết thanh khác nhau trên các hệ thống đo quang</w:t>
            </w:r>
          </w:p>
        </w:tc>
        <w:tc>
          <w:tcPr>
            <w:tcW w:w="6679" w:type="dxa"/>
            <w:gridSpan w:val="2"/>
            <w:tcBorders>
              <w:top w:val="nil"/>
              <w:left w:val="nil"/>
              <w:bottom w:val="single" w:sz="4" w:space="0" w:color="auto"/>
              <w:right w:val="single" w:sz="4" w:space="0" w:color="auto"/>
            </w:tcBorders>
            <w:vAlign w:val="center"/>
            <w:hideMark/>
          </w:tcPr>
          <w:p w14:paraId="38F67AE7" w14:textId="77777777" w:rsidR="00CD1C67" w:rsidRPr="0018019F" w:rsidRDefault="00CD1C67" w:rsidP="005E4ED3">
            <w:pPr>
              <w:jc w:val="left"/>
              <w:rPr>
                <w:color w:val="000000"/>
                <w:szCs w:val="24"/>
              </w:rPr>
            </w:pPr>
            <w:r w:rsidRPr="0018019F">
              <w:rPr>
                <w:color w:val="000000"/>
                <w:szCs w:val="24"/>
              </w:rPr>
              <w:t>Bộ chất hiệu chuẩn chẩn đoán in-vitro, dùng định lượng các protein huyết thanh khác nhau trên các hệ thống đo quang.</w:t>
            </w:r>
            <w:r w:rsidRPr="0018019F">
              <w:rPr>
                <w:color w:val="000000"/>
                <w:szCs w:val="24"/>
              </w:rPr>
              <w:br/>
              <w:t>Bao gồm 5 chất hiệu chuẩn dạng lỏng ổn định, với các mức nồng độ khác nhau. Chất hiệu chuẩn có nguồn gốc từ máu người (huyết tương).</w:t>
            </w:r>
            <w:r w:rsidRPr="0018019F">
              <w:rPr>
                <w:color w:val="000000"/>
                <w:szCs w:val="24"/>
              </w:rPr>
              <w:br/>
              <w:t>Bảo quản từ 2-8 độ C.</w:t>
            </w:r>
          </w:p>
        </w:tc>
      </w:tr>
      <w:tr w:rsidR="00CD1C67" w:rsidRPr="0018019F" w14:paraId="1A77E27D"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3C45A4B2" w14:textId="77777777" w:rsidR="00CD1C67" w:rsidRPr="0018019F" w:rsidRDefault="00CD1C67" w:rsidP="005E4ED3">
            <w:pPr>
              <w:jc w:val="center"/>
              <w:rPr>
                <w:color w:val="000000"/>
                <w:szCs w:val="24"/>
              </w:rPr>
            </w:pPr>
            <w:r w:rsidRPr="0018019F">
              <w:rPr>
                <w:color w:val="000000"/>
                <w:szCs w:val="24"/>
              </w:rPr>
              <w:t>45</w:t>
            </w:r>
          </w:p>
        </w:tc>
        <w:tc>
          <w:tcPr>
            <w:tcW w:w="2251" w:type="dxa"/>
            <w:tcBorders>
              <w:top w:val="nil"/>
              <w:left w:val="nil"/>
              <w:bottom w:val="single" w:sz="4" w:space="0" w:color="auto"/>
              <w:right w:val="single" w:sz="4" w:space="0" w:color="auto"/>
            </w:tcBorders>
            <w:shd w:val="clear" w:color="000000" w:fill="FFFFFF"/>
            <w:vAlign w:val="center"/>
            <w:hideMark/>
          </w:tcPr>
          <w:p w14:paraId="56CC157B" w14:textId="77777777" w:rsidR="00CD1C67" w:rsidRPr="0018019F" w:rsidRDefault="00CD1C67" w:rsidP="005E4ED3">
            <w:pPr>
              <w:jc w:val="left"/>
              <w:rPr>
                <w:color w:val="000000"/>
                <w:szCs w:val="24"/>
              </w:rPr>
            </w:pPr>
            <w:r w:rsidRPr="0018019F">
              <w:rPr>
                <w:color w:val="000000"/>
                <w:szCs w:val="24"/>
              </w:rPr>
              <w:t>Chất hiệu chuẩn đa xét nghiệm dùng trong chẩn đoán in-vitro, định lượng nhiều xét nghiệm khác nhau trên các hệ thống máy đo quang</w:t>
            </w:r>
          </w:p>
        </w:tc>
        <w:tc>
          <w:tcPr>
            <w:tcW w:w="6679" w:type="dxa"/>
            <w:gridSpan w:val="2"/>
            <w:tcBorders>
              <w:top w:val="nil"/>
              <w:left w:val="nil"/>
              <w:bottom w:val="single" w:sz="4" w:space="0" w:color="auto"/>
              <w:right w:val="single" w:sz="4" w:space="0" w:color="auto"/>
            </w:tcBorders>
            <w:vAlign w:val="center"/>
            <w:hideMark/>
          </w:tcPr>
          <w:p w14:paraId="6E610133" w14:textId="77777777" w:rsidR="00CD1C67" w:rsidRPr="0018019F" w:rsidRDefault="00CD1C67" w:rsidP="005E4ED3">
            <w:pPr>
              <w:jc w:val="left"/>
              <w:rPr>
                <w:color w:val="000000"/>
                <w:szCs w:val="24"/>
              </w:rPr>
            </w:pPr>
            <w:r w:rsidRPr="0018019F">
              <w:rPr>
                <w:color w:val="000000"/>
                <w:szCs w:val="24"/>
              </w:rPr>
              <w:t>Chất hiệu chuẩn đa xét nghiệm dùng trong chẩn đoán in-vitro, định lượng nhiều xét nghiệm khác nhau trên các hệ thống máy đo quang.</w:t>
            </w:r>
            <w:r w:rsidRPr="0018019F">
              <w:rPr>
                <w:color w:val="000000"/>
                <w:szCs w:val="24"/>
              </w:rPr>
              <w:br/>
              <w:t>Dạng đông khô, có chứa vất liệu từ máu người (huyết thanh) và các phụ gia hóa học và vật liệu sinh học có nguồn gốc cụ thể.</w:t>
            </w:r>
            <w:r w:rsidRPr="0018019F">
              <w:rPr>
                <w:color w:val="000000"/>
                <w:szCs w:val="24"/>
              </w:rPr>
              <w:br/>
              <w:t>Chưa mở nắp, bảo quản ở 2 - 8 độ C. Sau khi hoàn nguyên, bảo quản ở 4 độ C, 25 độ C hoặc -20 độ C</w:t>
            </w:r>
          </w:p>
        </w:tc>
      </w:tr>
      <w:tr w:rsidR="00CD1C67" w:rsidRPr="0018019F" w14:paraId="5C79C4E6"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04388AB0" w14:textId="77777777" w:rsidR="00CD1C67" w:rsidRPr="0018019F" w:rsidRDefault="00CD1C67" w:rsidP="005E4ED3">
            <w:pPr>
              <w:jc w:val="center"/>
              <w:rPr>
                <w:color w:val="000000"/>
                <w:szCs w:val="24"/>
              </w:rPr>
            </w:pPr>
            <w:r w:rsidRPr="0018019F">
              <w:rPr>
                <w:color w:val="000000"/>
                <w:szCs w:val="24"/>
              </w:rPr>
              <w:t>46</w:t>
            </w:r>
          </w:p>
        </w:tc>
        <w:tc>
          <w:tcPr>
            <w:tcW w:w="2251" w:type="dxa"/>
            <w:tcBorders>
              <w:top w:val="nil"/>
              <w:left w:val="nil"/>
              <w:bottom w:val="single" w:sz="4" w:space="0" w:color="auto"/>
              <w:right w:val="single" w:sz="4" w:space="0" w:color="auto"/>
            </w:tcBorders>
            <w:shd w:val="clear" w:color="000000" w:fill="FFFFFF"/>
            <w:vAlign w:val="center"/>
            <w:hideMark/>
          </w:tcPr>
          <w:p w14:paraId="082D3B09" w14:textId="77777777" w:rsidR="00CD1C67" w:rsidRPr="0018019F" w:rsidRDefault="00CD1C67" w:rsidP="005E4ED3">
            <w:pPr>
              <w:jc w:val="left"/>
              <w:rPr>
                <w:color w:val="000000"/>
                <w:szCs w:val="24"/>
              </w:rPr>
            </w:pPr>
            <w:r w:rsidRPr="0018019F">
              <w:rPr>
                <w:color w:val="000000"/>
                <w:szCs w:val="24"/>
              </w:rPr>
              <w:t>Vật liệu kiểm soát chất lượng để theo dõi hiệu suất xét nghiệm định lượng albumin trong nước tiểu in-vitro (Mức 1)</w:t>
            </w:r>
          </w:p>
        </w:tc>
        <w:tc>
          <w:tcPr>
            <w:tcW w:w="6679" w:type="dxa"/>
            <w:gridSpan w:val="2"/>
            <w:tcBorders>
              <w:top w:val="nil"/>
              <w:left w:val="nil"/>
              <w:bottom w:val="single" w:sz="4" w:space="0" w:color="auto"/>
              <w:right w:val="single" w:sz="4" w:space="0" w:color="auto"/>
            </w:tcBorders>
            <w:vAlign w:val="center"/>
            <w:hideMark/>
          </w:tcPr>
          <w:p w14:paraId="4A3E8B7B" w14:textId="77777777" w:rsidR="00CD1C67" w:rsidRPr="0018019F" w:rsidRDefault="00CD1C67" w:rsidP="005E4ED3">
            <w:pPr>
              <w:jc w:val="left"/>
              <w:rPr>
                <w:color w:val="000000"/>
                <w:szCs w:val="24"/>
              </w:rPr>
            </w:pPr>
            <w:r w:rsidRPr="0018019F">
              <w:rPr>
                <w:color w:val="000000"/>
                <w:szCs w:val="24"/>
              </w:rPr>
              <w:t>Vật liệu kiểm soát chất lượng để theo dõi hiệu suất xét nghiệm định lượng albumin trong nước tiểu in-vitro (Mức 1).</w:t>
            </w:r>
            <w:r w:rsidRPr="0018019F">
              <w:rPr>
                <w:color w:val="000000"/>
                <w:szCs w:val="24"/>
              </w:rPr>
              <w:br/>
              <w:t>Dạng nước có chứa vật liệu từ máu người (huyết tương). Nồng độ albumin Mức 1 nằm trong phạm vi sinh lý.</w:t>
            </w:r>
            <w:r w:rsidRPr="0018019F">
              <w:rPr>
                <w:color w:val="000000"/>
                <w:szCs w:val="24"/>
              </w:rPr>
              <w:br/>
              <w:t>Bảo quản từ 2-8 độ C.</w:t>
            </w:r>
          </w:p>
        </w:tc>
      </w:tr>
      <w:tr w:rsidR="00CD1C67" w:rsidRPr="0018019F" w14:paraId="7AC9AB2E"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68395E1" w14:textId="77777777" w:rsidR="00CD1C67" w:rsidRPr="0018019F" w:rsidRDefault="00CD1C67" w:rsidP="005E4ED3">
            <w:pPr>
              <w:jc w:val="center"/>
              <w:rPr>
                <w:color w:val="000000"/>
                <w:szCs w:val="24"/>
              </w:rPr>
            </w:pPr>
            <w:r w:rsidRPr="0018019F">
              <w:rPr>
                <w:color w:val="000000"/>
                <w:szCs w:val="24"/>
              </w:rPr>
              <w:t>47</w:t>
            </w:r>
          </w:p>
        </w:tc>
        <w:tc>
          <w:tcPr>
            <w:tcW w:w="2251" w:type="dxa"/>
            <w:tcBorders>
              <w:top w:val="nil"/>
              <w:left w:val="nil"/>
              <w:bottom w:val="single" w:sz="4" w:space="0" w:color="auto"/>
              <w:right w:val="single" w:sz="4" w:space="0" w:color="auto"/>
            </w:tcBorders>
            <w:shd w:val="clear" w:color="000000" w:fill="FFFFFF"/>
            <w:vAlign w:val="center"/>
            <w:hideMark/>
          </w:tcPr>
          <w:p w14:paraId="4119A8E9" w14:textId="77777777" w:rsidR="00CD1C67" w:rsidRPr="0018019F" w:rsidRDefault="00CD1C67" w:rsidP="005E4ED3">
            <w:pPr>
              <w:jc w:val="left"/>
              <w:rPr>
                <w:color w:val="000000"/>
                <w:szCs w:val="24"/>
              </w:rPr>
            </w:pPr>
            <w:r w:rsidRPr="0018019F">
              <w:rPr>
                <w:color w:val="000000"/>
                <w:szCs w:val="24"/>
              </w:rPr>
              <w:t>Vật liệu kiểm soát chất lượng để theo dõi hiệu suất xét nghiệm định lượng albumin trong nước tiểu in-vitro (Mức 2)</w:t>
            </w:r>
          </w:p>
        </w:tc>
        <w:tc>
          <w:tcPr>
            <w:tcW w:w="6679" w:type="dxa"/>
            <w:gridSpan w:val="2"/>
            <w:tcBorders>
              <w:top w:val="nil"/>
              <w:left w:val="nil"/>
              <w:bottom w:val="single" w:sz="4" w:space="0" w:color="auto"/>
              <w:right w:val="single" w:sz="4" w:space="0" w:color="auto"/>
            </w:tcBorders>
            <w:vAlign w:val="center"/>
            <w:hideMark/>
          </w:tcPr>
          <w:p w14:paraId="1071DA20" w14:textId="77777777" w:rsidR="00CD1C67" w:rsidRPr="0018019F" w:rsidRDefault="00CD1C67" w:rsidP="005E4ED3">
            <w:pPr>
              <w:jc w:val="left"/>
              <w:rPr>
                <w:color w:val="000000"/>
                <w:szCs w:val="24"/>
              </w:rPr>
            </w:pPr>
            <w:r w:rsidRPr="0018019F">
              <w:rPr>
                <w:color w:val="000000"/>
                <w:szCs w:val="24"/>
              </w:rPr>
              <w:t>Vật liệu kiểm soát chất lượng để theo dõi hiệu suất xét nghiệm định lượng albumin trong nước tiểu in-vitro (Mức 2).</w:t>
            </w:r>
            <w:r w:rsidRPr="0018019F">
              <w:rPr>
                <w:color w:val="000000"/>
                <w:szCs w:val="24"/>
              </w:rPr>
              <w:br/>
              <w:t>Dạng nước có chứa vật liệu từ máu người (huyết tương). Nồng độ albumin ở Mức 2 nằm trong dải bệnh lý.</w:t>
            </w:r>
            <w:r w:rsidRPr="0018019F">
              <w:rPr>
                <w:color w:val="000000"/>
                <w:szCs w:val="24"/>
              </w:rPr>
              <w:br/>
              <w:t>Bảo quản từ 2-8 độ C.</w:t>
            </w:r>
          </w:p>
        </w:tc>
      </w:tr>
      <w:tr w:rsidR="00CD1C67" w:rsidRPr="0018019F" w14:paraId="08234EAB"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25B8EE56" w14:textId="77777777" w:rsidR="00CD1C67" w:rsidRPr="0018019F" w:rsidRDefault="00CD1C67" w:rsidP="005E4ED3">
            <w:pPr>
              <w:jc w:val="center"/>
              <w:rPr>
                <w:color w:val="000000"/>
                <w:szCs w:val="24"/>
              </w:rPr>
            </w:pPr>
            <w:r w:rsidRPr="0018019F">
              <w:rPr>
                <w:color w:val="000000"/>
                <w:szCs w:val="24"/>
              </w:rPr>
              <w:t>48</w:t>
            </w:r>
          </w:p>
        </w:tc>
        <w:tc>
          <w:tcPr>
            <w:tcW w:w="2251" w:type="dxa"/>
            <w:tcBorders>
              <w:top w:val="nil"/>
              <w:left w:val="nil"/>
              <w:bottom w:val="single" w:sz="4" w:space="0" w:color="auto"/>
              <w:right w:val="single" w:sz="4" w:space="0" w:color="auto"/>
            </w:tcBorders>
            <w:shd w:val="clear" w:color="000000" w:fill="FFFFFF"/>
            <w:vAlign w:val="center"/>
            <w:hideMark/>
          </w:tcPr>
          <w:p w14:paraId="429C1F00"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protein phản ứng C (CRP) trên các hệ thống đo quang</w:t>
            </w:r>
          </w:p>
        </w:tc>
        <w:tc>
          <w:tcPr>
            <w:tcW w:w="6679" w:type="dxa"/>
            <w:gridSpan w:val="2"/>
            <w:tcBorders>
              <w:top w:val="nil"/>
              <w:left w:val="nil"/>
              <w:bottom w:val="single" w:sz="4" w:space="0" w:color="auto"/>
              <w:right w:val="single" w:sz="4" w:space="0" w:color="auto"/>
            </w:tcBorders>
            <w:vAlign w:val="center"/>
            <w:hideMark/>
          </w:tcPr>
          <w:p w14:paraId="7A5E20F5" w14:textId="77777777" w:rsidR="00CD1C67" w:rsidRPr="0018019F" w:rsidRDefault="00CD1C67" w:rsidP="005E4ED3">
            <w:pPr>
              <w:jc w:val="left"/>
              <w:rPr>
                <w:color w:val="000000"/>
                <w:szCs w:val="24"/>
              </w:rPr>
            </w:pPr>
            <w:r w:rsidRPr="0018019F">
              <w:rPr>
                <w:color w:val="000000"/>
                <w:szCs w:val="24"/>
              </w:rPr>
              <w:t>Chất hiệu chuẩn sử dụng cho các xét nghiệm in-vitro, dùng định lượng protein phản ứng C (CRP) trên các hệ thống đo quang.</w:t>
            </w:r>
            <w:r w:rsidRPr="0018019F">
              <w:rPr>
                <w:color w:val="000000"/>
                <w:szCs w:val="24"/>
              </w:rPr>
              <w:br/>
              <w:t xml:space="preserve">Dạng lỏng ổn định, và có nguồn gốc từ máu người (huyết thanh). </w:t>
            </w:r>
            <w:r w:rsidRPr="0018019F">
              <w:rPr>
                <w:color w:val="000000"/>
                <w:szCs w:val="24"/>
              </w:rPr>
              <w:br/>
              <w:t>Bảo quản từ 2-8 độ C.</w:t>
            </w:r>
          </w:p>
        </w:tc>
      </w:tr>
      <w:tr w:rsidR="00CD1C67" w:rsidRPr="0018019F" w14:paraId="06113C1C"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D8DACBE" w14:textId="77777777" w:rsidR="00CD1C67" w:rsidRPr="0018019F" w:rsidRDefault="00CD1C67" w:rsidP="005E4ED3">
            <w:pPr>
              <w:jc w:val="center"/>
              <w:rPr>
                <w:color w:val="000000"/>
                <w:szCs w:val="24"/>
              </w:rPr>
            </w:pPr>
            <w:r w:rsidRPr="0018019F">
              <w:rPr>
                <w:color w:val="000000"/>
                <w:szCs w:val="24"/>
              </w:rPr>
              <w:t>49</w:t>
            </w:r>
          </w:p>
        </w:tc>
        <w:tc>
          <w:tcPr>
            <w:tcW w:w="2251" w:type="dxa"/>
            <w:tcBorders>
              <w:top w:val="nil"/>
              <w:left w:val="nil"/>
              <w:bottom w:val="single" w:sz="4" w:space="0" w:color="auto"/>
              <w:right w:val="single" w:sz="4" w:space="0" w:color="auto"/>
            </w:tcBorders>
            <w:shd w:val="clear" w:color="000000" w:fill="FFFFFF"/>
            <w:vAlign w:val="center"/>
            <w:hideMark/>
          </w:tcPr>
          <w:p w14:paraId="4F28DED2" w14:textId="77777777" w:rsidR="00CD1C67" w:rsidRPr="0018019F" w:rsidRDefault="00CD1C67" w:rsidP="005E4ED3">
            <w:pPr>
              <w:jc w:val="left"/>
              <w:rPr>
                <w:color w:val="000000"/>
                <w:szCs w:val="24"/>
              </w:rPr>
            </w:pPr>
            <w:r w:rsidRPr="0018019F">
              <w:rPr>
                <w:color w:val="000000"/>
                <w:szCs w:val="24"/>
              </w:rPr>
              <w:t>Vật liệu kiểm soát chất lượng dùng để theo dõi hiệu suất xét nghiệm định lượng các chất béo in vitro (mức 1)</w:t>
            </w:r>
          </w:p>
        </w:tc>
        <w:tc>
          <w:tcPr>
            <w:tcW w:w="6679" w:type="dxa"/>
            <w:gridSpan w:val="2"/>
            <w:tcBorders>
              <w:top w:val="nil"/>
              <w:left w:val="nil"/>
              <w:bottom w:val="single" w:sz="4" w:space="0" w:color="auto"/>
              <w:right w:val="single" w:sz="4" w:space="0" w:color="auto"/>
            </w:tcBorders>
            <w:vAlign w:val="center"/>
            <w:hideMark/>
          </w:tcPr>
          <w:p w14:paraId="6DF90A68" w14:textId="77777777" w:rsidR="00CD1C67" w:rsidRPr="0018019F" w:rsidRDefault="00CD1C67" w:rsidP="005E4ED3">
            <w:pPr>
              <w:jc w:val="left"/>
              <w:rPr>
                <w:color w:val="000000"/>
                <w:szCs w:val="24"/>
              </w:rPr>
            </w:pPr>
            <w:r w:rsidRPr="0018019F">
              <w:rPr>
                <w:color w:val="000000"/>
                <w:szCs w:val="24"/>
              </w:rPr>
              <w:t>Vật liệu kiểm soát chất lượng dùng để theo dõi hiệu suất xét nghiệm định lượng các chất béo in vitro (mức 1).</w:t>
            </w:r>
            <w:r w:rsidRPr="0018019F">
              <w:rPr>
                <w:color w:val="000000"/>
                <w:szCs w:val="24"/>
              </w:rPr>
              <w:br/>
              <w:t>Dạng đông khô dựa trên vật liệu từ máu người (huyết thanh) và có thêm vật liệu tinh sạch có nguồn gốc từ người.</w:t>
            </w:r>
            <w:r w:rsidRPr="0018019F">
              <w:rPr>
                <w:color w:val="000000"/>
                <w:szCs w:val="24"/>
              </w:rPr>
              <w:br/>
              <w:t>Chưa mở nắp, bảo quản ở 2 - 8 độ C. Sau khi hoàn nguyên, phải bảo quản ở 2 - 8°C  hoặc -20 độ C.</w:t>
            </w:r>
          </w:p>
        </w:tc>
      </w:tr>
      <w:tr w:rsidR="00CD1C67" w:rsidRPr="0018019F" w14:paraId="12904D23"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E3BA941" w14:textId="77777777" w:rsidR="00CD1C67" w:rsidRPr="0018019F" w:rsidRDefault="00CD1C67" w:rsidP="005E4ED3">
            <w:pPr>
              <w:jc w:val="center"/>
              <w:rPr>
                <w:color w:val="000000"/>
                <w:szCs w:val="24"/>
              </w:rPr>
            </w:pPr>
            <w:r w:rsidRPr="0018019F">
              <w:rPr>
                <w:color w:val="000000"/>
                <w:szCs w:val="24"/>
              </w:rPr>
              <w:t>50</w:t>
            </w:r>
          </w:p>
        </w:tc>
        <w:tc>
          <w:tcPr>
            <w:tcW w:w="2251" w:type="dxa"/>
            <w:tcBorders>
              <w:top w:val="nil"/>
              <w:left w:val="nil"/>
              <w:bottom w:val="single" w:sz="4" w:space="0" w:color="auto"/>
              <w:right w:val="single" w:sz="4" w:space="0" w:color="auto"/>
            </w:tcBorders>
            <w:shd w:val="clear" w:color="000000" w:fill="FFFFFF"/>
            <w:vAlign w:val="center"/>
            <w:hideMark/>
          </w:tcPr>
          <w:p w14:paraId="31D90D76" w14:textId="77777777" w:rsidR="00CD1C67" w:rsidRPr="0018019F" w:rsidRDefault="00CD1C67" w:rsidP="005E4ED3">
            <w:pPr>
              <w:jc w:val="left"/>
              <w:rPr>
                <w:color w:val="000000"/>
                <w:szCs w:val="24"/>
              </w:rPr>
            </w:pPr>
            <w:r w:rsidRPr="0018019F">
              <w:rPr>
                <w:color w:val="000000"/>
                <w:szCs w:val="24"/>
              </w:rPr>
              <w:t xml:space="preserve">Vật liệu kiểm soát chất lượng dùng để theo dõi hiệu suất xét nghiệm định </w:t>
            </w:r>
            <w:r w:rsidRPr="0018019F">
              <w:rPr>
                <w:color w:val="000000"/>
                <w:szCs w:val="24"/>
              </w:rPr>
              <w:lastRenderedPageBreak/>
              <w:t>lượng các chất béo in vitro (mức 2)</w:t>
            </w:r>
          </w:p>
        </w:tc>
        <w:tc>
          <w:tcPr>
            <w:tcW w:w="6679" w:type="dxa"/>
            <w:gridSpan w:val="2"/>
            <w:tcBorders>
              <w:top w:val="nil"/>
              <w:left w:val="nil"/>
              <w:bottom w:val="single" w:sz="4" w:space="0" w:color="auto"/>
              <w:right w:val="single" w:sz="4" w:space="0" w:color="auto"/>
            </w:tcBorders>
            <w:vAlign w:val="center"/>
            <w:hideMark/>
          </w:tcPr>
          <w:p w14:paraId="6EE64274" w14:textId="77777777" w:rsidR="00CD1C67" w:rsidRPr="0018019F" w:rsidRDefault="00CD1C67" w:rsidP="005E4ED3">
            <w:pPr>
              <w:jc w:val="left"/>
              <w:rPr>
                <w:color w:val="000000"/>
                <w:szCs w:val="24"/>
              </w:rPr>
            </w:pPr>
            <w:r w:rsidRPr="0018019F">
              <w:rPr>
                <w:color w:val="000000"/>
                <w:szCs w:val="24"/>
              </w:rPr>
              <w:lastRenderedPageBreak/>
              <w:t>Vật liệu kiểm soát chất lượng dùng để theo dõi hiệu suất xét nghiệm định lượng các chất béo in vitro (mức 2).</w:t>
            </w:r>
            <w:r w:rsidRPr="0018019F">
              <w:rPr>
                <w:color w:val="000000"/>
                <w:szCs w:val="24"/>
              </w:rPr>
              <w:br/>
              <w:t>Dạng đông khô dựa trên vật liệu từ máu người (huyết thanh) và có thêm vật liệu tinh sạch có nguồn gốc từ người.</w:t>
            </w:r>
            <w:r w:rsidRPr="0018019F">
              <w:rPr>
                <w:color w:val="000000"/>
                <w:szCs w:val="24"/>
              </w:rPr>
              <w:br/>
            </w:r>
            <w:r w:rsidRPr="0018019F">
              <w:rPr>
                <w:color w:val="000000"/>
                <w:szCs w:val="24"/>
              </w:rPr>
              <w:lastRenderedPageBreak/>
              <w:t>Chưa mở nắp, bảo quản ở 2 - 8 độ C. Sau khi hoàn nguyên, phải bảo quản ở 2 - 8°C  hoặc -20 độ C.</w:t>
            </w:r>
          </w:p>
        </w:tc>
      </w:tr>
      <w:tr w:rsidR="00CD1C67" w:rsidRPr="0018019F" w14:paraId="12CC52A3"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4EBE7E5" w14:textId="77777777" w:rsidR="00CD1C67" w:rsidRPr="0018019F" w:rsidRDefault="00CD1C67" w:rsidP="005E4ED3">
            <w:pPr>
              <w:jc w:val="center"/>
              <w:rPr>
                <w:color w:val="000000"/>
                <w:szCs w:val="24"/>
              </w:rPr>
            </w:pPr>
            <w:r w:rsidRPr="0018019F">
              <w:rPr>
                <w:color w:val="000000"/>
                <w:szCs w:val="24"/>
              </w:rPr>
              <w:lastRenderedPageBreak/>
              <w:t>51</w:t>
            </w:r>
          </w:p>
        </w:tc>
        <w:tc>
          <w:tcPr>
            <w:tcW w:w="2251" w:type="dxa"/>
            <w:tcBorders>
              <w:top w:val="nil"/>
              <w:left w:val="nil"/>
              <w:bottom w:val="single" w:sz="4" w:space="0" w:color="auto"/>
              <w:right w:val="single" w:sz="4" w:space="0" w:color="auto"/>
            </w:tcBorders>
            <w:shd w:val="clear" w:color="000000" w:fill="FFFFFF"/>
            <w:vAlign w:val="center"/>
            <w:hideMark/>
          </w:tcPr>
          <w:p w14:paraId="292C0E2A"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nhiều chất phân tích khác nhau in vitro</w:t>
            </w:r>
          </w:p>
        </w:tc>
        <w:tc>
          <w:tcPr>
            <w:tcW w:w="6679" w:type="dxa"/>
            <w:gridSpan w:val="2"/>
            <w:tcBorders>
              <w:top w:val="nil"/>
              <w:left w:val="nil"/>
              <w:bottom w:val="single" w:sz="4" w:space="0" w:color="auto"/>
              <w:right w:val="single" w:sz="4" w:space="0" w:color="auto"/>
            </w:tcBorders>
            <w:vAlign w:val="center"/>
            <w:hideMark/>
          </w:tcPr>
          <w:p w14:paraId="1A283029"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nhiều chất phân tích khác nhau in vitro.</w:t>
            </w:r>
            <w:r w:rsidRPr="0018019F">
              <w:rPr>
                <w:color w:val="000000"/>
                <w:szCs w:val="24"/>
              </w:rPr>
              <w:br/>
              <w:t>Dạng đông khô, chứa vật liệu từ máu người (huyết thanh) và thuốc, các thành phần hữu cơ và vô cơ và nguyên liệu sinh học có nguồn gốc cụ thể. Các nồng độ ở mức bình thường.</w:t>
            </w:r>
            <w:r w:rsidRPr="0018019F">
              <w:rPr>
                <w:color w:val="000000"/>
                <w:szCs w:val="24"/>
              </w:rPr>
              <w:br/>
              <w:t>Chưa mở nắp, bảo quản ở 2 - 8 độ C. Sau khi hoàn nguyên, bảo quản ở 4 độ C, 25 độ C hoặc -20 độ C.</w:t>
            </w:r>
          </w:p>
        </w:tc>
      </w:tr>
      <w:tr w:rsidR="00CD1C67" w:rsidRPr="0018019F" w14:paraId="59ACDECF"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438B0477" w14:textId="77777777" w:rsidR="00CD1C67" w:rsidRPr="0018019F" w:rsidRDefault="00CD1C67" w:rsidP="005E4ED3">
            <w:pPr>
              <w:jc w:val="center"/>
              <w:rPr>
                <w:color w:val="000000"/>
                <w:szCs w:val="24"/>
              </w:rPr>
            </w:pPr>
            <w:r w:rsidRPr="0018019F">
              <w:rPr>
                <w:color w:val="000000"/>
                <w:szCs w:val="24"/>
              </w:rPr>
              <w:t>52</w:t>
            </w:r>
          </w:p>
        </w:tc>
        <w:tc>
          <w:tcPr>
            <w:tcW w:w="2251" w:type="dxa"/>
            <w:tcBorders>
              <w:top w:val="nil"/>
              <w:left w:val="nil"/>
              <w:bottom w:val="single" w:sz="4" w:space="0" w:color="auto"/>
              <w:right w:val="single" w:sz="4" w:space="0" w:color="auto"/>
            </w:tcBorders>
            <w:shd w:val="clear" w:color="000000" w:fill="FFFFFF"/>
            <w:vAlign w:val="center"/>
            <w:hideMark/>
          </w:tcPr>
          <w:p w14:paraId="47372D7C" w14:textId="77777777" w:rsidR="00CD1C67" w:rsidRPr="0018019F" w:rsidRDefault="00CD1C67" w:rsidP="005E4ED3">
            <w:pPr>
              <w:jc w:val="left"/>
              <w:rPr>
                <w:color w:val="000000"/>
                <w:szCs w:val="24"/>
              </w:rPr>
            </w:pPr>
            <w:r w:rsidRPr="0018019F">
              <w:rPr>
                <w:color w:val="000000"/>
                <w:szCs w:val="24"/>
              </w:rPr>
              <w:t>Vật liệu kiểm soát chất lượng dùng để theo dõi hiệu suất xét nghiệm định lượng nhiều chất phân tích khác nhau in vitro</w:t>
            </w:r>
          </w:p>
        </w:tc>
        <w:tc>
          <w:tcPr>
            <w:tcW w:w="6679" w:type="dxa"/>
            <w:gridSpan w:val="2"/>
            <w:tcBorders>
              <w:top w:val="nil"/>
              <w:left w:val="nil"/>
              <w:bottom w:val="single" w:sz="4" w:space="0" w:color="auto"/>
              <w:right w:val="single" w:sz="4" w:space="0" w:color="auto"/>
            </w:tcBorders>
            <w:vAlign w:val="center"/>
            <w:hideMark/>
          </w:tcPr>
          <w:p w14:paraId="2AD8C93C" w14:textId="77777777" w:rsidR="00CD1C67" w:rsidRPr="0018019F" w:rsidRDefault="00CD1C67" w:rsidP="005E4ED3">
            <w:pPr>
              <w:jc w:val="left"/>
              <w:rPr>
                <w:color w:val="000000"/>
                <w:szCs w:val="24"/>
              </w:rPr>
            </w:pPr>
            <w:r w:rsidRPr="0018019F">
              <w:rPr>
                <w:color w:val="000000"/>
                <w:szCs w:val="24"/>
              </w:rPr>
              <w:t>Vật liệu kiểm soát chất lượng dùng để theo dõi hiệu suất xét nghiệm định lượng nhiều chất phân tích khác nhau in vitro.</w:t>
            </w:r>
            <w:r w:rsidRPr="0018019F">
              <w:rPr>
                <w:color w:val="000000"/>
                <w:szCs w:val="24"/>
              </w:rPr>
              <w:br/>
              <w:t>Dạng đông khô, có chứa vật liệu từ máu người (huyết thanh), thuốc, các thành phần hữu cơ và vô cơ và nguyên liệu sinh học có nguồn gốc cụ thể. Các nồng độ ở mức bệnh lý.</w:t>
            </w:r>
            <w:r w:rsidRPr="0018019F">
              <w:rPr>
                <w:color w:val="000000"/>
                <w:szCs w:val="24"/>
              </w:rPr>
              <w:br/>
              <w:t>Chưa mở nắp, bảo quản ở 2 - 8 độ C. Sau khi hoàn nguyên, bảo quản ở 4 độ C, 25 độ C hoặc -20 độ C.</w:t>
            </w:r>
          </w:p>
        </w:tc>
      </w:tr>
      <w:tr w:rsidR="00CD1C67" w:rsidRPr="0018019F" w14:paraId="51526A79"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7EC8723" w14:textId="77777777" w:rsidR="00CD1C67" w:rsidRPr="0018019F" w:rsidRDefault="00CD1C67" w:rsidP="005E4ED3">
            <w:pPr>
              <w:jc w:val="center"/>
              <w:rPr>
                <w:color w:val="000000"/>
                <w:szCs w:val="24"/>
              </w:rPr>
            </w:pPr>
            <w:r w:rsidRPr="0018019F">
              <w:rPr>
                <w:color w:val="000000"/>
                <w:szCs w:val="24"/>
              </w:rPr>
              <w:t>53</w:t>
            </w:r>
          </w:p>
        </w:tc>
        <w:tc>
          <w:tcPr>
            <w:tcW w:w="2251" w:type="dxa"/>
            <w:tcBorders>
              <w:top w:val="nil"/>
              <w:left w:val="nil"/>
              <w:bottom w:val="single" w:sz="4" w:space="0" w:color="auto"/>
              <w:right w:val="single" w:sz="4" w:space="0" w:color="auto"/>
            </w:tcBorders>
            <w:shd w:val="clear" w:color="000000" w:fill="FFFFFF"/>
            <w:vAlign w:val="center"/>
            <w:hideMark/>
          </w:tcPr>
          <w:p w14:paraId="28091EAF"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các protein huyết thanh khác nhau in vitro (mức 1)</w:t>
            </w:r>
          </w:p>
        </w:tc>
        <w:tc>
          <w:tcPr>
            <w:tcW w:w="6679" w:type="dxa"/>
            <w:gridSpan w:val="2"/>
            <w:tcBorders>
              <w:top w:val="nil"/>
              <w:left w:val="nil"/>
              <w:bottom w:val="single" w:sz="4" w:space="0" w:color="auto"/>
              <w:right w:val="single" w:sz="4" w:space="0" w:color="auto"/>
            </w:tcBorders>
            <w:vAlign w:val="center"/>
            <w:hideMark/>
          </w:tcPr>
          <w:p w14:paraId="00EAF8AB"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các protein huyết thanh khác nhau in vitro (mức 1). Dạng lỏng ổn định, có chứa vật liệu từ máu người (huyết tương)</w:t>
            </w:r>
            <w:r w:rsidRPr="0018019F">
              <w:rPr>
                <w:color w:val="000000"/>
                <w:szCs w:val="24"/>
              </w:rPr>
              <w:br/>
              <w:t>Bảo quản từ 2-8 độ C.</w:t>
            </w:r>
          </w:p>
        </w:tc>
      </w:tr>
      <w:tr w:rsidR="00CD1C67" w:rsidRPr="0018019F" w14:paraId="4A316058"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1CB8031" w14:textId="77777777" w:rsidR="00CD1C67" w:rsidRPr="0018019F" w:rsidRDefault="00CD1C67" w:rsidP="005E4ED3">
            <w:pPr>
              <w:jc w:val="center"/>
              <w:rPr>
                <w:color w:val="000000"/>
                <w:szCs w:val="24"/>
              </w:rPr>
            </w:pPr>
            <w:r w:rsidRPr="0018019F">
              <w:rPr>
                <w:color w:val="000000"/>
                <w:szCs w:val="24"/>
              </w:rPr>
              <w:t>54</w:t>
            </w:r>
          </w:p>
        </w:tc>
        <w:tc>
          <w:tcPr>
            <w:tcW w:w="2251" w:type="dxa"/>
            <w:tcBorders>
              <w:top w:val="nil"/>
              <w:left w:val="nil"/>
              <w:bottom w:val="single" w:sz="4" w:space="0" w:color="auto"/>
              <w:right w:val="single" w:sz="4" w:space="0" w:color="auto"/>
            </w:tcBorders>
            <w:shd w:val="clear" w:color="000000" w:fill="FFFFFF"/>
            <w:vAlign w:val="center"/>
            <w:hideMark/>
          </w:tcPr>
          <w:p w14:paraId="5701D41B"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các protein huyết thanh khác nhau in vitro (mức 2)</w:t>
            </w:r>
          </w:p>
        </w:tc>
        <w:tc>
          <w:tcPr>
            <w:tcW w:w="6679" w:type="dxa"/>
            <w:gridSpan w:val="2"/>
            <w:tcBorders>
              <w:top w:val="nil"/>
              <w:left w:val="nil"/>
              <w:bottom w:val="single" w:sz="4" w:space="0" w:color="auto"/>
              <w:right w:val="single" w:sz="4" w:space="0" w:color="auto"/>
            </w:tcBorders>
            <w:vAlign w:val="center"/>
            <w:hideMark/>
          </w:tcPr>
          <w:p w14:paraId="7C32F6C2" w14:textId="77777777" w:rsidR="00CD1C67" w:rsidRPr="0018019F" w:rsidRDefault="00CD1C67" w:rsidP="005E4ED3">
            <w:pPr>
              <w:jc w:val="left"/>
              <w:rPr>
                <w:color w:val="000000"/>
                <w:szCs w:val="24"/>
              </w:rPr>
            </w:pPr>
            <w:r w:rsidRPr="0018019F">
              <w:rPr>
                <w:color w:val="000000"/>
                <w:szCs w:val="24"/>
              </w:rPr>
              <w:t>Vật liệu kiểm soát dùng để theo dõi hiệu suất xét nghiệm định lượng các protein huyết thanh khác nhau in vitro (mức 2). Dạng lỏng ổn định, có chứa vật liệu từ máu người (huyết tương)</w:t>
            </w:r>
            <w:r w:rsidRPr="0018019F">
              <w:rPr>
                <w:color w:val="000000"/>
                <w:szCs w:val="24"/>
              </w:rPr>
              <w:br/>
              <w:t>Bảo quản từ 2-8 độ C.</w:t>
            </w:r>
          </w:p>
        </w:tc>
      </w:tr>
      <w:tr w:rsidR="00CD1C67" w:rsidRPr="0018019F" w14:paraId="321C3884"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349F126" w14:textId="77777777" w:rsidR="00CD1C67" w:rsidRPr="0018019F" w:rsidRDefault="00CD1C67" w:rsidP="005E4ED3">
            <w:pPr>
              <w:jc w:val="center"/>
              <w:rPr>
                <w:color w:val="000000"/>
                <w:szCs w:val="24"/>
              </w:rPr>
            </w:pPr>
            <w:r w:rsidRPr="0018019F">
              <w:rPr>
                <w:color w:val="000000"/>
                <w:szCs w:val="24"/>
              </w:rPr>
              <w:t>55</w:t>
            </w:r>
          </w:p>
        </w:tc>
        <w:tc>
          <w:tcPr>
            <w:tcW w:w="2251" w:type="dxa"/>
            <w:tcBorders>
              <w:top w:val="nil"/>
              <w:left w:val="nil"/>
              <w:bottom w:val="single" w:sz="4" w:space="0" w:color="auto"/>
              <w:right w:val="single" w:sz="4" w:space="0" w:color="auto"/>
            </w:tcBorders>
            <w:shd w:val="clear" w:color="000000" w:fill="FFFFFF"/>
            <w:vAlign w:val="center"/>
            <w:hideMark/>
          </w:tcPr>
          <w:p w14:paraId="26B52F33" w14:textId="77777777" w:rsidR="00CD1C67" w:rsidRPr="0018019F" w:rsidRDefault="00CD1C67" w:rsidP="005E4ED3">
            <w:pPr>
              <w:jc w:val="left"/>
              <w:rPr>
                <w:color w:val="000000"/>
                <w:szCs w:val="24"/>
              </w:rPr>
            </w:pPr>
            <w:r w:rsidRPr="0018019F">
              <w:rPr>
                <w:color w:val="000000"/>
                <w:szCs w:val="24"/>
              </w:rPr>
              <w:t xml:space="preserve">Hóa chất cho xét nghiệm định lượng Urea trong huyết thanh, huyết tương hoặc nước tiểu. </w:t>
            </w:r>
          </w:p>
        </w:tc>
        <w:tc>
          <w:tcPr>
            <w:tcW w:w="6679" w:type="dxa"/>
            <w:gridSpan w:val="2"/>
            <w:tcBorders>
              <w:top w:val="nil"/>
              <w:left w:val="nil"/>
              <w:bottom w:val="single" w:sz="4" w:space="0" w:color="auto"/>
              <w:right w:val="single" w:sz="4" w:space="0" w:color="auto"/>
            </w:tcBorders>
            <w:vAlign w:val="center"/>
            <w:hideMark/>
          </w:tcPr>
          <w:p w14:paraId="0FE07CB0" w14:textId="77777777" w:rsidR="00CD1C67" w:rsidRPr="0018019F" w:rsidRDefault="00CD1C67" w:rsidP="005E4ED3">
            <w:pPr>
              <w:jc w:val="left"/>
              <w:rPr>
                <w:color w:val="000000"/>
                <w:szCs w:val="24"/>
              </w:rPr>
            </w:pPr>
            <w:r w:rsidRPr="0018019F">
              <w:rPr>
                <w:color w:val="000000"/>
                <w:szCs w:val="24"/>
              </w:rPr>
              <w:t xml:space="preserve">Hóa chất cho xét nghiệm định lượng Urea trong huyết thanh, huyết tương hoặc nước tiểu. </w:t>
            </w:r>
            <w:r w:rsidRPr="0018019F">
              <w:rPr>
                <w:color w:val="000000"/>
                <w:szCs w:val="24"/>
              </w:rPr>
              <w:br/>
              <w:t>Thành phần: R1: TRIS pH 7.8 150 mmol/L, 2-Oxoglutarate 9 mmol/L, ADP 0.75 mmol/L, Urease ≥7 kU/L, GLDH (Glutamate dehydrogenase, bovine) ≥1 kU/L, R2: NADH 1.3 mmol/L.</w:t>
            </w:r>
            <w:r w:rsidRPr="0018019F">
              <w:rPr>
                <w:color w:val="000000"/>
                <w:szCs w:val="24"/>
              </w:rPr>
              <w:br/>
              <w:t>Bảo quản từ 2-8 độ C.</w:t>
            </w:r>
          </w:p>
        </w:tc>
      </w:tr>
      <w:tr w:rsidR="00CD1C67" w:rsidRPr="0018019F" w14:paraId="18A76ED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FB0EBDA" w14:textId="77777777" w:rsidR="00CD1C67" w:rsidRPr="0018019F" w:rsidRDefault="00CD1C67" w:rsidP="005E4ED3">
            <w:pPr>
              <w:jc w:val="center"/>
              <w:rPr>
                <w:color w:val="000000"/>
                <w:szCs w:val="24"/>
              </w:rPr>
            </w:pPr>
            <w:r w:rsidRPr="0018019F">
              <w:rPr>
                <w:color w:val="000000"/>
                <w:szCs w:val="24"/>
              </w:rPr>
              <w:t>56</w:t>
            </w:r>
          </w:p>
        </w:tc>
        <w:tc>
          <w:tcPr>
            <w:tcW w:w="2251" w:type="dxa"/>
            <w:tcBorders>
              <w:top w:val="nil"/>
              <w:left w:val="nil"/>
              <w:bottom w:val="single" w:sz="4" w:space="0" w:color="auto"/>
              <w:right w:val="single" w:sz="4" w:space="0" w:color="auto"/>
            </w:tcBorders>
            <w:shd w:val="clear" w:color="000000" w:fill="FFFFFF"/>
            <w:vAlign w:val="center"/>
            <w:hideMark/>
          </w:tcPr>
          <w:p w14:paraId="41550A79" w14:textId="77777777" w:rsidR="00CD1C67" w:rsidRPr="0018019F" w:rsidRDefault="00CD1C67" w:rsidP="005E4ED3">
            <w:pPr>
              <w:jc w:val="left"/>
              <w:rPr>
                <w:color w:val="000000"/>
                <w:szCs w:val="24"/>
              </w:rPr>
            </w:pPr>
            <w:r w:rsidRPr="0018019F">
              <w:rPr>
                <w:color w:val="000000"/>
                <w:szCs w:val="24"/>
              </w:rPr>
              <w:t xml:space="preserve">Hóa chất cho xét nghiệm định lượng Uric Acid trong huyết thanh, huyết tương hoặc nước tiểu. </w:t>
            </w:r>
          </w:p>
        </w:tc>
        <w:tc>
          <w:tcPr>
            <w:tcW w:w="6679" w:type="dxa"/>
            <w:gridSpan w:val="2"/>
            <w:tcBorders>
              <w:top w:val="nil"/>
              <w:left w:val="nil"/>
              <w:bottom w:val="single" w:sz="4" w:space="0" w:color="auto"/>
              <w:right w:val="single" w:sz="4" w:space="0" w:color="auto"/>
            </w:tcBorders>
            <w:vAlign w:val="center"/>
            <w:hideMark/>
          </w:tcPr>
          <w:p w14:paraId="767F9C98" w14:textId="77777777" w:rsidR="00CD1C67" w:rsidRPr="0018019F" w:rsidRDefault="00CD1C67" w:rsidP="005E4ED3">
            <w:pPr>
              <w:jc w:val="left"/>
              <w:rPr>
                <w:color w:val="000000"/>
                <w:szCs w:val="24"/>
              </w:rPr>
            </w:pPr>
            <w:r w:rsidRPr="0018019F">
              <w:rPr>
                <w:color w:val="000000"/>
                <w:szCs w:val="24"/>
              </w:rPr>
              <w:t xml:space="preserve">Hóa chất cho xét nghiệm định lượng Uric Acid trong huyết thanh, huyết tương hoặc nước tiểu. </w:t>
            </w:r>
            <w:r w:rsidRPr="0018019F">
              <w:rPr>
                <w:color w:val="000000"/>
                <w:szCs w:val="24"/>
              </w:rPr>
              <w:br/>
              <w:t>Thành phần: R1: Phosphate buffer pH 7.0 100 mmol/L, TOOS 1.25 mmol/L, Ascorbate oxidase ≥1,2 kU/L, R2: Phosphate buffer pH 7.0 100 mmol/L, 4-Aminoantipyrine 1.5 mmol/L, K4[Fe(CN)6] 50 µmol/L, Peroxidase (POD) ≥5 kU/L, Uricase ≥250 U/L.</w:t>
            </w:r>
            <w:r w:rsidRPr="0018019F">
              <w:rPr>
                <w:color w:val="000000"/>
                <w:szCs w:val="24"/>
              </w:rPr>
              <w:br/>
              <w:t>Bảo quản từ 2-8 độ C.</w:t>
            </w:r>
          </w:p>
        </w:tc>
      </w:tr>
      <w:tr w:rsidR="00CD1C67" w:rsidRPr="0018019F" w14:paraId="563F4CC4" w14:textId="77777777" w:rsidTr="005E4ED3">
        <w:trPr>
          <w:trHeight w:val="558"/>
        </w:trPr>
        <w:tc>
          <w:tcPr>
            <w:tcW w:w="846" w:type="dxa"/>
            <w:tcBorders>
              <w:top w:val="nil"/>
              <w:left w:val="single" w:sz="4" w:space="0" w:color="auto"/>
              <w:bottom w:val="single" w:sz="4" w:space="0" w:color="auto"/>
              <w:right w:val="single" w:sz="4" w:space="0" w:color="auto"/>
            </w:tcBorders>
            <w:vAlign w:val="center"/>
            <w:hideMark/>
          </w:tcPr>
          <w:p w14:paraId="6A546FF1" w14:textId="77777777" w:rsidR="00CD1C67" w:rsidRPr="0018019F" w:rsidRDefault="00CD1C67" w:rsidP="005E4ED3">
            <w:pPr>
              <w:jc w:val="center"/>
              <w:rPr>
                <w:color w:val="000000"/>
                <w:szCs w:val="24"/>
              </w:rPr>
            </w:pPr>
            <w:r w:rsidRPr="0018019F">
              <w:rPr>
                <w:color w:val="000000"/>
                <w:szCs w:val="24"/>
              </w:rPr>
              <w:t>57</w:t>
            </w:r>
          </w:p>
        </w:tc>
        <w:tc>
          <w:tcPr>
            <w:tcW w:w="2251" w:type="dxa"/>
            <w:tcBorders>
              <w:top w:val="nil"/>
              <w:left w:val="nil"/>
              <w:bottom w:val="single" w:sz="4" w:space="0" w:color="auto"/>
              <w:right w:val="single" w:sz="4" w:space="0" w:color="auto"/>
            </w:tcBorders>
            <w:shd w:val="clear" w:color="000000" w:fill="FFFFFF"/>
            <w:vAlign w:val="center"/>
            <w:hideMark/>
          </w:tcPr>
          <w:p w14:paraId="44576D15" w14:textId="77777777" w:rsidR="00CD1C67" w:rsidRPr="0018019F" w:rsidRDefault="00CD1C67" w:rsidP="005E4ED3">
            <w:pPr>
              <w:jc w:val="left"/>
              <w:rPr>
                <w:color w:val="000000"/>
                <w:szCs w:val="24"/>
              </w:rPr>
            </w:pPr>
            <w:r w:rsidRPr="0018019F">
              <w:rPr>
                <w:color w:val="000000"/>
                <w:szCs w:val="24"/>
              </w:rPr>
              <w:t xml:space="preserve">Hóa chất cho xét nghiệm định lượng α-Amylase trong huyết thanh, huyết tương hoặc nước tiểu. </w:t>
            </w:r>
          </w:p>
        </w:tc>
        <w:tc>
          <w:tcPr>
            <w:tcW w:w="6679" w:type="dxa"/>
            <w:gridSpan w:val="2"/>
            <w:tcBorders>
              <w:top w:val="nil"/>
              <w:left w:val="nil"/>
              <w:bottom w:val="single" w:sz="4" w:space="0" w:color="auto"/>
              <w:right w:val="single" w:sz="4" w:space="0" w:color="auto"/>
            </w:tcBorders>
            <w:vAlign w:val="center"/>
            <w:hideMark/>
          </w:tcPr>
          <w:p w14:paraId="6900941F" w14:textId="77777777" w:rsidR="00CD1C67" w:rsidRPr="0018019F" w:rsidRDefault="00CD1C67" w:rsidP="005E4ED3">
            <w:pPr>
              <w:jc w:val="left"/>
              <w:rPr>
                <w:color w:val="000000"/>
                <w:szCs w:val="24"/>
              </w:rPr>
            </w:pPr>
            <w:r w:rsidRPr="0018019F">
              <w:rPr>
                <w:color w:val="000000"/>
                <w:szCs w:val="24"/>
              </w:rPr>
              <w:t xml:space="preserve">Hóa chất cho xét nghiệm định lượng α-Amylase trong huyết thanh, huyết tương hoặc nước tiểu. </w:t>
            </w:r>
            <w:r w:rsidRPr="0018019F">
              <w:rPr>
                <w:color w:val="000000"/>
                <w:szCs w:val="24"/>
              </w:rPr>
              <w:br/>
              <w:t>Thành phần: R1: Good's buffer pH 7.15 0.1 mol/L, NaCl 62.5 mmol/L, MgCl2 12.5 mmol/L, α-Glucosidase ≥2 kU/L, R2: Good's buffer pH 7.15 0.1 mol/L, EPS-G7 8.5 mmol/L.</w:t>
            </w:r>
            <w:r w:rsidRPr="0018019F">
              <w:rPr>
                <w:color w:val="000000"/>
                <w:szCs w:val="24"/>
              </w:rPr>
              <w:br/>
              <w:t>Bảo quản từ 2-8 độ C.</w:t>
            </w:r>
          </w:p>
        </w:tc>
      </w:tr>
      <w:tr w:rsidR="00CD1C67" w:rsidRPr="0018019F" w14:paraId="35461387"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570DD6F" w14:textId="77777777" w:rsidR="00CD1C67" w:rsidRPr="0018019F" w:rsidRDefault="00CD1C67" w:rsidP="005E4ED3">
            <w:pPr>
              <w:jc w:val="center"/>
              <w:rPr>
                <w:color w:val="000000"/>
                <w:szCs w:val="24"/>
              </w:rPr>
            </w:pPr>
            <w:r w:rsidRPr="0018019F">
              <w:rPr>
                <w:color w:val="000000"/>
                <w:szCs w:val="24"/>
              </w:rPr>
              <w:lastRenderedPageBreak/>
              <w:t>58</w:t>
            </w:r>
          </w:p>
        </w:tc>
        <w:tc>
          <w:tcPr>
            <w:tcW w:w="2251" w:type="dxa"/>
            <w:tcBorders>
              <w:top w:val="nil"/>
              <w:left w:val="nil"/>
              <w:bottom w:val="single" w:sz="4" w:space="0" w:color="auto"/>
              <w:right w:val="single" w:sz="4" w:space="0" w:color="auto"/>
            </w:tcBorders>
            <w:vAlign w:val="center"/>
            <w:hideMark/>
          </w:tcPr>
          <w:p w14:paraId="65EBCA2E" w14:textId="77777777" w:rsidR="00CD1C67" w:rsidRPr="0018019F" w:rsidRDefault="00CD1C67" w:rsidP="005E4ED3">
            <w:pPr>
              <w:jc w:val="left"/>
              <w:rPr>
                <w:color w:val="000000"/>
                <w:szCs w:val="24"/>
              </w:rPr>
            </w:pPr>
            <w:r w:rsidRPr="0018019F">
              <w:rPr>
                <w:color w:val="000000"/>
                <w:szCs w:val="24"/>
              </w:rPr>
              <w:t>Chất hiệu chuẩn cho xét nghiệm in vitro, dùng định lượng HbA1c trong máu.</w:t>
            </w:r>
          </w:p>
        </w:tc>
        <w:tc>
          <w:tcPr>
            <w:tcW w:w="6679" w:type="dxa"/>
            <w:gridSpan w:val="2"/>
            <w:tcBorders>
              <w:top w:val="nil"/>
              <w:left w:val="nil"/>
              <w:bottom w:val="single" w:sz="4" w:space="0" w:color="auto"/>
              <w:right w:val="single" w:sz="4" w:space="0" w:color="auto"/>
            </w:tcBorders>
            <w:vAlign w:val="center"/>
            <w:hideMark/>
          </w:tcPr>
          <w:p w14:paraId="21B84544" w14:textId="77777777" w:rsidR="00CD1C67" w:rsidRPr="0018019F" w:rsidRDefault="00CD1C67" w:rsidP="005E4ED3">
            <w:pPr>
              <w:jc w:val="left"/>
              <w:rPr>
                <w:color w:val="000000"/>
                <w:szCs w:val="24"/>
              </w:rPr>
            </w:pPr>
            <w:r w:rsidRPr="0018019F">
              <w:rPr>
                <w:color w:val="000000"/>
                <w:szCs w:val="24"/>
              </w:rPr>
              <w:t>Chất hiệu chuẩn cho xét nghiệm in vitro, dùng định lượng HbA1c trong máu. Được làm từ máu người.</w:t>
            </w:r>
            <w:r w:rsidRPr="0018019F">
              <w:rPr>
                <w:color w:val="000000"/>
                <w:szCs w:val="24"/>
              </w:rPr>
              <w:br/>
              <w:t>Bảo quản từ 2-10 độ C.</w:t>
            </w:r>
          </w:p>
        </w:tc>
      </w:tr>
      <w:tr w:rsidR="00CD1C67" w:rsidRPr="0018019F" w14:paraId="4D4BB3B2"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C67E301" w14:textId="77777777" w:rsidR="00CD1C67" w:rsidRPr="0018019F" w:rsidRDefault="00CD1C67" w:rsidP="005E4ED3">
            <w:pPr>
              <w:jc w:val="center"/>
              <w:rPr>
                <w:color w:val="000000"/>
                <w:szCs w:val="24"/>
              </w:rPr>
            </w:pPr>
            <w:r w:rsidRPr="0018019F">
              <w:rPr>
                <w:color w:val="000000"/>
                <w:szCs w:val="24"/>
              </w:rPr>
              <w:t>59</w:t>
            </w:r>
          </w:p>
        </w:tc>
        <w:tc>
          <w:tcPr>
            <w:tcW w:w="2251" w:type="dxa"/>
            <w:tcBorders>
              <w:top w:val="nil"/>
              <w:left w:val="nil"/>
              <w:bottom w:val="single" w:sz="4" w:space="0" w:color="auto"/>
              <w:right w:val="single" w:sz="4" w:space="0" w:color="auto"/>
            </w:tcBorders>
            <w:vAlign w:val="center"/>
            <w:hideMark/>
          </w:tcPr>
          <w:p w14:paraId="187C89B6" w14:textId="77777777" w:rsidR="00CD1C67" w:rsidRPr="0018019F" w:rsidRDefault="00CD1C67" w:rsidP="005E4ED3">
            <w:pPr>
              <w:jc w:val="left"/>
              <w:rPr>
                <w:color w:val="000000"/>
                <w:szCs w:val="24"/>
              </w:rPr>
            </w:pPr>
            <w:r w:rsidRPr="0018019F">
              <w:rPr>
                <w:color w:val="000000"/>
                <w:szCs w:val="24"/>
              </w:rPr>
              <w:t xml:space="preserve">Vật liệu kiểm soát cho xét nghiệm in vitro, dùng định lượng HbA1c trong máu </w:t>
            </w:r>
          </w:p>
        </w:tc>
        <w:tc>
          <w:tcPr>
            <w:tcW w:w="6679" w:type="dxa"/>
            <w:gridSpan w:val="2"/>
            <w:tcBorders>
              <w:top w:val="nil"/>
              <w:left w:val="nil"/>
              <w:bottom w:val="single" w:sz="4" w:space="0" w:color="auto"/>
              <w:right w:val="single" w:sz="4" w:space="0" w:color="auto"/>
            </w:tcBorders>
            <w:vAlign w:val="center"/>
            <w:hideMark/>
          </w:tcPr>
          <w:p w14:paraId="7CBBD79E" w14:textId="77777777" w:rsidR="00CD1C67" w:rsidRPr="0018019F" w:rsidRDefault="00CD1C67" w:rsidP="005E4ED3">
            <w:pPr>
              <w:jc w:val="left"/>
              <w:rPr>
                <w:color w:val="000000"/>
                <w:szCs w:val="24"/>
              </w:rPr>
            </w:pPr>
            <w:r w:rsidRPr="0018019F">
              <w:rPr>
                <w:color w:val="000000"/>
                <w:szCs w:val="24"/>
              </w:rPr>
              <w:t>Vật liệu kiểm soát cho xét nghiệm in vitro, dùng định lượng HbA1c trong máu. Được làm từ máu người.</w:t>
            </w:r>
            <w:r w:rsidRPr="0018019F">
              <w:rPr>
                <w:color w:val="000000"/>
                <w:szCs w:val="24"/>
              </w:rPr>
              <w:br/>
              <w:t xml:space="preserve">Bảo quản từ 2-10 độ C.                                                                    </w:t>
            </w:r>
          </w:p>
        </w:tc>
      </w:tr>
      <w:tr w:rsidR="00CD1C67" w:rsidRPr="0018019F" w14:paraId="4FE4124A"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6C3991B2" w14:textId="77777777" w:rsidR="00CD1C67" w:rsidRPr="0018019F" w:rsidRDefault="00CD1C67" w:rsidP="005E4ED3">
            <w:pPr>
              <w:jc w:val="center"/>
              <w:rPr>
                <w:color w:val="000000"/>
                <w:szCs w:val="24"/>
              </w:rPr>
            </w:pPr>
            <w:r w:rsidRPr="0018019F">
              <w:rPr>
                <w:color w:val="000000"/>
                <w:szCs w:val="24"/>
              </w:rPr>
              <w:t>60</w:t>
            </w:r>
          </w:p>
        </w:tc>
        <w:tc>
          <w:tcPr>
            <w:tcW w:w="2251" w:type="dxa"/>
            <w:tcBorders>
              <w:top w:val="nil"/>
              <w:left w:val="nil"/>
              <w:bottom w:val="single" w:sz="4" w:space="0" w:color="auto"/>
              <w:right w:val="single" w:sz="4" w:space="0" w:color="auto"/>
            </w:tcBorders>
            <w:vAlign w:val="center"/>
            <w:hideMark/>
          </w:tcPr>
          <w:p w14:paraId="7797584A" w14:textId="77777777" w:rsidR="00CD1C67" w:rsidRPr="0018019F" w:rsidRDefault="00CD1C67" w:rsidP="005E4ED3">
            <w:pPr>
              <w:jc w:val="left"/>
              <w:rPr>
                <w:color w:val="000000"/>
                <w:szCs w:val="24"/>
              </w:rPr>
            </w:pPr>
            <w:r w:rsidRPr="0018019F">
              <w:rPr>
                <w:color w:val="000000"/>
                <w:szCs w:val="24"/>
              </w:rPr>
              <w:t>Dung dịch pha loãng cho xét nghiệm định lượng HbA1c trong máu.</w:t>
            </w:r>
          </w:p>
        </w:tc>
        <w:tc>
          <w:tcPr>
            <w:tcW w:w="6679" w:type="dxa"/>
            <w:gridSpan w:val="2"/>
            <w:tcBorders>
              <w:top w:val="nil"/>
              <w:left w:val="nil"/>
              <w:bottom w:val="single" w:sz="4" w:space="0" w:color="auto"/>
              <w:right w:val="single" w:sz="4" w:space="0" w:color="auto"/>
            </w:tcBorders>
            <w:vAlign w:val="center"/>
            <w:hideMark/>
          </w:tcPr>
          <w:p w14:paraId="04230E31" w14:textId="77777777" w:rsidR="00CD1C67" w:rsidRPr="0018019F" w:rsidRDefault="00CD1C67" w:rsidP="005E4ED3">
            <w:pPr>
              <w:jc w:val="left"/>
              <w:rPr>
                <w:color w:val="000000"/>
                <w:szCs w:val="24"/>
              </w:rPr>
            </w:pPr>
            <w:r w:rsidRPr="0018019F">
              <w:rPr>
                <w:color w:val="000000"/>
                <w:szCs w:val="24"/>
              </w:rPr>
              <w:t>Dung dịch pha loãng cho xét nghiệm định lượng HbA1c trong máu. Thành phần có chứa Proclin 300.</w:t>
            </w:r>
            <w:r w:rsidRPr="0018019F">
              <w:rPr>
                <w:color w:val="000000"/>
                <w:szCs w:val="24"/>
              </w:rPr>
              <w:br/>
              <w:t xml:space="preserve">Bảo quản từ 2-30 độ C.                                                                    </w:t>
            </w:r>
          </w:p>
        </w:tc>
      </w:tr>
      <w:tr w:rsidR="00CD1C67" w:rsidRPr="0018019F" w14:paraId="69B1A8BB"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7B9E8C54" w14:textId="77777777" w:rsidR="00CD1C67" w:rsidRPr="0018019F" w:rsidRDefault="00CD1C67" w:rsidP="005E4ED3">
            <w:pPr>
              <w:jc w:val="center"/>
              <w:rPr>
                <w:color w:val="000000"/>
                <w:szCs w:val="24"/>
              </w:rPr>
            </w:pPr>
            <w:r w:rsidRPr="0018019F">
              <w:rPr>
                <w:color w:val="000000"/>
                <w:szCs w:val="24"/>
              </w:rPr>
              <w:t>61</w:t>
            </w:r>
          </w:p>
        </w:tc>
        <w:tc>
          <w:tcPr>
            <w:tcW w:w="2251" w:type="dxa"/>
            <w:tcBorders>
              <w:top w:val="nil"/>
              <w:left w:val="nil"/>
              <w:bottom w:val="single" w:sz="4" w:space="0" w:color="auto"/>
              <w:right w:val="single" w:sz="4" w:space="0" w:color="auto"/>
            </w:tcBorders>
            <w:vAlign w:val="center"/>
            <w:hideMark/>
          </w:tcPr>
          <w:p w14:paraId="0C7A5E7E" w14:textId="77777777" w:rsidR="00CD1C67" w:rsidRPr="0018019F" w:rsidRDefault="00CD1C67" w:rsidP="005E4ED3">
            <w:pPr>
              <w:jc w:val="left"/>
              <w:rPr>
                <w:color w:val="000000"/>
                <w:szCs w:val="24"/>
              </w:rPr>
            </w:pPr>
            <w:r w:rsidRPr="0018019F">
              <w:rPr>
                <w:color w:val="000000"/>
                <w:szCs w:val="24"/>
              </w:rPr>
              <w:t xml:space="preserve">Hóa chất cho xét nghiệm định lượng phần trăm (%) HbA1c trong máu. </w:t>
            </w:r>
          </w:p>
        </w:tc>
        <w:tc>
          <w:tcPr>
            <w:tcW w:w="6679" w:type="dxa"/>
            <w:gridSpan w:val="2"/>
            <w:tcBorders>
              <w:top w:val="nil"/>
              <w:left w:val="nil"/>
              <w:bottom w:val="single" w:sz="4" w:space="0" w:color="auto"/>
              <w:right w:val="single" w:sz="4" w:space="0" w:color="auto"/>
            </w:tcBorders>
            <w:vAlign w:val="center"/>
            <w:hideMark/>
          </w:tcPr>
          <w:p w14:paraId="4D87B182" w14:textId="77777777" w:rsidR="00CD1C67" w:rsidRPr="0018019F" w:rsidRDefault="00CD1C67" w:rsidP="005E4ED3">
            <w:pPr>
              <w:jc w:val="left"/>
              <w:rPr>
                <w:color w:val="000000"/>
                <w:szCs w:val="24"/>
              </w:rPr>
            </w:pPr>
            <w:r w:rsidRPr="0018019F">
              <w:rPr>
                <w:color w:val="000000"/>
                <w:szCs w:val="24"/>
              </w:rPr>
              <w:t xml:space="preserve">Hóa chất cho xét nghiệm định lượng phần trăm (%) HbA1c trong máu. </w:t>
            </w:r>
            <w:r w:rsidRPr="0018019F">
              <w:rPr>
                <w:color w:val="000000"/>
                <w:szCs w:val="24"/>
              </w:rPr>
              <w:br/>
              <w:t>Thành phần: R1: 1; 10-(carboxymethylaminocarbonyl)-3,7-bis (dimethylamino) phenothiazine, muối natri 10 – 30 nmol/mL.</w:t>
            </w:r>
            <w:r w:rsidRPr="0018019F">
              <w:rPr>
                <w:color w:val="000000"/>
                <w:szCs w:val="24"/>
              </w:rPr>
              <w:br/>
              <w:t xml:space="preserve">Bảo quản từ 2-10 độ C.                                                                     </w:t>
            </w:r>
          </w:p>
        </w:tc>
      </w:tr>
      <w:tr w:rsidR="00CD1C67" w:rsidRPr="0018019F" w14:paraId="1319556C" w14:textId="77777777" w:rsidTr="005E4ED3">
        <w:trPr>
          <w:trHeight w:val="794"/>
        </w:trPr>
        <w:tc>
          <w:tcPr>
            <w:tcW w:w="846" w:type="dxa"/>
            <w:tcBorders>
              <w:top w:val="nil"/>
              <w:left w:val="single" w:sz="4" w:space="0" w:color="auto"/>
              <w:bottom w:val="single" w:sz="4" w:space="0" w:color="auto"/>
              <w:right w:val="single" w:sz="4" w:space="0" w:color="auto"/>
            </w:tcBorders>
            <w:vAlign w:val="center"/>
            <w:hideMark/>
          </w:tcPr>
          <w:p w14:paraId="5FA30C56" w14:textId="77777777" w:rsidR="00CD1C67" w:rsidRPr="0018019F" w:rsidRDefault="00CD1C67" w:rsidP="005E4ED3">
            <w:pPr>
              <w:jc w:val="center"/>
              <w:rPr>
                <w:color w:val="000000"/>
                <w:szCs w:val="24"/>
              </w:rPr>
            </w:pPr>
            <w:r w:rsidRPr="0018019F">
              <w:rPr>
                <w:color w:val="000000"/>
                <w:szCs w:val="24"/>
              </w:rPr>
              <w:t>62</w:t>
            </w:r>
          </w:p>
        </w:tc>
        <w:tc>
          <w:tcPr>
            <w:tcW w:w="2251" w:type="dxa"/>
            <w:tcBorders>
              <w:top w:val="nil"/>
              <w:left w:val="nil"/>
              <w:bottom w:val="single" w:sz="4" w:space="0" w:color="auto"/>
              <w:right w:val="single" w:sz="4" w:space="0" w:color="auto"/>
            </w:tcBorders>
            <w:vAlign w:val="center"/>
            <w:hideMark/>
          </w:tcPr>
          <w:p w14:paraId="0D1D297E" w14:textId="77777777" w:rsidR="00CD1C67" w:rsidRPr="0018019F" w:rsidRDefault="00CD1C67" w:rsidP="005E4ED3">
            <w:pPr>
              <w:jc w:val="left"/>
              <w:rPr>
                <w:color w:val="000000"/>
                <w:szCs w:val="24"/>
              </w:rPr>
            </w:pPr>
            <w:r w:rsidRPr="0018019F">
              <w:rPr>
                <w:color w:val="000000"/>
                <w:szCs w:val="24"/>
              </w:rPr>
              <w:t xml:space="preserve">Hóa chất cho xét nghiệm định lượng HbA1c trong máu. </w:t>
            </w:r>
          </w:p>
        </w:tc>
        <w:tc>
          <w:tcPr>
            <w:tcW w:w="6679" w:type="dxa"/>
            <w:gridSpan w:val="2"/>
            <w:tcBorders>
              <w:top w:val="nil"/>
              <w:left w:val="nil"/>
              <w:bottom w:val="single" w:sz="4" w:space="0" w:color="auto"/>
              <w:right w:val="single" w:sz="4" w:space="0" w:color="auto"/>
            </w:tcBorders>
            <w:vAlign w:val="center"/>
            <w:hideMark/>
          </w:tcPr>
          <w:p w14:paraId="32CD8FFB" w14:textId="77777777" w:rsidR="00CD1C67" w:rsidRPr="0018019F" w:rsidRDefault="00CD1C67" w:rsidP="005E4ED3">
            <w:pPr>
              <w:jc w:val="left"/>
              <w:rPr>
                <w:color w:val="000000"/>
                <w:szCs w:val="24"/>
              </w:rPr>
            </w:pPr>
            <w:r w:rsidRPr="0018019F">
              <w:rPr>
                <w:color w:val="000000"/>
                <w:szCs w:val="24"/>
              </w:rPr>
              <w:t xml:space="preserve">Hóa chất cho xét nghiệm định lượng HbA1c trong máu. </w:t>
            </w:r>
            <w:r w:rsidRPr="0018019F">
              <w:rPr>
                <w:color w:val="000000"/>
                <w:szCs w:val="24"/>
              </w:rPr>
              <w:br/>
              <w:t>Thành phần: R2: Peroxidase (POD) 50 – 150 U/mL Fructosyl peptide oxidase (FPOX) 3 – 9 U/mL.</w:t>
            </w:r>
            <w:r w:rsidRPr="0018019F">
              <w:rPr>
                <w:color w:val="000000"/>
                <w:szCs w:val="24"/>
              </w:rPr>
              <w:br/>
              <w:t xml:space="preserve">Bảo quản từ 2-10 độ C.                                                                    </w:t>
            </w:r>
          </w:p>
        </w:tc>
      </w:tr>
      <w:tr w:rsidR="00CD1C67" w:rsidRPr="0018019F" w14:paraId="3078D5F5" w14:textId="77777777" w:rsidTr="005E4ED3">
        <w:trPr>
          <w:trHeight w:val="768"/>
        </w:trPr>
        <w:tc>
          <w:tcPr>
            <w:tcW w:w="846" w:type="dxa"/>
            <w:tcBorders>
              <w:top w:val="nil"/>
              <w:left w:val="single" w:sz="4" w:space="0" w:color="auto"/>
              <w:bottom w:val="single" w:sz="4" w:space="0" w:color="auto"/>
              <w:right w:val="single" w:sz="4" w:space="0" w:color="auto"/>
            </w:tcBorders>
            <w:noWrap/>
            <w:vAlign w:val="center"/>
          </w:tcPr>
          <w:p w14:paraId="4DEEBD6A"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5AE579A7" w14:textId="77777777" w:rsidR="00CD1C67" w:rsidRPr="0018019F" w:rsidRDefault="00CD1C67" w:rsidP="005E4ED3">
            <w:pPr>
              <w:jc w:val="left"/>
              <w:rPr>
                <w:color w:val="000000"/>
                <w:szCs w:val="24"/>
              </w:rPr>
            </w:pPr>
            <w:r w:rsidRPr="0018019F">
              <w:rPr>
                <w:b/>
                <w:bCs/>
                <w:color w:val="000000"/>
                <w:szCs w:val="24"/>
              </w:rPr>
              <w:t>Hóa chất máy phân tích huyết học tự động (Tương thích với Model: XN550/ Hãng sãn xuất: Sysmex/ Nước sản xuất: Nhật Bản)</w:t>
            </w:r>
          </w:p>
        </w:tc>
      </w:tr>
      <w:tr w:rsidR="00CD1C67" w:rsidRPr="0018019F" w14:paraId="19E6F80C"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26B4ED20" w14:textId="77777777" w:rsidR="00CD1C67" w:rsidRPr="0018019F" w:rsidRDefault="00CD1C67" w:rsidP="005E4ED3">
            <w:pPr>
              <w:jc w:val="center"/>
              <w:rPr>
                <w:color w:val="000000"/>
                <w:szCs w:val="24"/>
              </w:rPr>
            </w:pPr>
            <w:r w:rsidRPr="0018019F">
              <w:rPr>
                <w:color w:val="000000"/>
                <w:szCs w:val="24"/>
              </w:rPr>
              <w:t>63</w:t>
            </w:r>
          </w:p>
        </w:tc>
        <w:tc>
          <w:tcPr>
            <w:tcW w:w="2251" w:type="dxa"/>
            <w:tcBorders>
              <w:top w:val="nil"/>
              <w:left w:val="nil"/>
              <w:bottom w:val="single" w:sz="4" w:space="0" w:color="auto"/>
              <w:right w:val="single" w:sz="4" w:space="0" w:color="auto"/>
            </w:tcBorders>
            <w:shd w:val="clear" w:color="000000" w:fill="FFFFFF"/>
            <w:vAlign w:val="center"/>
            <w:hideMark/>
          </w:tcPr>
          <w:p w14:paraId="05F9A54B" w14:textId="77777777" w:rsidR="00CD1C67" w:rsidRPr="0018019F" w:rsidRDefault="00CD1C67" w:rsidP="005E4ED3">
            <w:pPr>
              <w:jc w:val="left"/>
              <w:rPr>
                <w:color w:val="000000"/>
                <w:szCs w:val="24"/>
              </w:rPr>
            </w:pPr>
            <w:r w:rsidRPr="0018019F">
              <w:rPr>
                <w:color w:val="000000"/>
                <w:szCs w:val="24"/>
              </w:rPr>
              <w:t>Chất hiệu chuẩn huyết học</w:t>
            </w:r>
          </w:p>
        </w:tc>
        <w:tc>
          <w:tcPr>
            <w:tcW w:w="6679" w:type="dxa"/>
            <w:gridSpan w:val="2"/>
            <w:tcBorders>
              <w:top w:val="nil"/>
              <w:left w:val="nil"/>
              <w:bottom w:val="single" w:sz="4" w:space="0" w:color="auto"/>
              <w:right w:val="single" w:sz="4" w:space="0" w:color="auto"/>
            </w:tcBorders>
            <w:vAlign w:val="center"/>
            <w:hideMark/>
          </w:tcPr>
          <w:p w14:paraId="5546D85B" w14:textId="77777777" w:rsidR="00CD1C67" w:rsidRPr="0018019F" w:rsidRDefault="00CD1C67" w:rsidP="005E4ED3">
            <w:pPr>
              <w:jc w:val="left"/>
              <w:rPr>
                <w:color w:val="000000"/>
                <w:szCs w:val="24"/>
              </w:rPr>
            </w:pPr>
            <w:r w:rsidRPr="0018019F">
              <w:rPr>
                <w:color w:val="000000"/>
                <w:szCs w:val="24"/>
              </w:rPr>
              <w:t xml:space="preserve">Chất hiệu chuẩn và xác nhận hiểu chuẩn của máy huyết học cho các thông số WBC, RBC, HGB, HCT, PLT, RET </w:t>
            </w:r>
            <w:r w:rsidRPr="0018019F">
              <w:rPr>
                <w:color w:val="000000"/>
                <w:szCs w:val="24"/>
              </w:rPr>
              <w:br/>
              <w:t>Bảo quản: từ 2 - 8 độ C</w:t>
            </w:r>
            <w:r w:rsidRPr="0018019F">
              <w:rPr>
                <w:color w:val="000000"/>
                <w:szCs w:val="24"/>
              </w:rPr>
              <w:br/>
              <w:t>Sau khi mở nắp ổn định trong vòng ≥ 4 giờ ở 2 - 8 độ C</w:t>
            </w:r>
            <w:r w:rsidRPr="0018019F">
              <w:rPr>
                <w:color w:val="000000"/>
                <w:szCs w:val="24"/>
              </w:rPr>
              <w:br/>
              <w:t>Thành phần: bao gồm tế bào RBC và WBC ở người,  PLT, NRBC được giữ ổn định trong môi trường có chất bảo quản</w:t>
            </w:r>
          </w:p>
        </w:tc>
      </w:tr>
      <w:tr w:rsidR="00CD1C67" w:rsidRPr="0018019F" w14:paraId="688E1E1E"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4CC6A7CB" w14:textId="77777777" w:rsidR="00CD1C67" w:rsidRPr="0018019F" w:rsidRDefault="00CD1C67" w:rsidP="005E4ED3">
            <w:pPr>
              <w:jc w:val="center"/>
              <w:rPr>
                <w:color w:val="000000"/>
                <w:szCs w:val="24"/>
              </w:rPr>
            </w:pPr>
            <w:r w:rsidRPr="0018019F">
              <w:rPr>
                <w:color w:val="000000"/>
                <w:szCs w:val="24"/>
              </w:rPr>
              <w:t>64</w:t>
            </w:r>
          </w:p>
        </w:tc>
        <w:tc>
          <w:tcPr>
            <w:tcW w:w="2251" w:type="dxa"/>
            <w:tcBorders>
              <w:top w:val="nil"/>
              <w:left w:val="nil"/>
              <w:bottom w:val="single" w:sz="4" w:space="0" w:color="auto"/>
              <w:right w:val="single" w:sz="4" w:space="0" w:color="auto"/>
            </w:tcBorders>
            <w:shd w:val="clear" w:color="000000" w:fill="FFFFFF"/>
            <w:vAlign w:val="center"/>
            <w:hideMark/>
          </w:tcPr>
          <w:p w14:paraId="7C2002DD" w14:textId="77777777" w:rsidR="00CD1C67" w:rsidRPr="0018019F" w:rsidRDefault="00CD1C67" w:rsidP="005E4ED3">
            <w:pPr>
              <w:jc w:val="left"/>
              <w:rPr>
                <w:color w:val="000000"/>
                <w:szCs w:val="24"/>
              </w:rPr>
            </w:pPr>
            <w:r w:rsidRPr="0018019F">
              <w:rPr>
                <w:color w:val="000000"/>
                <w:szCs w:val="24"/>
              </w:rPr>
              <w:t>Dung dịch đo hemoglobin</w:t>
            </w:r>
          </w:p>
        </w:tc>
        <w:tc>
          <w:tcPr>
            <w:tcW w:w="6679" w:type="dxa"/>
            <w:gridSpan w:val="2"/>
            <w:tcBorders>
              <w:top w:val="nil"/>
              <w:left w:val="nil"/>
              <w:bottom w:val="single" w:sz="4" w:space="0" w:color="auto"/>
              <w:right w:val="single" w:sz="4" w:space="0" w:color="auto"/>
            </w:tcBorders>
            <w:vAlign w:val="center"/>
            <w:hideMark/>
          </w:tcPr>
          <w:p w14:paraId="731ADC9B" w14:textId="77777777" w:rsidR="00CD1C67" w:rsidRPr="0018019F" w:rsidRDefault="00CD1C67" w:rsidP="005E4ED3">
            <w:pPr>
              <w:jc w:val="left"/>
              <w:rPr>
                <w:color w:val="000000"/>
                <w:szCs w:val="24"/>
              </w:rPr>
            </w:pPr>
            <w:r w:rsidRPr="0018019F">
              <w:rPr>
                <w:color w:val="000000"/>
                <w:szCs w:val="24"/>
              </w:rPr>
              <w:t>Sử dụng để đo nồng độ hemoglobin trong máu</w:t>
            </w:r>
            <w:r w:rsidRPr="0018019F">
              <w:rPr>
                <w:color w:val="000000"/>
                <w:szCs w:val="24"/>
              </w:rPr>
              <w:br/>
              <w:t>Bảo quản: 1 - 30 độ C</w:t>
            </w:r>
            <w:r w:rsidRPr="0018019F">
              <w:rPr>
                <w:color w:val="000000"/>
                <w:szCs w:val="24"/>
              </w:rPr>
              <w:br/>
              <w:t>Sau khi mở nắp ổn định ≥ 60 ngày</w:t>
            </w:r>
            <w:r w:rsidRPr="0018019F">
              <w:rPr>
                <w:color w:val="000000"/>
                <w:szCs w:val="24"/>
              </w:rPr>
              <w:br/>
              <w:t xml:space="preserve">Thành phần: Sodium lauryl sulfate 1.7 g/L </w:t>
            </w:r>
            <w:r w:rsidRPr="0018019F">
              <w:rPr>
                <w:color w:val="000000"/>
                <w:szCs w:val="24"/>
              </w:rPr>
              <w:br/>
              <w:t>Khi phân tích mẫu bệnh nhân để đánh giá độ lặp lại sau 10 lần liên tục ở chế độ máu toàn phần, độ tái lập của Hgb phải đạt CV cho phép ≤1.5%.</w:t>
            </w:r>
          </w:p>
        </w:tc>
      </w:tr>
      <w:tr w:rsidR="00CD1C67" w:rsidRPr="0018019F" w14:paraId="24AE8B99"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2F264FD3" w14:textId="77777777" w:rsidR="00CD1C67" w:rsidRPr="0018019F" w:rsidRDefault="00CD1C67" w:rsidP="005E4ED3">
            <w:pPr>
              <w:jc w:val="center"/>
              <w:rPr>
                <w:color w:val="000000"/>
                <w:szCs w:val="24"/>
              </w:rPr>
            </w:pPr>
            <w:r w:rsidRPr="0018019F">
              <w:rPr>
                <w:color w:val="000000"/>
                <w:szCs w:val="24"/>
              </w:rPr>
              <w:t>65</w:t>
            </w:r>
          </w:p>
        </w:tc>
        <w:tc>
          <w:tcPr>
            <w:tcW w:w="2251" w:type="dxa"/>
            <w:tcBorders>
              <w:top w:val="nil"/>
              <w:left w:val="nil"/>
              <w:bottom w:val="single" w:sz="4" w:space="0" w:color="auto"/>
              <w:right w:val="single" w:sz="4" w:space="0" w:color="auto"/>
            </w:tcBorders>
            <w:shd w:val="clear" w:color="000000" w:fill="FFFFFF"/>
            <w:vAlign w:val="center"/>
            <w:hideMark/>
          </w:tcPr>
          <w:p w14:paraId="6BD10CD8" w14:textId="77777777" w:rsidR="00CD1C67" w:rsidRPr="0018019F" w:rsidRDefault="00CD1C67" w:rsidP="005E4ED3">
            <w:pPr>
              <w:jc w:val="left"/>
              <w:rPr>
                <w:color w:val="000000"/>
                <w:szCs w:val="24"/>
              </w:rPr>
            </w:pPr>
            <w:r w:rsidRPr="0018019F">
              <w:rPr>
                <w:color w:val="000000"/>
                <w:szCs w:val="24"/>
              </w:rPr>
              <w:t>Dung dịch kiềm rửa máy huyết học</w:t>
            </w:r>
          </w:p>
        </w:tc>
        <w:tc>
          <w:tcPr>
            <w:tcW w:w="6679" w:type="dxa"/>
            <w:gridSpan w:val="2"/>
            <w:tcBorders>
              <w:top w:val="nil"/>
              <w:left w:val="nil"/>
              <w:bottom w:val="single" w:sz="4" w:space="0" w:color="auto"/>
              <w:right w:val="single" w:sz="4" w:space="0" w:color="auto"/>
            </w:tcBorders>
            <w:shd w:val="clear" w:color="000000" w:fill="FFFFFF"/>
            <w:vAlign w:val="center"/>
            <w:hideMark/>
          </w:tcPr>
          <w:p w14:paraId="4DE6A757" w14:textId="77777777" w:rsidR="00CD1C67" w:rsidRPr="0018019F" w:rsidRDefault="00CD1C67" w:rsidP="005E4ED3">
            <w:pPr>
              <w:jc w:val="left"/>
              <w:rPr>
                <w:color w:val="000000"/>
                <w:szCs w:val="24"/>
              </w:rPr>
            </w:pPr>
            <w:r w:rsidRPr="0018019F">
              <w:rPr>
                <w:color w:val="000000"/>
                <w:szCs w:val="24"/>
              </w:rPr>
              <w:t>Được sử dụng như chất tẩy rửa có tính kiềm mạnh để loại bỏ các thuốc thử ly giải, dư lượng tế bào và các protein trong máu còn lại trong hệ thống thủy lực của máy xét ngiệm huyết học tự động, máy phết và nhuộm lam.</w:t>
            </w:r>
            <w:r w:rsidRPr="0018019F">
              <w:rPr>
                <w:color w:val="000000"/>
                <w:szCs w:val="24"/>
              </w:rPr>
              <w:br/>
              <w:t>Sử dụng cho quá trình auto shutdown</w:t>
            </w:r>
            <w:r w:rsidRPr="0018019F">
              <w:rPr>
                <w:color w:val="000000"/>
                <w:szCs w:val="24"/>
              </w:rPr>
              <w:br/>
              <w:t>Bảo quản: 1 - 30 độ C, nơi tối, tránh ánh sáng mặt trời trực tiếp</w:t>
            </w:r>
            <w:r w:rsidRPr="0018019F">
              <w:rPr>
                <w:color w:val="000000"/>
                <w:szCs w:val="24"/>
              </w:rPr>
              <w:br/>
              <w:t>Thành phần: Sodium Hypochloride (nồng độ clo 5.0%)</w:t>
            </w:r>
          </w:p>
        </w:tc>
      </w:tr>
      <w:tr w:rsidR="00CD1C67" w:rsidRPr="0018019F" w14:paraId="09867FC0" w14:textId="77777777" w:rsidTr="005E4ED3">
        <w:trPr>
          <w:trHeight w:val="1560"/>
        </w:trPr>
        <w:tc>
          <w:tcPr>
            <w:tcW w:w="846" w:type="dxa"/>
            <w:tcBorders>
              <w:top w:val="nil"/>
              <w:left w:val="single" w:sz="4" w:space="0" w:color="auto"/>
              <w:bottom w:val="single" w:sz="4" w:space="0" w:color="auto"/>
              <w:right w:val="single" w:sz="4" w:space="0" w:color="auto"/>
            </w:tcBorders>
            <w:noWrap/>
            <w:vAlign w:val="center"/>
            <w:hideMark/>
          </w:tcPr>
          <w:p w14:paraId="572E4200" w14:textId="77777777" w:rsidR="00CD1C67" w:rsidRPr="0018019F" w:rsidRDefault="00CD1C67" w:rsidP="005E4ED3">
            <w:pPr>
              <w:jc w:val="center"/>
              <w:rPr>
                <w:color w:val="000000"/>
                <w:szCs w:val="24"/>
              </w:rPr>
            </w:pPr>
            <w:r w:rsidRPr="0018019F">
              <w:rPr>
                <w:color w:val="000000"/>
                <w:szCs w:val="24"/>
              </w:rPr>
              <w:t>66</w:t>
            </w:r>
          </w:p>
        </w:tc>
        <w:tc>
          <w:tcPr>
            <w:tcW w:w="2251" w:type="dxa"/>
            <w:tcBorders>
              <w:top w:val="nil"/>
              <w:left w:val="nil"/>
              <w:bottom w:val="single" w:sz="4" w:space="0" w:color="auto"/>
              <w:right w:val="single" w:sz="4" w:space="0" w:color="auto"/>
            </w:tcBorders>
            <w:shd w:val="clear" w:color="000000" w:fill="FFFFFF"/>
            <w:vAlign w:val="center"/>
            <w:hideMark/>
          </w:tcPr>
          <w:p w14:paraId="24A6D68A" w14:textId="77777777" w:rsidR="00CD1C67" w:rsidRPr="0018019F" w:rsidRDefault="00CD1C67" w:rsidP="005E4ED3">
            <w:pPr>
              <w:jc w:val="left"/>
              <w:rPr>
                <w:color w:val="000000"/>
                <w:szCs w:val="24"/>
              </w:rPr>
            </w:pPr>
            <w:r w:rsidRPr="0018019F">
              <w:rPr>
                <w:color w:val="000000"/>
                <w:szCs w:val="24"/>
              </w:rPr>
              <w:t>Dung dịch ly giải dùng để đếm các bạch cầu trung tính, lympho, mono và ưa axit</w:t>
            </w:r>
          </w:p>
        </w:tc>
        <w:tc>
          <w:tcPr>
            <w:tcW w:w="6679" w:type="dxa"/>
            <w:gridSpan w:val="2"/>
            <w:tcBorders>
              <w:top w:val="nil"/>
              <w:left w:val="nil"/>
              <w:bottom w:val="single" w:sz="4" w:space="0" w:color="auto"/>
              <w:right w:val="single" w:sz="4" w:space="0" w:color="auto"/>
            </w:tcBorders>
            <w:vAlign w:val="center"/>
            <w:hideMark/>
          </w:tcPr>
          <w:p w14:paraId="2F812C1F" w14:textId="77777777" w:rsidR="00CD1C67" w:rsidRPr="0018019F" w:rsidRDefault="00CD1C67" w:rsidP="005E4ED3">
            <w:pPr>
              <w:jc w:val="left"/>
              <w:rPr>
                <w:color w:val="000000"/>
                <w:szCs w:val="24"/>
              </w:rPr>
            </w:pPr>
            <w:r w:rsidRPr="0018019F">
              <w:rPr>
                <w:color w:val="000000"/>
                <w:szCs w:val="24"/>
              </w:rPr>
              <w:t>Hóa chất ly giải dùng đếm các bạch cầu trung tính, lympho, mono và ưa axit; Catalog hoặc tài liệu chứng minh sử dụng tương thích được trên các dòng máy xét nghiệm Sysmex</w:t>
            </w:r>
            <w:r w:rsidRPr="0018019F">
              <w:rPr>
                <w:color w:val="000000"/>
                <w:szCs w:val="24"/>
              </w:rPr>
              <w:br/>
              <w:t>Bảo quản: 2 - 35 độ C</w:t>
            </w:r>
            <w:r w:rsidRPr="0018019F">
              <w:rPr>
                <w:color w:val="000000"/>
                <w:szCs w:val="24"/>
              </w:rPr>
              <w:br/>
              <w:t>Sau khi mở nắp ổn định ≥ 90 ngày</w:t>
            </w:r>
            <w:r w:rsidRPr="0018019F">
              <w:rPr>
                <w:color w:val="000000"/>
                <w:szCs w:val="24"/>
              </w:rPr>
              <w:br/>
            </w:r>
            <w:r w:rsidRPr="0018019F">
              <w:rPr>
                <w:color w:val="000000"/>
                <w:szCs w:val="24"/>
              </w:rPr>
              <w:lastRenderedPageBreak/>
              <w:t>Thành phần: Organic quaternary ammonium salts 0.07%; Nonionic surfactant 0.17%</w:t>
            </w:r>
          </w:p>
        </w:tc>
      </w:tr>
      <w:tr w:rsidR="00CD1C67" w:rsidRPr="0018019F" w14:paraId="7DDA6DCC"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07DF9E1A" w14:textId="77777777" w:rsidR="00CD1C67" w:rsidRPr="0018019F" w:rsidRDefault="00CD1C67" w:rsidP="005E4ED3">
            <w:pPr>
              <w:jc w:val="center"/>
              <w:rPr>
                <w:color w:val="000000"/>
                <w:szCs w:val="24"/>
              </w:rPr>
            </w:pPr>
            <w:r w:rsidRPr="0018019F">
              <w:rPr>
                <w:color w:val="000000"/>
                <w:szCs w:val="24"/>
              </w:rPr>
              <w:lastRenderedPageBreak/>
              <w:t>67</w:t>
            </w:r>
          </w:p>
        </w:tc>
        <w:tc>
          <w:tcPr>
            <w:tcW w:w="2251" w:type="dxa"/>
            <w:tcBorders>
              <w:top w:val="nil"/>
              <w:left w:val="nil"/>
              <w:bottom w:val="single" w:sz="4" w:space="0" w:color="auto"/>
              <w:right w:val="single" w:sz="4" w:space="0" w:color="auto"/>
            </w:tcBorders>
            <w:shd w:val="clear" w:color="000000" w:fill="FFFFFF"/>
            <w:vAlign w:val="center"/>
            <w:hideMark/>
          </w:tcPr>
          <w:p w14:paraId="28C10B83" w14:textId="77777777" w:rsidR="00CD1C67" w:rsidRPr="0018019F" w:rsidRDefault="00CD1C67" w:rsidP="005E4ED3">
            <w:pPr>
              <w:jc w:val="left"/>
              <w:rPr>
                <w:color w:val="000000"/>
                <w:szCs w:val="24"/>
              </w:rPr>
            </w:pPr>
            <w:r w:rsidRPr="0018019F">
              <w:rPr>
                <w:color w:val="000000"/>
                <w:szCs w:val="24"/>
              </w:rPr>
              <w:t>Dung dịch nhuộm để đo hồng cầu lưới</w:t>
            </w:r>
          </w:p>
        </w:tc>
        <w:tc>
          <w:tcPr>
            <w:tcW w:w="6679" w:type="dxa"/>
            <w:gridSpan w:val="2"/>
            <w:tcBorders>
              <w:top w:val="nil"/>
              <w:left w:val="nil"/>
              <w:bottom w:val="single" w:sz="4" w:space="0" w:color="auto"/>
              <w:right w:val="single" w:sz="4" w:space="0" w:color="auto"/>
            </w:tcBorders>
            <w:vAlign w:val="center"/>
            <w:hideMark/>
          </w:tcPr>
          <w:p w14:paraId="10E35FAF" w14:textId="77777777" w:rsidR="00CD1C67" w:rsidRPr="0018019F" w:rsidRDefault="00CD1C67" w:rsidP="005E4ED3">
            <w:pPr>
              <w:jc w:val="left"/>
              <w:rPr>
                <w:color w:val="000000"/>
                <w:szCs w:val="24"/>
              </w:rPr>
            </w:pPr>
            <w:r w:rsidRPr="0018019F">
              <w:rPr>
                <w:color w:val="000000"/>
                <w:szCs w:val="24"/>
              </w:rPr>
              <w:t>Đuợc sử dụng để đánh dấu hồng cầu lưới trong các mẫu máu đã được pha loãng nhằm xác định số lượng hồng cầu lưới, tỷ lệ phần trăm hồng cầu lưới và số lượng tiểu cầu bằng máy xét nghiệm huyết học tự động.</w:t>
            </w:r>
            <w:r w:rsidRPr="0018019F">
              <w:rPr>
                <w:color w:val="000000"/>
                <w:szCs w:val="24"/>
              </w:rPr>
              <w:br/>
              <w:t>Bảo quản: 2 - 35 độ C</w:t>
            </w:r>
            <w:r w:rsidRPr="0018019F">
              <w:rPr>
                <w:color w:val="000000"/>
                <w:szCs w:val="24"/>
              </w:rPr>
              <w:br/>
              <w:t>Sau khi mở nắp ổn định trong vòng ≥ 90 ngày</w:t>
            </w:r>
            <w:r w:rsidRPr="0018019F">
              <w:rPr>
                <w:color w:val="000000"/>
                <w:szCs w:val="24"/>
              </w:rPr>
              <w:br/>
              <w:t>Thành phần: Polymethine  dye 0.03%; methanol 7.9%; Ethylene Glycol 92.0%</w:t>
            </w:r>
          </w:p>
        </w:tc>
      </w:tr>
      <w:tr w:rsidR="00CD1C67" w:rsidRPr="0018019F" w14:paraId="3C05C73E" w14:textId="77777777" w:rsidTr="005E4ED3">
        <w:trPr>
          <w:trHeight w:val="1560"/>
        </w:trPr>
        <w:tc>
          <w:tcPr>
            <w:tcW w:w="846" w:type="dxa"/>
            <w:tcBorders>
              <w:top w:val="nil"/>
              <w:left w:val="single" w:sz="4" w:space="0" w:color="auto"/>
              <w:bottom w:val="single" w:sz="4" w:space="0" w:color="auto"/>
              <w:right w:val="single" w:sz="4" w:space="0" w:color="auto"/>
            </w:tcBorders>
            <w:noWrap/>
            <w:vAlign w:val="center"/>
            <w:hideMark/>
          </w:tcPr>
          <w:p w14:paraId="3FB33846" w14:textId="77777777" w:rsidR="00CD1C67" w:rsidRPr="0018019F" w:rsidRDefault="00CD1C67" w:rsidP="005E4ED3">
            <w:pPr>
              <w:jc w:val="center"/>
              <w:rPr>
                <w:color w:val="000000"/>
                <w:szCs w:val="24"/>
              </w:rPr>
            </w:pPr>
            <w:r w:rsidRPr="0018019F">
              <w:rPr>
                <w:color w:val="000000"/>
                <w:szCs w:val="24"/>
              </w:rPr>
              <w:t>68</w:t>
            </w:r>
          </w:p>
        </w:tc>
        <w:tc>
          <w:tcPr>
            <w:tcW w:w="2251" w:type="dxa"/>
            <w:tcBorders>
              <w:top w:val="nil"/>
              <w:left w:val="nil"/>
              <w:bottom w:val="single" w:sz="4" w:space="0" w:color="auto"/>
              <w:right w:val="single" w:sz="4" w:space="0" w:color="auto"/>
            </w:tcBorders>
            <w:shd w:val="clear" w:color="000000" w:fill="FFFFFF"/>
            <w:vAlign w:val="center"/>
            <w:hideMark/>
          </w:tcPr>
          <w:p w14:paraId="5982B75C" w14:textId="77777777" w:rsidR="00CD1C67" w:rsidRPr="0018019F" w:rsidRDefault="00CD1C67" w:rsidP="005E4ED3">
            <w:pPr>
              <w:jc w:val="left"/>
              <w:rPr>
                <w:color w:val="000000"/>
                <w:szCs w:val="24"/>
              </w:rPr>
            </w:pPr>
            <w:r w:rsidRPr="0018019F">
              <w:rPr>
                <w:color w:val="000000"/>
                <w:szCs w:val="24"/>
              </w:rPr>
              <w:t>Dung dịch nhuộm dùng để đểm các bạch cầu trung tính, lympho, mono và ưa axit</w:t>
            </w:r>
          </w:p>
        </w:tc>
        <w:tc>
          <w:tcPr>
            <w:tcW w:w="6679" w:type="dxa"/>
            <w:gridSpan w:val="2"/>
            <w:tcBorders>
              <w:top w:val="nil"/>
              <w:left w:val="nil"/>
              <w:bottom w:val="single" w:sz="4" w:space="0" w:color="auto"/>
              <w:right w:val="single" w:sz="4" w:space="0" w:color="auto"/>
            </w:tcBorders>
            <w:vAlign w:val="center"/>
            <w:hideMark/>
          </w:tcPr>
          <w:p w14:paraId="06C12DC6" w14:textId="77777777" w:rsidR="00CD1C67" w:rsidRPr="0018019F" w:rsidRDefault="00CD1C67" w:rsidP="005E4ED3">
            <w:pPr>
              <w:jc w:val="left"/>
              <w:rPr>
                <w:color w:val="000000"/>
                <w:szCs w:val="24"/>
              </w:rPr>
            </w:pPr>
            <w:r w:rsidRPr="0018019F">
              <w:rPr>
                <w:color w:val="000000"/>
                <w:szCs w:val="24"/>
              </w:rPr>
              <w:t>Được sử dụng để đánh dấu các bạch cầu trong các mẫu máu đã được pha loãng và ly giải nhằm phân loại các thành phần bạch cầu bằng máy xét nghiệm huyết học tự động.</w:t>
            </w:r>
            <w:r w:rsidRPr="0018019F">
              <w:rPr>
                <w:color w:val="000000"/>
                <w:szCs w:val="24"/>
              </w:rPr>
              <w:br/>
              <w:t>Bảo quản: 2 - 35 độ C</w:t>
            </w:r>
            <w:r w:rsidRPr="0018019F">
              <w:rPr>
                <w:color w:val="000000"/>
                <w:szCs w:val="24"/>
              </w:rPr>
              <w:br/>
              <w:t xml:space="preserve">Sau khi mở nắp ổn định ≥ 90 ngày </w:t>
            </w:r>
            <w:r w:rsidRPr="0018019F">
              <w:rPr>
                <w:color w:val="000000"/>
                <w:szCs w:val="24"/>
              </w:rPr>
              <w:br/>
              <w:t>Thành phần: Polymethine 0.002%; methanol 3.0%; Ethylene Glycol 96.9%</w:t>
            </w:r>
          </w:p>
        </w:tc>
      </w:tr>
      <w:tr w:rsidR="00CD1C67" w:rsidRPr="0018019F" w14:paraId="0F9846AB"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44B965D9" w14:textId="77777777" w:rsidR="00CD1C67" w:rsidRPr="0018019F" w:rsidRDefault="00CD1C67" w:rsidP="005E4ED3">
            <w:pPr>
              <w:jc w:val="center"/>
              <w:rPr>
                <w:color w:val="000000"/>
                <w:szCs w:val="24"/>
              </w:rPr>
            </w:pPr>
            <w:r w:rsidRPr="0018019F">
              <w:rPr>
                <w:color w:val="000000"/>
                <w:szCs w:val="24"/>
              </w:rPr>
              <w:t>69</w:t>
            </w:r>
          </w:p>
        </w:tc>
        <w:tc>
          <w:tcPr>
            <w:tcW w:w="2251" w:type="dxa"/>
            <w:tcBorders>
              <w:top w:val="nil"/>
              <w:left w:val="nil"/>
              <w:bottom w:val="single" w:sz="4" w:space="0" w:color="auto"/>
              <w:right w:val="single" w:sz="4" w:space="0" w:color="auto"/>
            </w:tcBorders>
            <w:shd w:val="clear" w:color="000000" w:fill="FFFFFF"/>
            <w:vAlign w:val="center"/>
            <w:hideMark/>
          </w:tcPr>
          <w:p w14:paraId="178504E2" w14:textId="77777777" w:rsidR="00CD1C67" w:rsidRPr="0018019F" w:rsidRDefault="00CD1C67" w:rsidP="005E4ED3">
            <w:pPr>
              <w:jc w:val="left"/>
              <w:rPr>
                <w:color w:val="000000"/>
                <w:szCs w:val="24"/>
              </w:rPr>
            </w:pPr>
            <w:r w:rsidRPr="0018019F">
              <w:rPr>
                <w:color w:val="000000"/>
                <w:szCs w:val="24"/>
              </w:rPr>
              <w:t>Dung dịch pha loãng để đo hồng cầu lưới</w:t>
            </w:r>
          </w:p>
        </w:tc>
        <w:tc>
          <w:tcPr>
            <w:tcW w:w="6679" w:type="dxa"/>
            <w:gridSpan w:val="2"/>
            <w:tcBorders>
              <w:top w:val="nil"/>
              <w:left w:val="nil"/>
              <w:bottom w:val="single" w:sz="4" w:space="0" w:color="auto"/>
              <w:right w:val="single" w:sz="4" w:space="0" w:color="auto"/>
            </w:tcBorders>
            <w:vAlign w:val="center"/>
            <w:hideMark/>
          </w:tcPr>
          <w:p w14:paraId="65191DC7" w14:textId="77777777" w:rsidR="00CD1C67" w:rsidRPr="0018019F" w:rsidRDefault="00CD1C67" w:rsidP="005E4ED3">
            <w:pPr>
              <w:jc w:val="left"/>
              <w:rPr>
                <w:color w:val="000000"/>
                <w:szCs w:val="24"/>
              </w:rPr>
            </w:pPr>
            <w:r w:rsidRPr="0018019F">
              <w:rPr>
                <w:color w:val="000000"/>
                <w:szCs w:val="24"/>
              </w:rPr>
              <w:t>Dung dịch pha loãng mẫu cho máy xét nghiệm huyết học tự động dùng cho kênh RET và PLT-F</w:t>
            </w:r>
            <w:r w:rsidRPr="0018019F">
              <w:rPr>
                <w:color w:val="000000"/>
                <w:szCs w:val="24"/>
              </w:rPr>
              <w:br/>
              <w:t>Bảo quản: 2 - 35 độ C</w:t>
            </w:r>
            <w:r w:rsidRPr="0018019F">
              <w:rPr>
                <w:color w:val="000000"/>
                <w:szCs w:val="24"/>
              </w:rPr>
              <w:br/>
              <w:t>Sau khi mở nắp ổn định trong vòng ≥ 60 ngày</w:t>
            </w:r>
            <w:r w:rsidRPr="0018019F">
              <w:rPr>
                <w:color w:val="000000"/>
                <w:szCs w:val="24"/>
              </w:rPr>
              <w:br/>
              <w:t>Thành phần: Tricine buffer 0.17%</w:t>
            </w:r>
          </w:p>
        </w:tc>
      </w:tr>
      <w:tr w:rsidR="00CD1C67" w:rsidRPr="0018019F" w14:paraId="0D3D39CE"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5FDBCCC2" w14:textId="77777777" w:rsidR="00CD1C67" w:rsidRPr="0018019F" w:rsidRDefault="00CD1C67" w:rsidP="005E4ED3">
            <w:pPr>
              <w:jc w:val="center"/>
              <w:rPr>
                <w:color w:val="000000"/>
                <w:szCs w:val="24"/>
              </w:rPr>
            </w:pPr>
            <w:r w:rsidRPr="0018019F">
              <w:rPr>
                <w:color w:val="000000"/>
                <w:szCs w:val="24"/>
              </w:rPr>
              <w:t>70</w:t>
            </w:r>
          </w:p>
        </w:tc>
        <w:tc>
          <w:tcPr>
            <w:tcW w:w="2251" w:type="dxa"/>
            <w:tcBorders>
              <w:top w:val="nil"/>
              <w:left w:val="nil"/>
              <w:bottom w:val="single" w:sz="4" w:space="0" w:color="auto"/>
              <w:right w:val="single" w:sz="4" w:space="0" w:color="auto"/>
            </w:tcBorders>
            <w:shd w:val="clear" w:color="000000" w:fill="FFFFFF"/>
            <w:vAlign w:val="center"/>
            <w:hideMark/>
          </w:tcPr>
          <w:p w14:paraId="0E4B28FD" w14:textId="77777777" w:rsidR="00CD1C67" w:rsidRPr="0018019F" w:rsidRDefault="00CD1C67" w:rsidP="005E4ED3">
            <w:pPr>
              <w:jc w:val="left"/>
              <w:rPr>
                <w:color w:val="000000"/>
                <w:szCs w:val="24"/>
              </w:rPr>
            </w:pPr>
            <w:r w:rsidRPr="0018019F">
              <w:rPr>
                <w:color w:val="000000"/>
                <w:szCs w:val="24"/>
              </w:rPr>
              <w:t>Dung dịch pha loãng dùng cho máy huyết học</w:t>
            </w:r>
          </w:p>
        </w:tc>
        <w:tc>
          <w:tcPr>
            <w:tcW w:w="6679" w:type="dxa"/>
            <w:gridSpan w:val="2"/>
            <w:tcBorders>
              <w:top w:val="nil"/>
              <w:left w:val="nil"/>
              <w:bottom w:val="single" w:sz="4" w:space="0" w:color="auto"/>
              <w:right w:val="single" w:sz="4" w:space="0" w:color="auto"/>
            </w:tcBorders>
            <w:vAlign w:val="center"/>
            <w:hideMark/>
          </w:tcPr>
          <w:p w14:paraId="747024B5" w14:textId="77777777" w:rsidR="00CD1C67" w:rsidRPr="0018019F" w:rsidRDefault="00CD1C67" w:rsidP="005E4ED3">
            <w:pPr>
              <w:jc w:val="left"/>
              <w:rPr>
                <w:color w:val="000000"/>
                <w:szCs w:val="24"/>
              </w:rPr>
            </w:pPr>
            <w:r w:rsidRPr="0018019F">
              <w:rPr>
                <w:color w:val="000000"/>
                <w:szCs w:val="24"/>
              </w:rPr>
              <w:t>Dùng để đo lường số lượng và kích thước của hồng cầu và tiểu cầu bằng phương pháp tập trung dòng chảy thuỷ động học. Khi bổ sung thuốc thử ly giải được chỉ định để xác định nồng độ hemoglobin, thuốc thử cũng có thể được sử dụng để phân tích nồng độ hemoglobin.</w:t>
            </w:r>
            <w:r w:rsidRPr="0018019F">
              <w:rPr>
                <w:color w:val="000000"/>
                <w:szCs w:val="24"/>
              </w:rPr>
              <w:br/>
              <w:t>Bảo quản lên tới 35 độ C</w:t>
            </w:r>
            <w:r w:rsidRPr="0018019F">
              <w:rPr>
                <w:color w:val="000000"/>
                <w:szCs w:val="24"/>
              </w:rPr>
              <w:br/>
              <w:t>Sau khi mở nắp ổn định ≥ 60 ngày</w:t>
            </w:r>
            <w:r w:rsidRPr="0018019F">
              <w:rPr>
                <w:color w:val="000000"/>
                <w:szCs w:val="24"/>
              </w:rPr>
              <w:br/>
              <w:t>Thành phần: Sodium chloride 0.7%; Tris buffer 0.2%; EDTA-2K 0.02%</w:t>
            </w:r>
          </w:p>
        </w:tc>
      </w:tr>
      <w:tr w:rsidR="00CD1C67" w:rsidRPr="0018019F" w14:paraId="08A14735"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00DF45AB" w14:textId="77777777" w:rsidR="00CD1C67" w:rsidRPr="0018019F" w:rsidRDefault="00CD1C67" w:rsidP="005E4ED3">
            <w:pPr>
              <w:jc w:val="center"/>
              <w:rPr>
                <w:color w:val="000000"/>
                <w:szCs w:val="24"/>
              </w:rPr>
            </w:pPr>
            <w:r w:rsidRPr="0018019F">
              <w:rPr>
                <w:color w:val="000000"/>
                <w:szCs w:val="24"/>
              </w:rPr>
              <w:t>71</w:t>
            </w:r>
          </w:p>
        </w:tc>
        <w:tc>
          <w:tcPr>
            <w:tcW w:w="2251" w:type="dxa"/>
            <w:tcBorders>
              <w:top w:val="nil"/>
              <w:left w:val="nil"/>
              <w:bottom w:val="single" w:sz="4" w:space="0" w:color="auto"/>
              <w:right w:val="single" w:sz="4" w:space="0" w:color="auto"/>
            </w:tcBorders>
            <w:shd w:val="clear" w:color="000000" w:fill="FFFFFF"/>
            <w:vAlign w:val="center"/>
            <w:hideMark/>
          </w:tcPr>
          <w:p w14:paraId="10805C95" w14:textId="77777777" w:rsidR="00CD1C67" w:rsidRPr="0018019F" w:rsidRDefault="00CD1C67" w:rsidP="005E4ED3">
            <w:pPr>
              <w:jc w:val="left"/>
              <w:rPr>
                <w:color w:val="000000"/>
                <w:szCs w:val="24"/>
              </w:rPr>
            </w:pPr>
            <w:r w:rsidRPr="0018019F">
              <w:rPr>
                <w:color w:val="000000"/>
                <w:szCs w:val="24"/>
              </w:rPr>
              <w:t>Vật liệu kiểm soát cho dịch cơ thể mức 1</w:t>
            </w:r>
          </w:p>
        </w:tc>
        <w:tc>
          <w:tcPr>
            <w:tcW w:w="6679" w:type="dxa"/>
            <w:gridSpan w:val="2"/>
            <w:tcBorders>
              <w:top w:val="nil"/>
              <w:left w:val="nil"/>
              <w:bottom w:val="single" w:sz="4" w:space="0" w:color="auto"/>
              <w:right w:val="single" w:sz="4" w:space="0" w:color="auto"/>
            </w:tcBorders>
            <w:vAlign w:val="center"/>
            <w:hideMark/>
          </w:tcPr>
          <w:p w14:paraId="276C8118" w14:textId="77777777" w:rsidR="00CD1C67" w:rsidRPr="0018019F" w:rsidRDefault="00CD1C67" w:rsidP="005E4ED3">
            <w:pPr>
              <w:jc w:val="left"/>
              <w:rPr>
                <w:color w:val="000000"/>
                <w:szCs w:val="24"/>
              </w:rPr>
            </w:pPr>
            <w:r w:rsidRPr="0018019F">
              <w:rPr>
                <w:color w:val="000000"/>
                <w:szCs w:val="24"/>
              </w:rPr>
              <w:t>- Chất chuẩn máy xét nghiệm huyết học với bảng giá trị ≥ 07 thông số báo cáo</w:t>
            </w:r>
            <w:r w:rsidRPr="0018019F">
              <w:rPr>
                <w:color w:val="000000"/>
                <w:szCs w:val="24"/>
              </w:rPr>
              <w:br/>
              <w:t>- Công dụng: sử dụng như vật liệu kiểm soát cho tổng các tế bào có nhân (TNC), bạch cầu, hồng cầu và phân loại các thành phần bạch cầu</w:t>
            </w:r>
            <w:r w:rsidRPr="0018019F">
              <w:rPr>
                <w:color w:val="000000"/>
                <w:szCs w:val="24"/>
              </w:rPr>
              <w:br/>
              <w:t>- Bảo quản: 2-8 độ C</w:t>
            </w:r>
            <w:r w:rsidRPr="0018019F">
              <w:rPr>
                <w:color w:val="000000"/>
                <w:szCs w:val="24"/>
              </w:rPr>
              <w:br/>
              <w:t>- Thành phần: Hồng cầu ở người và bạch cầu được giữ ổn định trong môi trường có chất bảo quản</w:t>
            </w:r>
          </w:p>
        </w:tc>
      </w:tr>
      <w:tr w:rsidR="00CD1C67" w:rsidRPr="0018019F" w14:paraId="515AFDD6" w14:textId="77777777" w:rsidTr="005E4ED3">
        <w:trPr>
          <w:trHeight w:val="1872"/>
        </w:trPr>
        <w:tc>
          <w:tcPr>
            <w:tcW w:w="846" w:type="dxa"/>
            <w:tcBorders>
              <w:top w:val="nil"/>
              <w:left w:val="single" w:sz="4" w:space="0" w:color="auto"/>
              <w:bottom w:val="single" w:sz="4" w:space="0" w:color="auto"/>
              <w:right w:val="single" w:sz="4" w:space="0" w:color="auto"/>
            </w:tcBorders>
            <w:noWrap/>
            <w:vAlign w:val="center"/>
            <w:hideMark/>
          </w:tcPr>
          <w:p w14:paraId="2E35710B" w14:textId="77777777" w:rsidR="00CD1C67" w:rsidRPr="0018019F" w:rsidRDefault="00CD1C67" w:rsidP="005E4ED3">
            <w:pPr>
              <w:jc w:val="center"/>
              <w:rPr>
                <w:color w:val="000000"/>
                <w:szCs w:val="24"/>
              </w:rPr>
            </w:pPr>
            <w:r w:rsidRPr="0018019F">
              <w:rPr>
                <w:color w:val="000000"/>
                <w:szCs w:val="24"/>
              </w:rPr>
              <w:t>72</w:t>
            </w:r>
          </w:p>
        </w:tc>
        <w:tc>
          <w:tcPr>
            <w:tcW w:w="2251" w:type="dxa"/>
            <w:tcBorders>
              <w:top w:val="nil"/>
              <w:left w:val="nil"/>
              <w:bottom w:val="single" w:sz="4" w:space="0" w:color="auto"/>
              <w:right w:val="single" w:sz="4" w:space="0" w:color="auto"/>
            </w:tcBorders>
            <w:shd w:val="clear" w:color="000000" w:fill="FFFFFF"/>
            <w:vAlign w:val="center"/>
            <w:hideMark/>
          </w:tcPr>
          <w:p w14:paraId="533E7857" w14:textId="77777777" w:rsidR="00CD1C67" w:rsidRPr="0018019F" w:rsidRDefault="00CD1C67" w:rsidP="005E4ED3">
            <w:pPr>
              <w:jc w:val="left"/>
              <w:rPr>
                <w:color w:val="000000"/>
                <w:szCs w:val="24"/>
              </w:rPr>
            </w:pPr>
            <w:r w:rsidRPr="0018019F">
              <w:rPr>
                <w:color w:val="000000"/>
                <w:szCs w:val="24"/>
              </w:rPr>
              <w:t>Vật liệu kiểm soát cho dịch cơ thể mức 2</w:t>
            </w:r>
          </w:p>
        </w:tc>
        <w:tc>
          <w:tcPr>
            <w:tcW w:w="6679" w:type="dxa"/>
            <w:gridSpan w:val="2"/>
            <w:tcBorders>
              <w:top w:val="nil"/>
              <w:left w:val="nil"/>
              <w:bottom w:val="single" w:sz="4" w:space="0" w:color="auto"/>
              <w:right w:val="single" w:sz="4" w:space="0" w:color="auto"/>
            </w:tcBorders>
            <w:vAlign w:val="center"/>
            <w:hideMark/>
          </w:tcPr>
          <w:p w14:paraId="1E9B92C9" w14:textId="77777777" w:rsidR="00CD1C67" w:rsidRPr="0018019F" w:rsidRDefault="00CD1C67" w:rsidP="005E4ED3">
            <w:pPr>
              <w:jc w:val="left"/>
              <w:rPr>
                <w:color w:val="000000"/>
                <w:szCs w:val="24"/>
              </w:rPr>
            </w:pPr>
            <w:r w:rsidRPr="0018019F">
              <w:rPr>
                <w:color w:val="000000"/>
                <w:szCs w:val="24"/>
              </w:rPr>
              <w:t>- Chất chuẩn máy xét nghiệm huyết học với bảng giá trị ≥ 07 thông số báo cáo</w:t>
            </w:r>
            <w:r w:rsidRPr="0018019F">
              <w:rPr>
                <w:color w:val="000000"/>
                <w:szCs w:val="24"/>
              </w:rPr>
              <w:br/>
              <w:t>- Công dụng: sử dụng như vật liệu kiểm soát cho tổng các tế bào có nhân (TNC), bạch cầu, hồng cầu và phân loại các thành phần bạch cầu</w:t>
            </w:r>
            <w:r w:rsidRPr="0018019F">
              <w:rPr>
                <w:color w:val="000000"/>
                <w:szCs w:val="24"/>
              </w:rPr>
              <w:br/>
              <w:t>- Bảo quản: 2-8 độ C</w:t>
            </w:r>
            <w:r w:rsidRPr="0018019F">
              <w:rPr>
                <w:color w:val="000000"/>
                <w:szCs w:val="24"/>
              </w:rPr>
              <w:br/>
              <w:t>- Thành phần: Hồng cầu ở người và bạch cầu được giữ ổn định trong môi trường có chất bảo quản</w:t>
            </w:r>
          </w:p>
        </w:tc>
      </w:tr>
      <w:tr w:rsidR="00CD1C67" w:rsidRPr="0018019F" w14:paraId="572FCAA9" w14:textId="77777777" w:rsidTr="005E4ED3">
        <w:trPr>
          <w:trHeight w:val="2496"/>
        </w:trPr>
        <w:tc>
          <w:tcPr>
            <w:tcW w:w="846" w:type="dxa"/>
            <w:tcBorders>
              <w:top w:val="nil"/>
              <w:left w:val="single" w:sz="4" w:space="0" w:color="auto"/>
              <w:bottom w:val="single" w:sz="4" w:space="0" w:color="auto"/>
              <w:right w:val="single" w:sz="4" w:space="0" w:color="auto"/>
            </w:tcBorders>
            <w:noWrap/>
            <w:vAlign w:val="center"/>
            <w:hideMark/>
          </w:tcPr>
          <w:p w14:paraId="2AC8EC43" w14:textId="77777777" w:rsidR="00CD1C67" w:rsidRPr="0018019F" w:rsidRDefault="00CD1C67" w:rsidP="005E4ED3">
            <w:pPr>
              <w:jc w:val="center"/>
              <w:rPr>
                <w:color w:val="000000"/>
                <w:szCs w:val="24"/>
              </w:rPr>
            </w:pPr>
            <w:r w:rsidRPr="0018019F">
              <w:rPr>
                <w:color w:val="000000"/>
                <w:szCs w:val="24"/>
              </w:rPr>
              <w:lastRenderedPageBreak/>
              <w:t>73</w:t>
            </w:r>
          </w:p>
        </w:tc>
        <w:tc>
          <w:tcPr>
            <w:tcW w:w="2251" w:type="dxa"/>
            <w:tcBorders>
              <w:top w:val="nil"/>
              <w:left w:val="nil"/>
              <w:bottom w:val="single" w:sz="4" w:space="0" w:color="auto"/>
              <w:right w:val="single" w:sz="4" w:space="0" w:color="auto"/>
            </w:tcBorders>
            <w:shd w:val="clear" w:color="000000" w:fill="FFFFFF"/>
            <w:vAlign w:val="center"/>
            <w:hideMark/>
          </w:tcPr>
          <w:p w14:paraId="791C80EE" w14:textId="77777777" w:rsidR="00CD1C67" w:rsidRPr="0018019F" w:rsidRDefault="00CD1C67" w:rsidP="005E4ED3">
            <w:pPr>
              <w:jc w:val="left"/>
              <w:rPr>
                <w:color w:val="000000"/>
                <w:szCs w:val="24"/>
              </w:rPr>
            </w:pPr>
            <w:r w:rsidRPr="0018019F">
              <w:rPr>
                <w:color w:val="000000"/>
                <w:szCs w:val="24"/>
              </w:rPr>
              <w:t>Vật liệu kiểm soát huyết học mức 1</w:t>
            </w:r>
          </w:p>
        </w:tc>
        <w:tc>
          <w:tcPr>
            <w:tcW w:w="6679" w:type="dxa"/>
            <w:gridSpan w:val="2"/>
            <w:tcBorders>
              <w:top w:val="nil"/>
              <w:left w:val="nil"/>
              <w:bottom w:val="single" w:sz="4" w:space="0" w:color="auto"/>
              <w:right w:val="single" w:sz="4" w:space="0" w:color="auto"/>
            </w:tcBorders>
            <w:vAlign w:val="center"/>
            <w:hideMark/>
          </w:tcPr>
          <w:p w14:paraId="558B2C50" w14:textId="77777777" w:rsidR="00CD1C67" w:rsidRPr="0018019F" w:rsidRDefault="00CD1C67" w:rsidP="005E4ED3">
            <w:pPr>
              <w:jc w:val="left"/>
              <w:rPr>
                <w:color w:val="000000"/>
                <w:szCs w:val="24"/>
              </w:rPr>
            </w:pPr>
            <w:r w:rsidRPr="0018019F">
              <w:rPr>
                <w:color w:val="000000"/>
                <w:szCs w:val="24"/>
              </w:rPr>
              <w:t>- Chất chuẩn máy xét nghiệm huyết học với bảng giá trị ≥ 49 thông số báo cáo</w:t>
            </w:r>
            <w:r w:rsidRPr="0018019F">
              <w:rPr>
                <w:color w:val="000000"/>
                <w:szCs w:val="24"/>
              </w:rPr>
              <w:br/>
              <w:t>- Công dụng: sử dụng như vật liệu kiểm soát cho xét nghiệm công thức máu toàn phần (CBC), bách phân các thành phần bạch cầu và hồng cầu lưới (RET) và hồng cầu nhân (NRBC)</w:t>
            </w:r>
            <w:r w:rsidRPr="0018019F">
              <w:rPr>
                <w:color w:val="000000"/>
                <w:szCs w:val="24"/>
              </w:rPr>
              <w:br/>
              <w:t>- Bảo quản: từ 2 - 8 độ C</w:t>
            </w:r>
            <w:r w:rsidRPr="0018019F">
              <w:rPr>
                <w:color w:val="000000"/>
                <w:szCs w:val="24"/>
              </w:rPr>
              <w:br/>
              <w:t>- Sau khi mở nắp ổn định trong vòng ≥ 7 ngày ở 2 - 8 độ C</w:t>
            </w:r>
            <w:r w:rsidRPr="0018019F">
              <w:rPr>
                <w:color w:val="000000"/>
                <w:szCs w:val="24"/>
              </w:rPr>
              <w:br/>
              <w:t>- Thành phần: bao gồm tế bào RBC và WBC ở người, PLT, NRBC được giữ ổn định trong môi trường có chất bảo quản</w:t>
            </w:r>
          </w:p>
        </w:tc>
      </w:tr>
      <w:tr w:rsidR="00CD1C67" w:rsidRPr="0018019F" w14:paraId="2B7DE3B3" w14:textId="77777777" w:rsidTr="005E4ED3">
        <w:trPr>
          <w:trHeight w:val="2496"/>
        </w:trPr>
        <w:tc>
          <w:tcPr>
            <w:tcW w:w="846" w:type="dxa"/>
            <w:tcBorders>
              <w:top w:val="nil"/>
              <w:left w:val="single" w:sz="4" w:space="0" w:color="auto"/>
              <w:bottom w:val="single" w:sz="4" w:space="0" w:color="auto"/>
              <w:right w:val="single" w:sz="4" w:space="0" w:color="auto"/>
            </w:tcBorders>
            <w:noWrap/>
            <w:vAlign w:val="center"/>
            <w:hideMark/>
          </w:tcPr>
          <w:p w14:paraId="5F7E87D0" w14:textId="77777777" w:rsidR="00CD1C67" w:rsidRPr="0018019F" w:rsidRDefault="00CD1C67" w:rsidP="005E4ED3">
            <w:pPr>
              <w:jc w:val="center"/>
              <w:rPr>
                <w:color w:val="000000"/>
                <w:szCs w:val="24"/>
              </w:rPr>
            </w:pPr>
            <w:r w:rsidRPr="0018019F">
              <w:rPr>
                <w:color w:val="000000"/>
                <w:szCs w:val="24"/>
              </w:rPr>
              <w:t>74</w:t>
            </w:r>
          </w:p>
        </w:tc>
        <w:tc>
          <w:tcPr>
            <w:tcW w:w="2251" w:type="dxa"/>
            <w:tcBorders>
              <w:top w:val="nil"/>
              <w:left w:val="nil"/>
              <w:bottom w:val="single" w:sz="4" w:space="0" w:color="auto"/>
              <w:right w:val="single" w:sz="4" w:space="0" w:color="auto"/>
            </w:tcBorders>
            <w:shd w:val="clear" w:color="000000" w:fill="FFFFFF"/>
            <w:vAlign w:val="center"/>
            <w:hideMark/>
          </w:tcPr>
          <w:p w14:paraId="142D2F46" w14:textId="77777777" w:rsidR="00CD1C67" w:rsidRPr="0018019F" w:rsidRDefault="00CD1C67" w:rsidP="005E4ED3">
            <w:pPr>
              <w:jc w:val="left"/>
              <w:rPr>
                <w:color w:val="000000"/>
                <w:szCs w:val="24"/>
              </w:rPr>
            </w:pPr>
            <w:r w:rsidRPr="0018019F">
              <w:rPr>
                <w:color w:val="000000"/>
                <w:szCs w:val="24"/>
              </w:rPr>
              <w:t>Vật liệu kiểm soát huyết học mức 2</w:t>
            </w:r>
          </w:p>
        </w:tc>
        <w:tc>
          <w:tcPr>
            <w:tcW w:w="6679" w:type="dxa"/>
            <w:gridSpan w:val="2"/>
            <w:tcBorders>
              <w:top w:val="nil"/>
              <w:left w:val="nil"/>
              <w:bottom w:val="single" w:sz="4" w:space="0" w:color="auto"/>
              <w:right w:val="single" w:sz="4" w:space="0" w:color="auto"/>
            </w:tcBorders>
            <w:vAlign w:val="center"/>
            <w:hideMark/>
          </w:tcPr>
          <w:p w14:paraId="247B5BCF" w14:textId="77777777" w:rsidR="00CD1C67" w:rsidRPr="0018019F" w:rsidRDefault="00CD1C67" w:rsidP="005E4ED3">
            <w:pPr>
              <w:jc w:val="left"/>
              <w:rPr>
                <w:color w:val="000000"/>
                <w:szCs w:val="24"/>
              </w:rPr>
            </w:pPr>
            <w:r w:rsidRPr="0018019F">
              <w:rPr>
                <w:color w:val="000000"/>
                <w:szCs w:val="24"/>
              </w:rPr>
              <w:t>- Chất chuẩn máy xét nghiệm huyết học với bảng giá trị ≥ 49 thông số báo cáo</w:t>
            </w:r>
            <w:r w:rsidRPr="0018019F">
              <w:rPr>
                <w:color w:val="000000"/>
                <w:szCs w:val="24"/>
              </w:rPr>
              <w:br/>
              <w:t>- Công dụng: sử dụng như vật liệu kiểm soát cho xét nghiệm công thức máu toàn phần (CBC), bách phân các thành phần bạch cầu, và hồng cầu lưới (RET) và hồng cầu nhân (NRBC)</w:t>
            </w:r>
            <w:r w:rsidRPr="0018019F">
              <w:rPr>
                <w:color w:val="000000"/>
                <w:szCs w:val="24"/>
              </w:rPr>
              <w:br/>
              <w:t>- Bảo quản: từ 2 - 8 độ C</w:t>
            </w:r>
            <w:r w:rsidRPr="0018019F">
              <w:rPr>
                <w:color w:val="000000"/>
                <w:szCs w:val="24"/>
              </w:rPr>
              <w:br/>
              <w:t>- Sau khi mở nắp ổn định trong vòng ≥ 7 ngày ở 2 - 8 độ C</w:t>
            </w:r>
            <w:r w:rsidRPr="0018019F">
              <w:rPr>
                <w:color w:val="000000"/>
                <w:szCs w:val="24"/>
              </w:rPr>
              <w:br/>
              <w:t>- Thành phần: bao gồm tế bào RBC và WBC ở người, PLT, NRBC được giữ ổn định trong môi trường có chất bảo quản</w:t>
            </w:r>
          </w:p>
        </w:tc>
      </w:tr>
      <w:tr w:rsidR="00CD1C67" w:rsidRPr="0018019F" w14:paraId="707591F0" w14:textId="77777777" w:rsidTr="005E4ED3">
        <w:trPr>
          <w:trHeight w:val="2496"/>
        </w:trPr>
        <w:tc>
          <w:tcPr>
            <w:tcW w:w="846" w:type="dxa"/>
            <w:tcBorders>
              <w:top w:val="nil"/>
              <w:left w:val="single" w:sz="4" w:space="0" w:color="auto"/>
              <w:bottom w:val="single" w:sz="4" w:space="0" w:color="auto"/>
              <w:right w:val="single" w:sz="4" w:space="0" w:color="auto"/>
            </w:tcBorders>
            <w:noWrap/>
            <w:vAlign w:val="center"/>
            <w:hideMark/>
          </w:tcPr>
          <w:p w14:paraId="17951928" w14:textId="77777777" w:rsidR="00CD1C67" w:rsidRPr="0018019F" w:rsidRDefault="00CD1C67" w:rsidP="005E4ED3">
            <w:pPr>
              <w:jc w:val="center"/>
              <w:rPr>
                <w:color w:val="000000"/>
                <w:szCs w:val="24"/>
              </w:rPr>
            </w:pPr>
            <w:r w:rsidRPr="0018019F">
              <w:rPr>
                <w:color w:val="000000"/>
                <w:szCs w:val="24"/>
              </w:rPr>
              <w:t>75</w:t>
            </w:r>
          </w:p>
        </w:tc>
        <w:tc>
          <w:tcPr>
            <w:tcW w:w="2251" w:type="dxa"/>
            <w:tcBorders>
              <w:top w:val="nil"/>
              <w:left w:val="nil"/>
              <w:bottom w:val="single" w:sz="4" w:space="0" w:color="auto"/>
              <w:right w:val="single" w:sz="4" w:space="0" w:color="auto"/>
            </w:tcBorders>
            <w:shd w:val="clear" w:color="000000" w:fill="FFFFFF"/>
            <w:vAlign w:val="center"/>
            <w:hideMark/>
          </w:tcPr>
          <w:p w14:paraId="4DF2BFD0" w14:textId="77777777" w:rsidR="00CD1C67" w:rsidRPr="0018019F" w:rsidRDefault="00CD1C67" w:rsidP="005E4ED3">
            <w:pPr>
              <w:jc w:val="left"/>
              <w:rPr>
                <w:color w:val="000000"/>
                <w:szCs w:val="24"/>
              </w:rPr>
            </w:pPr>
            <w:r w:rsidRPr="0018019F">
              <w:rPr>
                <w:color w:val="000000"/>
                <w:szCs w:val="24"/>
              </w:rPr>
              <w:t>Vật liệu kiểm soát huyết học mức 3</w:t>
            </w:r>
          </w:p>
        </w:tc>
        <w:tc>
          <w:tcPr>
            <w:tcW w:w="6679" w:type="dxa"/>
            <w:gridSpan w:val="2"/>
            <w:tcBorders>
              <w:top w:val="nil"/>
              <w:left w:val="nil"/>
              <w:bottom w:val="single" w:sz="4" w:space="0" w:color="auto"/>
              <w:right w:val="single" w:sz="4" w:space="0" w:color="auto"/>
            </w:tcBorders>
            <w:vAlign w:val="center"/>
            <w:hideMark/>
          </w:tcPr>
          <w:p w14:paraId="74B575D0" w14:textId="77777777" w:rsidR="00CD1C67" w:rsidRPr="0018019F" w:rsidRDefault="00CD1C67" w:rsidP="005E4ED3">
            <w:pPr>
              <w:jc w:val="left"/>
              <w:rPr>
                <w:color w:val="000000"/>
                <w:szCs w:val="24"/>
              </w:rPr>
            </w:pPr>
            <w:r w:rsidRPr="0018019F">
              <w:rPr>
                <w:color w:val="000000"/>
                <w:szCs w:val="24"/>
              </w:rPr>
              <w:t>- Chất chuẩn máy xét nghiệm huyết học với bảng giá trị ≥ 49 thông số báo cáo</w:t>
            </w:r>
            <w:r w:rsidRPr="0018019F">
              <w:rPr>
                <w:color w:val="000000"/>
                <w:szCs w:val="24"/>
              </w:rPr>
              <w:br/>
              <w:t>- Công dụng: sử dụng như vật liệu kiểm soát cho xét nghiệm công thức máu toàn phần (CBC), bách phân các thành phần bạch cầu, và hồng cầu lưới (RET) và hồng cầu nhân (NRBC)</w:t>
            </w:r>
            <w:r w:rsidRPr="0018019F">
              <w:rPr>
                <w:color w:val="000000"/>
                <w:szCs w:val="24"/>
              </w:rPr>
              <w:br/>
              <w:t>- Bảo quản: từ 2 - 8 độ C</w:t>
            </w:r>
            <w:r w:rsidRPr="0018019F">
              <w:rPr>
                <w:color w:val="000000"/>
                <w:szCs w:val="24"/>
              </w:rPr>
              <w:br/>
              <w:t>- Sau khi mở nắp ổn định trong vòng ≥ 7 ngày ở 2 - 8 độ C</w:t>
            </w:r>
            <w:r w:rsidRPr="0018019F">
              <w:rPr>
                <w:color w:val="000000"/>
                <w:szCs w:val="24"/>
              </w:rPr>
              <w:br/>
              <w:t>- Thành phần: bao gồm tế bào RBC và WBC ở người, PLT, NRBC được giữ ổn định trong môi trường có chất bảo quản</w:t>
            </w:r>
          </w:p>
        </w:tc>
      </w:tr>
      <w:tr w:rsidR="00CD1C67" w:rsidRPr="0018019F" w14:paraId="5E8FDC99" w14:textId="77777777" w:rsidTr="005E4ED3">
        <w:trPr>
          <w:trHeight w:val="753"/>
        </w:trPr>
        <w:tc>
          <w:tcPr>
            <w:tcW w:w="846" w:type="dxa"/>
            <w:tcBorders>
              <w:top w:val="nil"/>
              <w:left w:val="single" w:sz="4" w:space="0" w:color="auto"/>
              <w:bottom w:val="single" w:sz="4" w:space="0" w:color="auto"/>
              <w:right w:val="single" w:sz="4" w:space="0" w:color="auto"/>
            </w:tcBorders>
            <w:noWrap/>
            <w:vAlign w:val="center"/>
          </w:tcPr>
          <w:p w14:paraId="696C9B3F"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068CB1DB" w14:textId="77777777" w:rsidR="00CD1C67" w:rsidRPr="0018019F" w:rsidRDefault="00CD1C67" w:rsidP="005E4ED3">
            <w:pPr>
              <w:jc w:val="left"/>
              <w:rPr>
                <w:color w:val="000000"/>
                <w:szCs w:val="24"/>
              </w:rPr>
            </w:pPr>
            <w:r w:rsidRPr="0018019F">
              <w:rPr>
                <w:b/>
                <w:bCs/>
                <w:color w:val="000000"/>
                <w:szCs w:val="24"/>
              </w:rPr>
              <w:t>Hóa chất máy xét nghiệm huyết học (Tương thích với Model: Medonic M51/ Hãng sản xuất: Shenzhen Dymind Biotechnology Co., Ltd/ Nước sản xuất: Trung Quốc)</w:t>
            </w:r>
          </w:p>
        </w:tc>
      </w:tr>
      <w:tr w:rsidR="00CD1C67" w:rsidRPr="0018019F" w14:paraId="75770612"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500EC2B5" w14:textId="77777777" w:rsidR="00CD1C67" w:rsidRPr="0018019F" w:rsidRDefault="00CD1C67" w:rsidP="005E4ED3">
            <w:pPr>
              <w:jc w:val="center"/>
              <w:rPr>
                <w:color w:val="000000"/>
                <w:szCs w:val="24"/>
              </w:rPr>
            </w:pPr>
            <w:r w:rsidRPr="0018019F">
              <w:rPr>
                <w:color w:val="000000"/>
                <w:szCs w:val="24"/>
              </w:rPr>
              <w:t>76</w:t>
            </w:r>
          </w:p>
        </w:tc>
        <w:tc>
          <w:tcPr>
            <w:tcW w:w="2251" w:type="dxa"/>
            <w:tcBorders>
              <w:top w:val="nil"/>
              <w:left w:val="nil"/>
              <w:bottom w:val="single" w:sz="4" w:space="0" w:color="auto"/>
              <w:right w:val="single" w:sz="4" w:space="0" w:color="auto"/>
            </w:tcBorders>
            <w:shd w:val="clear" w:color="000000" w:fill="FFFFFF"/>
            <w:vAlign w:val="center"/>
            <w:hideMark/>
          </w:tcPr>
          <w:p w14:paraId="61506D86" w14:textId="77777777" w:rsidR="00CD1C67" w:rsidRPr="0018019F" w:rsidRDefault="00CD1C67" w:rsidP="005E4ED3">
            <w:pPr>
              <w:jc w:val="left"/>
              <w:rPr>
                <w:color w:val="000000"/>
                <w:szCs w:val="24"/>
              </w:rPr>
            </w:pPr>
            <w:r w:rsidRPr="0018019F">
              <w:rPr>
                <w:color w:val="000000"/>
                <w:szCs w:val="24"/>
              </w:rPr>
              <w:t xml:space="preserve"> Dung dịch pha loãng </w:t>
            </w:r>
          </w:p>
        </w:tc>
        <w:tc>
          <w:tcPr>
            <w:tcW w:w="6679" w:type="dxa"/>
            <w:gridSpan w:val="2"/>
            <w:tcBorders>
              <w:top w:val="nil"/>
              <w:left w:val="nil"/>
              <w:bottom w:val="single" w:sz="4" w:space="0" w:color="auto"/>
              <w:right w:val="single" w:sz="4" w:space="0" w:color="auto"/>
            </w:tcBorders>
            <w:vAlign w:val="center"/>
            <w:hideMark/>
          </w:tcPr>
          <w:p w14:paraId="65868A5D" w14:textId="77777777" w:rsidR="00CD1C67" w:rsidRPr="0018019F" w:rsidRDefault="00CD1C67" w:rsidP="005E4ED3">
            <w:pPr>
              <w:jc w:val="left"/>
              <w:rPr>
                <w:color w:val="000000"/>
                <w:szCs w:val="24"/>
              </w:rPr>
            </w:pPr>
            <w:r w:rsidRPr="0018019F">
              <w:rPr>
                <w:color w:val="000000"/>
                <w:szCs w:val="24"/>
              </w:rPr>
              <w:t xml:space="preserve">Thành phần: </w:t>
            </w:r>
            <w:r w:rsidRPr="0018019F">
              <w:rPr>
                <w:color w:val="000000"/>
                <w:szCs w:val="24"/>
              </w:rPr>
              <w:br/>
              <w:t>Salts for isotonic stability: &lt; 1.0%</w:t>
            </w:r>
            <w:r w:rsidRPr="0018019F">
              <w:rPr>
                <w:color w:val="000000"/>
                <w:szCs w:val="24"/>
              </w:rPr>
              <w:br/>
              <w:t>Antimicrobials: &lt; 0.0015%</w:t>
            </w:r>
            <w:r w:rsidRPr="0018019F">
              <w:rPr>
                <w:color w:val="000000"/>
                <w:szCs w:val="24"/>
              </w:rPr>
              <w:br/>
              <w:t xml:space="preserve">Buffering agents: &lt; 0.1%                         </w:t>
            </w:r>
          </w:p>
        </w:tc>
      </w:tr>
      <w:tr w:rsidR="00CD1C67" w:rsidRPr="0018019F" w14:paraId="354A4F57"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7230DD24" w14:textId="77777777" w:rsidR="00CD1C67" w:rsidRPr="0018019F" w:rsidRDefault="00CD1C67" w:rsidP="005E4ED3">
            <w:pPr>
              <w:jc w:val="center"/>
              <w:rPr>
                <w:color w:val="000000"/>
                <w:szCs w:val="24"/>
              </w:rPr>
            </w:pPr>
            <w:r w:rsidRPr="0018019F">
              <w:rPr>
                <w:color w:val="000000"/>
                <w:szCs w:val="24"/>
              </w:rPr>
              <w:t>77</w:t>
            </w:r>
          </w:p>
        </w:tc>
        <w:tc>
          <w:tcPr>
            <w:tcW w:w="2251" w:type="dxa"/>
            <w:tcBorders>
              <w:top w:val="nil"/>
              <w:left w:val="nil"/>
              <w:bottom w:val="single" w:sz="4" w:space="0" w:color="auto"/>
              <w:right w:val="single" w:sz="4" w:space="0" w:color="auto"/>
            </w:tcBorders>
            <w:shd w:val="clear" w:color="000000" w:fill="FFFFFF"/>
            <w:vAlign w:val="center"/>
            <w:hideMark/>
          </w:tcPr>
          <w:p w14:paraId="57A0B0FA" w14:textId="77777777" w:rsidR="00CD1C67" w:rsidRPr="0018019F" w:rsidRDefault="00CD1C67" w:rsidP="005E4ED3">
            <w:pPr>
              <w:jc w:val="left"/>
              <w:rPr>
                <w:color w:val="000000"/>
                <w:szCs w:val="24"/>
              </w:rPr>
            </w:pPr>
            <w:r w:rsidRPr="0018019F">
              <w:rPr>
                <w:color w:val="000000"/>
                <w:szCs w:val="24"/>
              </w:rPr>
              <w:t xml:space="preserve"> Dung dịch ly giải 1 </w:t>
            </w:r>
          </w:p>
        </w:tc>
        <w:tc>
          <w:tcPr>
            <w:tcW w:w="6679" w:type="dxa"/>
            <w:gridSpan w:val="2"/>
            <w:tcBorders>
              <w:top w:val="nil"/>
              <w:left w:val="nil"/>
              <w:bottom w:val="single" w:sz="4" w:space="0" w:color="auto"/>
              <w:right w:val="single" w:sz="4" w:space="0" w:color="auto"/>
            </w:tcBorders>
            <w:vAlign w:val="center"/>
            <w:hideMark/>
          </w:tcPr>
          <w:p w14:paraId="4AB24D3F" w14:textId="77777777" w:rsidR="00CD1C67" w:rsidRPr="0018019F" w:rsidRDefault="00CD1C67" w:rsidP="005E4ED3">
            <w:pPr>
              <w:jc w:val="left"/>
              <w:rPr>
                <w:color w:val="000000"/>
                <w:szCs w:val="24"/>
              </w:rPr>
            </w:pPr>
            <w:r w:rsidRPr="0018019F">
              <w:rPr>
                <w:color w:val="000000"/>
                <w:szCs w:val="24"/>
              </w:rPr>
              <w:t xml:space="preserve">Thành phần: </w:t>
            </w:r>
            <w:r w:rsidRPr="0018019F">
              <w:rPr>
                <w:color w:val="000000"/>
                <w:szCs w:val="24"/>
              </w:rPr>
              <w:br/>
              <w:t>Surfactants &lt; 2.1 %</w:t>
            </w:r>
            <w:r w:rsidRPr="0018019F">
              <w:rPr>
                <w:color w:val="000000"/>
                <w:szCs w:val="24"/>
              </w:rPr>
              <w:br/>
              <w:t>Antibacterial agents &lt; 0.0015 %</w:t>
            </w:r>
            <w:r w:rsidRPr="0018019F">
              <w:rPr>
                <w:color w:val="000000"/>
                <w:szCs w:val="24"/>
              </w:rPr>
              <w:br/>
              <w:t xml:space="preserve">Buffering agents &lt; 2.1 %       </w:t>
            </w:r>
          </w:p>
        </w:tc>
      </w:tr>
      <w:tr w:rsidR="00CD1C67" w:rsidRPr="0018019F" w14:paraId="4AD7D5D1"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7ED29431" w14:textId="77777777" w:rsidR="00CD1C67" w:rsidRPr="0018019F" w:rsidRDefault="00CD1C67" w:rsidP="005E4ED3">
            <w:pPr>
              <w:jc w:val="center"/>
              <w:rPr>
                <w:color w:val="000000"/>
                <w:szCs w:val="24"/>
              </w:rPr>
            </w:pPr>
            <w:r w:rsidRPr="0018019F">
              <w:rPr>
                <w:color w:val="000000"/>
                <w:szCs w:val="24"/>
              </w:rPr>
              <w:t>78</w:t>
            </w:r>
          </w:p>
        </w:tc>
        <w:tc>
          <w:tcPr>
            <w:tcW w:w="2251" w:type="dxa"/>
            <w:tcBorders>
              <w:top w:val="nil"/>
              <w:left w:val="nil"/>
              <w:bottom w:val="single" w:sz="4" w:space="0" w:color="auto"/>
              <w:right w:val="single" w:sz="4" w:space="0" w:color="auto"/>
            </w:tcBorders>
            <w:shd w:val="clear" w:color="000000" w:fill="FFFFFF"/>
            <w:vAlign w:val="center"/>
            <w:hideMark/>
          </w:tcPr>
          <w:p w14:paraId="6F8C28F7" w14:textId="77777777" w:rsidR="00CD1C67" w:rsidRPr="0018019F" w:rsidRDefault="00CD1C67" w:rsidP="005E4ED3">
            <w:pPr>
              <w:jc w:val="left"/>
              <w:rPr>
                <w:color w:val="000000"/>
                <w:szCs w:val="24"/>
              </w:rPr>
            </w:pPr>
            <w:r w:rsidRPr="0018019F">
              <w:rPr>
                <w:color w:val="000000"/>
                <w:szCs w:val="24"/>
              </w:rPr>
              <w:t xml:space="preserve"> Dung dịch ly giải 2 </w:t>
            </w:r>
          </w:p>
        </w:tc>
        <w:tc>
          <w:tcPr>
            <w:tcW w:w="6679" w:type="dxa"/>
            <w:gridSpan w:val="2"/>
            <w:tcBorders>
              <w:top w:val="nil"/>
              <w:left w:val="nil"/>
              <w:bottom w:val="single" w:sz="4" w:space="0" w:color="auto"/>
              <w:right w:val="single" w:sz="4" w:space="0" w:color="auto"/>
            </w:tcBorders>
            <w:vAlign w:val="center"/>
            <w:hideMark/>
          </w:tcPr>
          <w:p w14:paraId="6F0C6DA9" w14:textId="77777777" w:rsidR="00CD1C67" w:rsidRPr="0018019F" w:rsidRDefault="00CD1C67" w:rsidP="005E4ED3">
            <w:pPr>
              <w:jc w:val="left"/>
              <w:rPr>
                <w:color w:val="000000"/>
                <w:szCs w:val="24"/>
              </w:rPr>
            </w:pPr>
            <w:r w:rsidRPr="0018019F">
              <w:rPr>
                <w:color w:val="000000"/>
                <w:szCs w:val="24"/>
              </w:rPr>
              <w:t xml:space="preserve">Thành phần: </w:t>
            </w:r>
            <w:r w:rsidRPr="0018019F">
              <w:rPr>
                <w:color w:val="000000"/>
                <w:szCs w:val="24"/>
              </w:rPr>
              <w:br/>
              <w:t>Surfactants &lt; 2.0 %</w:t>
            </w:r>
            <w:r w:rsidRPr="0018019F">
              <w:rPr>
                <w:color w:val="000000"/>
                <w:szCs w:val="24"/>
              </w:rPr>
              <w:br/>
              <w:t>Antibacterial agents &lt; 0.0015 %</w:t>
            </w:r>
            <w:r w:rsidRPr="0018019F">
              <w:rPr>
                <w:color w:val="000000"/>
                <w:szCs w:val="24"/>
              </w:rPr>
              <w:br/>
              <w:t xml:space="preserve">Buffering agents &lt; 2.6 % </w:t>
            </w:r>
          </w:p>
        </w:tc>
      </w:tr>
      <w:tr w:rsidR="00CD1C67" w:rsidRPr="0018019F" w14:paraId="76BA96A2"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5532A2A5" w14:textId="77777777" w:rsidR="00CD1C67" w:rsidRPr="0018019F" w:rsidRDefault="00CD1C67" w:rsidP="005E4ED3">
            <w:pPr>
              <w:jc w:val="center"/>
              <w:rPr>
                <w:color w:val="000000"/>
                <w:szCs w:val="24"/>
              </w:rPr>
            </w:pPr>
            <w:r w:rsidRPr="0018019F">
              <w:rPr>
                <w:color w:val="000000"/>
                <w:szCs w:val="24"/>
              </w:rPr>
              <w:t>79</w:t>
            </w:r>
          </w:p>
        </w:tc>
        <w:tc>
          <w:tcPr>
            <w:tcW w:w="2251" w:type="dxa"/>
            <w:tcBorders>
              <w:top w:val="nil"/>
              <w:left w:val="nil"/>
              <w:bottom w:val="single" w:sz="4" w:space="0" w:color="auto"/>
              <w:right w:val="single" w:sz="4" w:space="0" w:color="auto"/>
            </w:tcBorders>
            <w:shd w:val="clear" w:color="000000" w:fill="FFFFFF"/>
            <w:vAlign w:val="center"/>
            <w:hideMark/>
          </w:tcPr>
          <w:p w14:paraId="1296671D" w14:textId="77777777" w:rsidR="00CD1C67" w:rsidRPr="0018019F" w:rsidRDefault="00CD1C67" w:rsidP="005E4ED3">
            <w:pPr>
              <w:jc w:val="left"/>
              <w:rPr>
                <w:color w:val="000000"/>
                <w:szCs w:val="24"/>
              </w:rPr>
            </w:pPr>
            <w:r w:rsidRPr="0018019F">
              <w:rPr>
                <w:color w:val="000000"/>
                <w:szCs w:val="24"/>
              </w:rPr>
              <w:t xml:space="preserve"> Dung dịch rửa </w:t>
            </w:r>
          </w:p>
        </w:tc>
        <w:tc>
          <w:tcPr>
            <w:tcW w:w="6679" w:type="dxa"/>
            <w:gridSpan w:val="2"/>
            <w:tcBorders>
              <w:top w:val="nil"/>
              <w:left w:val="nil"/>
              <w:bottom w:val="single" w:sz="4" w:space="0" w:color="auto"/>
              <w:right w:val="single" w:sz="4" w:space="0" w:color="auto"/>
            </w:tcBorders>
            <w:vAlign w:val="center"/>
            <w:hideMark/>
          </w:tcPr>
          <w:p w14:paraId="2EFE8ED7" w14:textId="77777777" w:rsidR="00CD1C67" w:rsidRPr="0018019F" w:rsidRDefault="00CD1C67" w:rsidP="005E4ED3">
            <w:pPr>
              <w:jc w:val="left"/>
              <w:rPr>
                <w:color w:val="000000"/>
                <w:szCs w:val="24"/>
              </w:rPr>
            </w:pPr>
            <w:r w:rsidRPr="0018019F">
              <w:rPr>
                <w:color w:val="000000"/>
                <w:szCs w:val="24"/>
              </w:rPr>
              <w:t xml:space="preserve">Thành phần: </w:t>
            </w:r>
            <w:r w:rsidRPr="0018019F">
              <w:rPr>
                <w:color w:val="000000"/>
                <w:szCs w:val="24"/>
              </w:rPr>
              <w:br/>
              <w:t>Sodium hypochlorite for lipid/protein degradation: 2.0 – 2.4 % active chlorine</w:t>
            </w:r>
            <w:r w:rsidRPr="0018019F">
              <w:rPr>
                <w:color w:val="000000"/>
                <w:szCs w:val="24"/>
              </w:rPr>
              <w:br/>
              <w:t>Sodium hydroxide for stability: &lt; 0.05 %</w:t>
            </w:r>
            <w:r w:rsidRPr="0018019F">
              <w:rPr>
                <w:color w:val="000000"/>
                <w:szCs w:val="24"/>
              </w:rPr>
              <w:br/>
              <w:t>Surfactants: &lt; 0.05%</w:t>
            </w:r>
          </w:p>
        </w:tc>
      </w:tr>
      <w:tr w:rsidR="00CD1C67" w:rsidRPr="0018019F" w14:paraId="42B0BCCB"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6F31BE75" w14:textId="77777777" w:rsidR="00CD1C67" w:rsidRPr="0018019F" w:rsidRDefault="00CD1C67" w:rsidP="005E4ED3">
            <w:pPr>
              <w:jc w:val="center"/>
              <w:rPr>
                <w:color w:val="000000"/>
                <w:szCs w:val="24"/>
              </w:rPr>
            </w:pPr>
            <w:r w:rsidRPr="0018019F">
              <w:rPr>
                <w:color w:val="000000"/>
                <w:szCs w:val="24"/>
              </w:rPr>
              <w:t>80</w:t>
            </w:r>
          </w:p>
        </w:tc>
        <w:tc>
          <w:tcPr>
            <w:tcW w:w="2251" w:type="dxa"/>
            <w:tcBorders>
              <w:top w:val="nil"/>
              <w:left w:val="nil"/>
              <w:bottom w:val="single" w:sz="4" w:space="0" w:color="auto"/>
              <w:right w:val="single" w:sz="4" w:space="0" w:color="auto"/>
            </w:tcBorders>
            <w:shd w:val="clear" w:color="000000" w:fill="FFFFFF"/>
            <w:vAlign w:val="center"/>
            <w:hideMark/>
          </w:tcPr>
          <w:p w14:paraId="62648736" w14:textId="77777777" w:rsidR="00CD1C67" w:rsidRPr="0018019F" w:rsidRDefault="00CD1C67" w:rsidP="005E4ED3">
            <w:pPr>
              <w:jc w:val="left"/>
              <w:rPr>
                <w:color w:val="000000"/>
                <w:szCs w:val="24"/>
              </w:rPr>
            </w:pPr>
            <w:r w:rsidRPr="0018019F">
              <w:rPr>
                <w:color w:val="000000"/>
                <w:szCs w:val="24"/>
              </w:rPr>
              <w:t xml:space="preserve"> Chất chuẩn máy </w:t>
            </w:r>
          </w:p>
        </w:tc>
        <w:tc>
          <w:tcPr>
            <w:tcW w:w="6679" w:type="dxa"/>
            <w:gridSpan w:val="2"/>
            <w:tcBorders>
              <w:top w:val="nil"/>
              <w:left w:val="nil"/>
              <w:bottom w:val="single" w:sz="4" w:space="0" w:color="auto"/>
              <w:right w:val="single" w:sz="4" w:space="0" w:color="auto"/>
            </w:tcBorders>
            <w:vAlign w:val="center"/>
            <w:hideMark/>
          </w:tcPr>
          <w:p w14:paraId="45A4146F" w14:textId="77777777" w:rsidR="00CD1C67" w:rsidRPr="0018019F" w:rsidRDefault="00CD1C67" w:rsidP="005E4ED3">
            <w:pPr>
              <w:jc w:val="left"/>
              <w:rPr>
                <w:color w:val="000000"/>
                <w:szCs w:val="24"/>
              </w:rPr>
            </w:pPr>
            <w:r w:rsidRPr="0018019F">
              <w:rPr>
                <w:color w:val="000000"/>
                <w:szCs w:val="24"/>
              </w:rPr>
              <w:t xml:space="preserve">Thành phần: </w:t>
            </w:r>
            <w:r w:rsidRPr="0018019F">
              <w:rPr>
                <w:color w:val="000000"/>
                <w:szCs w:val="24"/>
              </w:rPr>
              <w:br/>
              <w:t>Cell content 30 to 40 %</w:t>
            </w:r>
            <w:r w:rsidRPr="0018019F">
              <w:rPr>
                <w:color w:val="000000"/>
                <w:szCs w:val="24"/>
              </w:rPr>
              <w:br/>
              <w:t>Stabilizing solution 60 to 70 %</w:t>
            </w:r>
          </w:p>
        </w:tc>
      </w:tr>
      <w:tr w:rsidR="00CD1C67" w:rsidRPr="0018019F" w14:paraId="0FEC3B76" w14:textId="77777777" w:rsidTr="005E4ED3">
        <w:trPr>
          <w:trHeight w:val="3110"/>
        </w:trPr>
        <w:tc>
          <w:tcPr>
            <w:tcW w:w="846" w:type="dxa"/>
            <w:tcBorders>
              <w:top w:val="nil"/>
              <w:left w:val="single" w:sz="4" w:space="0" w:color="auto"/>
              <w:bottom w:val="single" w:sz="4" w:space="0" w:color="auto"/>
              <w:right w:val="single" w:sz="4" w:space="0" w:color="auto"/>
            </w:tcBorders>
            <w:noWrap/>
            <w:vAlign w:val="center"/>
            <w:hideMark/>
          </w:tcPr>
          <w:p w14:paraId="114782C1" w14:textId="77777777" w:rsidR="00CD1C67" w:rsidRPr="0018019F" w:rsidRDefault="00CD1C67" w:rsidP="005E4ED3">
            <w:pPr>
              <w:jc w:val="center"/>
              <w:rPr>
                <w:color w:val="000000"/>
                <w:szCs w:val="24"/>
              </w:rPr>
            </w:pPr>
            <w:r w:rsidRPr="0018019F">
              <w:rPr>
                <w:color w:val="000000"/>
                <w:szCs w:val="24"/>
              </w:rPr>
              <w:lastRenderedPageBreak/>
              <w:t>81</w:t>
            </w:r>
          </w:p>
        </w:tc>
        <w:tc>
          <w:tcPr>
            <w:tcW w:w="2251" w:type="dxa"/>
            <w:tcBorders>
              <w:top w:val="nil"/>
              <w:left w:val="nil"/>
              <w:bottom w:val="single" w:sz="4" w:space="0" w:color="auto"/>
              <w:right w:val="single" w:sz="4" w:space="0" w:color="auto"/>
            </w:tcBorders>
            <w:shd w:val="clear" w:color="000000" w:fill="FFFFFF"/>
            <w:vAlign w:val="center"/>
            <w:hideMark/>
          </w:tcPr>
          <w:p w14:paraId="7F6FD2C4" w14:textId="77777777" w:rsidR="00CD1C67" w:rsidRPr="0018019F" w:rsidRDefault="00CD1C67" w:rsidP="005E4ED3">
            <w:pPr>
              <w:jc w:val="left"/>
              <w:rPr>
                <w:color w:val="000000"/>
                <w:szCs w:val="24"/>
              </w:rPr>
            </w:pPr>
            <w:r w:rsidRPr="0018019F">
              <w:rPr>
                <w:color w:val="000000"/>
                <w:szCs w:val="24"/>
              </w:rPr>
              <w:t xml:space="preserve"> Kiểm tra chất lượng  </w:t>
            </w:r>
          </w:p>
        </w:tc>
        <w:tc>
          <w:tcPr>
            <w:tcW w:w="6679" w:type="dxa"/>
            <w:gridSpan w:val="2"/>
            <w:tcBorders>
              <w:top w:val="nil"/>
              <w:left w:val="nil"/>
              <w:bottom w:val="single" w:sz="4" w:space="0" w:color="auto"/>
              <w:right w:val="single" w:sz="4" w:space="0" w:color="auto"/>
            </w:tcBorders>
            <w:vAlign w:val="center"/>
            <w:hideMark/>
          </w:tcPr>
          <w:p w14:paraId="7FF5B34B" w14:textId="77777777" w:rsidR="00CD1C67" w:rsidRPr="0018019F" w:rsidRDefault="00CD1C67" w:rsidP="005E4ED3">
            <w:pPr>
              <w:jc w:val="left"/>
              <w:rPr>
                <w:color w:val="000000"/>
                <w:szCs w:val="24"/>
              </w:rPr>
            </w:pPr>
            <w:r w:rsidRPr="0018019F">
              <w:rPr>
                <w:color w:val="000000"/>
                <w:szCs w:val="24"/>
              </w:rPr>
              <w:t>Máu chuẩn để hiệu chuẩn 3 mức (trung bình, thấp, cao).</w:t>
            </w:r>
            <w:r w:rsidRPr="0018019F">
              <w:rPr>
                <w:color w:val="000000"/>
                <w:szCs w:val="24"/>
              </w:rPr>
              <w:br/>
              <w:t xml:space="preserve">Thành phần: </w:t>
            </w:r>
            <w:r w:rsidRPr="0018019F">
              <w:rPr>
                <w:color w:val="000000"/>
                <w:szCs w:val="24"/>
              </w:rPr>
              <w:br/>
              <w:t>- Mức trung bình (N): 1x3ml</w:t>
            </w:r>
            <w:r w:rsidRPr="0018019F">
              <w:rPr>
                <w:color w:val="000000"/>
                <w:szCs w:val="24"/>
              </w:rPr>
              <w:br/>
              <w:t>Cell content: 30 tới 45%</w:t>
            </w:r>
            <w:r w:rsidRPr="0018019F">
              <w:rPr>
                <w:color w:val="000000"/>
                <w:szCs w:val="24"/>
              </w:rPr>
              <w:br/>
              <w:t xml:space="preserve">Stabilizing solution: 55 tới 70%    </w:t>
            </w:r>
            <w:r w:rsidRPr="0018019F">
              <w:rPr>
                <w:color w:val="000000"/>
                <w:szCs w:val="24"/>
              </w:rPr>
              <w:br/>
              <w:t>- Mức thấp(L): 1x3ml</w:t>
            </w:r>
            <w:r w:rsidRPr="0018019F">
              <w:rPr>
                <w:color w:val="000000"/>
                <w:szCs w:val="24"/>
              </w:rPr>
              <w:br/>
              <w:t>Cell content: 10 tới 25%</w:t>
            </w:r>
            <w:r w:rsidRPr="0018019F">
              <w:rPr>
                <w:color w:val="000000"/>
                <w:szCs w:val="24"/>
              </w:rPr>
              <w:br/>
              <w:t>Stabilizing solution: 75 tới 90%</w:t>
            </w:r>
            <w:r w:rsidRPr="0018019F">
              <w:rPr>
                <w:color w:val="000000"/>
                <w:szCs w:val="24"/>
              </w:rPr>
              <w:br/>
              <w:t>- Mức cao (H):  1x3ml</w:t>
            </w:r>
            <w:r w:rsidRPr="0018019F">
              <w:rPr>
                <w:color w:val="000000"/>
                <w:szCs w:val="24"/>
              </w:rPr>
              <w:br/>
              <w:t>Cell content: 45 tới 55%</w:t>
            </w:r>
            <w:r w:rsidRPr="0018019F">
              <w:rPr>
                <w:color w:val="000000"/>
                <w:szCs w:val="24"/>
              </w:rPr>
              <w:br/>
              <w:t>Stabilizing solution: 10 tới 25%</w:t>
            </w:r>
          </w:p>
        </w:tc>
      </w:tr>
      <w:tr w:rsidR="00CD1C67" w:rsidRPr="0018019F" w14:paraId="6C8E3B8D" w14:textId="77777777" w:rsidTr="005E4ED3">
        <w:trPr>
          <w:trHeight w:val="573"/>
        </w:trPr>
        <w:tc>
          <w:tcPr>
            <w:tcW w:w="846" w:type="dxa"/>
            <w:tcBorders>
              <w:top w:val="nil"/>
              <w:left w:val="single" w:sz="4" w:space="0" w:color="auto"/>
              <w:bottom w:val="single" w:sz="4" w:space="0" w:color="auto"/>
              <w:right w:val="single" w:sz="4" w:space="0" w:color="auto"/>
            </w:tcBorders>
            <w:noWrap/>
            <w:vAlign w:val="center"/>
          </w:tcPr>
          <w:p w14:paraId="74B1D10A"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64AD6F28" w14:textId="77777777" w:rsidR="00CD1C67" w:rsidRPr="0018019F" w:rsidRDefault="00CD1C67" w:rsidP="005E4ED3">
            <w:pPr>
              <w:jc w:val="left"/>
              <w:rPr>
                <w:color w:val="000000"/>
                <w:szCs w:val="24"/>
              </w:rPr>
            </w:pPr>
            <w:r w:rsidRPr="0018019F">
              <w:rPr>
                <w:b/>
                <w:bCs/>
                <w:color w:val="000000"/>
                <w:szCs w:val="24"/>
              </w:rPr>
              <w:t>PHẦN II: Hóa chất miễn dịch tự động, nước tiểu tự động, khí máu và điện giải</w:t>
            </w:r>
          </w:p>
        </w:tc>
      </w:tr>
      <w:tr w:rsidR="00CD1C67" w:rsidRPr="0018019F" w14:paraId="028CB800" w14:textId="77777777" w:rsidTr="005E4ED3">
        <w:trPr>
          <w:trHeight w:val="701"/>
        </w:trPr>
        <w:tc>
          <w:tcPr>
            <w:tcW w:w="846" w:type="dxa"/>
            <w:tcBorders>
              <w:top w:val="nil"/>
              <w:left w:val="single" w:sz="4" w:space="0" w:color="auto"/>
              <w:bottom w:val="single" w:sz="4" w:space="0" w:color="auto"/>
              <w:right w:val="single" w:sz="4" w:space="0" w:color="auto"/>
            </w:tcBorders>
            <w:noWrap/>
            <w:vAlign w:val="center"/>
          </w:tcPr>
          <w:p w14:paraId="278F9140"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49C415FF" w14:textId="77777777" w:rsidR="00CD1C67" w:rsidRPr="0018019F" w:rsidRDefault="00CD1C67" w:rsidP="005E4ED3">
            <w:pPr>
              <w:jc w:val="left"/>
              <w:rPr>
                <w:color w:val="000000"/>
                <w:szCs w:val="24"/>
              </w:rPr>
            </w:pPr>
            <w:r w:rsidRPr="0018019F">
              <w:rPr>
                <w:b/>
                <w:bCs/>
                <w:color w:val="000000"/>
                <w:szCs w:val="24"/>
              </w:rPr>
              <w:t>Hóa chất máy xét nghiệm miễn dịch tự động (Tương thích với Model: HISCL-800/ Hãng sãn xuất: Sysmex/ Nước sản xuất: Nhật Bản)</w:t>
            </w:r>
          </w:p>
        </w:tc>
      </w:tr>
      <w:tr w:rsidR="00CD1C67" w:rsidRPr="0018019F" w14:paraId="70F7D2A4" w14:textId="77777777" w:rsidTr="005E4ED3">
        <w:trPr>
          <w:trHeight w:val="2184"/>
        </w:trPr>
        <w:tc>
          <w:tcPr>
            <w:tcW w:w="846" w:type="dxa"/>
            <w:tcBorders>
              <w:top w:val="nil"/>
              <w:left w:val="single" w:sz="4" w:space="0" w:color="auto"/>
              <w:bottom w:val="single" w:sz="4" w:space="0" w:color="auto"/>
              <w:right w:val="single" w:sz="4" w:space="0" w:color="auto"/>
            </w:tcBorders>
            <w:noWrap/>
            <w:vAlign w:val="center"/>
            <w:hideMark/>
          </w:tcPr>
          <w:p w14:paraId="6B7B7BBD" w14:textId="77777777" w:rsidR="00CD1C67" w:rsidRPr="0018019F" w:rsidRDefault="00CD1C67" w:rsidP="005E4ED3">
            <w:pPr>
              <w:jc w:val="center"/>
              <w:rPr>
                <w:color w:val="000000"/>
                <w:szCs w:val="24"/>
              </w:rPr>
            </w:pPr>
            <w:r w:rsidRPr="0018019F">
              <w:rPr>
                <w:color w:val="000000"/>
                <w:szCs w:val="24"/>
              </w:rPr>
              <w:t>1</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7B46F426" w14:textId="77777777" w:rsidR="00CD1C67" w:rsidRPr="0018019F" w:rsidRDefault="00CD1C67" w:rsidP="005E4ED3">
            <w:pPr>
              <w:jc w:val="left"/>
              <w:rPr>
                <w:color w:val="000000"/>
                <w:szCs w:val="24"/>
              </w:rPr>
            </w:pPr>
            <w:r w:rsidRPr="0018019F">
              <w:rPr>
                <w:color w:val="000000"/>
                <w:szCs w:val="24"/>
              </w:rPr>
              <w:t>Chất hiệu chuẩn cho xét nghiệm TSH.</w:t>
            </w:r>
          </w:p>
        </w:tc>
        <w:tc>
          <w:tcPr>
            <w:tcW w:w="6662" w:type="dxa"/>
            <w:tcBorders>
              <w:top w:val="nil"/>
              <w:left w:val="nil"/>
              <w:bottom w:val="single" w:sz="4" w:space="0" w:color="auto"/>
              <w:right w:val="single" w:sz="4" w:space="0" w:color="auto"/>
            </w:tcBorders>
            <w:vAlign w:val="center"/>
            <w:hideMark/>
          </w:tcPr>
          <w:p w14:paraId="6C115BB3" w14:textId="77777777" w:rsidR="00CD1C67" w:rsidRPr="0018019F" w:rsidRDefault="00CD1C67" w:rsidP="005E4ED3">
            <w:pPr>
              <w:jc w:val="left"/>
              <w:rPr>
                <w:color w:val="000000"/>
                <w:szCs w:val="24"/>
              </w:rPr>
            </w:pPr>
            <w:r w:rsidRPr="0018019F">
              <w:rPr>
                <w:color w:val="000000"/>
                <w:szCs w:val="24"/>
              </w:rPr>
              <w:t>Có chứa TSH tái tổ hợp và không có thành phần nào có nguồn gốc từ người.</w:t>
            </w:r>
            <w:r w:rsidRPr="0018019F">
              <w:rPr>
                <w:color w:val="000000"/>
                <w:szCs w:val="24"/>
              </w:rPr>
              <w:br/>
              <w:t>+ TSH C0 (TSH 0 μIU/mL)</w:t>
            </w:r>
            <w:r w:rsidRPr="0018019F">
              <w:rPr>
                <w:color w:val="000000"/>
                <w:szCs w:val="24"/>
              </w:rPr>
              <w:br/>
              <w:t>+ TSH C1 (TSH 2 μIU/mL)</w:t>
            </w:r>
            <w:r w:rsidRPr="0018019F">
              <w:rPr>
                <w:color w:val="000000"/>
                <w:szCs w:val="24"/>
              </w:rPr>
              <w:br/>
              <w:t>+ TSH C2 (TSH 10 μIU/mL)</w:t>
            </w:r>
            <w:r w:rsidRPr="0018019F">
              <w:rPr>
                <w:color w:val="000000"/>
                <w:szCs w:val="24"/>
              </w:rPr>
              <w:br/>
              <w:t>+ TSH C3 (TSH 50 μIU/mL)</w:t>
            </w:r>
            <w:r w:rsidRPr="0018019F">
              <w:rPr>
                <w:color w:val="000000"/>
                <w:szCs w:val="24"/>
              </w:rPr>
              <w:br/>
              <w:t>+ TSH C4 (TSH 120 μIU/mL)</w:t>
            </w:r>
            <w:r w:rsidRPr="0018019F">
              <w:rPr>
                <w:color w:val="000000"/>
                <w:szCs w:val="24"/>
              </w:rPr>
              <w:br/>
              <w:t>+ TSH C5 (TSH 200 μIU/mL)</w:t>
            </w:r>
          </w:p>
        </w:tc>
      </w:tr>
      <w:tr w:rsidR="00CD1C67" w:rsidRPr="0018019F" w14:paraId="12805B15" w14:textId="77777777" w:rsidTr="005E4ED3">
        <w:trPr>
          <w:trHeight w:val="2808"/>
        </w:trPr>
        <w:tc>
          <w:tcPr>
            <w:tcW w:w="846" w:type="dxa"/>
            <w:tcBorders>
              <w:top w:val="nil"/>
              <w:left w:val="single" w:sz="4" w:space="0" w:color="auto"/>
              <w:bottom w:val="single" w:sz="4" w:space="0" w:color="auto"/>
              <w:right w:val="single" w:sz="4" w:space="0" w:color="auto"/>
            </w:tcBorders>
            <w:noWrap/>
            <w:vAlign w:val="center"/>
            <w:hideMark/>
          </w:tcPr>
          <w:p w14:paraId="6E58DE14" w14:textId="77777777" w:rsidR="00CD1C67" w:rsidRPr="0018019F" w:rsidRDefault="00CD1C67" w:rsidP="005E4ED3">
            <w:pPr>
              <w:jc w:val="center"/>
              <w:rPr>
                <w:color w:val="000000"/>
                <w:szCs w:val="24"/>
              </w:rPr>
            </w:pPr>
            <w:r w:rsidRPr="0018019F">
              <w:rPr>
                <w:color w:val="000000"/>
                <w:szCs w:val="24"/>
              </w:rPr>
              <w:t>2</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624C92E2" w14:textId="77777777" w:rsidR="00CD1C67" w:rsidRPr="0018019F" w:rsidRDefault="00CD1C67" w:rsidP="005E4ED3">
            <w:pPr>
              <w:jc w:val="left"/>
              <w:rPr>
                <w:color w:val="000000"/>
                <w:szCs w:val="24"/>
              </w:rPr>
            </w:pPr>
            <w:r w:rsidRPr="0018019F">
              <w:rPr>
                <w:color w:val="000000"/>
                <w:szCs w:val="24"/>
              </w:rPr>
              <w:t>Chất hiệu chuẩn cho xét nghiệm FT3.</w:t>
            </w:r>
          </w:p>
        </w:tc>
        <w:tc>
          <w:tcPr>
            <w:tcW w:w="6662" w:type="dxa"/>
            <w:tcBorders>
              <w:top w:val="nil"/>
              <w:left w:val="nil"/>
              <w:bottom w:val="single" w:sz="4" w:space="0" w:color="auto"/>
              <w:right w:val="single" w:sz="4" w:space="0" w:color="auto"/>
            </w:tcBorders>
            <w:vAlign w:val="center"/>
            <w:hideMark/>
          </w:tcPr>
          <w:p w14:paraId="2EABDE6A" w14:textId="77777777" w:rsidR="00CD1C67" w:rsidRPr="0018019F" w:rsidRDefault="00CD1C67" w:rsidP="005E4ED3">
            <w:pPr>
              <w:jc w:val="left"/>
              <w:rPr>
                <w:color w:val="000000"/>
                <w:szCs w:val="24"/>
              </w:rPr>
            </w:pPr>
            <w:r w:rsidRPr="0018019F">
              <w:rPr>
                <w:color w:val="000000"/>
                <w:szCs w:val="24"/>
              </w:rPr>
              <w:t xml:space="preserve">Chất hiệu chuẩn cho xét nghiệm FT3 </w:t>
            </w:r>
            <w:r w:rsidRPr="0018019F">
              <w:rPr>
                <w:color w:val="000000"/>
                <w:szCs w:val="24"/>
              </w:rPr>
              <w:br/>
              <w:t xml:space="preserve">Bao gồm: </w:t>
            </w:r>
            <w:r w:rsidRPr="0018019F">
              <w:rPr>
                <w:color w:val="000000"/>
                <w:szCs w:val="24"/>
              </w:rPr>
              <w:br/>
              <w:t>+ FT3 C0</w:t>
            </w:r>
            <w:r w:rsidRPr="0018019F">
              <w:rPr>
                <w:color w:val="000000"/>
                <w:szCs w:val="24"/>
              </w:rPr>
              <w:br/>
              <w:t>+ FT3 C1</w:t>
            </w:r>
            <w:r w:rsidRPr="0018019F">
              <w:rPr>
                <w:color w:val="000000"/>
                <w:szCs w:val="24"/>
              </w:rPr>
              <w:br/>
              <w:t>+ FT3 C2</w:t>
            </w:r>
            <w:r w:rsidRPr="0018019F">
              <w:rPr>
                <w:color w:val="000000"/>
                <w:szCs w:val="24"/>
              </w:rPr>
              <w:br/>
              <w:t>+ FT3 C3</w:t>
            </w:r>
            <w:r w:rsidRPr="0018019F">
              <w:rPr>
                <w:color w:val="000000"/>
                <w:szCs w:val="24"/>
              </w:rPr>
              <w:br/>
              <w:t>+ FT3 C4</w:t>
            </w:r>
            <w:r w:rsidRPr="0018019F">
              <w:rPr>
                <w:color w:val="000000"/>
                <w:szCs w:val="24"/>
              </w:rPr>
              <w:br/>
              <w:t>+ FT3 C5</w:t>
            </w:r>
            <w:r w:rsidRPr="0018019F">
              <w:rPr>
                <w:color w:val="000000"/>
                <w:szCs w:val="24"/>
              </w:rPr>
              <w:br/>
              <w:t>Tất cả chất hiệu chuẩn đều chứa huyết thanh người, hạn mở nắp ≥ 90 ngày</w:t>
            </w:r>
          </w:p>
        </w:tc>
      </w:tr>
      <w:tr w:rsidR="00CD1C67" w:rsidRPr="0018019F" w14:paraId="2F64CDA4" w14:textId="77777777" w:rsidTr="005E4ED3">
        <w:trPr>
          <w:trHeight w:val="2808"/>
        </w:trPr>
        <w:tc>
          <w:tcPr>
            <w:tcW w:w="846" w:type="dxa"/>
            <w:tcBorders>
              <w:top w:val="nil"/>
              <w:left w:val="single" w:sz="4" w:space="0" w:color="auto"/>
              <w:bottom w:val="single" w:sz="4" w:space="0" w:color="auto"/>
              <w:right w:val="single" w:sz="4" w:space="0" w:color="auto"/>
            </w:tcBorders>
            <w:noWrap/>
            <w:vAlign w:val="center"/>
            <w:hideMark/>
          </w:tcPr>
          <w:p w14:paraId="6132EE8C" w14:textId="77777777" w:rsidR="00CD1C67" w:rsidRPr="0018019F" w:rsidRDefault="00CD1C67" w:rsidP="005E4ED3">
            <w:pPr>
              <w:jc w:val="center"/>
              <w:rPr>
                <w:color w:val="000000"/>
                <w:szCs w:val="24"/>
              </w:rPr>
            </w:pPr>
            <w:r w:rsidRPr="0018019F">
              <w:rPr>
                <w:color w:val="000000"/>
                <w:szCs w:val="24"/>
              </w:rPr>
              <w:t>3</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79F65A5B" w14:textId="77777777" w:rsidR="00CD1C67" w:rsidRPr="0018019F" w:rsidRDefault="00CD1C67" w:rsidP="005E4ED3">
            <w:pPr>
              <w:jc w:val="left"/>
              <w:rPr>
                <w:color w:val="000000"/>
                <w:szCs w:val="24"/>
              </w:rPr>
            </w:pPr>
            <w:r w:rsidRPr="0018019F">
              <w:rPr>
                <w:color w:val="000000"/>
                <w:szCs w:val="24"/>
              </w:rPr>
              <w:t>Chất hiệu chuẩn cho xét nghiệm FT4.</w:t>
            </w:r>
          </w:p>
        </w:tc>
        <w:tc>
          <w:tcPr>
            <w:tcW w:w="6662" w:type="dxa"/>
            <w:tcBorders>
              <w:top w:val="nil"/>
              <w:left w:val="nil"/>
              <w:bottom w:val="single" w:sz="4" w:space="0" w:color="auto"/>
              <w:right w:val="single" w:sz="4" w:space="0" w:color="auto"/>
            </w:tcBorders>
            <w:vAlign w:val="center"/>
            <w:hideMark/>
          </w:tcPr>
          <w:p w14:paraId="7AF54BAB" w14:textId="77777777" w:rsidR="00CD1C67" w:rsidRPr="0018019F" w:rsidRDefault="00CD1C67" w:rsidP="005E4ED3">
            <w:pPr>
              <w:jc w:val="left"/>
              <w:rPr>
                <w:color w:val="000000"/>
                <w:szCs w:val="24"/>
              </w:rPr>
            </w:pPr>
            <w:r w:rsidRPr="0018019F">
              <w:rPr>
                <w:color w:val="000000"/>
                <w:szCs w:val="24"/>
              </w:rPr>
              <w:t xml:space="preserve">Chất hiệu chuẩn cho xét nghiệm FT4 </w:t>
            </w:r>
            <w:r w:rsidRPr="0018019F">
              <w:rPr>
                <w:color w:val="000000"/>
                <w:szCs w:val="24"/>
              </w:rPr>
              <w:br/>
              <w:t xml:space="preserve">Bao gồm: </w:t>
            </w:r>
            <w:r w:rsidRPr="0018019F">
              <w:rPr>
                <w:color w:val="000000"/>
                <w:szCs w:val="24"/>
              </w:rPr>
              <w:br/>
              <w:t>+ FT4 C0</w:t>
            </w:r>
            <w:r w:rsidRPr="0018019F">
              <w:rPr>
                <w:color w:val="000000"/>
                <w:szCs w:val="24"/>
              </w:rPr>
              <w:br/>
              <w:t>+ FT4 C1</w:t>
            </w:r>
            <w:r w:rsidRPr="0018019F">
              <w:rPr>
                <w:color w:val="000000"/>
                <w:szCs w:val="24"/>
              </w:rPr>
              <w:br/>
              <w:t>+ FT4 C2</w:t>
            </w:r>
            <w:r w:rsidRPr="0018019F">
              <w:rPr>
                <w:color w:val="000000"/>
                <w:szCs w:val="24"/>
              </w:rPr>
              <w:br/>
              <w:t>+ FT4 C3</w:t>
            </w:r>
            <w:r w:rsidRPr="0018019F">
              <w:rPr>
                <w:color w:val="000000"/>
                <w:szCs w:val="24"/>
              </w:rPr>
              <w:br/>
              <w:t>+ FT4 C4</w:t>
            </w:r>
            <w:r w:rsidRPr="0018019F">
              <w:rPr>
                <w:color w:val="000000"/>
                <w:szCs w:val="24"/>
              </w:rPr>
              <w:br/>
              <w:t>+ FT4 C5</w:t>
            </w:r>
            <w:r w:rsidRPr="0018019F">
              <w:rPr>
                <w:color w:val="000000"/>
                <w:szCs w:val="24"/>
              </w:rPr>
              <w:br/>
              <w:t xml:space="preserve">Tất cả chất hiệu chuẩn đều chứa huyết thanh người, hạn mở nắp ≥ 90 ngày. </w:t>
            </w:r>
          </w:p>
        </w:tc>
      </w:tr>
      <w:tr w:rsidR="00CD1C67" w:rsidRPr="0018019F" w14:paraId="2A6ECB95" w14:textId="77777777" w:rsidTr="005E4ED3">
        <w:trPr>
          <w:trHeight w:val="2259"/>
        </w:trPr>
        <w:tc>
          <w:tcPr>
            <w:tcW w:w="846" w:type="dxa"/>
            <w:tcBorders>
              <w:top w:val="nil"/>
              <w:left w:val="single" w:sz="4" w:space="0" w:color="auto"/>
              <w:bottom w:val="single" w:sz="4" w:space="0" w:color="auto"/>
              <w:right w:val="single" w:sz="4" w:space="0" w:color="auto"/>
            </w:tcBorders>
            <w:noWrap/>
            <w:vAlign w:val="center"/>
            <w:hideMark/>
          </w:tcPr>
          <w:p w14:paraId="4931E36B" w14:textId="77777777" w:rsidR="00CD1C67" w:rsidRPr="0018019F" w:rsidRDefault="00CD1C67" w:rsidP="005E4ED3">
            <w:pPr>
              <w:jc w:val="center"/>
              <w:rPr>
                <w:color w:val="000000"/>
                <w:szCs w:val="24"/>
              </w:rPr>
            </w:pPr>
            <w:r w:rsidRPr="0018019F">
              <w:rPr>
                <w:color w:val="000000"/>
                <w:szCs w:val="24"/>
              </w:rPr>
              <w:t>4</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19EE6DB8" w14:textId="77777777" w:rsidR="00CD1C67" w:rsidRPr="0018019F" w:rsidRDefault="00CD1C67" w:rsidP="005E4ED3">
            <w:pPr>
              <w:jc w:val="left"/>
              <w:rPr>
                <w:color w:val="000000"/>
                <w:szCs w:val="24"/>
              </w:rPr>
            </w:pPr>
            <w:r w:rsidRPr="0018019F">
              <w:rPr>
                <w:color w:val="000000"/>
                <w:szCs w:val="24"/>
              </w:rPr>
              <w:t>Chất hiệu chuẩn cho xét nghiệm PSA.</w:t>
            </w:r>
          </w:p>
        </w:tc>
        <w:tc>
          <w:tcPr>
            <w:tcW w:w="6662" w:type="dxa"/>
            <w:tcBorders>
              <w:top w:val="nil"/>
              <w:left w:val="nil"/>
              <w:bottom w:val="single" w:sz="4" w:space="0" w:color="auto"/>
              <w:right w:val="single" w:sz="4" w:space="0" w:color="auto"/>
            </w:tcBorders>
            <w:vAlign w:val="center"/>
            <w:hideMark/>
          </w:tcPr>
          <w:p w14:paraId="6AF3EA42" w14:textId="77777777" w:rsidR="00CD1C67" w:rsidRPr="0018019F" w:rsidRDefault="00CD1C67" w:rsidP="005E4ED3">
            <w:pPr>
              <w:jc w:val="left"/>
              <w:rPr>
                <w:color w:val="000000"/>
                <w:szCs w:val="24"/>
              </w:rPr>
            </w:pPr>
            <w:r w:rsidRPr="0018019F">
              <w:rPr>
                <w:color w:val="000000"/>
                <w:szCs w:val="24"/>
              </w:rPr>
              <w:t>Chất hiệu chuẩn cho xét nghiệm PSA</w:t>
            </w:r>
            <w:r w:rsidRPr="0018019F">
              <w:rPr>
                <w:color w:val="000000"/>
                <w:szCs w:val="24"/>
              </w:rPr>
              <w:br/>
              <w:t xml:space="preserve">Bao gồm: </w:t>
            </w:r>
            <w:r w:rsidRPr="0018019F">
              <w:rPr>
                <w:color w:val="000000"/>
                <w:szCs w:val="24"/>
              </w:rPr>
              <w:br/>
              <w:t>+ PSA C0 (PSA 0 ng/mL)</w:t>
            </w:r>
            <w:r w:rsidRPr="0018019F">
              <w:rPr>
                <w:color w:val="000000"/>
                <w:szCs w:val="24"/>
              </w:rPr>
              <w:br/>
              <w:t>+ PSA C1 (PSA 2 ng/mL)</w:t>
            </w:r>
            <w:r w:rsidRPr="0018019F">
              <w:rPr>
                <w:color w:val="000000"/>
                <w:szCs w:val="24"/>
              </w:rPr>
              <w:br/>
              <w:t>+ PSA C2 (PSA 20 ng/mL)</w:t>
            </w:r>
            <w:r w:rsidRPr="0018019F">
              <w:rPr>
                <w:color w:val="000000"/>
                <w:szCs w:val="24"/>
              </w:rPr>
              <w:br/>
              <w:t>+ PSA C3 (PSA 50 ng/mL)</w:t>
            </w:r>
            <w:r w:rsidRPr="0018019F">
              <w:rPr>
                <w:color w:val="000000"/>
                <w:szCs w:val="24"/>
              </w:rPr>
              <w:br/>
              <w:t>+ PSA C4 (PSA 100 ng/mL)</w:t>
            </w:r>
            <w:r w:rsidRPr="0018019F">
              <w:rPr>
                <w:color w:val="000000"/>
                <w:szCs w:val="24"/>
              </w:rPr>
              <w:br/>
            </w:r>
            <w:r w:rsidRPr="0018019F">
              <w:rPr>
                <w:color w:val="000000"/>
                <w:szCs w:val="24"/>
              </w:rPr>
              <w:lastRenderedPageBreak/>
              <w:t>+ PSA C5 (PSA 200 ng/mL)</w:t>
            </w:r>
            <w:r w:rsidRPr="0018019F">
              <w:rPr>
                <w:color w:val="000000"/>
                <w:szCs w:val="24"/>
              </w:rPr>
              <w:br/>
              <w:t>PSA C1-C5 chứa PSA của người.</w:t>
            </w:r>
          </w:p>
        </w:tc>
      </w:tr>
      <w:tr w:rsidR="00CD1C67" w:rsidRPr="0018019F" w14:paraId="5F35D400" w14:textId="77777777" w:rsidTr="005E4ED3">
        <w:trPr>
          <w:trHeight w:val="2038"/>
        </w:trPr>
        <w:tc>
          <w:tcPr>
            <w:tcW w:w="846" w:type="dxa"/>
            <w:tcBorders>
              <w:top w:val="nil"/>
              <w:left w:val="single" w:sz="4" w:space="0" w:color="auto"/>
              <w:bottom w:val="single" w:sz="4" w:space="0" w:color="auto"/>
              <w:right w:val="single" w:sz="4" w:space="0" w:color="auto"/>
            </w:tcBorders>
            <w:noWrap/>
            <w:vAlign w:val="center"/>
            <w:hideMark/>
          </w:tcPr>
          <w:p w14:paraId="7784D24A" w14:textId="77777777" w:rsidR="00CD1C67" w:rsidRPr="0018019F" w:rsidRDefault="00CD1C67" w:rsidP="005E4ED3">
            <w:pPr>
              <w:jc w:val="center"/>
              <w:rPr>
                <w:color w:val="000000"/>
                <w:szCs w:val="24"/>
              </w:rPr>
            </w:pPr>
            <w:r w:rsidRPr="0018019F">
              <w:rPr>
                <w:color w:val="000000"/>
                <w:szCs w:val="24"/>
              </w:rPr>
              <w:lastRenderedPageBreak/>
              <w:t>5</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3D8465CE" w14:textId="77777777" w:rsidR="00CD1C67" w:rsidRPr="0018019F" w:rsidRDefault="00CD1C67" w:rsidP="005E4ED3">
            <w:pPr>
              <w:jc w:val="left"/>
              <w:rPr>
                <w:color w:val="000000"/>
                <w:szCs w:val="24"/>
              </w:rPr>
            </w:pPr>
            <w:r w:rsidRPr="0018019F">
              <w:rPr>
                <w:color w:val="000000"/>
                <w:szCs w:val="24"/>
              </w:rPr>
              <w:t>Chất hiệu chuẩn cho xét nghiệm AFP.</w:t>
            </w:r>
          </w:p>
        </w:tc>
        <w:tc>
          <w:tcPr>
            <w:tcW w:w="6662" w:type="dxa"/>
            <w:tcBorders>
              <w:top w:val="nil"/>
              <w:left w:val="nil"/>
              <w:bottom w:val="single" w:sz="4" w:space="0" w:color="auto"/>
              <w:right w:val="single" w:sz="4" w:space="0" w:color="auto"/>
            </w:tcBorders>
            <w:vAlign w:val="center"/>
            <w:hideMark/>
          </w:tcPr>
          <w:p w14:paraId="1B4272AB" w14:textId="77777777" w:rsidR="00CD1C67" w:rsidRPr="0018019F" w:rsidRDefault="00CD1C67" w:rsidP="005E4ED3">
            <w:pPr>
              <w:jc w:val="left"/>
              <w:rPr>
                <w:color w:val="000000"/>
                <w:szCs w:val="24"/>
              </w:rPr>
            </w:pPr>
            <w:r w:rsidRPr="0018019F">
              <w:rPr>
                <w:color w:val="000000"/>
                <w:szCs w:val="24"/>
              </w:rPr>
              <w:t>+ AFP C0 (AFP 0 ng/mL)</w:t>
            </w:r>
            <w:r w:rsidRPr="0018019F">
              <w:rPr>
                <w:color w:val="000000"/>
                <w:szCs w:val="24"/>
              </w:rPr>
              <w:br/>
              <w:t>+ AFP C1 (AFP 10 ng/mL)</w:t>
            </w:r>
            <w:r w:rsidRPr="0018019F">
              <w:rPr>
                <w:color w:val="000000"/>
                <w:szCs w:val="24"/>
              </w:rPr>
              <w:br/>
              <w:t>+ AFP C2 (AFP 50 ng/mL)</w:t>
            </w:r>
            <w:r w:rsidRPr="0018019F">
              <w:rPr>
                <w:color w:val="000000"/>
                <w:szCs w:val="24"/>
              </w:rPr>
              <w:br/>
              <w:t>+ AFP C3 (AFP 250 ng/mL)</w:t>
            </w:r>
            <w:r w:rsidRPr="0018019F">
              <w:rPr>
                <w:color w:val="000000"/>
                <w:szCs w:val="24"/>
              </w:rPr>
              <w:br/>
              <w:t>+ AFP C4 (AFP 1000 ng/mL)</w:t>
            </w:r>
            <w:r w:rsidRPr="0018019F">
              <w:rPr>
                <w:color w:val="000000"/>
                <w:szCs w:val="24"/>
              </w:rPr>
              <w:br/>
              <w:t>+ AFP C5 (AFP 2000 ng/mL)</w:t>
            </w:r>
            <w:r w:rsidRPr="0018019F">
              <w:rPr>
                <w:color w:val="000000"/>
                <w:szCs w:val="24"/>
              </w:rPr>
              <w:br/>
              <w:t>AFP C1-C5 chứa AFP của người.</w:t>
            </w:r>
          </w:p>
        </w:tc>
      </w:tr>
      <w:tr w:rsidR="00CD1C67" w:rsidRPr="0018019F" w14:paraId="0FF832F1" w14:textId="77777777" w:rsidTr="005E4ED3">
        <w:trPr>
          <w:trHeight w:val="2550"/>
        </w:trPr>
        <w:tc>
          <w:tcPr>
            <w:tcW w:w="846" w:type="dxa"/>
            <w:tcBorders>
              <w:top w:val="nil"/>
              <w:left w:val="single" w:sz="4" w:space="0" w:color="auto"/>
              <w:bottom w:val="single" w:sz="4" w:space="0" w:color="auto"/>
              <w:right w:val="single" w:sz="4" w:space="0" w:color="auto"/>
            </w:tcBorders>
            <w:noWrap/>
            <w:vAlign w:val="center"/>
            <w:hideMark/>
          </w:tcPr>
          <w:p w14:paraId="2F12E196" w14:textId="77777777" w:rsidR="00CD1C67" w:rsidRPr="0018019F" w:rsidRDefault="00CD1C67" w:rsidP="005E4ED3">
            <w:pPr>
              <w:jc w:val="center"/>
              <w:rPr>
                <w:color w:val="000000"/>
                <w:szCs w:val="24"/>
              </w:rPr>
            </w:pPr>
            <w:r w:rsidRPr="0018019F">
              <w:rPr>
                <w:color w:val="000000"/>
                <w:szCs w:val="24"/>
              </w:rPr>
              <w:t>6</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02650C51" w14:textId="77777777" w:rsidR="00CD1C67" w:rsidRPr="0018019F" w:rsidRDefault="00CD1C67" w:rsidP="005E4ED3">
            <w:pPr>
              <w:jc w:val="left"/>
              <w:rPr>
                <w:color w:val="000000"/>
                <w:szCs w:val="24"/>
              </w:rPr>
            </w:pPr>
            <w:r w:rsidRPr="0018019F">
              <w:rPr>
                <w:color w:val="000000"/>
                <w:szCs w:val="24"/>
              </w:rPr>
              <w:t>Chất hiệu chuẩn cho xét nghiệm CEA.</w:t>
            </w:r>
          </w:p>
        </w:tc>
        <w:tc>
          <w:tcPr>
            <w:tcW w:w="6662" w:type="dxa"/>
            <w:tcBorders>
              <w:top w:val="nil"/>
              <w:left w:val="nil"/>
              <w:bottom w:val="single" w:sz="4" w:space="0" w:color="auto"/>
              <w:right w:val="single" w:sz="4" w:space="0" w:color="auto"/>
            </w:tcBorders>
            <w:vAlign w:val="center"/>
            <w:hideMark/>
          </w:tcPr>
          <w:p w14:paraId="79962436" w14:textId="77777777" w:rsidR="00CD1C67" w:rsidRPr="0018019F" w:rsidRDefault="00CD1C67" w:rsidP="005E4ED3">
            <w:pPr>
              <w:jc w:val="left"/>
              <w:rPr>
                <w:color w:val="000000"/>
                <w:szCs w:val="24"/>
              </w:rPr>
            </w:pPr>
            <w:r w:rsidRPr="0018019F">
              <w:rPr>
                <w:color w:val="000000"/>
                <w:szCs w:val="24"/>
              </w:rPr>
              <w:t>Chất hiệu chuẩn cho xét nghiệm CEA</w:t>
            </w:r>
            <w:r w:rsidRPr="0018019F">
              <w:rPr>
                <w:color w:val="000000"/>
                <w:szCs w:val="24"/>
              </w:rPr>
              <w:br/>
              <w:t xml:space="preserve">Bao gồm: </w:t>
            </w:r>
            <w:r w:rsidRPr="0018019F">
              <w:rPr>
                <w:color w:val="000000"/>
                <w:szCs w:val="24"/>
              </w:rPr>
              <w:br/>
              <w:t>+ CEA C0 (CEA 0 ng/mL)</w:t>
            </w:r>
            <w:r w:rsidRPr="0018019F">
              <w:rPr>
                <w:color w:val="000000"/>
                <w:szCs w:val="24"/>
              </w:rPr>
              <w:br/>
              <w:t>+ CEA C1 (CEA 5 ng/mL)</w:t>
            </w:r>
            <w:r w:rsidRPr="0018019F">
              <w:rPr>
                <w:color w:val="000000"/>
                <w:szCs w:val="24"/>
              </w:rPr>
              <w:br/>
              <w:t>+ CEA C2 (CEA 30 ng/mL)</w:t>
            </w:r>
            <w:r w:rsidRPr="0018019F">
              <w:rPr>
                <w:color w:val="000000"/>
                <w:szCs w:val="24"/>
              </w:rPr>
              <w:br/>
              <w:t>+ CEA C3 (CEA 100 ng/mL)</w:t>
            </w:r>
            <w:r w:rsidRPr="0018019F">
              <w:rPr>
                <w:color w:val="000000"/>
                <w:szCs w:val="24"/>
              </w:rPr>
              <w:br/>
              <w:t>+ CEA C4 (CEA 500 ng/mL)</w:t>
            </w:r>
            <w:r w:rsidRPr="0018019F">
              <w:rPr>
                <w:color w:val="000000"/>
                <w:szCs w:val="24"/>
              </w:rPr>
              <w:br/>
              <w:t>+ CEA C5 (CEA 1000 ng/mL)</w:t>
            </w:r>
            <w:r w:rsidRPr="0018019F">
              <w:rPr>
                <w:color w:val="000000"/>
                <w:szCs w:val="24"/>
              </w:rPr>
              <w:br/>
              <w:t>CEA C1-C5 I11có chứa CEA của người.</w:t>
            </w:r>
          </w:p>
        </w:tc>
      </w:tr>
      <w:tr w:rsidR="00CD1C67" w:rsidRPr="0018019F" w14:paraId="0451FDA7" w14:textId="77777777" w:rsidTr="005E4ED3">
        <w:trPr>
          <w:trHeight w:val="2543"/>
        </w:trPr>
        <w:tc>
          <w:tcPr>
            <w:tcW w:w="846" w:type="dxa"/>
            <w:tcBorders>
              <w:top w:val="nil"/>
              <w:left w:val="single" w:sz="4" w:space="0" w:color="auto"/>
              <w:bottom w:val="single" w:sz="4" w:space="0" w:color="auto"/>
              <w:right w:val="single" w:sz="4" w:space="0" w:color="auto"/>
            </w:tcBorders>
            <w:noWrap/>
            <w:vAlign w:val="center"/>
            <w:hideMark/>
          </w:tcPr>
          <w:p w14:paraId="3FC713C1" w14:textId="77777777" w:rsidR="00CD1C67" w:rsidRPr="0018019F" w:rsidRDefault="00CD1C67" w:rsidP="005E4ED3">
            <w:pPr>
              <w:jc w:val="center"/>
              <w:rPr>
                <w:color w:val="000000"/>
                <w:szCs w:val="24"/>
              </w:rPr>
            </w:pPr>
            <w:r w:rsidRPr="0018019F">
              <w:rPr>
                <w:color w:val="000000"/>
                <w:szCs w:val="24"/>
              </w:rPr>
              <w:t>7</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34DA289" w14:textId="77777777" w:rsidR="00CD1C67" w:rsidRPr="0018019F" w:rsidRDefault="00CD1C67" w:rsidP="005E4ED3">
            <w:pPr>
              <w:jc w:val="left"/>
              <w:rPr>
                <w:color w:val="000000"/>
                <w:szCs w:val="24"/>
              </w:rPr>
            </w:pPr>
            <w:r w:rsidRPr="0018019F">
              <w:rPr>
                <w:color w:val="000000"/>
                <w:szCs w:val="24"/>
              </w:rPr>
              <w:t>Chất hiệu chuẩn cho xét nghiệm CA125 II.</w:t>
            </w:r>
          </w:p>
        </w:tc>
        <w:tc>
          <w:tcPr>
            <w:tcW w:w="6662" w:type="dxa"/>
            <w:tcBorders>
              <w:top w:val="nil"/>
              <w:left w:val="nil"/>
              <w:bottom w:val="single" w:sz="4" w:space="0" w:color="auto"/>
              <w:right w:val="single" w:sz="4" w:space="0" w:color="auto"/>
            </w:tcBorders>
            <w:vAlign w:val="center"/>
            <w:hideMark/>
          </w:tcPr>
          <w:p w14:paraId="64615049" w14:textId="77777777" w:rsidR="00CD1C67" w:rsidRPr="0018019F" w:rsidRDefault="00CD1C67" w:rsidP="005E4ED3">
            <w:pPr>
              <w:jc w:val="left"/>
              <w:rPr>
                <w:color w:val="000000"/>
                <w:szCs w:val="24"/>
              </w:rPr>
            </w:pPr>
            <w:r w:rsidRPr="0018019F">
              <w:rPr>
                <w:color w:val="000000"/>
                <w:szCs w:val="24"/>
              </w:rPr>
              <w:t>Chất hiệu chuẩn cho xét nghiệm CA125</w:t>
            </w:r>
            <w:r w:rsidRPr="0018019F">
              <w:rPr>
                <w:color w:val="000000"/>
                <w:szCs w:val="24"/>
              </w:rPr>
              <w:br/>
              <w:t xml:space="preserve">Bao gồm: </w:t>
            </w:r>
            <w:r w:rsidRPr="0018019F">
              <w:rPr>
                <w:color w:val="000000"/>
                <w:szCs w:val="24"/>
              </w:rPr>
              <w:br/>
              <w:t>+ CA125 II C0 (CA125 0 U/mL) 1 mL x 1</w:t>
            </w:r>
            <w:r w:rsidRPr="0018019F">
              <w:rPr>
                <w:color w:val="000000"/>
                <w:szCs w:val="24"/>
              </w:rPr>
              <w:br/>
              <w:t>+ CA125 II C1 (CA125 10 U/mL) 1 mL x 1</w:t>
            </w:r>
            <w:r w:rsidRPr="0018019F">
              <w:rPr>
                <w:color w:val="000000"/>
                <w:szCs w:val="24"/>
              </w:rPr>
              <w:br/>
              <w:t>+ CA125 II C2 (CA125 50 U/mL) 1 mL x 1</w:t>
            </w:r>
            <w:r w:rsidRPr="0018019F">
              <w:rPr>
                <w:color w:val="000000"/>
                <w:szCs w:val="24"/>
              </w:rPr>
              <w:br/>
              <w:t>+ CA125 II C3 (CA125 100 U/mL) 1 mL x 1</w:t>
            </w:r>
            <w:r w:rsidRPr="0018019F">
              <w:rPr>
                <w:color w:val="000000"/>
                <w:szCs w:val="24"/>
              </w:rPr>
              <w:br/>
              <w:t>+ CA125 II C4 (CA125 500 U/mL) 1 mL x 1</w:t>
            </w:r>
            <w:r w:rsidRPr="0018019F">
              <w:rPr>
                <w:color w:val="000000"/>
                <w:szCs w:val="24"/>
              </w:rPr>
              <w:br/>
              <w:t>+ CA125 II C5 (CA125 1000 U/mL) 1 mL x 1</w:t>
            </w:r>
            <w:r w:rsidRPr="0018019F">
              <w:rPr>
                <w:color w:val="000000"/>
                <w:szCs w:val="24"/>
              </w:rPr>
              <w:br/>
              <w:t>CA125 II từ C1-C5 chứa CA125 từ người</w:t>
            </w:r>
          </w:p>
        </w:tc>
      </w:tr>
      <w:tr w:rsidR="00CD1C67" w:rsidRPr="0018019F" w14:paraId="616ED69A" w14:textId="77777777" w:rsidTr="005E4ED3">
        <w:trPr>
          <w:trHeight w:val="1248"/>
        </w:trPr>
        <w:tc>
          <w:tcPr>
            <w:tcW w:w="846" w:type="dxa"/>
            <w:tcBorders>
              <w:top w:val="nil"/>
              <w:left w:val="single" w:sz="4" w:space="0" w:color="auto"/>
              <w:bottom w:val="single" w:sz="4" w:space="0" w:color="auto"/>
              <w:right w:val="single" w:sz="4" w:space="0" w:color="auto"/>
            </w:tcBorders>
            <w:noWrap/>
            <w:vAlign w:val="center"/>
            <w:hideMark/>
          </w:tcPr>
          <w:p w14:paraId="587CB02E" w14:textId="77777777" w:rsidR="00CD1C67" w:rsidRPr="0018019F" w:rsidRDefault="00CD1C67" w:rsidP="005E4ED3">
            <w:pPr>
              <w:jc w:val="center"/>
              <w:rPr>
                <w:color w:val="000000"/>
                <w:szCs w:val="24"/>
              </w:rPr>
            </w:pPr>
            <w:r w:rsidRPr="0018019F">
              <w:rPr>
                <w:color w:val="000000"/>
                <w:szCs w:val="24"/>
              </w:rPr>
              <w:t>8</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427FBD9C" w14:textId="77777777" w:rsidR="00CD1C67" w:rsidRPr="0018019F" w:rsidRDefault="00CD1C67" w:rsidP="005E4ED3">
            <w:pPr>
              <w:jc w:val="left"/>
              <w:rPr>
                <w:color w:val="000000"/>
                <w:szCs w:val="24"/>
              </w:rPr>
            </w:pPr>
            <w:r w:rsidRPr="0018019F">
              <w:rPr>
                <w:color w:val="000000"/>
                <w:szCs w:val="24"/>
              </w:rPr>
              <w:t>Vật liệu kiểm soát cho các xét nghiệm: TSH, FT3, FT4, PSA, AFP, CEA, CA125, CA19-9, Ferritin, Insulin và CA15-3.</w:t>
            </w:r>
          </w:p>
        </w:tc>
        <w:tc>
          <w:tcPr>
            <w:tcW w:w="6662" w:type="dxa"/>
            <w:tcBorders>
              <w:top w:val="nil"/>
              <w:left w:val="nil"/>
              <w:bottom w:val="single" w:sz="4" w:space="0" w:color="auto"/>
              <w:right w:val="single" w:sz="4" w:space="0" w:color="auto"/>
            </w:tcBorders>
            <w:vAlign w:val="center"/>
            <w:hideMark/>
          </w:tcPr>
          <w:p w14:paraId="3999EEE7" w14:textId="77777777" w:rsidR="00CD1C67" w:rsidRPr="0018019F" w:rsidRDefault="00CD1C67" w:rsidP="005E4ED3">
            <w:pPr>
              <w:jc w:val="left"/>
              <w:rPr>
                <w:color w:val="000000"/>
                <w:szCs w:val="24"/>
              </w:rPr>
            </w:pPr>
            <w:r w:rsidRPr="0018019F">
              <w:rPr>
                <w:color w:val="000000"/>
                <w:szCs w:val="24"/>
              </w:rPr>
              <w:t>+ Vật liệu kiểm soát đa xét nghiệm miễn dịch Mức 1: 3 mL × 3</w:t>
            </w:r>
            <w:r w:rsidRPr="0018019F">
              <w:rPr>
                <w:color w:val="000000"/>
                <w:szCs w:val="24"/>
              </w:rPr>
              <w:br/>
              <w:t>+ Vật liệu kiểm soát đa xét nghiệm miễn dịch Mức 2: 3 mL × 3</w:t>
            </w:r>
            <w:r w:rsidRPr="0018019F">
              <w:rPr>
                <w:color w:val="000000"/>
                <w:szCs w:val="24"/>
              </w:rPr>
              <w:br/>
              <w:t>Thành phần: có chứa vật liệu có nguồn gốc từ người.</w:t>
            </w:r>
          </w:p>
        </w:tc>
      </w:tr>
      <w:tr w:rsidR="00CD1C67" w:rsidRPr="0018019F" w14:paraId="16A98310"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742BC51B" w14:textId="77777777" w:rsidR="00CD1C67" w:rsidRPr="0018019F" w:rsidRDefault="00CD1C67" w:rsidP="005E4ED3">
            <w:pPr>
              <w:jc w:val="center"/>
              <w:rPr>
                <w:color w:val="000000"/>
                <w:szCs w:val="24"/>
              </w:rPr>
            </w:pPr>
            <w:r w:rsidRPr="0018019F">
              <w:rPr>
                <w:color w:val="000000"/>
                <w:szCs w:val="24"/>
              </w:rPr>
              <w:t>9</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4E35A3FB" w14:textId="77777777" w:rsidR="00CD1C67" w:rsidRPr="0018019F" w:rsidRDefault="00CD1C67" w:rsidP="005E4ED3">
            <w:pPr>
              <w:jc w:val="left"/>
              <w:rPr>
                <w:color w:val="000000"/>
                <w:szCs w:val="24"/>
              </w:rPr>
            </w:pPr>
            <w:r w:rsidRPr="0018019F">
              <w:rPr>
                <w:color w:val="000000"/>
                <w:szCs w:val="24"/>
              </w:rPr>
              <w:t>Bộ cơ chất, sử dụng cho chẩn đoán in-vitro.</w:t>
            </w:r>
          </w:p>
        </w:tc>
        <w:tc>
          <w:tcPr>
            <w:tcW w:w="6662" w:type="dxa"/>
            <w:tcBorders>
              <w:top w:val="nil"/>
              <w:left w:val="nil"/>
              <w:bottom w:val="single" w:sz="4" w:space="0" w:color="auto"/>
              <w:right w:val="single" w:sz="4" w:space="0" w:color="auto"/>
            </w:tcBorders>
            <w:vAlign w:val="center"/>
            <w:hideMark/>
          </w:tcPr>
          <w:p w14:paraId="7AE0A1BB" w14:textId="77777777" w:rsidR="00CD1C67" w:rsidRPr="0018019F" w:rsidRDefault="00CD1C67" w:rsidP="005E4ED3">
            <w:pPr>
              <w:jc w:val="left"/>
              <w:rPr>
                <w:color w:val="000000"/>
                <w:szCs w:val="24"/>
              </w:rPr>
            </w:pPr>
            <w:r w:rsidRPr="0018019F">
              <w:rPr>
                <w:color w:val="000000"/>
                <w:szCs w:val="24"/>
              </w:rPr>
              <w:t>- Thuốc thử R4.</w:t>
            </w:r>
            <w:r w:rsidRPr="0018019F">
              <w:rPr>
                <w:color w:val="000000"/>
                <w:szCs w:val="24"/>
              </w:rPr>
              <w:br/>
              <w:t>- Thuốc thử R5: CDP-Star: Disodium 2-chloro-5-(4-methoxyspiro{1,2-dioxetane-3,2'-(5'-chloro)-tricyclo[3.3.1.13,7] decan}-4-yl)-1-phenyl phosphate 0.48mM</w:t>
            </w:r>
          </w:p>
        </w:tc>
      </w:tr>
      <w:tr w:rsidR="00CD1C67" w:rsidRPr="0018019F" w14:paraId="125349F3" w14:textId="77777777" w:rsidTr="005E4ED3">
        <w:trPr>
          <w:trHeight w:val="624"/>
        </w:trPr>
        <w:tc>
          <w:tcPr>
            <w:tcW w:w="846" w:type="dxa"/>
            <w:tcBorders>
              <w:top w:val="nil"/>
              <w:left w:val="single" w:sz="4" w:space="0" w:color="auto"/>
              <w:bottom w:val="single" w:sz="4" w:space="0" w:color="auto"/>
              <w:right w:val="single" w:sz="4" w:space="0" w:color="auto"/>
            </w:tcBorders>
            <w:noWrap/>
            <w:vAlign w:val="center"/>
            <w:hideMark/>
          </w:tcPr>
          <w:p w14:paraId="0015C7AC" w14:textId="77777777" w:rsidR="00CD1C67" w:rsidRPr="0018019F" w:rsidRDefault="00CD1C67" w:rsidP="005E4ED3">
            <w:pPr>
              <w:jc w:val="center"/>
              <w:rPr>
                <w:color w:val="000000"/>
                <w:szCs w:val="24"/>
              </w:rPr>
            </w:pPr>
            <w:r w:rsidRPr="0018019F">
              <w:rPr>
                <w:color w:val="000000"/>
                <w:szCs w:val="24"/>
              </w:rPr>
              <w:t>10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E99B034" w14:textId="77777777" w:rsidR="00CD1C67" w:rsidRPr="0018019F" w:rsidRDefault="00CD1C67" w:rsidP="005E4ED3">
            <w:pPr>
              <w:jc w:val="left"/>
              <w:rPr>
                <w:color w:val="000000"/>
                <w:szCs w:val="24"/>
              </w:rPr>
            </w:pPr>
            <w:r w:rsidRPr="0018019F">
              <w:rPr>
                <w:color w:val="000000"/>
                <w:szCs w:val="24"/>
              </w:rPr>
              <w:t>Dung dịch phân tách B/F (bước rửa) của máy xét nghiệm miễn dịch</w:t>
            </w:r>
          </w:p>
        </w:tc>
        <w:tc>
          <w:tcPr>
            <w:tcW w:w="6662" w:type="dxa"/>
            <w:tcBorders>
              <w:top w:val="nil"/>
              <w:left w:val="nil"/>
              <w:bottom w:val="single" w:sz="4" w:space="0" w:color="auto"/>
              <w:right w:val="single" w:sz="4" w:space="0" w:color="auto"/>
            </w:tcBorders>
            <w:vAlign w:val="center"/>
            <w:hideMark/>
          </w:tcPr>
          <w:p w14:paraId="4909A6DD" w14:textId="77777777" w:rsidR="00CD1C67" w:rsidRPr="0018019F" w:rsidRDefault="00CD1C67" w:rsidP="005E4ED3">
            <w:pPr>
              <w:jc w:val="left"/>
              <w:rPr>
                <w:color w:val="000000"/>
                <w:szCs w:val="24"/>
              </w:rPr>
            </w:pPr>
            <w:r w:rsidRPr="0018019F">
              <w:rPr>
                <w:color w:val="000000"/>
                <w:szCs w:val="24"/>
              </w:rPr>
              <w:t>Surfactant (Tween20) 0.1%</w:t>
            </w:r>
          </w:p>
        </w:tc>
      </w:tr>
      <w:tr w:rsidR="00CD1C67" w:rsidRPr="0018019F" w14:paraId="3D9256A4" w14:textId="77777777" w:rsidTr="005E4ED3">
        <w:trPr>
          <w:trHeight w:val="624"/>
        </w:trPr>
        <w:tc>
          <w:tcPr>
            <w:tcW w:w="846" w:type="dxa"/>
            <w:tcBorders>
              <w:top w:val="nil"/>
              <w:left w:val="single" w:sz="4" w:space="0" w:color="auto"/>
              <w:bottom w:val="single" w:sz="4" w:space="0" w:color="auto"/>
              <w:right w:val="single" w:sz="4" w:space="0" w:color="auto"/>
            </w:tcBorders>
            <w:noWrap/>
            <w:vAlign w:val="center"/>
            <w:hideMark/>
          </w:tcPr>
          <w:p w14:paraId="2048A4B4" w14:textId="77777777" w:rsidR="00CD1C67" w:rsidRPr="0018019F" w:rsidRDefault="00CD1C67" w:rsidP="005E4ED3">
            <w:pPr>
              <w:jc w:val="center"/>
              <w:rPr>
                <w:color w:val="000000"/>
                <w:szCs w:val="24"/>
              </w:rPr>
            </w:pPr>
            <w:r w:rsidRPr="0018019F">
              <w:rPr>
                <w:color w:val="000000"/>
                <w:szCs w:val="24"/>
              </w:rPr>
              <w:t>11</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1DE3546D" w14:textId="77777777" w:rsidR="00CD1C67" w:rsidRPr="0018019F" w:rsidRDefault="00CD1C67" w:rsidP="005E4ED3">
            <w:pPr>
              <w:jc w:val="left"/>
              <w:rPr>
                <w:color w:val="000000"/>
                <w:szCs w:val="24"/>
              </w:rPr>
            </w:pPr>
            <w:r w:rsidRPr="0018019F">
              <w:rPr>
                <w:color w:val="000000"/>
                <w:szCs w:val="24"/>
              </w:rPr>
              <w:t xml:space="preserve">Dung dịch rửa đường ống cúa máy </w:t>
            </w:r>
            <w:r w:rsidRPr="0018019F">
              <w:rPr>
                <w:color w:val="000000"/>
                <w:szCs w:val="24"/>
              </w:rPr>
              <w:lastRenderedPageBreak/>
              <w:t>xét nghiệm miễn dịch</w:t>
            </w:r>
          </w:p>
        </w:tc>
        <w:tc>
          <w:tcPr>
            <w:tcW w:w="6662" w:type="dxa"/>
            <w:tcBorders>
              <w:top w:val="nil"/>
              <w:left w:val="nil"/>
              <w:bottom w:val="single" w:sz="4" w:space="0" w:color="auto"/>
              <w:right w:val="single" w:sz="4" w:space="0" w:color="auto"/>
            </w:tcBorders>
            <w:vAlign w:val="center"/>
            <w:hideMark/>
          </w:tcPr>
          <w:p w14:paraId="352A9491" w14:textId="77777777" w:rsidR="00CD1C67" w:rsidRPr="0018019F" w:rsidRDefault="00CD1C67" w:rsidP="005E4ED3">
            <w:pPr>
              <w:jc w:val="left"/>
              <w:rPr>
                <w:color w:val="000000"/>
                <w:szCs w:val="24"/>
              </w:rPr>
            </w:pPr>
            <w:r w:rsidRPr="0018019F">
              <w:rPr>
                <w:color w:val="000000"/>
                <w:szCs w:val="24"/>
              </w:rPr>
              <w:lastRenderedPageBreak/>
              <w:t>Đệm TRIS 0.2%</w:t>
            </w:r>
          </w:p>
        </w:tc>
      </w:tr>
      <w:tr w:rsidR="00CD1C67" w:rsidRPr="0018019F" w14:paraId="5336A63D" w14:textId="77777777" w:rsidTr="005E4ED3">
        <w:trPr>
          <w:trHeight w:val="624"/>
        </w:trPr>
        <w:tc>
          <w:tcPr>
            <w:tcW w:w="846" w:type="dxa"/>
            <w:tcBorders>
              <w:top w:val="nil"/>
              <w:left w:val="single" w:sz="4" w:space="0" w:color="auto"/>
              <w:bottom w:val="single" w:sz="4" w:space="0" w:color="auto"/>
              <w:right w:val="single" w:sz="4" w:space="0" w:color="auto"/>
            </w:tcBorders>
            <w:noWrap/>
            <w:vAlign w:val="center"/>
            <w:hideMark/>
          </w:tcPr>
          <w:p w14:paraId="3212B4DC" w14:textId="77777777" w:rsidR="00CD1C67" w:rsidRPr="0018019F" w:rsidRDefault="00CD1C67" w:rsidP="005E4ED3">
            <w:pPr>
              <w:jc w:val="center"/>
              <w:rPr>
                <w:color w:val="000000"/>
                <w:szCs w:val="24"/>
              </w:rPr>
            </w:pPr>
            <w:r w:rsidRPr="0018019F">
              <w:rPr>
                <w:color w:val="000000"/>
                <w:szCs w:val="24"/>
              </w:rPr>
              <w:t>12</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12B12940" w14:textId="77777777" w:rsidR="00CD1C67" w:rsidRPr="0018019F" w:rsidRDefault="00CD1C67" w:rsidP="005E4ED3">
            <w:pPr>
              <w:jc w:val="left"/>
              <w:rPr>
                <w:color w:val="000000"/>
                <w:szCs w:val="24"/>
              </w:rPr>
            </w:pPr>
            <w:r w:rsidRPr="0018019F">
              <w:rPr>
                <w:color w:val="000000"/>
                <w:szCs w:val="24"/>
              </w:rPr>
              <w:t>Dung dịch rửa kim hút hóa chất cho máy xét nghiệm miễn dịch</w:t>
            </w:r>
          </w:p>
        </w:tc>
        <w:tc>
          <w:tcPr>
            <w:tcW w:w="6662" w:type="dxa"/>
            <w:tcBorders>
              <w:top w:val="nil"/>
              <w:left w:val="nil"/>
              <w:bottom w:val="single" w:sz="4" w:space="0" w:color="auto"/>
              <w:right w:val="single" w:sz="4" w:space="0" w:color="auto"/>
            </w:tcBorders>
            <w:vAlign w:val="center"/>
            <w:hideMark/>
          </w:tcPr>
          <w:p w14:paraId="3188411C" w14:textId="77777777" w:rsidR="00CD1C67" w:rsidRPr="0018019F" w:rsidRDefault="00CD1C67" w:rsidP="005E4ED3">
            <w:pPr>
              <w:jc w:val="left"/>
              <w:rPr>
                <w:color w:val="000000"/>
                <w:szCs w:val="24"/>
              </w:rPr>
            </w:pPr>
            <w:r w:rsidRPr="0018019F">
              <w:rPr>
                <w:color w:val="000000"/>
                <w:szCs w:val="24"/>
              </w:rPr>
              <w:t>Sodium hypochlorite 3.5%</w:t>
            </w:r>
          </w:p>
        </w:tc>
      </w:tr>
      <w:tr w:rsidR="00CD1C67" w:rsidRPr="0018019F" w14:paraId="02955E80" w14:textId="77777777" w:rsidTr="005E4ED3">
        <w:trPr>
          <w:trHeight w:val="375"/>
        </w:trPr>
        <w:tc>
          <w:tcPr>
            <w:tcW w:w="846" w:type="dxa"/>
            <w:tcBorders>
              <w:top w:val="nil"/>
              <w:left w:val="single" w:sz="4" w:space="0" w:color="auto"/>
              <w:bottom w:val="single" w:sz="4" w:space="0" w:color="auto"/>
              <w:right w:val="single" w:sz="4" w:space="0" w:color="auto"/>
            </w:tcBorders>
            <w:noWrap/>
            <w:vAlign w:val="center"/>
            <w:hideMark/>
          </w:tcPr>
          <w:p w14:paraId="72944E8B" w14:textId="77777777" w:rsidR="00CD1C67" w:rsidRPr="0018019F" w:rsidRDefault="00CD1C67" w:rsidP="005E4ED3">
            <w:pPr>
              <w:jc w:val="center"/>
              <w:rPr>
                <w:color w:val="000000"/>
                <w:szCs w:val="24"/>
              </w:rPr>
            </w:pPr>
            <w:r w:rsidRPr="0018019F">
              <w:rPr>
                <w:color w:val="000000"/>
                <w:szCs w:val="24"/>
              </w:rPr>
              <w:t>13</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3E962946" w14:textId="77777777" w:rsidR="00CD1C67" w:rsidRPr="0018019F" w:rsidRDefault="00CD1C67" w:rsidP="005E4ED3">
            <w:pPr>
              <w:jc w:val="left"/>
              <w:rPr>
                <w:color w:val="000000"/>
                <w:szCs w:val="24"/>
              </w:rPr>
            </w:pPr>
            <w:r w:rsidRPr="0018019F">
              <w:rPr>
                <w:color w:val="000000"/>
                <w:szCs w:val="24"/>
              </w:rPr>
              <w:t>Dung dịch pha loãng mẫu</w:t>
            </w:r>
          </w:p>
        </w:tc>
        <w:tc>
          <w:tcPr>
            <w:tcW w:w="6662" w:type="dxa"/>
            <w:tcBorders>
              <w:top w:val="nil"/>
              <w:left w:val="nil"/>
              <w:bottom w:val="single" w:sz="4" w:space="0" w:color="auto"/>
              <w:right w:val="single" w:sz="4" w:space="0" w:color="auto"/>
            </w:tcBorders>
            <w:vAlign w:val="center"/>
            <w:hideMark/>
          </w:tcPr>
          <w:p w14:paraId="21BA4929" w14:textId="77777777" w:rsidR="00CD1C67" w:rsidRPr="0018019F" w:rsidRDefault="00CD1C67" w:rsidP="005E4ED3">
            <w:pPr>
              <w:jc w:val="left"/>
              <w:rPr>
                <w:color w:val="000000"/>
                <w:szCs w:val="24"/>
              </w:rPr>
            </w:pPr>
            <w:r w:rsidRPr="0018019F">
              <w:rPr>
                <w:color w:val="000000"/>
                <w:szCs w:val="24"/>
              </w:rPr>
              <w:t>Bovine serum albumin 1%</w:t>
            </w:r>
          </w:p>
        </w:tc>
      </w:tr>
      <w:tr w:rsidR="00CD1C67" w:rsidRPr="0018019F" w14:paraId="7F15D916"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3756F53F" w14:textId="77777777" w:rsidR="00CD1C67" w:rsidRPr="0018019F" w:rsidRDefault="00CD1C67" w:rsidP="005E4ED3">
            <w:pPr>
              <w:jc w:val="center"/>
              <w:rPr>
                <w:color w:val="000000"/>
                <w:szCs w:val="24"/>
              </w:rPr>
            </w:pPr>
            <w:r w:rsidRPr="0018019F">
              <w:rPr>
                <w:color w:val="000000"/>
                <w:szCs w:val="24"/>
              </w:rPr>
              <w:t>14</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1E0B33D4" w14:textId="77777777" w:rsidR="00CD1C67" w:rsidRPr="0018019F" w:rsidRDefault="00CD1C67" w:rsidP="005E4ED3">
            <w:pPr>
              <w:jc w:val="left"/>
              <w:rPr>
                <w:color w:val="000000"/>
                <w:szCs w:val="24"/>
              </w:rPr>
            </w:pPr>
            <w:r w:rsidRPr="0018019F">
              <w:rPr>
                <w:color w:val="000000"/>
                <w:szCs w:val="24"/>
              </w:rPr>
              <w:t>Thuốc thử cho xét nghiệm đo nồng độ của hoóc-môn kích thích tuyến giáp (TSH) trong huyết thanh hoặc huyết tương.</w:t>
            </w:r>
          </w:p>
        </w:tc>
        <w:tc>
          <w:tcPr>
            <w:tcW w:w="6662" w:type="dxa"/>
            <w:tcBorders>
              <w:top w:val="nil"/>
              <w:left w:val="nil"/>
              <w:bottom w:val="single" w:sz="4" w:space="0" w:color="auto"/>
              <w:right w:val="single" w:sz="4" w:space="0" w:color="auto"/>
            </w:tcBorders>
            <w:vAlign w:val="center"/>
            <w:hideMark/>
          </w:tcPr>
          <w:p w14:paraId="2ED01080" w14:textId="77777777" w:rsidR="00CD1C67" w:rsidRPr="0018019F" w:rsidRDefault="00CD1C67" w:rsidP="005E4ED3">
            <w:pPr>
              <w:jc w:val="left"/>
              <w:rPr>
                <w:color w:val="000000"/>
                <w:szCs w:val="24"/>
              </w:rPr>
            </w:pPr>
            <w:r w:rsidRPr="0018019F">
              <w:rPr>
                <w:color w:val="000000"/>
                <w:szCs w:val="24"/>
              </w:rPr>
              <w:t>Thuốc thử R1: chứa kháng thể đơn dòng (chuột) kháng TSH có gắn nhãn ALP 0.4 U/mL. Thuốc thử R2: chứa vi hạt từ được phủ streptavidin. Thuốc thử R3: chứa kháng thể đơn dòng (chuột) kháng TSH gắn biotin 9 μg/mL.</w:t>
            </w:r>
          </w:p>
        </w:tc>
      </w:tr>
      <w:tr w:rsidR="00CD1C67" w:rsidRPr="0018019F" w14:paraId="4BDD586A"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043611FD" w14:textId="77777777" w:rsidR="00CD1C67" w:rsidRPr="0018019F" w:rsidRDefault="00CD1C67" w:rsidP="005E4ED3">
            <w:pPr>
              <w:jc w:val="center"/>
              <w:rPr>
                <w:color w:val="000000"/>
                <w:szCs w:val="24"/>
              </w:rPr>
            </w:pPr>
            <w:r w:rsidRPr="0018019F">
              <w:rPr>
                <w:color w:val="000000"/>
                <w:szCs w:val="24"/>
              </w:rPr>
              <w:t>15</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295CC717" w14:textId="77777777" w:rsidR="00CD1C67" w:rsidRPr="0018019F" w:rsidRDefault="00CD1C67" w:rsidP="005E4ED3">
            <w:pPr>
              <w:jc w:val="left"/>
              <w:rPr>
                <w:color w:val="000000"/>
                <w:szCs w:val="24"/>
              </w:rPr>
            </w:pPr>
            <w:r w:rsidRPr="0018019F">
              <w:rPr>
                <w:color w:val="000000"/>
                <w:szCs w:val="24"/>
              </w:rPr>
              <w:t>Thuốc thử cho xét nghiệm đo nồng độ Triiodothyronine tự do (FT3) trong huyết thanh hoặc huyết tương.</w:t>
            </w:r>
          </w:p>
        </w:tc>
        <w:tc>
          <w:tcPr>
            <w:tcW w:w="6662" w:type="dxa"/>
            <w:tcBorders>
              <w:top w:val="nil"/>
              <w:left w:val="nil"/>
              <w:bottom w:val="single" w:sz="4" w:space="0" w:color="auto"/>
              <w:right w:val="single" w:sz="4" w:space="0" w:color="auto"/>
            </w:tcBorders>
            <w:vAlign w:val="center"/>
            <w:hideMark/>
          </w:tcPr>
          <w:p w14:paraId="674E8F53" w14:textId="77777777" w:rsidR="00CD1C67" w:rsidRPr="0018019F" w:rsidRDefault="00CD1C67" w:rsidP="005E4ED3">
            <w:pPr>
              <w:jc w:val="left"/>
              <w:rPr>
                <w:color w:val="000000"/>
                <w:szCs w:val="24"/>
              </w:rPr>
            </w:pPr>
            <w:r w:rsidRPr="0018019F">
              <w:rPr>
                <w:color w:val="000000"/>
                <w:szCs w:val="24"/>
              </w:rPr>
              <w:t>Thuốc thử R1: chứa kháng thể đơn dòng (cừu) kháng T3 có gắn biotin 6 ng/mL. Thuốc thử R2: chứa vi hạt từ được phủ streptavidin. Thuốc thử R3: chứa T3 gắn nhãn ALP 0.04 U/mL.</w:t>
            </w:r>
          </w:p>
        </w:tc>
      </w:tr>
      <w:tr w:rsidR="00CD1C67" w:rsidRPr="0018019F" w14:paraId="7C31351D"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0595BE9E" w14:textId="77777777" w:rsidR="00CD1C67" w:rsidRPr="0018019F" w:rsidRDefault="00CD1C67" w:rsidP="005E4ED3">
            <w:pPr>
              <w:jc w:val="center"/>
              <w:rPr>
                <w:color w:val="000000"/>
                <w:szCs w:val="24"/>
              </w:rPr>
            </w:pPr>
            <w:r w:rsidRPr="0018019F">
              <w:rPr>
                <w:color w:val="000000"/>
                <w:szCs w:val="24"/>
              </w:rPr>
              <w:t>16</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CBE5A49" w14:textId="77777777" w:rsidR="00CD1C67" w:rsidRPr="0018019F" w:rsidRDefault="00CD1C67" w:rsidP="005E4ED3">
            <w:pPr>
              <w:jc w:val="left"/>
              <w:rPr>
                <w:color w:val="000000"/>
                <w:szCs w:val="24"/>
              </w:rPr>
            </w:pPr>
            <w:r w:rsidRPr="0018019F">
              <w:rPr>
                <w:color w:val="000000"/>
                <w:szCs w:val="24"/>
              </w:rPr>
              <w:t>Thuốc thử cho xét nghiệm đo nồng độ Thyroxin tự do (FT4) trong huyết thanh hoặc huyết tương.</w:t>
            </w:r>
          </w:p>
        </w:tc>
        <w:tc>
          <w:tcPr>
            <w:tcW w:w="6662" w:type="dxa"/>
            <w:tcBorders>
              <w:top w:val="nil"/>
              <w:left w:val="nil"/>
              <w:bottom w:val="single" w:sz="4" w:space="0" w:color="auto"/>
              <w:right w:val="single" w:sz="4" w:space="0" w:color="auto"/>
            </w:tcBorders>
            <w:vAlign w:val="center"/>
            <w:hideMark/>
          </w:tcPr>
          <w:p w14:paraId="0D9A86C7" w14:textId="77777777" w:rsidR="00CD1C67" w:rsidRPr="0018019F" w:rsidRDefault="00CD1C67" w:rsidP="005E4ED3">
            <w:pPr>
              <w:jc w:val="left"/>
              <w:rPr>
                <w:color w:val="000000"/>
                <w:szCs w:val="24"/>
              </w:rPr>
            </w:pPr>
            <w:r w:rsidRPr="0018019F">
              <w:rPr>
                <w:color w:val="000000"/>
                <w:szCs w:val="24"/>
              </w:rPr>
              <w:t>Thuốc thử R1: chứa kháng thể đơn dòng (chuột) kháng T4 có gắn biotin 75 ng/mL. Thuốc thử R2: chứa vi hạt từ được phủ streptavidin. Thuốc thử R3: chứa T3 gắn nhãn ALP 0.06 U/mL.</w:t>
            </w:r>
          </w:p>
        </w:tc>
      </w:tr>
      <w:tr w:rsidR="00CD1C67" w:rsidRPr="0018019F" w14:paraId="1AC2FA2D"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06CF9BEA" w14:textId="77777777" w:rsidR="00CD1C67" w:rsidRPr="0018019F" w:rsidRDefault="00CD1C67" w:rsidP="005E4ED3">
            <w:pPr>
              <w:jc w:val="center"/>
              <w:rPr>
                <w:color w:val="000000"/>
                <w:szCs w:val="24"/>
              </w:rPr>
            </w:pPr>
            <w:r w:rsidRPr="0018019F">
              <w:rPr>
                <w:color w:val="000000"/>
                <w:szCs w:val="24"/>
              </w:rPr>
              <w:t>17</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659D1594" w14:textId="77777777" w:rsidR="00CD1C67" w:rsidRPr="0018019F" w:rsidRDefault="00CD1C67" w:rsidP="005E4ED3">
            <w:pPr>
              <w:jc w:val="left"/>
              <w:rPr>
                <w:color w:val="000000"/>
                <w:szCs w:val="24"/>
              </w:rPr>
            </w:pPr>
            <w:r w:rsidRPr="0018019F">
              <w:rPr>
                <w:color w:val="000000"/>
                <w:szCs w:val="24"/>
              </w:rPr>
              <w:t>Thuốc thử cho xét nghiệm đo PSA trong huyết thanh hoặc huyết tương.</w:t>
            </w:r>
          </w:p>
        </w:tc>
        <w:tc>
          <w:tcPr>
            <w:tcW w:w="6662" w:type="dxa"/>
            <w:tcBorders>
              <w:top w:val="nil"/>
              <w:left w:val="nil"/>
              <w:bottom w:val="single" w:sz="4" w:space="0" w:color="auto"/>
              <w:right w:val="single" w:sz="4" w:space="0" w:color="auto"/>
            </w:tcBorders>
            <w:vAlign w:val="center"/>
            <w:hideMark/>
          </w:tcPr>
          <w:p w14:paraId="5651CA19" w14:textId="77777777" w:rsidR="00CD1C67" w:rsidRPr="0018019F" w:rsidRDefault="00CD1C67" w:rsidP="005E4ED3">
            <w:pPr>
              <w:jc w:val="left"/>
              <w:rPr>
                <w:color w:val="000000"/>
                <w:szCs w:val="24"/>
              </w:rPr>
            </w:pPr>
            <w:r w:rsidRPr="0018019F">
              <w:rPr>
                <w:color w:val="000000"/>
                <w:szCs w:val="24"/>
              </w:rPr>
              <w:t>Thuốc thử R1: chứa kháng thể đơn dòng (chuột) kháng PSA có gắn biotin 0.5 μg/mL. Thuốc thử R2: chứa vi hạt từ phủ streptavidin 5 mg/mL. Thuốc thử R3: chứa kháng thể đơn dòng kháng PSA (chuột) có gắn ALP 0.2 U/mL.</w:t>
            </w:r>
          </w:p>
        </w:tc>
      </w:tr>
      <w:tr w:rsidR="00CD1C67" w:rsidRPr="0018019F" w14:paraId="1DAFB3AF"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450442B3" w14:textId="77777777" w:rsidR="00CD1C67" w:rsidRPr="0018019F" w:rsidRDefault="00CD1C67" w:rsidP="005E4ED3">
            <w:pPr>
              <w:jc w:val="center"/>
              <w:rPr>
                <w:color w:val="000000"/>
                <w:szCs w:val="24"/>
              </w:rPr>
            </w:pPr>
            <w:r w:rsidRPr="0018019F">
              <w:rPr>
                <w:color w:val="000000"/>
                <w:szCs w:val="24"/>
              </w:rPr>
              <w:t>18</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4F7FA943" w14:textId="77777777" w:rsidR="00CD1C67" w:rsidRPr="0018019F" w:rsidRDefault="00CD1C67" w:rsidP="005E4ED3">
            <w:pPr>
              <w:jc w:val="left"/>
              <w:rPr>
                <w:color w:val="000000"/>
                <w:szCs w:val="24"/>
              </w:rPr>
            </w:pPr>
            <w:r w:rsidRPr="0018019F">
              <w:rPr>
                <w:color w:val="000000"/>
                <w:szCs w:val="24"/>
              </w:rPr>
              <w:t>Thuốc thử cho xét nghiệm đo AFP trong huyết thanh hoặc huyết tương</w:t>
            </w:r>
          </w:p>
        </w:tc>
        <w:tc>
          <w:tcPr>
            <w:tcW w:w="6662" w:type="dxa"/>
            <w:tcBorders>
              <w:top w:val="nil"/>
              <w:left w:val="nil"/>
              <w:bottom w:val="single" w:sz="4" w:space="0" w:color="auto"/>
              <w:right w:val="single" w:sz="4" w:space="0" w:color="auto"/>
            </w:tcBorders>
            <w:vAlign w:val="center"/>
            <w:hideMark/>
          </w:tcPr>
          <w:p w14:paraId="6F8D602E" w14:textId="77777777" w:rsidR="00CD1C67" w:rsidRPr="0018019F" w:rsidRDefault="00CD1C67" w:rsidP="005E4ED3">
            <w:pPr>
              <w:jc w:val="left"/>
              <w:rPr>
                <w:color w:val="000000"/>
                <w:szCs w:val="24"/>
              </w:rPr>
            </w:pPr>
            <w:r w:rsidRPr="0018019F">
              <w:rPr>
                <w:color w:val="000000"/>
                <w:szCs w:val="24"/>
              </w:rPr>
              <w:t>Thuốc thử R1: chứa kháng thể đơn dòng (chuột) kháng AFP được biotin hóa 1 μg/mL. Thuốc thử R2: chứa các hạt từ được phủ bởi streptavidin 5 mg/mL. Thuốc thử R3: chứa kháng thể đơn dòng (chuột) kháng AFP được đánh dấu ALP 0.2 U/mL.</w:t>
            </w:r>
          </w:p>
        </w:tc>
      </w:tr>
      <w:tr w:rsidR="00CD1C67" w:rsidRPr="0018019F" w14:paraId="26190913"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788CF47F" w14:textId="77777777" w:rsidR="00CD1C67" w:rsidRPr="0018019F" w:rsidRDefault="00CD1C67" w:rsidP="005E4ED3">
            <w:pPr>
              <w:jc w:val="center"/>
              <w:rPr>
                <w:color w:val="000000"/>
                <w:szCs w:val="24"/>
              </w:rPr>
            </w:pPr>
            <w:r w:rsidRPr="0018019F">
              <w:rPr>
                <w:color w:val="000000"/>
                <w:szCs w:val="24"/>
              </w:rPr>
              <w:t>19</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28CA79E" w14:textId="77777777" w:rsidR="00CD1C67" w:rsidRPr="0018019F" w:rsidRDefault="00CD1C67" w:rsidP="005E4ED3">
            <w:pPr>
              <w:jc w:val="left"/>
              <w:rPr>
                <w:color w:val="000000"/>
                <w:szCs w:val="24"/>
              </w:rPr>
            </w:pPr>
            <w:r w:rsidRPr="0018019F">
              <w:rPr>
                <w:color w:val="000000"/>
                <w:szCs w:val="24"/>
              </w:rPr>
              <w:t>Thuốc thử cho xét nghiệm đo lượng CEA trong huyết tương hoặc huyết thanh.</w:t>
            </w:r>
          </w:p>
        </w:tc>
        <w:tc>
          <w:tcPr>
            <w:tcW w:w="6662" w:type="dxa"/>
            <w:tcBorders>
              <w:top w:val="nil"/>
              <w:left w:val="nil"/>
              <w:bottom w:val="single" w:sz="4" w:space="0" w:color="auto"/>
              <w:right w:val="single" w:sz="4" w:space="0" w:color="auto"/>
            </w:tcBorders>
            <w:vAlign w:val="center"/>
            <w:hideMark/>
          </w:tcPr>
          <w:p w14:paraId="79073F6C" w14:textId="77777777" w:rsidR="00CD1C67" w:rsidRPr="0018019F" w:rsidRDefault="00CD1C67" w:rsidP="005E4ED3">
            <w:pPr>
              <w:jc w:val="left"/>
              <w:rPr>
                <w:color w:val="000000"/>
                <w:szCs w:val="24"/>
              </w:rPr>
            </w:pPr>
            <w:r w:rsidRPr="0018019F">
              <w:rPr>
                <w:color w:val="000000"/>
                <w:szCs w:val="24"/>
              </w:rPr>
              <w:t>Thuốc thử R1: chứa kháng thể đơn dòng kháng CEA (chuột) được biotin hóa 1 μg/mL. Thuốc thử R2: chứa hạt từ được phủ streptavidin 5 mg/mL. Thuốc thử R3: chứa kháng thể đơn dòng kháng CEA gắn nhãn ALP (chuột) 0.2 U/mL.</w:t>
            </w:r>
          </w:p>
        </w:tc>
      </w:tr>
      <w:tr w:rsidR="00CD1C67" w:rsidRPr="0018019F" w14:paraId="2146E36B"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297DD4AD" w14:textId="77777777" w:rsidR="00CD1C67" w:rsidRPr="0018019F" w:rsidRDefault="00CD1C67" w:rsidP="005E4ED3">
            <w:pPr>
              <w:jc w:val="center"/>
              <w:rPr>
                <w:color w:val="000000"/>
                <w:szCs w:val="24"/>
              </w:rPr>
            </w:pPr>
            <w:r w:rsidRPr="0018019F">
              <w:rPr>
                <w:color w:val="000000"/>
                <w:szCs w:val="24"/>
              </w:rPr>
              <w:t>20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B54C238" w14:textId="77777777" w:rsidR="00CD1C67" w:rsidRPr="0018019F" w:rsidRDefault="00CD1C67" w:rsidP="005E4ED3">
            <w:pPr>
              <w:jc w:val="left"/>
              <w:rPr>
                <w:color w:val="000000"/>
                <w:szCs w:val="24"/>
              </w:rPr>
            </w:pPr>
            <w:r w:rsidRPr="0018019F">
              <w:rPr>
                <w:color w:val="000000"/>
                <w:szCs w:val="24"/>
              </w:rPr>
              <w:t>Thuốc thử cho xét nghiệm đo CA19-9 trong huyết thanh hoặc huyết tương</w:t>
            </w:r>
          </w:p>
        </w:tc>
        <w:tc>
          <w:tcPr>
            <w:tcW w:w="6662" w:type="dxa"/>
            <w:tcBorders>
              <w:top w:val="nil"/>
              <w:left w:val="nil"/>
              <w:bottom w:val="single" w:sz="4" w:space="0" w:color="auto"/>
              <w:right w:val="single" w:sz="4" w:space="0" w:color="auto"/>
            </w:tcBorders>
            <w:vAlign w:val="center"/>
            <w:hideMark/>
          </w:tcPr>
          <w:p w14:paraId="5DABC239" w14:textId="77777777" w:rsidR="00CD1C67" w:rsidRPr="0018019F" w:rsidRDefault="00CD1C67" w:rsidP="005E4ED3">
            <w:pPr>
              <w:jc w:val="left"/>
              <w:rPr>
                <w:color w:val="000000"/>
                <w:szCs w:val="24"/>
              </w:rPr>
            </w:pPr>
            <w:r w:rsidRPr="0018019F">
              <w:rPr>
                <w:color w:val="000000"/>
                <w:szCs w:val="24"/>
              </w:rPr>
              <w:t>Thuốc thử R1: chứa kháng thể đơn dòng (chuột) kháng CA19-9 được biotin hóa 1.0 μg/mL. Thuốc thử R2: chứa các hạt từ được phủ bởi streptavidin 5 mg/mL. Thuốc thử R3: chứa kháng thể đơn dòng (chuột) kháng CA19-9 được đánh dấu ALP 0.2 U/mL.</w:t>
            </w:r>
          </w:p>
        </w:tc>
      </w:tr>
      <w:tr w:rsidR="00CD1C67" w:rsidRPr="0018019F" w14:paraId="351101FB"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378F4A20" w14:textId="77777777" w:rsidR="00CD1C67" w:rsidRPr="0018019F" w:rsidRDefault="00CD1C67" w:rsidP="005E4ED3">
            <w:pPr>
              <w:jc w:val="center"/>
              <w:rPr>
                <w:color w:val="000000"/>
                <w:szCs w:val="24"/>
              </w:rPr>
            </w:pPr>
            <w:r w:rsidRPr="0018019F">
              <w:rPr>
                <w:color w:val="000000"/>
                <w:szCs w:val="24"/>
              </w:rPr>
              <w:t>21</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0F1B87B1" w14:textId="77777777" w:rsidR="00CD1C67" w:rsidRPr="0018019F" w:rsidRDefault="00CD1C67" w:rsidP="005E4ED3">
            <w:pPr>
              <w:jc w:val="left"/>
              <w:rPr>
                <w:color w:val="000000"/>
                <w:szCs w:val="24"/>
              </w:rPr>
            </w:pPr>
            <w:r w:rsidRPr="0018019F">
              <w:rPr>
                <w:color w:val="000000"/>
                <w:szCs w:val="24"/>
              </w:rPr>
              <w:t>Thuốc thử cho xét nghiệm đo CA125 trong huyết thanh hoặc huyết tương.</w:t>
            </w:r>
          </w:p>
        </w:tc>
        <w:tc>
          <w:tcPr>
            <w:tcW w:w="6662" w:type="dxa"/>
            <w:tcBorders>
              <w:top w:val="nil"/>
              <w:left w:val="nil"/>
              <w:bottom w:val="single" w:sz="4" w:space="0" w:color="auto"/>
              <w:right w:val="single" w:sz="4" w:space="0" w:color="auto"/>
            </w:tcBorders>
            <w:vAlign w:val="center"/>
            <w:hideMark/>
          </w:tcPr>
          <w:p w14:paraId="2E315184" w14:textId="77777777" w:rsidR="00CD1C67" w:rsidRPr="0018019F" w:rsidRDefault="00CD1C67" w:rsidP="005E4ED3">
            <w:pPr>
              <w:jc w:val="left"/>
              <w:rPr>
                <w:color w:val="000000"/>
                <w:szCs w:val="24"/>
              </w:rPr>
            </w:pPr>
            <w:r w:rsidRPr="0018019F">
              <w:rPr>
                <w:color w:val="000000"/>
                <w:szCs w:val="24"/>
              </w:rPr>
              <w:t>Thuốc thử R1: chứa kháng thể đơn dòng (chuột) kháng CA125 được biotin hóa 0.4 μg/mL. Thuốc thử R2: chứa các hạt từ được phủ bởi streptavidin 5 mg/mL. Thuốc thử R3: chứa kháng thể đơn dòng (chuột) kháng CA125 được đánh dấu ALP 0.2 U/mL.</w:t>
            </w:r>
          </w:p>
        </w:tc>
      </w:tr>
      <w:tr w:rsidR="00CD1C67" w:rsidRPr="0018019F" w14:paraId="29A53368" w14:textId="77777777" w:rsidTr="005E4ED3">
        <w:trPr>
          <w:trHeight w:val="312"/>
        </w:trPr>
        <w:tc>
          <w:tcPr>
            <w:tcW w:w="846" w:type="dxa"/>
            <w:tcBorders>
              <w:top w:val="nil"/>
              <w:left w:val="single" w:sz="4" w:space="0" w:color="auto"/>
              <w:bottom w:val="single" w:sz="4" w:space="0" w:color="auto"/>
              <w:right w:val="single" w:sz="4" w:space="0" w:color="auto"/>
            </w:tcBorders>
            <w:noWrap/>
            <w:vAlign w:val="center"/>
            <w:hideMark/>
          </w:tcPr>
          <w:p w14:paraId="6885C988" w14:textId="77777777" w:rsidR="00CD1C67" w:rsidRPr="0018019F" w:rsidRDefault="00CD1C67" w:rsidP="005E4ED3">
            <w:pPr>
              <w:jc w:val="center"/>
              <w:rPr>
                <w:color w:val="000000"/>
                <w:szCs w:val="24"/>
              </w:rPr>
            </w:pPr>
            <w:r w:rsidRPr="0018019F">
              <w:rPr>
                <w:color w:val="000000"/>
                <w:szCs w:val="24"/>
              </w:rPr>
              <w:t>22</w:t>
            </w:r>
          </w:p>
        </w:tc>
        <w:tc>
          <w:tcPr>
            <w:tcW w:w="2268" w:type="dxa"/>
            <w:gridSpan w:val="2"/>
            <w:tcBorders>
              <w:top w:val="nil"/>
              <w:left w:val="nil"/>
              <w:bottom w:val="single" w:sz="4" w:space="0" w:color="auto"/>
              <w:right w:val="single" w:sz="4" w:space="0" w:color="auto"/>
            </w:tcBorders>
            <w:vAlign w:val="center"/>
            <w:hideMark/>
          </w:tcPr>
          <w:p w14:paraId="6F914DF4" w14:textId="77777777" w:rsidR="00CD1C67" w:rsidRPr="0018019F" w:rsidRDefault="00CD1C67" w:rsidP="005E4ED3">
            <w:pPr>
              <w:jc w:val="left"/>
              <w:rPr>
                <w:color w:val="000000"/>
                <w:szCs w:val="24"/>
              </w:rPr>
            </w:pPr>
            <w:r w:rsidRPr="0018019F">
              <w:rPr>
                <w:color w:val="000000"/>
                <w:szCs w:val="24"/>
              </w:rPr>
              <w:t>Cóng phản ứng cho xét nghiệm miễn dịch</w:t>
            </w:r>
          </w:p>
        </w:tc>
        <w:tc>
          <w:tcPr>
            <w:tcW w:w="6662" w:type="dxa"/>
            <w:tcBorders>
              <w:top w:val="nil"/>
              <w:left w:val="nil"/>
              <w:bottom w:val="single" w:sz="4" w:space="0" w:color="auto"/>
              <w:right w:val="single" w:sz="4" w:space="0" w:color="auto"/>
            </w:tcBorders>
            <w:vAlign w:val="center"/>
            <w:hideMark/>
          </w:tcPr>
          <w:p w14:paraId="34688AE5" w14:textId="77777777" w:rsidR="00CD1C67" w:rsidRPr="0018019F" w:rsidRDefault="00CD1C67" w:rsidP="005E4ED3">
            <w:pPr>
              <w:jc w:val="left"/>
              <w:rPr>
                <w:color w:val="000000"/>
                <w:szCs w:val="24"/>
              </w:rPr>
            </w:pPr>
            <w:r w:rsidRPr="0018019F">
              <w:rPr>
                <w:color w:val="000000"/>
                <w:szCs w:val="24"/>
              </w:rPr>
              <w:t>Cóng phản ứng cho xét nghiệm miễn dịch</w:t>
            </w:r>
          </w:p>
        </w:tc>
      </w:tr>
      <w:tr w:rsidR="00CD1C67" w:rsidRPr="0018019F" w14:paraId="2C66B209" w14:textId="77777777" w:rsidTr="005E4ED3">
        <w:trPr>
          <w:trHeight w:val="720"/>
        </w:trPr>
        <w:tc>
          <w:tcPr>
            <w:tcW w:w="846" w:type="dxa"/>
            <w:tcBorders>
              <w:top w:val="nil"/>
              <w:left w:val="single" w:sz="4" w:space="0" w:color="auto"/>
              <w:bottom w:val="single" w:sz="4" w:space="0" w:color="auto"/>
              <w:right w:val="single" w:sz="4" w:space="0" w:color="auto"/>
            </w:tcBorders>
            <w:noWrap/>
            <w:vAlign w:val="center"/>
            <w:hideMark/>
          </w:tcPr>
          <w:p w14:paraId="41B1E9CF" w14:textId="77777777" w:rsidR="00CD1C67" w:rsidRPr="0018019F" w:rsidRDefault="00CD1C67" w:rsidP="005E4ED3">
            <w:pPr>
              <w:jc w:val="center"/>
              <w:rPr>
                <w:color w:val="000000"/>
                <w:szCs w:val="24"/>
              </w:rPr>
            </w:pPr>
            <w:r w:rsidRPr="0018019F">
              <w:rPr>
                <w:color w:val="000000"/>
                <w:szCs w:val="24"/>
              </w:rPr>
              <w:lastRenderedPageBreak/>
              <w:t>23</w:t>
            </w:r>
          </w:p>
        </w:tc>
        <w:tc>
          <w:tcPr>
            <w:tcW w:w="2268" w:type="dxa"/>
            <w:gridSpan w:val="2"/>
            <w:tcBorders>
              <w:top w:val="nil"/>
              <w:left w:val="nil"/>
              <w:bottom w:val="single" w:sz="4" w:space="0" w:color="auto"/>
              <w:right w:val="single" w:sz="4" w:space="0" w:color="auto"/>
            </w:tcBorders>
            <w:vAlign w:val="center"/>
            <w:hideMark/>
          </w:tcPr>
          <w:p w14:paraId="6163798C" w14:textId="77777777" w:rsidR="00CD1C67" w:rsidRPr="0018019F" w:rsidRDefault="00CD1C67" w:rsidP="005E4ED3">
            <w:pPr>
              <w:jc w:val="left"/>
              <w:rPr>
                <w:color w:val="000000"/>
                <w:szCs w:val="24"/>
              </w:rPr>
            </w:pPr>
            <w:r w:rsidRPr="0018019F">
              <w:rPr>
                <w:color w:val="000000"/>
                <w:szCs w:val="24"/>
              </w:rPr>
              <w:t>Đầu côn cho xét nghiệm miễn dịch</w:t>
            </w:r>
          </w:p>
        </w:tc>
        <w:tc>
          <w:tcPr>
            <w:tcW w:w="6662" w:type="dxa"/>
            <w:tcBorders>
              <w:top w:val="nil"/>
              <w:left w:val="nil"/>
              <w:bottom w:val="single" w:sz="4" w:space="0" w:color="auto"/>
              <w:right w:val="single" w:sz="4" w:space="0" w:color="auto"/>
            </w:tcBorders>
            <w:vAlign w:val="center"/>
            <w:hideMark/>
          </w:tcPr>
          <w:p w14:paraId="403AD769" w14:textId="77777777" w:rsidR="00CD1C67" w:rsidRPr="0018019F" w:rsidRDefault="00CD1C67" w:rsidP="005E4ED3">
            <w:pPr>
              <w:jc w:val="left"/>
              <w:rPr>
                <w:color w:val="000000"/>
                <w:szCs w:val="24"/>
              </w:rPr>
            </w:pPr>
            <w:r w:rsidRPr="0018019F">
              <w:rPr>
                <w:color w:val="000000"/>
                <w:szCs w:val="24"/>
              </w:rPr>
              <w:t>Đầu côn cho xét nghiệm miễn dịch</w:t>
            </w:r>
          </w:p>
        </w:tc>
      </w:tr>
      <w:tr w:rsidR="00CD1C67" w:rsidRPr="0018019F" w14:paraId="4C53F36F" w14:textId="77777777" w:rsidTr="005E4ED3">
        <w:trPr>
          <w:trHeight w:val="693"/>
        </w:trPr>
        <w:tc>
          <w:tcPr>
            <w:tcW w:w="846" w:type="dxa"/>
            <w:tcBorders>
              <w:top w:val="nil"/>
              <w:left w:val="single" w:sz="4" w:space="0" w:color="auto"/>
              <w:bottom w:val="single" w:sz="4" w:space="0" w:color="auto"/>
              <w:right w:val="single" w:sz="4" w:space="0" w:color="auto"/>
            </w:tcBorders>
            <w:noWrap/>
            <w:vAlign w:val="center"/>
          </w:tcPr>
          <w:p w14:paraId="7AC8C368"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shd w:val="clear" w:color="000000" w:fill="FFFFFF"/>
            <w:vAlign w:val="center"/>
          </w:tcPr>
          <w:p w14:paraId="02FD5935" w14:textId="77777777" w:rsidR="00CD1C67" w:rsidRPr="0018019F" w:rsidRDefault="00CD1C67" w:rsidP="005E4ED3">
            <w:pPr>
              <w:jc w:val="left"/>
              <w:rPr>
                <w:color w:val="000000"/>
                <w:szCs w:val="24"/>
              </w:rPr>
            </w:pPr>
            <w:r w:rsidRPr="0018019F">
              <w:rPr>
                <w:b/>
                <w:bCs/>
                <w:color w:val="000000"/>
                <w:szCs w:val="24"/>
              </w:rPr>
              <w:t>Hóa chất máy phân tích nước tiểu tự động (Tương thích với Model: UC-3500/ Hãng sãn xuất: Sysmex/ Nước sản xuất: Nhật Bản)</w:t>
            </w:r>
          </w:p>
        </w:tc>
      </w:tr>
      <w:tr w:rsidR="00CD1C67" w:rsidRPr="0018019F" w14:paraId="68E7BECD" w14:textId="77777777" w:rsidTr="005E4ED3">
        <w:trPr>
          <w:trHeight w:val="2184"/>
        </w:trPr>
        <w:tc>
          <w:tcPr>
            <w:tcW w:w="846" w:type="dxa"/>
            <w:tcBorders>
              <w:top w:val="nil"/>
              <w:left w:val="single" w:sz="4" w:space="0" w:color="auto"/>
              <w:bottom w:val="single" w:sz="4" w:space="0" w:color="auto"/>
              <w:right w:val="single" w:sz="4" w:space="0" w:color="auto"/>
            </w:tcBorders>
            <w:noWrap/>
            <w:vAlign w:val="center"/>
            <w:hideMark/>
          </w:tcPr>
          <w:p w14:paraId="4BAED779" w14:textId="77777777" w:rsidR="00CD1C67" w:rsidRPr="0018019F" w:rsidRDefault="00CD1C67" w:rsidP="005E4ED3">
            <w:pPr>
              <w:jc w:val="center"/>
              <w:rPr>
                <w:color w:val="000000"/>
                <w:szCs w:val="24"/>
              </w:rPr>
            </w:pPr>
            <w:r w:rsidRPr="0018019F">
              <w:rPr>
                <w:color w:val="000000"/>
                <w:szCs w:val="24"/>
              </w:rPr>
              <w:t>24</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0D8D07E4" w14:textId="77777777" w:rsidR="00CD1C67" w:rsidRPr="0018019F" w:rsidRDefault="00CD1C67" w:rsidP="005E4ED3">
            <w:pPr>
              <w:jc w:val="left"/>
              <w:rPr>
                <w:color w:val="000000"/>
                <w:szCs w:val="24"/>
              </w:rPr>
            </w:pPr>
            <w:r w:rsidRPr="0018019F">
              <w:rPr>
                <w:color w:val="000000"/>
                <w:szCs w:val="24"/>
              </w:rPr>
              <w:t>CELLCLEAN được sử dụng như một chất tẩy rửa có tính kiềm mạnh để làm sạch các thành phần hệ thống chất lỏng của máy xét nghiệm sinh hóa nước tiểu tự động, máy xét nghiệm cặn lắng nước tiểu tự động và máy đọc cặn lắng nước tiểu tự động bằng hình ảnh kỹ thuật số.</w:t>
            </w:r>
          </w:p>
        </w:tc>
        <w:tc>
          <w:tcPr>
            <w:tcW w:w="6662" w:type="dxa"/>
            <w:tcBorders>
              <w:top w:val="nil"/>
              <w:left w:val="nil"/>
              <w:bottom w:val="single" w:sz="4" w:space="0" w:color="auto"/>
              <w:right w:val="single" w:sz="4" w:space="0" w:color="auto"/>
            </w:tcBorders>
            <w:vAlign w:val="center"/>
            <w:hideMark/>
          </w:tcPr>
          <w:p w14:paraId="76745B84" w14:textId="77777777" w:rsidR="00CD1C67" w:rsidRPr="0018019F" w:rsidRDefault="00CD1C67" w:rsidP="005E4ED3">
            <w:pPr>
              <w:jc w:val="left"/>
              <w:rPr>
                <w:color w:val="000000"/>
                <w:szCs w:val="24"/>
              </w:rPr>
            </w:pPr>
            <w:r w:rsidRPr="0018019F">
              <w:rPr>
                <w:color w:val="000000"/>
                <w:szCs w:val="24"/>
              </w:rPr>
              <w:t>Thành phần: Sodium Hypochlorite (có chứa chlorine nồng độ 5.0%).</w:t>
            </w:r>
            <w:r w:rsidRPr="0018019F">
              <w:rPr>
                <w:color w:val="000000"/>
                <w:szCs w:val="24"/>
              </w:rPr>
              <w:br/>
              <w:t>Bảo quản khi chưa mở nắp ở 1-30 độ C ở nơi tối. Hạn dùng sau mở nắp là 60 ngày.</w:t>
            </w:r>
          </w:p>
        </w:tc>
      </w:tr>
      <w:tr w:rsidR="00CD1C67" w:rsidRPr="0018019F" w14:paraId="629343D6" w14:textId="77777777" w:rsidTr="005E4ED3">
        <w:trPr>
          <w:trHeight w:val="4185"/>
        </w:trPr>
        <w:tc>
          <w:tcPr>
            <w:tcW w:w="846" w:type="dxa"/>
            <w:tcBorders>
              <w:top w:val="nil"/>
              <w:left w:val="single" w:sz="4" w:space="0" w:color="auto"/>
              <w:bottom w:val="single" w:sz="4" w:space="0" w:color="auto"/>
              <w:right w:val="single" w:sz="4" w:space="0" w:color="auto"/>
            </w:tcBorders>
            <w:noWrap/>
            <w:vAlign w:val="center"/>
            <w:hideMark/>
          </w:tcPr>
          <w:p w14:paraId="1D8FB563" w14:textId="77777777" w:rsidR="00CD1C67" w:rsidRPr="0018019F" w:rsidRDefault="00CD1C67" w:rsidP="005E4ED3">
            <w:pPr>
              <w:jc w:val="center"/>
              <w:rPr>
                <w:color w:val="000000"/>
                <w:szCs w:val="24"/>
              </w:rPr>
            </w:pPr>
            <w:r w:rsidRPr="0018019F">
              <w:rPr>
                <w:color w:val="000000"/>
                <w:szCs w:val="24"/>
              </w:rPr>
              <w:t>25</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2D2E548F" w14:textId="77777777" w:rsidR="00CD1C67" w:rsidRPr="0018019F" w:rsidRDefault="00CD1C67" w:rsidP="005E4ED3">
            <w:pPr>
              <w:jc w:val="left"/>
              <w:rPr>
                <w:color w:val="000000"/>
                <w:szCs w:val="24"/>
              </w:rPr>
            </w:pPr>
            <w:r w:rsidRPr="0018019F">
              <w:rPr>
                <w:color w:val="000000"/>
                <w:szCs w:val="24"/>
              </w:rPr>
              <w:t>Vật liệu kiểm soát dạng lỏng cho máy xét nghiệm sinh hóa nước tiểu (UC-3500 và UC-1000). Các thông số phân tích: Urobilinogen (URO), Máu (Hemoglobin) (BLD), Bilirubin (BIL), Ketones (KET), Glucose (GLU), Protein (PRO), pH, Nitrite (NIT), Bạch cầu (LEU), Creatinine (CRE), Albumin (ALB), Tỉ trọng (SG).</w:t>
            </w:r>
          </w:p>
        </w:tc>
        <w:tc>
          <w:tcPr>
            <w:tcW w:w="6662" w:type="dxa"/>
            <w:tcBorders>
              <w:top w:val="nil"/>
              <w:left w:val="nil"/>
              <w:bottom w:val="single" w:sz="4" w:space="0" w:color="auto"/>
              <w:right w:val="single" w:sz="4" w:space="0" w:color="auto"/>
            </w:tcBorders>
            <w:vAlign w:val="center"/>
            <w:hideMark/>
          </w:tcPr>
          <w:p w14:paraId="656EB143" w14:textId="77777777" w:rsidR="00CD1C67" w:rsidRPr="0018019F" w:rsidRDefault="00CD1C67" w:rsidP="005E4ED3">
            <w:pPr>
              <w:jc w:val="left"/>
              <w:rPr>
                <w:color w:val="000000"/>
                <w:szCs w:val="24"/>
              </w:rPr>
            </w:pPr>
            <w:r w:rsidRPr="0018019F">
              <w:rPr>
                <w:color w:val="000000"/>
                <w:szCs w:val="24"/>
              </w:rPr>
              <w:t>Thành phần: Nước tiểu người 10-60%; Khối lượng phản ứng của: 5-Chloro-2-metyl-4-isothiazolin-3-one và 2-methyl-2Hisothiazol-</w:t>
            </w:r>
            <w:r w:rsidRPr="0018019F">
              <w:rPr>
                <w:color w:val="000000"/>
                <w:szCs w:val="24"/>
              </w:rPr>
              <w:br/>
              <w:t>3-one (3: 1) &lt; 0.01%; Acetone &lt; 5%.</w:t>
            </w:r>
            <w:r w:rsidRPr="0018019F">
              <w:rPr>
                <w:color w:val="000000"/>
                <w:szCs w:val="24"/>
              </w:rPr>
              <w:br/>
              <w:t>Bảo quản từ 2-8 độ C.</w:t>
            </w:r>
          </w:p>
        </w:tc>
      </w:tr>
      <w:tr w:rsidR="00CD1C67" w:rsidRPr="0018019F" w14:paraId="527A7222" w14:textId="77777777" w:rsidTr="005E4ED3">
        <w:trPr>
          <w:trHeight w:val="2100"/>
        </w:trPr>
        <w:tc>
          <w:tcPr>
            <w:tcW w:w="846" w:type="dxa"/>
            <w:tcBorders>
              <w:top w:val="nil"/>
              <w:left w:val="single" w:sz="4" w:space="0" w:color="auto"/>
              <w:bottom w:val="single" w:sz="4" w:space="0" w:color="auto"/>
              <w:right w:val="single" w:sz="4" w:space="0" w:color="auto"/>
            </w:tcBorders>
            <w:noWrap/>
            <w:vAlign w:val="center"/>
            <w:hideMark/>
          </w:tcPr>
          <w:p w14:paraId="469E432E" w14:textId="77777777" w:rsidR="00CD1C67" w:rsidRPr="0018019F" w:rsidRDefault="00CD1C67" w:rsidP="005E4ED3">
            <w:pPr>
              <w:jc w:val="center"/>
              <w:rPr>
                <w:color w:val="000000"/>
                <w:szCs w:val="24"/>
              </w:rPr>
            </w:pPr>
            <w:r w:rsidRPr="0018019F">
              <w:rPr>
                <w:color w:val="000000"/>
                <w:szCs w:val="24"/>
              </w:rPr>
              <w:t>26</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40841EC4" w14:textId="77777777" w:rsidR="00CD1C67" w:rsidRPr="0018019F" w:rsidRDefault="00CD1C67" w:rsidP="005E4ED3">
            <w:pPr>
              <w:jc w:val="left"/>
              <w:rPr>
                <w:color w:val="000000"/>
                <w:szCs w:val="24"/>
              </w:rPr>
            </w:pPr>
            <w:r w:rsidRPr="0018019F">
              <w:rPr>
                <w:color w:val="000000"/>
                <w:szCs w:val="24"/>
              </w:rPr>
              <w:t>Chất hiệu chuẩn tỉ trọng của nước tiểu bằng phương pháp đo khúc xạ trên máy xét nghiệm sinh hóa nước tiểu tự động.</w:t>
            </w:r>
          </w:p>
        </w:tc>
        <w:tc>
          <w:tcPr>
            <w:tcW w:w="6662" w:type="dxa"/>
            <w:tcBorders>
              <w:top w:val="nil"/>
              <w:left w:val="nil"/>
              <w:bottom w:val="single" w:sz="4" w:space="0" w:color="auto"/>
              <w:right w:val="single" w:sz="4" w:space="0" w:color="auto"/>
            </w:tcBorders>
            <w:vAlign w:val="center"/>
            <w:hideMark/>
          </w:tcPr>
          <w:p w14:paraId="279D23FD" w14:textId="77777777" w:rsidR="00CD1C67" w:rsidRPr="0018019F" w:rsidRDefault="00CD1C67" w:rsidP="005E4ED3">
            <w:pPr>
              <w:jc w:val="left"/>
              <w:rPr>
                <w:color w:val="000000"/>
                <w:szCs w:val="24"/>
              </w:rPr>
            </w:pPr>
            <w:r w:rsidRPr="0018019F">
              <w:rPr>
                <w:color w:val="000000"/>
                <w:szCs w:val="24"/>
              </w:rPr>
              <w:t>Thành phần: Sucrose và Khối lượng phản ứng của: 5-chloro-2-methyl-4-isothiazolin-3-one và 2-methyl-2H -isothiazol-3-one (3:1).</w:t>
            </w:r>
            <w:r w:rsidRPr="0018019F">
              <w:rPr>
                <w:color w:val="000000"/>
                <w:szCs w:val="24"/>
              </w:rPr>
              <w:br/>
              <w:t>Bảo quản từ 2-10 độ C.</w:t>
            </w:r>
          </w:p>
        </w:tc>
      </w:tr>
      <w:tr w:rsidR="00CD1C67" w:rsidRPr="0018019F" w14:paraId="536F9A08" w14:textId="77777777" w:rsidTr="005E4ED3">
        <w:trPr>
          <w:trHeight w:val="700"/>
        </w:trPr>
        <w:tc>
          <w:tcPr>
            <w:tcW w:w="846" w:type="dxa"/>
            <w:tcBorders>
              <w:top w:val="nil"/>
              <w:left w:val="single" w:sz="4" w:space="0" w:color="auto"/>
              <w:bottom w:val="single" w:sz="4" w:space="0" w:color="auto"/>
              <w:right w:val="single" w:sz="4" w:space="0" w:color="auto"/>
            </w:tcBorders>
            <w:noWrap/>
            <w:vAlign w:val="center"/>
          </w:tcPr>
          <w:p w14:paraId="3E79584B" w14:textId="77777777" w:rsidR="00CD1C67" w:rsidRPr="0018019F" w:rsidRDefault="00CD1C67" w:rsidP="005E4ED3">
            <w:pPr>
              <w:jc w:val="center"/>
              <w:rPr>
                <w:color w:val="000000"/>
                <w:szCs w:val="24"/>
              </w:rPr>
            </w:pPr>
          </w:p>
        </w:tc>
        <w:tc>
          <w:tcPr>
            <w:tcW w:w="8930" w:type="dxa"/>
            <w:gridSpan w:val="3"/>
            <w:tcBorders>
              <w:top w:val="nil"/>
              <w:left w:val="nil"/>
              <w:bottom w:val="single" w:sz="4" w:space="0" w:color="auto"/>
              <w:right w:val="single" w:sz="4" w:space="0" w:color="auto"/>
            </w:tcBorders>
            <w:vAlign w:val="center"/>
          </w:tcPr>
          <w:p w14:paraId="503D1C32" w14:textId="77777777" w:rsidR="00CD1C67" w:rsidRPr="0018019F" w:rsidRDefault="00CD1C67" w:rsidP="005E4ED3">
            <w:pPr>
              <w:jc w:val="left"/>
              <w:rPr>
                <w:color w:val="000000"/>
                <w:szCs w:val="24"/>
              </w:rPr>
            </w:pPr>
            <w:r w:rsidRPr="0018019F">
              <w:rPr>
                <w:b/>
                <w:bCs/>
                <w:color w:val="000000"/>
                <w:szCs w:val="24"/>
              </w:rPr>
              <w:t>Hóa chất máy phân tích khí máu và điện giải (Tương thích với Model: Stat Profile Prime/ Hãng sãn xuất: Nova/ Nước sản xuất: Mỹ)</w:t>
            </w:r>
          </w:p>
        </w:tc>
      </w:tr>
      <w:tr w:rsidR="00CD1C67" w:rsidRPr="0018019F" w14:paraId="51D5B0DE" w14:textId="77777777" w:rsidTr="005E4ED3">
        <w:trPr>
          <w:trHeight w:val="936"/>
        </w:trPr>
        <w:tc>
          <w:tcPr>
            <w:tcW w:w="846" w:type="dxa"/>
            <w:tcBorders>
              <w:top w:val="nil"/>
              <w:left w:val="single" w:sz="4" w:space="0" w:color="auto"/>
              <w:bottom w:val="single" w:sz="4" w:space="0" w:color="auto"/>
              <w:right w:val="single" w:sz="4" w:space="0" w:color="auto"/>
            </w:tcBorders>
            <w:noWrap/>
            <w:vAlign w:val="center"/>
            <w:hideMark/>
          </w:tcPr>
          <w:p w14:paraId="7B750603" w14:textId="77777777" w:rsidR="00CD1C67" w:rsidRPr="0018019F" w:rsidRDefault="00CD1C67" w:rsidP="005E4ED3">
            <w:pPr>
              <w:jc w:val="center"/>
              <w:rPr>
                <w:color w:val="000000"/>
                <w:szCs w:val="24"/>
              </w:rPr>
            </w:pPr>
            <w:r w:rsidRPr="0018019F">
              <w:rPr>
                <w:color w:val="000000"/>
                <w:szCs w:val="24"/>
              </w:rPr>
              <w:lastRenderedPageBreak/>
              <w:t>27</w:t>
            </w:r>
          </w:p>
        </w:tc>
        <w:tc>
          <w:tcPr>
            <w:tcW w:w="2268" w:type="dxa"/>
            <w:gridSpan w:val="2"/>
            <w:tcBorders>
              <w:top w:val="nil"/>
              <w:left w:val="nil"/>
              <w:bottom w:val="single" w:sz="4" w:space="0" w:color="auto"/>
              <w:right w:val="single" w:sz="4" w:space="0" w:color="auto"/>
            </w:tcBorders>
            <w:vAlign w:val="center"/>
            <w:hideMark/>
          </w:tcPr>
          <w:p w14:paraId="53748A83" w14:textId="77777777" w:rsidR="00CD1C67" w:rsidRPr="0018019F" w:rsidRDefault="00CD1C67" w:rsidP="005E4ED3">
            <w:pPr>
              <w:jc w:val="left"/>
              <w:rPr>
                <w:color w:val="000000"/>
                <w:szCs w:val="24"/>
              </w:rPr>
            </w:pPr>
            <w:r w:rsidRPr="0018019F">
              <w:rPr>
                <w:color w:val="000000"/>
                <w:szCs w:val="24"/>
              </w:rPr>
              <w:t>Hóa chất sử dụng cho máy xét nghiệm khí máu</w:t>
            </w:r>
          </w:p>
        </w:tc>
        <w:tc>
          <w:tcPr>
            <w:tcW w:w="6662" w:type="dxa"/>
            <w:tcBorders>
              <w:top w:val="nil"/>
              <w:left w:val="nil"/>
              <w:bottom w:val="single" w:sz="4" w:space="0" w:color="auto"/>
              <w:right w:val="single" w:sz="4" w:space="0" w:color="auto"/>
            </w:tcBorders>
            <w:vAlign w:val="center"/>
            <w:hideMark/>
          </w:tcPr>
          <w:p w14:paraId="38F2B34F" w14:textId="77777777" w:rsidR="00CD1C67" w:rsidRPr="0018019F" w:rsidRDefault="00CD1C67" w:rsidP="005E4ED3">
            <w:pPr>
              <w:jc w:val="left"/>
              <w:rPr>
                <w:color w:val="000000"/>
                <w:szCs w:val="24"/>
              </w:rPr>
            </w:pPr>
            <w:r w:rsidRPr="0018019F">
              <w:rPr>
                <w:color w:val="000000"/>
                <w:szCs w:val="24"/>
              </w:rPr>
              <w:t>- Sử dụng để hiệu chuẩn các chỉ số: pH, PCO2, PO2, Hct, Na+, K+, Cl-, Ca++, Glu, Lac.</w:t>
            </w:r>
            <w:r w:rsidRPr="0018019F">
              <w:rPr>
                <w:color w:val="000000"/>
                <w:szCs w:val="24"/>
              </w:rPr>
              <w:br/>
              <w:t>- Thành phần gồm có: 3 túi hiệu chuẩn A, B, F, dung dịch tham chiếu và túi đựng chất thải.</w:t>
            </w:r>
            <w:r w:rsidRPr="0018019F">
              <w:rPr>
                <w:color w:val="000000"/>
                <w:szCs w:val="24"/>
              </w:rPr>
              <w:br/>
              <w:t>- Đi kèm với hóa chất: thẻ điện cực, đầu lọc máu, giấy in nhiệt.</w:t>
            </w:r>
          </w:p>
        </w:tc>
      </w:tr>
      <w:tr w:rsidR="00CD1C67" w:rsidRPr="0018019F" w14:paraId="44FCCC85" w14:textId="77777777" w:rsidTr="005E4ED3">
        <w:trPr>
          <w:trHeight w:val="624"/>
        </w:trPr>
        <w:tc>
          <w:tcPr>
            <w:tcW w:w="846" w:type="dxa"/>
            <w:tcBorders>
              <w:top w:val="nil"/>
              <w:left w:val="single" w:sz="4" w:space="0" w:color="auto"/>
              <w:bottom w:val="single" w:sz="4" w:space="0" w:color="auto"/>
              <w:right w:val="single" w:sz="4" w:space="0" w:color="auto"/>
            </w:tcBorders>
            <w:noWrap/>
            <w:vAlign w:val="center"/>
            <w:hideMark/>
          </w:tcPr>
          <w:p w14:paraId="0DEF2651" w14:textId="77777777" w:rsidR="00CD1C67" w:rsidRPr="0018019F" w:rsidRDefault="00CD1C67" w:rsidP="005E4ED3">
            <w:pPr>
              <w:jc w:val="center"/>
              <w:rPr>
                <w:color w:val="000000"/>
                <w:szCs w:val="24"/>
              </w:rPr>
            </w:pPr>
            <w:r w:rsidRPr="0018019F">
              <w:rPr>
                <w:color w:val="000000"/>
                <w:szCs w:val="24"/>
              </w:rPr>
              <w:t>28</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2A9DB9F5" w14:textId="77777777" w:rsidR="00CD1C67" w:rsidRPr="0018019F" w:rsidRDefault="00CD1C67" w:rsidP="005E4ED3">
            <w:pPr>
              <w:jc w:val="left"/>
              <w:rPr>
                <w:color w:val="000000"/>
                <w:szCs w:val="24"/>
              </w:rPr>
            </w:pPr>
            <w:r w:rsidRPr="0018019F">
              <w:rPr>
                <w:color w:val="000000"/>
                <w:szCs w:val="24"/>
              </w:rPr>
              <w:t>Hóa chất kiểm chuẩn ngoài cho máy xét nghiệm khí máu</w:t>
            </w:r>
          </w:p>
        </w:tc>
        <w:tc>
          <w:tcPr>
            <w:tcW w:w="6662" w:type="dxa"/>
            <w:tcBorders>
              <w:top w:val="nil"/>
              <w:left w:val="nil"/>
              <w:bottom w:val="single" w:sz="4" w:space="0" w:color="auto"/>
              <w:right w:val="single" w:sz="4" w:space="0" w:color="auto"/>
            </w:tcBorders>
            <w:vAlign w:val="center"/>
            <w:hideMark/>
          </w:tcPr>
          <w:p w14:paraId="7FF3BF3F" w14:textId="77777777" w:rsidR="00CD1C67" w:rsidRPr="0018019F" w:rsidRDefault="00CD1C67" w:rsidP="005E4ED3">
            <w:pPr>
              <w:jc w:val="left"/>
              <w:rPr>
                <w:color w:val="000000"/>
                <w:szCs w:val="24"/>
              </w:rPr>
            </w:pPr>
            <w:r w:rsidRPr="0018019F">
              <w:rPr>
                <w:color w:val="000000"/>
                <w:szCs w:val="24"/>
              </w:rPr>
              <w:t>- Hóa chất kiểm chuẩn có 3 mức theo dõi các chỉ số: pH, PCO2, PO2, Hct, Na+, K+, Cl-, Ca++, Glu, Lac.</w:t>
            </w:r>
          </w:p>
        </w:tc>
      </w:tr>
      <w:tr w:rsidR="00CD1C67" w:rsidRPr="0018019F" w14:paraId="4B965E9D" w14:textId="77777777" w:rsidTr="005E4ED3">
        <w:trPr>
          <w:trHeight w:val="450"/>
        </w:trPr>
        <w:tc>
          <w:tcPr>
            <w:tcW w:w="846" w:type="dxa"/>
            <w:tcBorders>
              <w:top w:val="nil"/>
              <w:left w:val="single" w:sz="4" w:space="0" w:color="auto"/>
              <w:bottom w:val="single" w:sz="4" w:space="0" w:color="auto"/>
              <w:right w:val="single" w:sz="4" w:space="0" w:color="auto"/>
            </w:tcBorders>
            <w:noWrap/>
            <w:vAlign w:val="center"/>
            <w:hideMark/>
          </w:tcPr>
          <w:p w14:paraId="313EF53E" w14:textId="77777777" w:rsidR="00CD1C67" w:rsidRPr="0018019F" w:rsidRDefault="00CD1C67" w:rsidP="005E4ED3">
            <w:pPr>
              <w:jc w:val="center"/>
              <w:rPr>
                <w:color w:val="000000"/>
                <w:szCs w:val="24"/>
              </w:rPr>
            </w:pPr>
            <w:r w:rsidRPr="0018019F">
              <w:rPr>
                <w:color w:val="000000"/>
                <w:szCs w:val="24"/>
              </w:rPr>
              <w:t>29</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75306B7" w14:textId="77777777" w:rsidR="00CD1C67" w:rsidRPr="0018019F" w:rsidRDefault="00CD1C67" w:rsidP="005E4ED3">
            <w:pPr>
              <w:jc w:val="left"/>
              <w:rPr>
                <w:color w:val="000000"/>
                <w:szCs w:val="24"/>
              </w:rPr>
            </w:pPr>
            <w:r w:rsidRPr="0018019F">
              <w:rPr>
                <w:color w:val="000000"/>
                <w:szCs w:val="24"/>
              </w:rPr>
              <w:t>Dây bơm máy khí máu</w:t>
            </w:r>
          </w:p>
        </w:tc>
        <w:tc>
          <w:tcPr>
            <w:tcW w:w="6662" w:type="dxa"/>
            <w:tcBorders>
              <w:top w:val="nil"/>
              <w:left w:val="nil"/>
              <w:bottom w:val="single" w:sz="4" w:space="0" w:color="auto"/>
              <w:right w:val="single" w:sz="4" w:space="0" w:color="auto"/>
            </w:tcBorders>
            <w:noWrap/>
            <w:vAlign w:val="center"/>
            <w:hideMark/>
          </w:tcPr>
          <w:p w14:paraId="2735875A" w14:textId="77777777" w:rsidR="00CD1C67" w:rsidRPr="0018019F" w:rsidRDefault="00CD1C67" w:rsidP="005E4ED3">
            <w:pPr>
              <w:jc w:val="left"/>
              <w:rPr>
                <w:color w:val="000000"/>
                <w:szCs w:val="24"/>
              </w:rPr>
            </w:pPr>
            <w:r w:rsidRPr="0018019F">
              <w:rPr>
                <w:color w:val="000000"/>
                <w:szCs w:val="24"/>
              </w:rPr>
              <w:t xml:space="preserve">Bộ dây bơm sử dụng cho máy xét nghiệm khí máu </w:t>
            </w:r>
          </w:p>
        </w:tc>
      </w:tr>
      <w:tr w:rsidR="00CD1C67" w:rsidRPr="0018019F" w14:paraId="22773F28" w14:textId="77777777" w:rsidTr="005E4ED3">
        <w:trPr>
          <w:trHeight w:val="465"/>
        </w:trPr>
        <w:tc>
          <w:tcPr>
            <w:tcW w:w="846" w:type="dxa"/>
            <w:tcBorders>
              <w:top w:val="nil"/>
              <w:left w:val="single" w:sz="4" w:space="0" w:color="auto"/>
              <w:bottom w:val="single" w:sz="4" w:space="0" w:color="auto"/>
              <w:right w:val="single" w:sz="4" w:space="0" w:color="auto"/>
            </w:tcBorders>
            <w:noWrap/>
            <w:vAlign w:val="center"/>
            <w:hideMark/>
          </w:tcPr>
          <w:p w14:paraId="62B87B7C" w14:textId="77777777" w:rsidR="00CD1C67" w:rsidRPr="0018019F" w:rsidRDefault="00CD1C67" w:rsidP="005E4ED3">
            <w:pPr>
              <w:jc w:val="center"/>
              <w:rPr>
                <w:color w:val="000000"/>
                <w:szCs w:val="24"/>
              </w:rPr>
            </w:pPr>
            <w:r w:rsidRPr="0018019F">
              <w:rPr>
                <w:color w:val="000000"/>
                <w:szCs w:val="24"/>
              </w:rPr>
              <w:t>30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A6624B4" w14:textId="77777777" w:rsidR="00CD1C67" w:rsidRPr="0018019F" w:rsidRDefault="00CD1C67" w:rsidP="005E4ED3">
            <w:pPr>
              <w:jc w:val="left"/>
              <w:rPr>
                <w:color w:val="000000"/>
                <w:szCs w:val="24"/>
              </w:rPr>
            </w:pPr>
            <w:r w:rsidRPr="0018019F">
              <w:rPr>
                <w:color w:val="000000"/>
                <w:szCs w:val="24"/>
              </w:rPr>
              <w:t>Điện cực máy khí máu</w:t>
            </w:r>
          </w:p>
        </w:tc>
        <w:tc>
          <w:tcPr>
            <w:tcW w:w="6662" w:type="dxa"/>
            <w:tcBorders>
              <w:top w:val="nil"/>
              <w:left w:val="nil"/>
              <w:bottom w:val="single" w:sz="4" w:space="0" w:color="auto"/>
              <w:right w:val="single" w:sz="4" w:space="0" w:color="auto"/>
            </w:tcBorders>
            <w:vAlign w:val="center"/>
            <w:hideMark/>
          </w:tcPr>
          <w:p w14:paraId="1B9AF35F" w14:textId="77777777" w:rsidR="00CD1C67" w:rsidRPr="0018019F" w:rsidRDefault="00CD1C67" w:rsidP="005E4ED3">
            <w:pPr>
              <w:jc w:val="left"/>
              <w:rPr>
                <w:color w:val="000000"/>
                <w:szCs w:val="24"/>
              </w:rPr>
            </w:pPr>
            <w:r w:rsidRPr="0018019F">
              <w:rPr>
                <w:color w:val="000000"/>
                <w:szCs w:val="24"/>
              </w:rPr>
              <w:t xml:space="preserve">Điện cực tham chiếu sử dụng cho máy xét nghiệm khí máu </w:t>
            </w:r>
          </w:p>
        </w:tc>
      </w:tr>
    </w:tbl>
    <w:p w14:paraId="53BEAB7C" w14:textId="77777777" w:rsidR="00CD1C67" w:rsidRPr="0018019F" w:rsidRDefault="00CD1C67" w:rsidP="00CD1C67">
      <w:pPr>
        <w:spacing w:before="120" w:after="120" w:line="276" w:lineRule="auto"/>
        <w:rPr>
          <w:color w:val="000000" w:themeColor="text1"/>
          <w:sz w:val="28"/>
          <w:szCs w:val="28"/>
          <w:lang w:val="es-ES"/>
        </w:rPr>
      </w:pPr>
      <w:r w:rsidRPr="0018019F">
        <w:rPr>
          <w:b/>
          <w:color w:val="000000" w:themeColor="text1"/>
          <w:sz w:val="28"/>
          <w:szCs w:val="28"/>
          <w:u w:val="single"/>
          <w:lang w:val="es-ES"/>
        </w:rPr>
        <w:t>Ghi chú:</w:t>
      </w:r>
      <w:r w:rsidRPr="0018019F">
        <w:rPr>
          <w:color w:val="000000" w:themeColor="text1"/>
          <w:sz w:val="28"/>
          <w:szCs w:val="28"/>
          <w:lang w:val="es-ES"/>
        </w:rPr>
        <w:t xml:space="preserve"> </w:t>
      </w:r>
    </w:p>
    <w:p w14:paraId="54C5989A" w14:textId="77777777" w:rsidR="00CD1C67" w:rsidRPr="0018019F" w:rsidRDefault="00CD1C67" w:rsidP="00CD1C67">
      <w:pPr>
        <w:spacing w:before="120" w:after="120" w:line="276" w:lineRule="auto"/>
        <w:ind w:firstLine="720"/>
        <w:rPr>
          <w:color w:val="000000" w:themeColor="text1"/>
          <w:sz w:val="28"/>
          <w:szCs w:val="28"/>
          <w:lang w:val="es-ES"/>
        </w:rPr>
      </w:pPr>
      <w:r w:rsidRPr="0018019F">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3B7C1CA5" w14:textId="77777777" w:rsidR="00CD1C67" w:rsidRPr="0018019F" w:rsidRDefault="00CD1C67" w:rsidP="00CD1C67">
      <w:pPr>
        <w:spacing w:before="120" w:after="120" w:line="276" w:lineRule="auto"/>
        <w:ind w:firstLine="720"/>
        <w:rPr>
          <w:bCs/>
          <w:color w:val="000000" w:themeColor="text1"/>
          <w:sz w:val="28"/>
          <w:szCs w:val="28"/>
          <w:lang w:val="es-ES"/>
        </w:rPr>
      </w:pPr>
      <w:r w:rsidRPr="0018019F">
        <w:rPr>
          <w:bCs/>
          <w:color w:val="000000" w:themeColor="text1"/>
          <w:sz w:val="28"/>
          <w:szCs w:val="28"/>
          <w:lang w:val="es-ES"/>
        </w:rPr>
        <w:t xml:space="preserve">- Trường hợp Nhà thầu chào hàng hoá với tính năng, công nghệ “tương đương” hoặc “tốt hơn” </w:t>
      </w:r>
      <w:r w:rsidRPr="0018019F">
        <w:rPr>
          <w:bCs/>
          <w:i/>
          <w:iCs/>
          <w:color w:val="000000" w:themeColor="text1"/>
          <w:sz w:val="28"/>
          <w:szCs w:val="28"/>
          <w:lang w:val="es-ES"/>
        </w:rPr>
        <w:t>(kể cả trường hợp khác biệt về đơn vị đo lường)</w:t>
      </w:r>
      <w:r w:rsidRPr="0018019F">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363B179" w14:textId="02A11725" w:rsidR="00CD1C67" w:rsidRPr="0018019F" w:rsidRDefault="00CD1C67" w:rsidP="00CD1C67">
      <w:pPr>
        <w:spacing w:before="120" w:after="120" w:line="276" w:lineRule="auto"/>
        <w:ind w:firstLine="720"/>
        <w:rPr>
          <w:bCs/>
          <w:color w:val="000000" w:themeColor="text1"/>
          <w:sz w:val="28"/>
          <w:szCs w:val="28"/>
          <w:lang w:val="es-ES"/>
        </w:rPr>
      </w:pPr>
      <w:r w:rsidRPr="0018019F">
        <w:rPr>
          <w:bCs/>
          <w:color w:val="000000" w:themeColor="text1"/>
          <w:sz w:val="28"/>
          <w:szCs w:val="28"/>
          <w:lang w:val="es-ES"/>
        </w:rPr>
        <w:t>- Đối với mặt hàng là trang thiết bị y tế nhà thầu cần cung cấp một trong các tài liệu sau: Giấy phép lưu hành</w:t>
      </w:r>
      <w:r w:rsidR="00652FDE" w:rsidRPr="0018019F">
        <w:rPr>
          <w:bCs/>
          <w:color w:val="000000" w:themeColor="text1"/>
          <w:sz w:val="28"/>
          <w:szCs w:val="28"/>
          <w:lang w:val="es-ES"/>
        </w:rPr>
        <w:t xml:space="preserve"> </w:t>
      </w:r>
      <w:r w:rsidRPr="0018019F">
        <w:rPr>
          <w:bCs/>
          <w:color w:val="000000" w:themeColor="text1"/>
          <w:sz w:val="28"/>
          <w:szCs w:val="28"/>
          <w:lang w:val="es-ES"/>
        </w:rPr>
        <w:t>hoặc tương đương:</w:t>
      </w:r>
    </w:p>
    <w:p w14:paraId="429C2608" w14:textId="7901A348" w:rsidR="00CD1C67" w:rsidRPr="0018019F" w:rsidRDefault="00CD1C67" w:rsidP="00CD1C67">
      <w:pPr>
        <w:spacing w:before="120" w:after="120" w:line="276" w:lineRule="auto"/>
        <w:ind w:firstLine="720"/>
        <w:rPr>
          <w:bCs/>
          <w:color w:val="000000" w:themeColor="text1"/>
          <w:sz w:val="28"/>
          <w:szCs w:val="28"/>
          <w:lang w:val="es-ES"/>
        </w:rPr>
      </w:pPr>
      <w:r w:rsidRPr="0018019F">
        <w:rPr>
          <w:bCs/>
          <w:color w:val="000000" w:themeColor="text1"/>
          <w:sz w:val="28"/>
          <w:szCs w:val="28"/>
          <w:lang w:val="es-ES"/>
        </w:rPr>
        <w:t>+ Đối với trang thiết bị y tế loại A, B: Số công bố tiêu chuẩn áp dụng trang thiết bị y tế thuộc loại A, B.</w:t>
      </w:r>
    </w:p>
    <w:p w14:paraId="7B6BC7C9" w14:textId="77777777" w:rsidR="00CD1C67" w:rsidRPr="0018019F" w:rsidRDefault="00CD1C67" w:rsidP="00CD1C67">
      <w:pPr>
        <w:spacing w:before="120" w:after="120" w:line="276" w:lineRule="auto"/>
        <w:ind w:firstLine="720"/>
        <w:rPr>
          <w:bCs/>
          <w:color w:val="000000" w:themeColor="text1"/>
          <w:sz w:val="28"/>
          <w:szCs w:val="28"/>
          <w:lang w:val="es-ES"/>
        </w:rPr>
      </w:pPr>
      <w:r w:rsidRPr="0018019F">
        <w:rPr>
          <w:bCs/>
          <w:color w:val="000000" w:themeColor="text1"/>
          <w:sz w:val="28"/>
          <w:szCs w:val="28"/>
          <w:lang w:val="es-ES"/>
        </w:rPr>
        <w:t>+ Đối với trang thiết bị y tế, vật tư loại C, D:</w:t>
      </w:r>
    </w:p>
    <w:p w14:paraId="70DC63C6" w14:textId="4EE1EDE1" w:rsidR="00CD1C67" w:rsidRPr="0018019F" w:rsidRDefault="00CD1C67" w:rsidP="00CD1C67">
      <w:pPr>
        <w:pStyle w:val="ListParagraph"/>
        <w:numPr>
          <w:ilvl w:val="0"/>
          <w:numId w:val="6"/>
        </w:numPr>
        <w:spacing w:before="120" w:after="120" w:line="276" w:lineRule="auto"/>
        <w:ind w:left="1800"/>
        <w:rPr>
          <w:bCs/>
          <w:i/>
          <w:color w:val="000000" w:themeColor="text1"/>
          <w:sz w:val="28"/>
          <w:szCs w:val="28"/>
          <w:lang w:val="es-ES"/>
        </w:rPr>
      </w:pPr>
      <w:r w:rsidRPr="0018019F">
        <w:rPr>
          <w:bCs/>
          <w:color w:val="000000" w:themeColor="text1"/>
          <w:sz w:val="28"/>
          <w:szCs w:val="28"/>
          <w:lang w:val="es-ES"/>
        </w:rPr>
        <w:t xml:space="preserve">Nếu là hàng hóa nhập khẩu phải có số đăng ký lưu hành của Bộ Y tế đối với hàng hóa được quy định tại Thông tư số 05/2022/TT-BYT ngày 01/8/2022 </w:t>
      </w:r>
      <w:r w:rsidRPr="0018019F">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51ECA993" w14:textId="77777777" w:rsidR="00CD1C67" w:rsidRPr="0018019F" w:rsidRDefault="00CD1C67" w:rsidP="00CD1C67">
      <w:pPr>
        <w:pStyle w:val="ListParagraph"/>
        <w:numPr>
          <w:ilvl w:val="0"/>
          <w:numId w:val="6"/>
        </w:numPr>
        <w:spacing w:before="120" w:after="120" w:line="276" w:lineRule="auto"/>
        <w:ind w:left="1800" w:hanging="382"/>
        <w:rPr>
          <w:color w:val="000000" w:themeColor="text1"/>
          <w:sz w:val="28"/>
          <w:szCs w:val="26"/>
          <w:lang w:val="es-ES"/>
        </w:rPr>
      </w:pPr>
      <w:r w:rsidRPr="0018019F">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18019F">
        <w:rPr>
          <w:bCs/>
          <w:i/>
          <w:color w:val="000000" w:themeColor="text1"/>
          <w:sz w:val="28"/>
          <w:szCs w:val="28"/>
          <w:lang w:val="es-ES"/>
        </w:rPr>
        <w:t>(trừ trường hợp nhà thầu có tài liệu chứng minh mặt hàng dự thầu nằm ngoài quy định phải có giấy chứng nhận lưu hành).</w:t>
      </w:r>
    </w:p>
    <w:p w14:paraId="7F3255F9" w14:textId="77777777" w:rsidR="00CD1C67" w:rsidRPr="0018019F" w:rsidRDefault="00CD1C67" w:rsidP="00CD1C67">
      <w:pPr>
        <w:pStyle w:val="ListParagraph"/>
        <w:numPr>
          <w:ilvl w:val="0"/>
          <w:numId w:val="5"/>
        </w:numPr>
        <w:tabs>
          <w:tab w:val="left" w:pos="2295"/>
        </w:tabs>
        <w:spacing w:before="120" w:after="120"/>
        <w:ind w:right="43"/>
        <w:contextualSpacing w:val="0"/>
        <w:rPr>
          <w:color w:val="000000" w:themeColor="text1"/>
          <w:sz w:val="26"/>
          <w:szCs w:val="26"/>
          <w:lang w:val="es-ES"/>
        </w:rPr>
        <w:sectPr w:rsidR="00CD1C67" w:rsidRPr="0018019F" w:rsidSect="00CD1C67">
          <w:footnotePr>
            <w:numRestart w:val="eachSect"/>
          </w:footnotePr>
          <w:pgSz w:w="11906" w:h="16838" w:code="9"/>
          <w:pgMar w:top="1134" w:right="1134" w:bottom="1134" w:left="1418" w:header="720" w:footer="720" w:gutter="0"/>
          <w:cols w:space="720"/>
          <w:docGrid w:linePitch="381"/>
        </w:sectPr>
      </w:pPr>
    </w:p>
    <w:p w14:paraId="49192F09" w14:textId="77777777" w:rsidR="00CD1C67" w:rsidRPr="0018019F" w:rsidRDefault="00CD1C67" w:rsidP="00CD1C67">
      <w:pPr>
        <w:ind w:firstLine="567"/>
        <w:rPr>
          <w:b/>
          <w:iCs/>
          <w:sz w:val="26"/>
          <w:szCs w:val="26"/>
          <w:lang w:val="nl-NL"/>
        </w:rPr>
      </w:pPr>
      <w:r w:rsidRPr="0018019F">
        <w:rPr>
          <w:b/>
          <w:iCs/>
          <w:sz w:val="26"/>
          <w:szCs w:val="26"/>
          <w:lang w:val="nl-NL"/>
        </w:rPr>
        <w:lastRenderedPageBreak/>
        <w:t>1.3. Các yêu cầu khác</w:t>
      </w:r>
    </w:p>
    <w:p w14:paraId="662E5697" w14:textId="77777777" w:rsidR="00CD1C67" w:rsidRPr="0018019F" w:rsidRDefault="00CD1C67" w:rsidP="00CD1C67">
      <w:pPr>
        <w:tabs>
          <w:tab w:val="left" w:pos="993"/>
        </w:tabs>
        <w:spacing w:before="120" w:after="120" w:line="300" w:lineRule="exact"/>
        <w:ind w:firstLine="709"/>
        <w:rPr>
          <w:iCs/>
        </w:rPr>
      </w:pPr>
      <w:r w:rsidRPr="0018019F">
        <w:rPr>
          <w:b/>
          <w:i/>
        </w:rPr>
        <w:t>1.3.</w:t>
      </w:r>
      <w:r w:rsidRPr="0018019F">
        <w:rPr>
          <w:b/>
          <w:i/>
          <w:lang w:val="sv-SE"/>
        </w:rPr>
        <w:t>1</w:t>
      </w:r>
      <w:r w:rsidRPr="0018019F">
        <w:rPr>
          <w:b/>
          <w:i/>
        </w:rPr>
        <w:t>. Hướng dẫn trình bày các file trong E-HSDT đăng tải trên Hệ thống:</w:t>
      </w:r>
    </w:p>
    <w:p w14:paraId="1ABCD565" w14:textId="77777777" w:rsidR="00CD1C67" w:rsidRPr="0018019F" w:rsidRDefault="00CD1C67" w:rsidP="00CD1C67">
      <w:pPr>
        <w:tabs>
          <w:tab w:val="left" w:pos="993"/>
        </w:tabs>
        <w:spacing w:before="120" w:after="120" w:line="300" w:lineRule="exact"/>
        <w:ind w:firstLine="709"/>
      </w:pPr>
      <w:r w:rsidRPr="0018019F">
        <w:t>Các file dữ liệu của hàng hóa đính kèm E-HSDT phải được phân chia riêng biệt theo folder như sau:</w:t>
      </w:r>
    </w:p>
    <w:p w14:paraId="595344CE" w14:textId="77777777" w:rsidR="00CD1C67" w:rsidRPr="0018019F" w:rsidRDefault="00CD1C67" w:rsidP="00CD1C67">
      <w:pPr>
        <w:tabs>
          <w:tab w:val="left" w:pos="993"/>
        </w:tabs>
        <w:spacing w:before="120" w:after="120" w:line="300" w:lineRule="exact"/>
        <w:ind w:firstLine="709"/>
        <w:rPr>
          <w:b/>
        </w:rPr>
      </w:pPr>
      <w:r w:rsidRPr="0018019F">
        <w:rPr>
          <w:b/>
        </w:rPr>
        <w:t>1. (Folder 1) Tính hợp lệ:</w:t>
      </w:r>
    </w:p>
    <w:p w14:paraId="6A8366C1" w14:textId="77777777" w:rsidR="00CD1C67" w:rsidRPr="0018019F" w:rsidRDefault="00CD1C67" w:rsidP="00CD1C67">
      <w:pPr>
        <w:numPr>
          <w:ilvl w:val="0"/>
          <w:numId w:val="7"/>
        </w:numPr>
        <w:tabs>
          <w:tab w:val="left" w:pos="993"/>
        </w:tabs>
        <w:spacing w:before="120" w:after="120" w:line="300" w:lineRule="exact"/>
        <w:ind w:left="0" w:firstLine="709"/>
      </w:pPr>
      <w:r w:rsidRPr="0018019F">
        <w:t>Bảo đảm dự thầu + tài liệu chứng minh tư cách hợp lệ của người ký thư bảo lãnh.</w:t>
      </w:r>
    </w:p>
    <w:p w14:paraId="4E09E4BC" w14:textId="77777777" w:rsidR="00CD1C67" w:rsidRPr="0018019F" w:rsidRDefault="00CD1C67" w:rsidP="00CD1C67">
      <w:pPr>
        <w:numPr>
          <w:ilvl w:val="0"/>
          <w:numId w:val="7"/>
        </w:numPr>
        <w:tabs>
          <w:tab w:val="left" w:pos="993"/>
        </w:tabs>
        <w:spacing w:before="120" w:after="120" w:line="300" w:lineRule="exact"/>
        <w:ind w:left="0" w:firstLine="709"/>
        <w:rPr>
          <w:sz w:val="22"/>
        </w:rPr>
      </w:pPr>
      <w:r w:rsidRPr="0018019F">
        <w:rPr>
          <w:rFonts w:eastAsia="Calibri"/>
          <w:color w:val="000000"/>
          <w:szCs w:val="26"/>
          <w:lang w:val="vi"/>
        </w:rPr>
        <w:t>Giấy chứng nhận đăng ký doanh nghiệp.</w:t>
      </w:r>
    </w:p>
    <w:p w14:paraId="6C98EC57" w14:textId="77777777" w:rsidR="00CD1C67" w:rsidRPr="0018019F" w:rsidRDefault="00CD1C67" w:rsidP="00CD1C67">
      <w:pPr>
        <w:numPr>
          <w:ilvl w:val="0"/>
          <w:numId w:val="7"/>
        </w:numPr>
        <w:tabs>
          <w:tab w:val="left" w:pos="993"/>
        </w:tabs>
        <w:spacing w:before="120" w:after="120" w:line="300" w:lineRule="exact"/>
        <w:ind w:left="0" w:firstLine="709"/>
        <w:rPr>
          <w:sz w:val="20"/>
        </w:rPr>
      </w:pPr>
      <w:r w:rsidRPr="0018019F">
        <w:rPr>
          <w:rFonts w:eastAsia="Calibri"/>
          <w:color w:val="000000"/>
          <w:szCs w:val="26"/>
          <w:lang w:val="vi"/>
        </w:rPr>
        <w:t>Tài liệu công bố đủ điều kiện mua bán trang thiết bị y tế và Phiếu tiếp nhận công bố của cơ quan có thẩm quyền</w:t>
      </w:r>
      <w:r w:rsidRPr="0018019F">
        <w:rPr>
          <w:rFonts w:eastAsia="Calibri"/>
          <w:color w:val="000000"/>
          <w:szCs w:val="26"/>
        </w:rPr>
        <w:t>.</w:t>
      </w:r>
    </w:p>
    <w:p w14:paraId="41AFC2F6" w14:textId="77777777" w:rsidR="00CD1C67" w:rsidRPr="0018019F" w:rsidRDefault="00CD1C67" w:rsidP="00CD1C67">
      <w:pPr>
        <w:numPr>
          <w:ilvl w:val="0"/>
          <w:numId w:val="7"/>
        </w:numPr>
        <w:tabs>
          <w:tab w:val="left" w:pos="993"/>
        </w:tabs>
        <w:spacing w:before="120" w:after="120" w:line="300" w:lineRule="exact"/>
        <w:ind w:left="0" w:firstLine="709"/>
        <w:rPr>
          <w:sz w:val="18"/>
        </w:rPr>
      </w:pPr>
      <w:r w:rsidRPr="0018019F">
        <w:rPr>
          <w:rFonts w:eastAsia="Calibri"/>
          <w:color w:val="000000"/>
          <w:szCs w:val="26"/>
          <w:lang w:val="vi"/>
        </w:rPr>
        <w:t>Bảng kê khai chi phí sản xuất trong nước đối với hàng hóa được hưởng ưu đãi (nếu có) (kèm tài liệu chứng minh)</w:t>
      </w:r>
      <w:r w:rsidRPr="0018019F">
        <w:rPr>
          <w:rFonts w:eastAsia="Calibri"/>
          <w:color w:val="000000"/>
          <w:szCs w:val="26"/>
        </w:rPr>
        <w:t>.</w:t>
      </w:r>
    </w:p>
    <w:p w14:paraId="0ED72CDD" w14:textId="77777777" w:rsidR="00CD1C67" w:rsidRPr="0018019F" w:rsidRDefault="00CD1C67" w:rsidP="00CD1C67">
      <w:pPr>
        <w:numPr>
          <w:ilvl w:val="0"/>
          <w:numId w:val="7"/>
        </w:numPr>
        <w:tabs>
          <w:tab w:val="left" w:pos="993"/>
        </w:tabs>
        <w:spacing w:before="120" w:after="120" w:line="300" w:lineRule="exact"/>
        <w:ind w:left="0" w:firstLine="709"/>
        <w:rPr>
          <w:sz w:val="16"/>
        </w:rPr>
      </w:pPr>
      <w:r w:rsidRPr="0018019F">
        <w:rPr>
          <w:rFonts w:eastAsia="Calibri"/>
          <w:color w:val="000000"/>
          <w:szCs w:val="26"/>
          <w:lang w:val="vi"/>
        </w:rPr>
        <w:t>Cam kết của nhà thầu.</w:t>
      </w:r>
    </w:p>
    <w:p w14:paraId="6FE0D76D" w14:textId="77777777" w:rsidR="00CD1C67" w:rsidRPr="0018019F" w:rsidRDefault="00CD1C67" w:rsidP="00CD1C67">
      <w:pPr>
        <w:tabs>
          <w:tab w:val="left" w:pos="993"/>
        </w:tabs>
        <w:spacing w:before="120" w:after="120" w:line="300" w:lineRule="exact"/>
        <w:ind w:firstLine="709"/>
        <w:rPr>
          <w:b/>
          <w:lang w:val="nl-NL"/>
        </w:rPr>
      </w:pPr>
      <w:r w:rsidRPr="0018019F">
        <w:rPr>
          <w:b/>
          <w:lang w:val="nl-NL"/>
        </w:rPr>
        <w:t>2. (Folder 2) Năng lực kinh nghiệm:</w:t>
      </w:r>
    </w:p>
    <w:p w14:paraId="1FB552D5" w14:textId="77777777" w:rsidR="00CD1C67" w:rsidRPr="0018019F" w:rsidRDefault="00CD1C67" w:rsidP="00CD1C67">
      <w:pPr>
        <w:numPr>
          <w:ilvl w:val="0"/>
          <w:numId w:val="8"/>
        </w:numPr>
        <w:tabs>
          <w:tab w:val="left" w:pos="993"/>
        </w:tabs>
        <w:spacing w:before="120" w:after="120" w:line="300" w:lineRule="exact"/>
        <w:ind w:left="0" w:firstLine="709"/>
        <w:rPr>
          <w:lang w:val="nl-NL"/>
        </w:rPr>
      </w:pPr>
      <w:r w:rsidRPr="0018019F">
        <w:rPr>
          <w:lang w:val="nl-NL"/>
        </w:rPr>
        <w:t xml:space="preserve">(File 1) Báo cáo tài chính </w:t>
      </w:r>
      <w:r w:rsidRPr="0018019F">
        <w:rPr>
          <w:szCs w:val="24"/>
          <w:lang w:val="nl-NL"/>
        </w:rPr>
        <w:t xml:space="preserve">+ </w:t>
      </w:r>
      <w:r w:rsidRPr="0018019F">
        <w:rPr>
          <w:rFonts w:eastAsia="Calibri"/>
          <w:color w:val="000000"/>
          <w:szCs w:val="24"/>
          <w:lang w:val="vi"/>
        </w:rPr>
        <w:t>thuyết minh BCTC</w:t>
      </w:r>
      <w:r w:rsidRPr="0018019F">
        <w:rPr>
          <w:rFonts w:eastAsia="Calibri"/>
          <w:color w:val="000000"/>
          <w:sz w:val="26"/>
          <w:szCs w:val="26"/>
        </w:rPr>
        <w:t xml:space="preserve"> </w:t>
      </w:r>
      <w:r w:rsidRPr="0018019F">
        <w:rPr>
          <w:lang w:val="nl-NL"/>
        </w:rPr>
        <w:t>năm ___ (ví dụ: 2022)</w:t>
      </w:r>
    </w:p>
    <w:p w14:paraId="0A376DF4" w14:textId="77777777" w:rsidR="00CD1C67" w:rsidRPr="0018019F" w:rsidRDefault="00CD1C67" w:rsidP="00CD1C67">
      <w:pPr>
        <w:numPr>
          <w:ilvl w:val="0"/>
          <w:numId w:val="8"/>
        </w:numPr>
        <w:tabs>
          <w:tab w:val="left" w:pos="993"/>
        </w:tabs>
        <w:spacing w:before="120" w:after="120" w:line="300" w:lineRule="exact"/>
        <w:ind w:left="0" w:firstLine="709"/>
        <w:rPr>
          <w:lang w:val="nl-NL"/>
        </w:rPr>
      </w:pPr>
      <w:r w:rsidRPr="0018019F">
        <w:rPr>
          <w:lang w:val="nl-NL"/>
        </w:rPr>
        <w:t xml:space="preserve">(File 2) Báo cáo tài chính </w:t>
      </w:r>
      <w:r w:rsidRPr="0018019F">
        <w:rPr>
          <w:szCs w:val="24"/>
          <w:lang w:val="nl-NL"/>
        </w:rPr>
        <w:t xml:space="preserve">+ </w:t>
      </w:r>
      <w:r w:rsidRPr="0018019F">
        <w:rPr>
          <w:rFonts w:eastAsia="Calibri"/>
          <w:color w:val="000000"/>
          <w:szCs w:val="24"/>
          <w:lang w:val="vi"/>
        </w:rPr>
        <w:t>thuyết minh BCTC</w:t>
      </w:r>
      <w:r w:rsidRPr="0018019F">
        <w:rPr>
          <w:rFonts w:eastAsia="Calibri"/>
          <w:color w:val="000000"/>
          <w:sz w:val="26"/>
          <w:szCs w:val="26"/>
        </w:rPr>
        <w:t xml:space="preserve"> </w:t>
      </w:r>
      <w:r w:rsidRPr="0018019F">
        <w:rPr>
          <w:lang w:val="nl-NL"/>
        </w:rPr>
        <w:t>năm ___ (ví dụ: 2023)</w:t>
      </w:r>
    </w:p>
    <w:p w14:paraId="0B81E271" w14:textId="77777777" w:rsidR="00CD1C67" w:rsidRPr="0018019F" w:rsidRDefault="00CD1C67" w:rsidP="00CD1C67">
      <w:pPr>
        <w:numPr>
          <w:ilvl w:val="0"/>
          <w:numId w:val="8"/>
        </w:numPr>
        <w:tabs>
          <w:tab w:val="left" w:pos="993"/>
        </w:tabs>
        <w:spacing w:before="120" w:after="120" w:line="300" w:lineRule="exact"/>
        <w:ind w:left="0" w:firstLine="709"/>
        <w:rPr>
          <w:lang w:val="nl-NL"/>
        </w:rPr>
      </w:pPr>
      <w:r w:rsidRPr="0018019F">
        <w:rPr>
          <w:lang w:val="nl-NL"/>
        </w:rPr>
        <w:t xml:space="preserve">(File 3) Báo cáo tài chính </w:t>
      </w:r>
      <w:r w:rsidRPr="0018019F">
        <w:rPr>
          <w:szCs w:val="24"/>
          <w:lang w:val="nl-NL"/>
        </w:rPr>
        <w:t xml:space="preserve">+ </w:t>
      </w:r>
      <w:r w:rsidRPr="0018019F">
        <w:rPr>
          <w:rFonts w:eastAsia="Calibri"/>
          <w:color w:val="000000"/>
          <w:szCs w:val="24"/>
          <w:lang w:val="vi"/>
        </w:rPr>
        <w:t>thuyết minh BCTC</w:t>
      </w:r>
      <w:r w:rsidRPr="0018019F">
        <w:rPr>
          <w:rFonts w:eastAsia="Calibri"/>
          <w:color w:val="000000"/>
          <w:sz w:val="26"/>
          <w:szCs w:val="26"/>
        </w:rPr>
        <w:t xml:space="preserve"> </w:t>
      </w:r>
      <w:r w:rsidRPr="0018019F">
        <w:rPr>
          <w:lang w:val="nl-NL"/>
        </w:rPr>
        <w:t>năm ___ (ví dụ: 2024)</w:t>
      </w:r>
    </w:p>
    <w:p w14:paraId="10D8B064" w14:textId="77777777" w:rsidR="00CD1C67" w:rsidRPr="0018019F" w:rsidRDefault="00CD1C67" w:rsidP="00CD1C67">
      <w:pPr>
        <w:numPr>
          <w:ilvl w:val="0"/>
          <w:numId w:val="8"/>
        </w:numPr>
        <w:tabs>
          <w:tab w:val="left" w:pos="993"/>
        </w:tabs>
        <w:spacing w:before="120" w:after="120" w:line="300" w:lineRule="exact"/>
        <w:ind w:left="0" w:firstLine="709"/>
        <w:rPr>
          <w:lang w:val="nl-NL"/>
        </w:rPr>
      </w:pPr>
      <w:r w:rsidRPr="0018019F">
        <w:rPr>
          <w:lang w:val="nl-NL"/>
        </w:rPr>
        <w:t>(File 4) Xác nhận thực hiện nghĩa vụ thuế</w:t>
      </w:r>
    </w:p>
    <w:p w14:paraId="63F3ADAA" w14:textId="77777777" w:rsidR="00CD1C67" w:rsidRPr="0018019F" w:rsidRDefault="00CD1C67" w:rsidP="00CD1C67">
      <w:pPr>
        <w:numPr>
          <w:ilvl w:val="0"/>
          <w:numId w:val="8"/>
        </w:numPr>
        <w:tabs>
          <w:tab w:val="left" w:pos="993"/>
        </w:tabs>
        <w:spacing w:before="120" w:after="120" w:line="300" w:lineRule="exact"/>
        <w:ind w:left="0" w:firstLine="709"/>
        <w:rPr>
          <w:lang w:val="nl-NL"/>
        </w:rPr>
      </w:pPr>
      <w:r w:rsidRPr="0018019F">
        <w:rPr>
          <w:lang w:val="nl-NL"/>
        </w:rPr>
        <w:t>(File 5) Hợp đồng tương tự 1 (bao gồm hợp đồng, biên bản nghiệm thu/ thanh lý/ hóa đơn GTGT…)</w:t>
      </w:r>
    </w:p>
    <w:p w14:paraId="165A3B96" w14:textId="77777777" w:rsidR="00CD1C67" w:rsidRPr="0018019F" w:rsidRDefault="00CD1C67" w:rsidP="00CD1C67">
      <w:pPr>
        <w:numPr>
          <w:ilvl w:val="0"/>
          <w:numId w:val="8"/>
        </w:numPr>
        <w:tabs>
          <w:tab w:val="left" w:pos="993"/>
        </w:tabs>
        <w:spacing w:before="120" w:after="120" w:line="300" w:lineRule="exact"/>
        <w:ind w:left="0" w:firstLine="709"/>
      </w:pPr>
      <w:r w:rsidRPr="0018019F">
        <w:t>(File 6) Hợp đồng tương tự 2…</w:t>
      </w:r>
    </w:p>
    <w:p w14:paraId="1EACA164" w14:textId="77777777" w:rsidR="00CD1C67" w:rsidRPr="0018019F" w:rsidRDefault="00CD1C67" w:rsidP="00CD1C67">
      <w:pPr>
        <w:tabs>
          <w:tab w:val="left" w:pos="993"/>
        </w:tabs>
        <w:spacing w:before="120" w:after="120" w:line="300" w:lineRule="exact"/>
        <w:ind w:firstLine="709"/>
        <w:rPr>
          <w:i/>
          <w:iCs/>
        </w:rPr>
      </w:pPr>
      <w:r w:rsidRPr="0018019F">
        <w:rPr>
          <w:i/>
          <w:iCs/>
        </w:rPr>
        <w:t>… và các tài liệu liên quan khác (nếu có)</w:t>
      </w:r>
    </w:p>
    <w:p w14:paraId="5FB84022" w14:textId="77777777" w:rsidR="00CD1C67" w:rsidRPr="0018019F" w:rsidRDefault="00CD1C67" w:rsidP="00CD1C67">
      <w:pPr>
        <w:tabs>
          <w:tab w:val="left" w:pos="993"/>
        </w:tabs>
        <w:spacing w:before="120" w:after="120" w:line="300" w:lineRule="exact"/>
        <w:ind w:firstLine="709"/>
      </w:pPr>
      <w:r w:rsidRPr="0018019F">
        <w:rPr>
          <w:b/>
        </w:rPr>
        <w:t>3. (Folder 3) Kỹ thuật:</w:t>
      </w:r>
      <w:r w:rsidRPr="0018019F">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18019F">
        <w:rPr>
          <w:b/>
          <w:bCs/>
        </w:rPr>
        <w:t>tách riêng các file tài liệu và đánh số thứ tự mặt hàng theo E-HSMT, ví dụ:</w:t>
      </w:r>
    </w:p>
    <w:p w14:paraId="3A814B24" w14:textId="77777777" w:rsidR="00CD1C67" w:rsidRPr="0018019F" w:rsidRDefault="00CD1C67" w:rsidP="00CD1C67">
      <w:pPr>
        <w:tabs>
          <w:tab w:val="left" w:pos="993"/>
        </w:tabs>
        <w:spacing w:before="120" w:after="120" w:line="300" w:lineRule="exact"/>
        <w:ind w:firstLine="709"/>
        <w:rPr>
          <w:b/>
          <w:i/>
        </w:rPr>
      </w:pPr>
      <w:r w:rsidRPr="0018019F">
        <w:rPr>
          <w:b/>
          <w:i/>
        </w:rPr>
        <w:t>1. (Folder 3.1) Phần 1 (lô 1):</w:t>
      </w:r>
    </w:p>
    <w:p w14:paraId="0D2C8869" w14:textId="77777777" w:rsidR="00CD1C67" w:rsidRPr="0018019F" w:rsidRDefault="00CD1C67" w:rsidP="00CD1C67">
      <w:pPr>
        <w:numPr>
          <w:ilvl w:val="0"/>
          <w:numId w:val="9"/>
        </w:numPr>
        <w:tabs>
          <w:tab w:val="left" w:pos="993"/>
        </w:tabs>
        <w:spacing w:before="120" w:after="120" w:line="300" w:lineRule="exact"/>
        <w:ind w:left="0" w:firstLine="709"/>
      </w:pPr>
      <w:r w:rsidRPr="0018019F">
        <w:t xml:space="preserve">(File 1) Giấy ủy quyền </w:t>
      </w:r>
      <w:r w:rsidRPr="0018019F">
        <w:rPr>
          <w:i/>
        </w:rPr>
        <w:t>(bao gồm: ủy quyền từ hãng chủ sở hữu, ủy quyền từ nhà phân phối…</w:t>
      </w:r>
      <w:r w:rsidRPr="0018019F">
        <w:t>)</w:t>
      </w:r>
    </w:p>
    <w:p w14:paraId="0079DFF1" w14:textId="77777777" w:rsidR="00CD1C67" w:rsidRPr="0018019F" w:rsidRDefault="00CD1C67" w:rsidP="00CD1C67">
      <w:pPr>
        <w:numPr>
          <w:ilvl w:val="0"/>
          <w:numId w:val="9"/>
        </w:numPr>
        <w:tabs>
          <w:tab w:val="left" w:pos="993"/>
        </w:tabs>
        <w:spacing w:before="120" w:after="120" w:line="300" w:lineRule="exact"/>
        <w:ind w:left="0" w:firstLine="709"/>
      </w:pPr>
      <w:r w:rsidRPr="0018019F">
        <w:t>(File 2) Bản kết quả phân loại TTBYT</w:t>
      </w:r>
    </w:p>
    <w:p w14:paraId="5E90D214" w14:textId="280CE132" w:rsidR="00CD1C67" w:rsidRPr="0018019F" w:rsidRDefault="00CD1C67" w:rsidP="00CD1C67">
      <w:pPr>
        <w:numPr>
          <w:ilvl w:val="0"/>
          <w:numId w:val="9"/>
        </w:numPr>
        <w:tabs>
          <w:tab w:val="left" w:pos="993"/>
        </w:tabs>
        <w:spacing w:before="120" w:after="120" w:line="300" w:lineRule="exact"/>
        <w:ind w:left="0" w:firstLine="709"/>
      </w:pPr>
      <w:r w:rsidRPr="0018019F">
        <w:lastRenderedPageBreak/>
        <w:t xml:space="preserve">(File 3) Số lưu hành </w:t>
      </w:r>
      <w:r w:rsidRPr="0018019F">
        <w:rPr>
          <w:i/>
        </w:rPr>
        <w:t>(bao gồm: Phiếu tiếp nhận/Phiếu thông tin hồ sơ công bố tiêu chuẩn áp dụng, giấy chứng nhận đăng ký lưu hành</w:t>
      </w:r>
      <w:r w:rsidR="00652FDE" w:rsidRPr="0018019F">
        <w:rPr>
          <w:i/>
        </w:rPr>
        <w:t xml:space="preserve"> </w:t>
      </w:r>
      <w:r w:rsidRPr="0018019F">
        <w:rPr>
          <w:i/>
        </w:rPr>
        <w:t>v.v…)</w:t>
      </w:r>
    </w:p>
    <w:p w14:paraId="74D82593" w14:textId="77777777" w:rsidR="00CD1C67" w:rsidRPr="0018019F" w:rsidRDefault="00CD1C67" w:rsidP="00CD1C67">
      <w:pPr>
        <w:numPr>
          <w:ilvl w:val="0"/>
          <w:numId w:val="9"/>
        </w:numPr>
        <w:tabs>
          <w:tab w:val="left" w:pos="993"/>
        </w:tabs>
        <w:spacing w:before="120" w:after="120" w:line="300" w:lineRule="exact"/>
        <w:ind w:left="0" w:firstLine="709"/>
      </w:pPr>
      <w:r w:rsidRPr="0018019F">
        <w:t xml:space="preserve">(File 4) Chứng nhận chất lượng </w:t>
      </w:r>
      <w:r w:rsidRPr="0018019F">
        <w:rPr>
          <w:i/>
        </w:rPr>
        <w:t>(bao gồm: ISO 13485, ISO 9001, CE, FDA…)</w:t>
      </w:r>
    </w:p>
    <w:p w14:paraId="23267BAE" w14:textId="77777777" w:rsidR="00CD1C67" w:rsidRPr="0018019F" w:rsidRDefault="00CD1C67" w:rsidP="00CD1C67">
      <w:pPr>
        <w:numPr>
          <w:ilvl w:val="0"/>
          <w:numId w:val="9"/>
        </w:numPr>
        <w:tabs>
          <w:tab w:val="left" w:pos="993"/>
        </w:tabs>
        <w:spacing w:before="120" w:after="120" w:line="300" w:lineRule="exact"/>
        <w:ind w:left="0" w:firstLine="709"/>
      </w:pPr>
      <w:r w:rsidRPr="0018019F">
        <w:t>(File 5) tài liệu kỹ thuật kèm theo như Catalogue; Datasheet; Instruction for Use</w:t>
      </w:r>
    </w:p>
    <w:p w14:paraId="16637EAE" w14:textId="77777777" w:rsidR="00CD1C67" w:rsidRPr="0018019F" w:rsidRDefault="00CD1C67" w:rsidP="00CD1C67">
      <w:pPr>
        <w:numPr>
          <w:ilvl w:val="0"/>
          <w:numId w:val="9"/>
        </w:numPr>
        <w:tabs>
          <w:tab w:val="left" w:pos="993"/>
        </w:tabs>
        <w:spacing w:before="120" w:after="120" w:line="300" w:lineRule="exact"/>
        <w:ind w:left="0" w:firstLine="709"/>
      </w:pPr>
      <w:r w:rsidRPr="0018019F">
        <w:t>Các tài liệu liên quan khác (nếu có)….</w:t>
      </w:r>
    </w:p>
    <w:p w14:paraId="01FFA318" w14:textId="77777777" w:rsidR="00CD1C67" w:rsidRPr="0018019F" w:rsidRDefault="00CD1C67" w:rsidP="00CD1C67">
      <w:pPr>
        <w:numPr>
          <w:ilvl w:val="0"/>
          <w:numId w:val="9"/>
        </w:numPr>
        <w:tabs>
          <w:tab w:val="left" w:pos="993"/>
        </w:tabs>
        <w:spacing w:before="120" w:after="120" w:line="276" w:lineRule="auto"/>
        <w:ind w:left="0" w:firstLine="709"/>
        <w:rPr>
          <w:i/>
          <w:iCs/>
        </w:rPr>
      </w:pPr>
      <w:r w:rsidRPr="0018019F">
        <w:rPr>
          <w:b/>
          <w:bCs/>
          <w:i/>
          <w:iCs/>
        </w:rPr>
        <w:t>Lưu ý: đề nghị nhà thầu tách riêng từng file tài liệu kỹ thuật (catalogue, datasheet…), không gộp chung tất cả tài liệu kỹ thuật vào 1 file</w:t>
      </w:r>
      <w:r w:rsidRPr="0018019F">
        <w:rPr>
          <w:i/>
          <w:iCs/>
        </w:rPr>
        <w:t xml:space="preserve">. Yêu cầu đặt tên file đúng theo tên tài liệu dùng để tham chiếu trong Bảng chào đáp ứng kỹ thuật và </w:t>
      </w:r>
      <w:r w:rsidRPr="0018019F">
        <w:rPr>
          <w:b/>
          <w:bCs/>
          <w:i/>
          <w:iCs/>
        </w:rPr>
        <w:t>dùng công cụ đánh dấu (highlight)</w:t>
      </w:r>
      <w:r w:rsidRPr="0018019F">
        <w:rPr>
          <w:i/>
          <w:iCs/>
        </w:rPr>
        <w:t xml:space="preserve"> lên các nội dung kỹ thuật cụ thể chứng minh đặc tính, thông số kỹ thuật của hàng hóa theo yêu cầu..</w:t>
      </w:r>
    </w:p>
    <w:p w14:paraId="472086F1" w14:textId="77777777" w:rsidR="00CD1C67" w:rsidRPr="0018019F" w:rsidRDefault="00CD1C67" w:rsidP="00CD1C67">
      <w:pPr>
        <w:tabs>
          <w:tab w:val="left" w:pos="993"/>
        </w:tabs>
        <w:spacing w:before="120" w:after="120" w:line="276" w:lineRule="auto"/>
        <w:ind w:firstLine="709"/>
        <w:rPr>
          <w:i/>
          <w:iCs/>
        </w:rPr>
      </w:pPr>
      <w:r w:rsidRPr="0018019F">
        <w:rPr>
          <w:b/>
          <w:bCs/>
          <w:i/>
          <w:iCs/>
        </w:rPr>
        <w:t>2. Folder 3.2 Phần 2 (lô 2):</w:t>
      </w:r>
      <w:r w:rsidRPr="0018019F">
        <w:rPr>
          <w:i/>
          <w:iCs/>
        </w:rPr>
        <w:t xml:space="preserve"> Trình bày tương tự như trên</w:t>
      </w:r>
    </w:p>
    <w:p w14:paraId="45E5A05F" w14:textId="77777777" w:rsidR="00CD1C67" w:rsidRPr="0018019F" w:rsidRDefault="00CD1C67" w:rsidP="00CD1C67">
      <w:pPr>
        <w:tabs>
          <w:tab w:val="left" w:pos="993"/>
        </w:tabs>
        <w:spacing w:before="120" w:after="120"/>
        <w:ind w:firstLine="709"/>
        <w:rPr>
          <w:b/>
          <w:i/>
        </w:rPr>
      </w:pPr>
      <w:r w:rsidRPr="0018019F">
        <w:rPr>
          <w:b/>
          <w:i/>
        </w:rPr>
        <w:t>1.3.</w:t>
      </w:r>
      <w:r w:rsidRPr="0018019F">
        <w:rPr>
          <w:b/>
          <w:i/>
          <w:lang w:val="sv-SE"/>
        </w:rPr>
        <w:t>2</w:t>
      </w:r>
      <w:r w:rsidRPr="0018019F">
        <w:rPr>
          <w:b/>
          <w:i/>
        </w:rPr>
        <w:t>. Bảng kê hợp đồng tương tự và mã HS của hàng hóa</w:t>
      </w:r>
    </w:p>
    <w:p w14:paraId="15463EAC" w14:textId="77777777" w:rsidR="00CD1C67" w:rsidRPr="0018019F" w:rsidRDefault="00CD1C67" w:rsidP="00CD1C67">
      <w:pPr>
        <w:tabs>
          <w:tab w:val="left" w:pos="993"/>
        </w:tabs>
        <w:spacing w:before="120" w:after="120" w:line="259" w:lineRule="auto"/>
        <w:ind w:firstLine="709"/>
      </w:pPr>
      <w:r w:rsidRPr="0018019F">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42DEFE03" w14:textId="77777777" w:rsidR="00CD1C67" w:rsidRPr="0018019F" w:rsidRDefault="00CD1C67" w:rsidP="00CD1C67">
      <w:pPr>
        <w:tabs>
          <w:tab w:val="left" w:pos="993"/>
        </w:tabs>
        <w:spacing w:before="120" w:after="120" w:line="259" w:lineRule="auto"/>
        <w:ind w:firstLine="709"/>
      </w:pPr>
      <w:r w:rsidRPr="0018019F">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CD1C67" w:rsidRPr="0018019F" w14:paraId="0CDF3213" w14:textId="77777777" w:rsidTr="005E4ED3">
        <w:trPr>
          <w:trHeight w:val="19"/>
          <w:tblHeader/>
        </w:trPr>
        <w:tc>
          <w:tcPr>
            <w:tcW w:w="715" w:type="dxa"/>
            <w:vMerge w:val="restart"/>
            <w:vAlign w:val="center"/>
          </w:tcPr>
          <w:p w14:paraId="7FC39566" w14:textId="77777777" w:rsidR="00CD1C67" w:rsidRPr="0018019F" w:rsidRDefault="00CD1C67" w:rsidP="005E4ED3">
            <w:pPr>
              <w:jc w:val="center"/>
              <w:rPr>
                <w:b/>
                <w:bCs/>
                <w:szCs w:val="24"/>
              </w:rPr>
            </w:pPr>
            <w:r w:rsidRPr="0018019F">
              <w:rPr>
                <w:b/>
                <w:bCs/>
                <w:szCs w:val="24"/>
              </w:rPr>
              <w:lastRenderedPageBreak/>
              <w:t>STT</w:t>
            </w:r>
          </w:p>
        </w:tc>
        <w:tc>
          <w:tcPr>
            <w:tcW w:w="4591" w:type="dxa"/>
            <w:gridSpan w:val="4"/>
            <w:vAlign w:val="center"/>
          </w:tcPr>
          <w:p w14:paraId="0D4761DE" w14:textId="77777777" w:rsidR="00CD1C67" w:rsidRPr="0018019F" w:rsidRDefault="00CD1C67" w:rsidP="005E4ED3">
            <w:pPr>
              <w:jc w:val="center"/>
              <w:rPr>
                <w:b/>
                <w:bCs/>
                <w:szCs w:val="24"/>
              </w:rPr>
            </w:pPr>
            <w:r w:rsidRPr="0018019F">
              <w:rPr>
                <w:b/>
                <w:bCs/>
                <w:szCs w:val="24"/>
              </w:rPr>
              <w:t>Yêu cầu của E-HSMT</w:t>
            </w:r>
          </w:p>
        </w:tc>
        <w:tc>
          <w:tcPr>
            <w:tcW w:w="8199" w:type="dxa"/>
            <w:gridSpan w:val="6"/>
            <w:vAlign w:val="center"/>
          </w:tcPr>
          <w:p w14:paraId="06824636" w14:textId="77777777" w:rsidR="00CD1C67" w:rsidRPr="0018019F" w:rsidRDefault="00CD1C67" w:rsidP="005E4ED3">
            <w:pPr>
              <w:jc w:val="center"/>
              <w:rPr>
                <w:b/>
                <w:bCs/>
                <w:szCs w:val="24"/>
              </w:rPr>
            </w:pPr>
            <w:r w:rsidRPr="0018019F">
              <w:rPr>
                <w:b/>
                <w:bCs/>
                <w:szCs w:val="24"/>
              </w:rPr>
              <w:t>Đáp ứng của E-HSDT</w:t>
            </w:r>
          </w:p>
        </w:tc>
        <w:tc>
          <w:tcPr>
            <w:tcW w:w="1486" w:type="dxa"/>
            <w:vMerge w:val="restart"/>
            <w:vAlign w:val="center"/>
          </w:tcPr>
          <w:p w14:paraId="4ECC40CF" w14:textId="77777777" w:rsidR="00CD1C67" w:rsidRPr="0018019F" w:rsidRDefault="00CD1C67" w:rsidP="005E4ED3">
            <w:pPr>
              <w:jc w:val="center"/>
              <w:rPr>
                <w:b/>
                <w:bCs/>
                <w:szCs w:val="24"/>
              </w:rPr>
            </w:pPr>
            <w:r w:rsidRPr="0018019F">
              <w:rPr>
                <w:b/>
                <w:bCs/>
                <w:szCs w:val="24"/>
              </w:rPr>
              <w:t>Năng lực sản xuất trong trường hợp là nhà sản xuất</w:t>
            </w:r>
          </w:p>
        </w:tc>
      </w:tr>
      <w:tr w:rsidR="00CD1C67" w:rsidRPr="0018019F" w14:paraId="09F5623C" w14:textId="77777777" w:rsidTr="005E4ED3">
        <w:trPr>
          <w:trHeight w:val="19"/>
          <w:tblHeader/>
        </w:trPr>
        <w:tc>
          <w:tcPr>
            <w:tcW w:w="715" w:type="dxa"/>
            <w:vMerge/>
            <w:vAlign w:val="center"/>
          </w:tcPr>
          <w:p w14:paraId="6990B374" w14:textId="77777777" w:rsidR="00CD1C67" w:rsidRPr="0018019F" w:rsidRDefault="00CD1C67" w:rsidP="005E4ED3">
            <w:pPr>
              <w:rPr>
                <w:b/>
                <w:bCs/>
                <w:szCs w:val="24"/>
              </w:rPr>
            </w:pPr>
          </w:p>
        </w:tc>
        <w:tc>
          <w:tcPr>
            <w:tcW w:w="947" w:type="dxa"/>
            <w:vAlign w:val="center"/>
          </w:tcPr>
          <w:p w14:paraId="6F415DF4" w14:textId="77777777" w:rsidR="00CD1C67" w:rsidRPr="0018019F" w:rsidRDefault="00CD1C67" w:rsidP="005E4ED3">
            <w:pPr>
              <w:jc w:val="center"/>
              <w:rPr>
                <w:b/>
                <w:bCs/>
                <w:szCs w:val="24"/>
              </w:rPr>
            </w:pPr>
            <w:r w:rsidRPr="0018019F">
              <w:rPr>
                <w:b/>
                <w:bCs/>
                <w:szCs w:val="24"/>
              </w:rPr>
              <w:t>Mã phần (lô)</w:t>
            </w:r>
          </w:p>
        </w:tc>
        <w:tc>
          <w:tcPr>
            <w:tcW w:w="1342" w:type="dxa"/>
            <w:vAlign w:val="center"/>
          </w:tcPr>
          <w:p w14:paraId="39BE3A4D" w14:textId="77777777" w:rsidR="00CD1C67" w:rsidRPr="0018019F" w:rsidRDefault="00CD1C67" w:rsidP="005E4ED3">
            <w:pPr>
              <w:jc w:val="center"/>
              <w:rPr>
                <w:b/>
                <w:bCs/>
                <w:szCs w:val="24"/>
              </w:rPr>
            </w:pPr>
            <w:r w:rsidRPr="0018019F">
              <w:rPr>
                <w:b/>
                <w:bCs/>
                <w:szCs w:val="24"/>
              </w:rPr>
              <w:t>Danh mục hàng hóa</w:t>
            </w:r>
          </w:p>
        </w:tc>
        <w:tc>
          <w:tcPr>
            <w:tcW w:w="942" w:type="dxa"/>
            <w:vAlign w:val="center"/>
          </w:tcPr>
          <w:p w14:paraId="51CF5BBC" w14:textId="77777777" w:rsidR="00CD1C67" w:rsidRPr="0018019F" w:rsidRDefault="00CD1C67" w:rsidP="005E4ED3">
            <w:pPr>
              <w:jc w:val="center"/>
              <w:rPr>
                <w:b/>
                <w:bCs/>
                <w:szCs w:val="24"/>
              </w:rPr>
            </w:pPr>
            <w:r w:rsidRPr="0018019F">
              <w:rPr>
                <w:b/>
                <w:bCs/>
                <w:szCs w:val="24"/>
              </w:rPr>
              <w:t>Mã HS yêu cầu</w:t>
            </w:r>
          </w:p>
        </w:tc>
        <w:tc>
          <w:tcPr>
            <w:tcW w:w="1360" w:type="dxa"/>
            <w:vAlign w:val="center"/>
          </w:tcPr>
          <w:p w14:paraId="1AFF2B3E" w14:textId="77777777" w:rsidR="00CD1C67" w:rsidRPr="0018019F" w:rsidRDefault="00CD1C67" w:rsidP="005E4ED3">
            <w:pPr>
              <w:jc w:val="center"/>
              <w:rPr>
                <w:b/>
                <w:bCs/>
                <w:szCs w:val="24"/>
              </w:rPr>
            </w:pPr>
            <w:r w:rsidRPr="0018019F">
              <w:rPr>
                <w:b/>
                <w:bCs/>
                <w:szCs w:val="24"/>
              </w:rPr>
              <w:t>Giá trị hợp đồng tương tự yêu cầu đối với từng mã HS (VND)</w:t>
            </w:r>
          </w:p>
        </w:tc>
        <w:tc>
          <w:tcPr>
            <w:tcW w:w="1686" w:type="dxa"/>
            <w:vAlign w:val="center"/>
          </w:tcPr>
          <w:p w14:paraId="4A2AAB3C" w14:textId="77777777" w:rsidR="00CD1C67" w:rsidRPr="0018019F" w:rsidRDefault="00CD1C67" w:rsidP="005E4ED3">
            <w:pPr>
              <w:jc w:val="center"/>
              <w:rPr>
                <w:b/>
                <w:bCs/>
                <w:szCs w:val="24"/>
              </w:rPr>
            </w:pPr>
            <w:r w:rsidRPr="0018019F">
              <w:rPr>
                <w:b/>
                <w:bCs/>
                <w:szCs w:val="24"/>
              </w:rPr>
              <w:t>Hợp đồng tương tự</w:t>
            </w:r>
          </w:p>
        </w:tc>
        <w:tc>
          <w:tcPr>
            <w:tcW w:w="1127" w:type="dxa"/>
            <w:vAlign w:val="center"/>
          </w:tcPr>
          <w:p w14:paraId="61F80219" w14:textId="77777777" w:rsidR="00CD1C67" w:rsidRPr="0018019F" w:rsidRDefault="00CD1C67" w:rsidP="005E4ED3">
            <w:pPr>
              <w:jc w:val="center"/>
              <w:rPr>
                <w:b/>
                <w:bCs/>
                <w:szCs w:val="24"/>
              </w:rPr>
            </w:pPr>
            <w:r w:rsidRPr="0018019F">
              <w:rPr>
                <w:b/>
                <w:bCs/>
                <w:szCs w:val="24"/>
              </w:rPr>
              <w:t>Nhà thầu liên danh trong hợp đồng tương tự (nếu có)</w:t>
            </w:r>
            <w:r w:rsidRPr="0018019F">
              <w:rPr>
                <w:b/>
                <w:bCs/>
                <w:szCs w:val="24"/>
                <w:vertAlign w:val="superscript"/>
              </w:rPr>
              <w:t>(2)</w:t>
            </w:r>
          </w:p>
        </w:tc>
        <w:tc>
          <w:tcPr>
            <w:tcW w:w="1349" w:type="dxa"/>
            <w:vAlign w:val="center"/>
          </w:tcPr>
          <w:p w14:paraId="0275691B" w14:textId="77777777" w:rsidR="00CD1C67" w:rsidRPr="0018019F" w:rsidRDefault="00CD1C67" w:rsidP="005E4ED3">
            <w:pPr>
              <w:jc w:val="center"/>
              <w:rPr>
                <w:b/>
                <w:bCs/>
                <w:szCs w:val="24"/>
              </w:rPr>
            </w:pPr>
            <w:r w:rsidRPr="0018019F">
              <w:rPr>
                <w:b/>
                <w:bCs/>
                <w:szCs w:val="24"/>
              </w:rPr>
              <w:t>Hạng mục hàng hóa tương tự đã thực hiện</w:t>
            </w:r>
          </w:p>
        </w:tc>
        <w:tc>
          <w:tcPr>
            <w:tcW w:w="1212" w:type="dxa"/>
            <w:vAlign w:val="center"/>
          </w:tcPr>
          <w:p w14:paraId="6D4DD320" w14:textId="77777777" w:rsidR="00CD1C67" w:rsidRPr="0018019F" w:rsidRDefault="00CD1C67" w:rsidP="005E4ED3">
            <w:pPr>
              <w:jc w:val="center"/>
              <w:rPr>
                <w:b/>
                <w:bCs/>
                <w:szCs w:val="24"/>
              </w:rPr>
            </w:pPr>
            <w:r w:rsidRPr="0018019F">
              <w:rPr>
                <w:b/>
                <w:bCs/>
                <w:szCs w:val="24"/>
              </w:rPr>
              <w:t>Mã HS của hạng mục hàng hóa tương tự</w:t>
            </w:r>
            <w:r w:rsidRPr="0018019F">
              <w:rPr>
                <w:b/>
                <w:bCs/>
                <w:szCs w:val="24"/>
                <w:vertAlign w:val="superscript"/>
              </w:rPr>
              <w:t>(3)</w:t>
            </w:r>
          </w:p>
        </w:tc>
        <w:tc>
          <w:tcPr>
            <w:tcW w:w="1238" w:type="dxa"/>
            <w:vAlign w:val="center"/>
          </w:tcPr>
          <w:p w14:paraId="5DA953CF" w14:textId="77777777" w:rsidR="00CD1C67" w:rsidRPr="0018019F" w:rsidRDefault="00CD1C67" w:rsidP="005E4ED3">
            <w:pPr>
              <w:jc w:val="center"/>
              <w:rPr>
                <w:b/>
                <w:bCs/>
                <w:szCs w:val="24"/>
              </w:rPr>
            </w:pPr>
            <w:r w:rsidRPr="0018019F">
              <w:rPr>
                <w:b/>
                <w:bCs/>
                <w:szCs w:val="24"/>
              </w:rPr>
              <w:t xml:space="preserve"> Giá trị đã thực hiện của hạng mục hàng hóa tương tự </w:t>
            </w:r>
          </w:p>
        </w:tc>
        <w:tc>
          <w:tcPr>
            <w:tcW w:w="1587" w:type="dxa"/>
            <w:vAlign w:val="center"/>
          </w:tcPr>
          <w:p w14:paraId="44010D3B" w14:textId="77777777" w:rsidR="00CD1C67" w:rsidRPr="0018019F" w:rsidRDefault="00CD1C67" w:rsidP="005E4ED3">
            <w:pPr>
              <w:jc w:val="center"/>
              <w:rPr>
                <w:b/>
                <w:bCs/>
                <w:szCs w:val="24"/>
              </w:rPr>
            </w:pPr>
            <w:r w:rsidRPr="0018019F">
              <w:rPr>
                <w:b/>
                <w:bCs/>
                <w:szCs w:val="24"/>
              </w:rPr>
              <w:t xml:space="preserve"> Tài liệu chứng minh hợp đồng hoàn thành </w:t>
            </w:r>
          </w:p>
        </w:tc>
        <w:tc>
          <w:tcPr>
            <w:tcW w:w="1486" w:type="dxa"/>
            <w:vMerge/>
          </w:tcPr>
          <w:p w14:paraId="776572E3" w14:textId="77777777" w:rsidR="00CD1C67" w:rsidRPr="0018019F" w:rsidRDefault="00CD1C67" w:rsidP="005E4ED3">
            <w:pPr>
              <w:jc w:val="center"/>
              <w:rPr>
                <w:b/>
                <w:bCs/>
                <w:szCs w:val="24"/>
              </w:rPr>
            </w:pPr>
          </w:p>
        </w:tc>
      </w:tr>
      <w:tr w:rsidR="00CD1C67" w:rsidRPr="0018019F" w14:paraId="1F3A701E" w14:textId="77777777" w:rsidTr="005E4ED3">
        <w:trPr>
          <w:trHeight w:val="19"/>
        </w:trPr>
        <w:tc>
          <w:tcPr>
            <w:tcW w:w="715" w:type="dxa"/>
            <w:vAlign w:val="center"/>
          </w:tcPr>
          <w:p w14:paraId="25C63D56" w14:textId="77777777" w:rsidR="00CD1C67" w:rsidRPr="0018019F" w:rsidRDefault="00CD1C67" w:rsidP="005E4ED3">
            <w:pPr>
              <w:jc w:val="center"/>
              <w:rPr>
                <w:i/>
                <w:iCs/>
                <w:szCs w:val="24"/>
              </w:rPr>
            </w:pPr>
          </w:p>
        </w:tc>
        <w:tc>
          <w:tcPr>
            <w:tcW w:w="947" w:type="dxa"/>
            <w:vAlign w:val="center"/>
          </w:tcPr>
          <w:p w14:paraId="412BE628" w14:textId="77777777" w:rsidR="00CD1C67" w:rsidRPr="0018019F" w:rsidRDefault="00CD1C67" w:rsidP="005E4ED3">
            <w:pPr>
              <w:jc w:val="center"/>
              <w:rPr>
                <w:i/>
                <w:iCs/>
                <w:szCs w:val="24"/>
              </w:rPr>
            </w:pPr>
          </w:p>
        </w:tc>
        <w:tc>
          <w:tcPr>
            <w:tcW w:w="1342" w:type="dxa"/>
            <w:vAlign w:val="center"/>
          </w:tcPr>
          <w:p w14:paraId="4C29652C" w14:textId="77777777" w:rsidR="00CD1C67" w:rsidRPr="0018019F" w:rsidRDefault="00CD1C67" w:rsidP="005E4ED3">
            <w:pPr>
              <w:jc w:val="center"/>
              <w:rPr>
                <w:i/>
                <w:iCs/>
                <w:szCs w:val="24"/>
              </w:rPr>
            </w:pPr>
            <w:r w:rsidRPr="0018019F">
              <w:rPr>
                <w:i/>
                <w:iCs/>
                <w:szCs w:val="24"/>
              </w:rPr>
              <w:t>(Ghi theo danh mục hàng hóa dưới đây) </w:t>
            </w:r>
          </w:p>
        </w:tc>
        <w:tc>
          <w:tcPr>
            <w:tcW w:w="942" w:type="dxa"/>
            <w:shd w:val="clear" w:color="000000" w:fill="FFFFFF"/>
            <w:noWrap/>
            <w:vAlign w:val="center"/>
          </w:tcPr>
          <w:p w14:paraId="6B1B1E40" w14:textId="77777777" w:rsidR="00CD1C67" w:rsidRPr="0018019F" w:rsidRDefault="00CD1C67" w:rsidP="005E4ED3">
            <w:pPr>
              <w:jc w:val="center"/>
              <w:rPr>
                <w:i/>
                <w:iCs/>
                <w:szCs w:val="24"/>
              </w:rPr>
            </w:pPr>
            <w:r w:rsidRPr="0018019F">
              <w:rPr>
                <w:i/>
                <w:iCs/>
                <w:szCs w:val="24"/>
              </w:rPr>
              <w:t> (Nhà thầu xác định mã HS)</w:t>
            </w:r>
          </w:p>
        </w:tc>
        <w:tc>
          <w:tcPr>
            <w:tcW w:w="1360" w:type="dxa"/>
            <w:vAlign w:val="center"/>
          </w:tcPr>
          <w:p w14:paraId="0A647237" w14:textId="77777777" w:rsidR="00CD1C67" w:rsidRPr="0018019F" w:rsidRDefault="00CD1C67" w:rsidP="005E4ED3">
            <w:pPr>
              <w:jc w:val="center"/>
              <w:rPr>
                <w:i/>
                <w:iCs/>
                <w:szCs w:val="24"/>
              </w:rPr>
            </w:pPr>
            <w:r w:rsidRPr="0018019F">
              <w:rPr>
                <w:i/>
                <w:iCs/>
                <w:szCs w:val="24"/>
              </w:rPr>
              <w:t>(Nhà thầu trích xuất theo yêu cầu tại Bảng X) </w:t>
            </w:r>
          </w:p>
        </w:tc>
        <w:tc>
          <w:tcPr>
            <w:tcW w:w="1686" w:type="dxa"/>
            <w:vAlign w:val="center"/>
          </w:tcPr>
          <w:p w14:paraId="4A7E7049" w14:textId="77777777" w:rsidR="00CD1C67" w:rsidRPr="0018019F" w:rsidRDefault="00CD1C67" w:rsidP="005E4ED3">
            <w:pPr>
              <w:rPr>
                <w:i/>
                <w:iCs/>
                <w:szCs w:val="24"/>
              </w:rPr>
            </w:pPr>
            <w:r w:rsidRPr="0018019F">
              <w:rPr>
                <w:i/>
                <w:iCs/>
                <w:szCs w:val="24"/>
              </w:rPr>
              <w:t>(Hợp đồng số: …</w:t>
            </w:r>
            <w:r w:rsidRPr="0018019F">
              <w:rPr>
                <w:i/>
                <w:iCs/>
                <w:szCs w:val="24"/>
              </w:rPr>
              <w:br/>
              <w:t>Ngày ký: …</w:t>
            </w:r>
            <w:r w:rsidRPr="0018019F">
              <w:rPr>
                <w:i/>
                <w:iCs/>
                <w:szCs w:val="24"/>
              </w:rPr>
              <w:br/>
              <w:t>Chủ đầu tư: …</w:t>
            </w:r>
            <w:r w:rsidRPr="0018019F">
              <w:rPr>
                <w:i/>
                <w:iCs/>
                <w:szCs w:val="24"/>
              </w:rPr>
              <w:br/>
              <w:t>Ngày hoàn thành: …)</w:t>
            </w:r>
          </w:p>
        </w:tc>
        <w:tc>
          <w:tcPr>
            <w:tcW w:w="1127" w:type="dxa"/>
            <w:vAlign w:val="center"/>
          </w:tcPr>
          <w:p w14:paraId="6FA68538" w14:textId="77777777" w:rsidR="00CD1C67" w:rsidRPr="0018019F" w:rsidRDefault="00CD1C67" w:rsidP="005E4ED3">
            <w:pPr>
              <w:jc w:val="center"/>
              <w:rPr>
                <w:i/>
                <w:iCs/>
                <w:szCs w:val="24"/>
              </w:rPr>
            </w:pPr>
            <w:r w:rsidRPr="0018019F">
              <w:rPr>
                <w:i/>
                <w:iCs/>
                <w:szCs w:val="24"/>
              </w:rPr>
              <w:t>(Ghi: Nhà thầu độc lập hoặc nhà thầu liên danh)</w:t>
            </w:r>
          </w:p>
        </w:tc>
        <w:tc>
          <w:tcPr>
            <w:tcW w:w="1349" w:type="dxa"/>
            <w:vAlign w:val="center"/>
          </w:tcPr>
          <w:p w14:paraId="6251BA57" w14:textId="77777777" w:rsidR="00CD1C67" w:rsidRPr="0018019F" w:rsidRDefault="00CD1C67" w:rsidP="005E4ED3">
            <w:pPr>
              <w:jc w:val="center"/>
              <w:rPr>
                <w:i/>
                <w:iCs/>
                <w:szCs w:val="24"/>
              </w:rPr>
            </w:pPr>
            <w:r w:rsidRPr="0018019F">
              <w:rPr>
                <w:i/>
                <w:iCs/>
                <w:szCs w:val="24"/>
              </w:rPr>
              <w:t>(Ghi STT, tên thiết bị trong hợp đồng tương tự)</w:t>
            </w:r>
          </w:p>
        </w:tc>
        <w:tc>
          <w:tcPr>
            <w:tcW w:w="1212" w:type="dxa"/>
            <w:shd w:val="clear" w:color="000000" w:fill="FFFFFF"/>
            <w:noWrap/>
            <w:vAlign w:val="center"/>
          </w:tcPr>
          <w:p w14:paraId="74668554" w14:textId="77777777" w:rsidR="00CD1C67" w:rsidRPr="0018019F" w:rsidRDefault="00CD1C67" w:rsidP="005E4ED3">
            <w:pPr>
              <w:jc w:val="center"/>
              <w:rPr>
                <w:i/>
                <w:iCs/>
                <w:szCs w:val="24"/>
              </w:rPr>
            </w:pPr>
            <w:r w:rsidRPr="0018019F">
              <w:rPr>
                <w:i/>
                <w:iCs/>
                <w:szCs w:val="24"/>
              </w:rPr>
              <w:t xml:space="preserve"> (Nhà thầu xác định mã HS)</w:t>
            </w:r>
          </w:p>
        </w:tc>
        <w:tc>
          <w:tcPr>
            <w:tcW w:w="1238" w:type="dxa"/>
            <w:vAlign w:val="center"/>
          </w:tcPr>
          <w:p w14:paraId="1C15CCAC" w14:textId="77777777" w:rsidR="00CD1C67" w:rsidRPr="0018019F" w:rsidRDefault="00CD1C67" w:rsidP="005E4ED3">
            <w:pPr>
              <w:jc w:val="center"/>
              <w:rPr>
                <w:i/>
                <w:iCs/>
                <w:szCs w:val="24"/>
              </w:rPr>
            </w:pPr>
            <w:r w:rsidRPr="0018019F">
              <w:rPr>
                <w:i/>
                <w:iCs/>
                <w:szCs w:val="24"/>
              </w:rPr>
              <w:t>(Ghi theo giá trị thực hiện thực tế) </w:t>
            </w:r>
          </w:p>
        </w:tc>
        <w:tc>
          <w:tcPr>
            <w:tcW w:w="1587" w:type="dxa"/>
            <w:vAlign w:val="center"/>
          </w:tcPr>
          <w:p w14:paraId="0B599E5B" w14:textId="77777777" w:rsidR="00CD1C67" w:rsidRPr="0018019F" w:rsidRDefault="00CD1C67" w:rsidP="005E4ED3">
            <w:pPr>
              <w:rPr>
                <w:i/>
                <w:iCs/>
                <w:szCs w:val="24"/>
              </w:rPr>
            </w:pPr>
            <w:r w:rsidRPr="0018019F">
              <w:rPr>
                <w:i/>
                <w:iCs/>
                <w:szCs w:val="24"/>
              </w:rPr>
              <w:t>(Ghi:</w:t>
            </w:r>
            <w:r w:rsidRPr="0018019F">
              <w:rPr>
                <w:i/>
                <w:iCs/>
                <w:szCs w:val="24"/>
              </w:rPr>
              <w:br/>
              <w:t>- Biên bản nghiệm thu ngày …</w:t>
            </w:r>
            <w:r w:rsidRPr="0018019F">
              <w:rPr>
                <w:i/>
                <w:iCs/>
                <w:szCs w:val="24"/>
              </w:rPr>
              <w:br/>
              <w:t>- Biên bản thanh lý ngày …</w:t>
            </w:r>
            <w:r w:rsidRPr="0018019F">
              <w:rPr>
                <w:i/>
                <w:iCs/>
                <w:szCs w:val="24"/>
              </w:rPr>
              <w:br/>
              <w:t>- Hóa đơn GTGT ngày …</w:t>
            </w:r>
            <w:r w:rsidRPr="0018019F">
              <w:rPr>
                <w:i/>
                <w:iCs/>
                <w:szCs w:val="24"/>
              </w:rPr>
              <w:br/>
              <w:t>liệt kê các tài liệu liên quan khác (nếu có)…)</w:t>
            </w:r>
          </w:p>
        </w:tc>
        <w:tc>
          <w:tcPr>
            <w:tcW w:w="1486" w:type="dxa"/>
            <w:vAlign w:val="center"/>
          </w:tcPr>
          <w:p w14:paraId="081CC18F" w14:textId="77777777" w:rsidR="00CD1C67" w:rsidRPr="0018019F" w:rsidRDefault="00CD1C67" w:rsidP="005E4ED3">
            <w:pPr>
              <w:spacing w:before="120" w:after="120" w:line="252" w:lineRule="auto"/>
              <w:rPr>
                <w:rFonts w:eastAsia=".VnTime"/>
                <w:szCs w:val="24"/>
                <w:lang w:val="pl-PL"/>
              </w:rPr>
            </w:pPr>
            <w:r w:rsidRPr="0018019F">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523A3CC7" w14:textId="77777777" w:rsidR="00CD1C67" w:rsidRPr="0018019F" w:rsidRDefault="00CD1C67" w:rsidP="005E4ED3">
            <w:pPr>
              <w:rPr>
                <w:i/>
                <w:iCs/>
                <w:szCs w:val="24"/>
                <w:lang w:val="pl-PL"/>
              </w:rPr>
            </w:pPr>
            <w:r w:rsidRPr="0018019F">
              <w:rPr>
                <w:szCs w:val="24"/>
                <w:lang w:val="pl-PL"/>
              </w:rPr>
              <w:lastRenderedPageBreak/>
              <w:t>k x (Số lượng yêu cầu của gói thầu x 30/thời gian thực hiện gói thầu (tính theo ngày)) với k = 1,5</w:t>
            </w:r>
          </w:p>
        </w:tc>
      </w:tr>
      <w:tr w:rsidR="00CD1C67" w:rsidRPr="0018019F" w14:paraId="1ADED5A1" w14:textId="77777777" w:rsidTr="005E4ED3">
        <w:trPr>
          <w:trHeight w:val="19"/>
        </w:trPr>
        <w:tc>
          <w:tcPr>
            <w:tcW w:w="715" w:type="dxa"/>
            <w:vAlign w:val="center"/>
          </w:tcPr>
          <w:p w14:paraId="1FEBEFDD" w14:textId="77777777" w:rsidR="00CD1C67" w:rsidRPr="0018019F" w:rsidRDefault="00CD1C67" w:rsidP="00CD1C67">
            <w:pPr>
              <w:numPr>
                <w:ilvl w:val="0"/>
                <w:numId w:val="10"/>
              </w:numPr>
              <w:ind w:left="-141" w:right="-142" w:firstLine="0"/>
              <w:contextualSpacing/>
              <w:jc w:val="center"/>
              <w:rPr>
                <w:szCs w:val="24"/>
                <w:lang w:val="pl-PL"/>
              </w:rPr>
            </w:pPr>
          </w:p>
        </w:tc>
        <w:tc>
          <w:tcPr>
            <w:tcW w:w="947" w:type="dxa"/>
            <w:vAlign w:val="center"/>
          </w:tcPr>
          <w:p w14:paraId="395DB745" w14:textId="77777777" w:rsidR="00CD1C67" w:rsidRPr="0018019F" w:rsidRDefault="00CD1C67" w:rsidP="005E4ED3">
            <w:pPr>
              <w:jc w:val="center"/>
              <w:rPr>
                <w:szCs w:val="24"/>
                <w:lang w:val="pl-PL"/>
              </w:rPr>
            </w:pPr>
          </w:p>
        </w:tc>
        <w:tc>
          <w:tcPr>
            <w:tcW w:w="1342" w:type="dxa"/>
            <w:vAlign w:val="center"/>
          </w:tcPr>
          <w:p w14:paraId="5B4C9E91" w14:textId="77777777" w:rsidR="00CD1C67" w:rsidRPr="0018019F" w:rsidRDefault="00CD1C67" w:rsidP="005E4ED3">
            <w:pPr>
              <w:jc w:val="center"/>
              <w:rPr>
                <w:szCs w:val="24"/>
                <w:lang w:val="pl-PL"/>
              </w:rPr>
            </w:pPr>
          </w:p>
        </w:tc>
        <w:tc>
          <w:tcPr>
            <w:tcW w:w="942" w:type="dxa"/>
            <w:shd w:val="clear" w:color="000000" w:fill="FFFFFF"/>
            <w:noWrap/>
            <w:vAlign w:val="center"/>
          </w:tcPr>
          <w:p w14:paraId="256C0BFA" w14:textId="77777777" w:rsidR="00CD1C67" w:rsidRPr="0018019F" w:rsidRDefault="00CD1C67" w:rsidP="005E4ED3">
            <w:pPr>
              <w:jc w:val="center"/>
              <w:rPr>
                <w:szCs w:val="24"/>
                <w:lang w:val="pl-PL"/>
              </w:rPr>
            </w:pPr>
          </w:p>
        </w:tc>
        <w:tc>
          <w:tcPr>
            <w:tcW w:w="1360" w:type="dxa"/>
            <w:vAlign w:val="center"/>
          </w:tcPr>
          <w:p w14:paraId="3D142D7E" w14:textId="77777777" w:rsidR="00CD1C67" w:rsidRPr="0018019F" w:rsidRDefault="00CD1C67" w:rsidP="005E4ED3">
            <w:pPr>
              <w:jc w:val="center"/>
              <w:rPr>
                <w:szCs w:val="24"/>
                <w:lang w:val="pl-PL"/>
              </w:rPr>
            </w:pPr>
          </w:p>
        </w:tc>
        <w:tc>
          <w:tcPr>
            <w:tcW w:w="1686" w:type="dxa"/>
            <w:vAlign w:val="center"/>
          </w:tcPr>
          <w:p w14:paraId="4A22130A" w14:textId="77777777" w:rsidR="00CD1C67" w:rsidRPr="0018019F" w:rsidRDefault="00CD1C67" w:rsidP="005E4ED3">
            <w:pPr>
              <w:rPr>
                <w:i/>
                <w:iCs/>
                <w:szCs w:val="24"/>
                <w:lang w:val="pl-PL"/>
              </w:rPr>
            </w:pPr>
          </w:p>
        </w:tc>
        <w:tc>
          <w:tcPr>
            <w:tcW w:w="1127" w:type="dxa"/>
            <w:vAlign w:val="center"/>
          </w:tcPr>
          <w:p w14:paraId="18413F6D" w14:textId="77777777" w:rsidR="00CD1C67" w:rsidRPr="0018019F" w:rsidRDefault="00CD1C67" w:rsidP="005E4ED3">
            <w:pPr>
              <w:jc w:val="center"/>
              <w:rPr>
                <w:i/>
                <w:iCs/>
                <w:szCs w:val="24"/>
                <w:lang w:val="pl-PL"/>
              </w:rPr>
            </w:pPr>
          </w:p>
        </w:tc>
        <w:tc>
          <w:tcPr>
            <w:tcW w:w="1349" w:type="dxa"/>
            <w:vAlign w:val="center"/>
          </w:tcPr>
          <w:p w14:paraId="1A2AF571" w14:textId="77777777" w:rsidR="00CD1C67" w:rsidRPr="0018019F" w:rsidRDefault="00CD1C67" w:rsidP="005E4ED3">
            <w:pPr>
              <w:jc w:val="center"/>
              <w:rPr>
                <w:i/>
                <w:iCs/>
                <w:szCs w:val="24"/>
                <w:lang w:val="pl-PL"/>
              </w:rPr>
            </w:pPr>
          </w:p>
        </w:tc>
        <w:tc>
          <w:tcPr>
            <w:tcW w:w="1212" w:type="dxa"/>
            <w:shd w:val="clear" w:color="000000" w:fill="FFFFFF"/>
            <w:noWrap/>
            <w:vAlign w:val="center"/>
          </w:tcPr>
          <w:p w14:paraId="7D16B668" w14:textId="77777777" w:rsidR="00CD1C67" w:rsidRPr="0018019F" w:rsidRDefault="00CD1C67" w:rsidP="005E4ED3">
            <w:pPr>
              <w:jc w:val="center"/>
              <w:rPr>
                <w:i/>
                <w:iCs/>
                <w:szCs w:val="24"/>
                <w:lang w:val="pl-PL"/>
              </w:rPr>
            </w:pPr>
          </w:p>
        </w:tc>
        <w:tc>
          <w:tcPr>
            <w:tcW w:w="1238" w:type="dxa"/>
            <w:vAlign w:val="center"/>
          </w:tcPr>
          <w:p w14:paraId="6B60A31F" w14:textId="77777777" w:rsidR="00CD1C67" w:rsidRPr="0018019F" w:rsidRDefault="00CD1C67" w:rsidP="005E4ED3">
            <w:pPr>
              <w:jc w:val="center"/>
              <w:rPr>
                <w:i/>
                <w:iCs/>
                <w:szCs w:val="24"/>
                <w:lang w:val="pl-PL"/>
              </w:rPr>
            </w:pPr>
          </w:p>
        </w:tc>
        <w:tc>
          <w:tcPr>
            <w:tcW w:w="1587" w:type="dxa"/>
            <w:vAlign w:val="center"/>
          </w:tcPr>
          <w:p w14:paraId="755ED977" w14:textId="77777777" w:rsidR="00CD1C67" w:rsidRPr="0018019F" w:rsidRDefault="00CD1C67" w:rsidP="005E4ED3">
            <w:pPr>
              <w:rPr>
                <w:i/>
                <w:iCs/>
                <w:szCs w:val="24"/>
                <w:lang w:val="pl-PL"/>
              </w:rPr>
            </w:pPr>
          </w:p>
        </w:tc>
        <w:tc>
          <w:tcPr>
            <w:tcW w:w="1486" w:type="dxa"/>
          </w:tcPr>
          <w:p w14:paraId="52C99826" w14:textId="77777777" w:rsidR="00CD1C67" w:rsidRPr="0018019F" w:rsidRDefault="00CD1C67" w:rsidP="005E4ED3">
            <w:pPr>
              <w:rPr>
                <w:i/>
                <w:iCs/>
                <w:szCs w:val="24"/>
                <w:lang w:val="pl-PL"/>
              </w:rPr>
            </w:pPr>
          </w:p>
        </w:tc>
      </w:tr>
      <w:tr w:rsidR="00CD1C67" w:rsidRPr="0018019F" w14:paraId="3CF0E13E" w14:textId="77777777" w:rsidTr="005E4ED3">
        <w:trPr>
          <w:trHeight w:val="19"/>
        </w:trPr>
        <w:tc>
          <w:tcPr>
            <w:tcW w:w="715" w:type="dxa"/>
            <w:vAlign w:val="center"/>
          </w:tcPr>
          <w:p w14:paraId="71B64393" w14:textId="77777777" w:rsidR="00CD1C67" w:rsidRPr="0018019F" w:rsidRDefault="00CD1C67" w:rsidP="00CD1C67">
            <w:pPr>
              <w:numPr>
                <w:ilvl w:val="0"/>
                <w:numId w:val="10"/>
              </w:numPr>
              <w:ind w:left="-141" w:right="-142" w:firstLine="0"/>
              <w:contextualSpacing/>
              <w:jc w:val="center"/>
              <w:rPr>
                <w:szCs w:val="24"/>
                <w:lang w:val="pl-PL"/>
              </w:rPr>
            </w:pPr>
          </w:p>
        </w:tc>
        <w:tc>
          <w:tcPr>
            <w:tcW w:w="947" w:type="dxa"/>
            <w:vAlign w:val="center"/>
          </w:tcPr>
          <w:p w14:paraId="784B402E" w14:textId="77777777" w:rsidR="00CD1C67" w:rsidRPr="0018019F" w:rsidRDefault="00CD1C67" w:rsidP="005E4ED3">
            <w:pPr>
              <w:jc w:val="center"/>
              <w:rPr>
                <w:szCs w:val="24"/>
                <w:lang w:val="pl-PL"/>
              </w:rPr>
            </w:pPr>
          </w:p>
        </w:tc>
        <w:tc>
          <w:tcPr>
            <w:tcW w:w="1342" w:type="dxa"/>
            <w:vAlign w:val="center"/>
          </w:tcPr>
          <w:p w14:paraId="79EA268F" w14:textId="77777777" w:rsidR="00CD1C67" w:rsidRPr="0018019F" w:rsidRDefault="00CD1C67" w:rsidP="005E4ED3">
            <w:pPr>
              <w:jc w:val="center"/>
              <w:rPr>
                <w:szCs w:val="24"/>
                <w:lang w:val="pl-PL"/>
              </w:rPr>
            </w:pPr>
          </w:p>
        </w:tc>
        <w:tc>
          <w:tcPr>
            <w:tcW w:w="942" w:type="dxa"/>
            <w:shd w:val="clear" w:color="000000" w:fill="FFFFFF"/>
            <w:noWrap/>
            <w:vAlign w:val="center"/>
          </w:tcPr>
          <w:p w14:paraId="26D633E9" w14:textId="77777777" w:rsidR="00CD1C67" w:rsidRPr="0018019F" w:rsidRDefault="00CD1C67" w:rsidP="005E4ED3">
            <w:pPr>
              <w:jc w:val="center"/>
              <w:rPr>
                <w:szCs w:val="24"/>
                <w:lang w:val="pl-PL"/>
              </w:rPr>
            </w:pPr>
          </w:p>
        </w:tc>
        <w:tc>
          <w:tcPr>
            <w:tcW w:w="1360" w:type="dxa"/>
            <w:vAlign w:val="center"/>
          </w:tcPr>
          <w:p w14:paraId="02924425" w14:textId="77777777" w:rsidR="00CD1C67" w:rsidRPr="0018019F" w:rsidRDefault="00CD1C67" w:rsidP="005E4ED3">
            <w:pPr>
              <w:jc w:val="center"/>
              <w:rPr>
                <w:szCs w:val="24"/>
                <w:lang w:val="pl-PL"/>
              </w:rPr>
            </w:pPr>
          </w:p>
        </w:tc>
        <w:tc>
          <w:tcPr>
            <w:tcW w:w="1686" w:type="dxa"/>
            <w:vAlign w:val="center"/>
          </w:tcPr>
          <w:p w14:paraId="404CF265" w14:textId="77777777" w:rsidR="00CD1C67" w:rsidRPr="0018019F" w:rsidRDefault="00CD1C67" w:rsidP="005E4ED3">
            <w:pPr>
              <w:rPr>
                <w:i/>
                <w:iCs/>
                <w:szCs w:val="24"/>
                <w:lang w:val="pl-PL"/>
              </w:rPr>
            </w:pPr>
          </w:p>
        </w:tc>
        <w:tc>
          <w:tcPr>
            <w:tcW w:w="1127" w:type="dxa"/>
            <w:vAlign w:val="center"/>
          </w:tcPr>
          <w:p w14:paraId="62FBD3F3" w14:textId="77777777" w:rsidR="00CD1C67" w:rsidRPr="0018019F" w:rsidRDefault="00CD1C67" w:rsidP="005E4ED3">
            <w:pPr>
              <w:jc w:val="center"/>
              <w:rPr>
                <w:i/>
                <w:iCs/>
                <w:szCs w:val="24"/>
                <w:lang w:val="pl-PL"/>
              </w:rPr>
            </w:pPr>
          </w:p>
        </w:tc>
        <w:tc>
          <w:tcPr>
            <w:tcW w:w="1349" w:type="dxa"/>
            <w:vAlign w:val="center"/>
          </w:tcPr>
          <w:p w14:paraId="71FEF827" w14:textId="77777777" w:rsidR="00CD1C67" w:rsidRPr="0018019F" w:rsidRDefault="00CD1C67" w:rsidP="005E4ED3">
            <w:pPr>
              <w:jc w:val="center"/>
              <w:rPr>
                <w:i/>
                <w:iCs/>
                <w:szCs w:val="24"/>
                <w:lang w:val="pl-PL"/>
              </w:rPr>
            </w:pPr>
          </w:p>
        </w:tc>
        <w:tc>
          <w:tcPr>
            <w:tcW w:w="1212" w:type="dxa"/>
            <w:shd w:val="clear" w:color="000000" w:fill="FFFFFF"/>
            <w:noWrap/>
            <w:vAlign w:val="center"/>
          </w:tcPr>
          <w:p w14:paraId="5D82D911" w14:textId="77777777" w:rsidR="00CD1C67" w:rsidRPr="0018019F" w:rsidRDefault="00CD1C67" w:rsidP="005E4ED3">
            <w:pPr>
              <w:jc w:val="center"/>
              <w:rPr>
                <w:i/>
                <w:iCs/>
                <w:szCs w:val="24"/>
                <w:lang w:val="pl-PL"/>
              </w:rPr>
            </w:pPr>
          </w:p>
        </w:tc>
        <w:tc>
          <w:tcPr>
            <w:tcW w:w="1238" w:type="dxa"/>
            <w:vAlign w:val="center"/>
          </w:tcPr>
          <w:p w14:paraId="7FCE4666" w14:textId="77777777" w:rsidR="00CD1C67" w:rsidRPr="0018019F" w:rsidRDefault="00CD1C67" w:rsidP="005E4ED3">
            <w:pPr>
              <w:jc w:val="center"/>
              <w:rPr>
                <w:i/>
                <w:iCs/>
                <w:szCs w:val="24"/>
                <w:lang w:val="pl-PL"/>
              </w:rPr>
            </w:pPr>
          </w:p>
        </w:tc>
        <w:tc>
          <w:tcPr>
            <w:tcW w:w="1587" w:type="dxa"/>
            <w:vAlign w:val="center"/>
          </w:tcPr>
          <w:p w14:paraId="276FC678" w14:textId="77777777" w:rsidR="00CD1C67" w:rsidRPr="0018019F" w:rsidRDefault="00CD1C67" w:rsidP="005E4ED3">
            <w:pPr>
              <w:rPr>
                <w:i/>
                <w:iCs/>
                <w:szCs w:val="24"/>
                <w:lang w:val="pl-PL"/>
              </w:rPr>
            </w:pPr>
          </w:p>
        </w:tc>
        <w:tc>
          <w:tcPr>
            <w:tcW w:w="1486" w:type="dxa"/>
          </w:tcPr>
          <w:p w14:paraId="061DB68D" w14:textId="77777777" w:rsidR="00CD1C67" w:rsidRPr="0018019F" w:rsidRDefault="00CD1C67" w:rsidP="005E4ED3">
            <w:pPr>
              <w:rPr>
                <w:i/>
                <w:iCs/>
                <w:szCs w:val="24"/>
                <w:lang w:val="pl-PL"/>
              </w:rPr>
            </w:pPr>
          </w:p>
        </w:tc>
      </w:tr>
      <w:tr w:rsidR="00CD1C67" w:rsidRPr="0018019F" w14:paraId="5D687480" w14:textId="77777777" w:rsidTr="005E4ED3">
        <w:trPr>
          <w:trHeight w:val="19"/>
        </w:trPr>
        <w:tc>
          <w:tcPr>
            <w:tcW w:w="715" w:type="dxa"/>
            <w:vAlign w:val="center"/>
          </w:tcPr>
          <w:p w14:paraId="7FFDCCD4" w14:textId="77777777" w:rsidR="00CD1C67" w:rsidRPr="0018019F" w:rsidRDefault="00CD1C67" w:rsidP="00CD1C67">
            <w:pPr>
              <w:numPr>
                <w:ilvl w:val="0"/>
                <w:numId w:val="10"/>
              </w:numPr>
              <w:ind w:left="-141" w:right="-142" w:firstLine="0"/>
              <w:contextualSpacing/>
              <w:jc w:val="center"/>
              <w:rPr>
                <w:szCs w:val="24"/>
                <w:lang w:val="pl-PL"/>
              </w:rPr>
            </w:pPr>
          </w:p>
        </w:tc>
        <w:tc>
          <w:tcPr>
            <w:tcW w:w="947" w:type="dxa"/>
            <w:vAlign w:val="center"/>
          </w:tcPr>
          <w:p w14:paraId="46A7E1E4" w14:textId="77777777" w:rsidR="00CD1C67" w:rsidRPr="0018019F" w:rsidRDefault="00CD1C67" w:rsidP="005E4ED3">
            <w:pPr>
              <w:jc w:val="center"/>
              <w:rPr>
                <w:szCs w:val="24"/>
                <w:lang w:val="pl-PL"/>
              </w:rPr>
            </w:pPr>
          </w:p>
        </w:tc>
        <w:tc>
          <w:tcPr>
            <w:tcW w:w="1342" w:type="dxa"/>
            <w:vAlign w:val="center"/>
          </w:tcPr>
          <w:p w14:paraId="3191D1DA" w14:textId="77777777" w:rsidR="00CD1C67" w:rsidRPr="0018019F" w:rsidRDefault="00CD1C67" w:rsidP="005E4ED3">
            <w:pPr>
              <w:jc w:val="center"/>
              <w:rPr>
                <w:szCs w:val="24"/>
                <w:lang w:val="pl-PL"/>
              </w:rPr>
            </w:pPr>
          </w:p>
        </w:tc>
        <w:tc>
          <w:tcPr>
            <w:tcW w:w="942" w:type="dxa"/>
            <w:shd w:val="clear" w:color="000000" w:fill="FFFFFF"/>
            <w:noWrap/>
            <w:vAlign w:val="center"/>
          </w:tcPr>
          <w:p w14:paraId="422C72DC" w14:textId="77777777" w:rsidR="00CD1C67" w:rsidRPr="0018019F" w:rsidRDefault="00CD1C67" w:rsidP="005E4ED3">
            <w:pPr>
              <w:jc w:val="center"/>
              <w:rPr>
                <w:szCs w:val="24"/>
                <w:lang w:val="pl-PL"/>
              </w:rPr>
            </w:pPr>
          </w:p>
        </w:tc>
        <w:tc>
          <w:tcPr>
            <w:tcW w:w="1360" w:type="dxa"/>
            <w:vAlign w:val="center"/>
          </w:tcPr>
          <w:p w14:paraId="3E3F3385" w14:textId="77777777" w:rsidR="00CD1C67" w:rsidRPr="0018019F" w:rsidRDefault="00CD1C67" w:rsidP="005E4ED3">
            <w:pPr>
              <w:jc w:val="center"/>
              <w:rPr>
                <w:szCs w:val="24"/>
                <w:lang w:val="pl-PL"/>
              </w:rPr>
            </w:pPr>
          </w:p>
        </w:tc>
        <w:tc>
          <w:tcPr>
            <w:tcW w:w="1686" w:type="dxa"/>
            <w:vAlign w:val="center"/>
          </w:tcPr>
          <w:p w14:paraId="19A847BD" w14:textId="77777777" w:rsidR="00CD1C67" w:rsidRPr="0018019F" w:rsidRDefault="00CD1C67" w:rsidP="005E4ED3">
            <w:pPr>
              <w:rPr>
                <w:i/>
                <w:iCs/>
                <w:szCs w:val="24"/>
                <w:lang w:val="pl-PL"/>
              </w:rPr>
            </w:pPr>
          </w:p>
        </w:tc>
        <w:tc>
          <w:tcPr>
            <w:tcW w:w="1127" w:type="dxa"/>
            <w:vAlign w:val="center"/>
          </w:tcPr>
          <w:p w14:paraId="67D4F001" w14:textId="77777777" w:rsidR="00CD1C67" w:rsidRPr="0018019F" w:rsidRDefault="00CD1C67" w:rsidP="005E4ED3">
            <w:pPr>
              <w:jc w:val="center"/>
              <w:rPr>
                <w:i/>
                <w:iCs/>
                <w:szCs w:val="24"/>
                <w:lang w:val="pl-PL"/>
              </w:rPr>
            </w:pPr>
          </w:p>
        </w:tc>
        <w:tc>
          <w:tcPr>
            <w:tcW w:w="1349" w:type="dxa"/>
            <w:vAlign w:val="center"/>
          </w:tcPr>
          <w:p w14:paraId="6F08481A" w14:textId="77777777" w:rsidR="00CD1C67" w:rsidRPr="0018019F" w:rsidRDefault="00CD1C67" w:rsidP="005E4ED3">
            <w:pPr>
              <w:jc w:val="center"/>
              <w:rPr>
                <w:i/>
                <w:iCs/>
                <w:szCs w:val="24"/>
                <w:lang w:val="pl-PL"/>
              </w:rPr>
            </w:pPr>
          </w:p>
        </w:tc>
        <w:tc>
          <w:tcPr>
            <w:tcW w:w="1212" w:type="dxa"/>
            <w:shd w:val="clear" w:color="000000" w:fill="FFFFFF"/>
            <w:noWrap/>
            <w:vAlign w:val="center"/>
          </w:tcPr>
          <w:p w14:paraId="2BC3034F" w14:textId="77777777" w:rsidR="00CD1C67" w:rsidRPr="0018019F" w:rsidRDefault="00CD1C67" w:rsidP="005E4ED3">
            <w:pPr>
              <w:jc w:val="center"/>
              <w:rPr>
                <w:i/>
                <w:iCs/>
                <w:szCs w:val="24"/>
                <w:lang w:val="pl-PL"/>
              </w:rPr>
            </w:pPr>
          </w:p>
        </w:tc>
        <w:tc>
          <w:tcPr>
            <w:tcW w:w="1238" w:type="dxa"/>
            <w:vAlign w:val="center"/>
          </w:tcPr>
          <w:p w14:paraId="7362BCE5" w14:textId="77777777" w:rsidR="00CD1C67" w:rsidRPr="0018019F" w:rsidRDefault="00CD1C67" w:rsidP="005E4ED3">
            <w:pPr>
              <w:jc w:val="center"/>
              <w:rPr>
                <w:i/>
                <w:iCs/>
                <w:szCs w:val="24"/>
                <w:lang w:val="pl-PL"/>
              </w:rPr>
            </w:pPr>
          </w:p>
        </w:tc>
        <w:tc>
          <w:tcPr>
            <w:tcW w:w="1587" w:type="dxa"/>
            <w:vAlign w:val="center"/>
          </w:tcPr>
          <w:p w14:paraId="2DF59D2C" w14:textId="77777777" w:rsidR="00CD1C67" w:rsidRPr="0018019F" w:rsidRDefault="00CD1C67" w:rsidP="005E4ED3">
            <w:pPr>
              <w:rPr>
                <w:i/>
                <w:iCs/>
                <w:szCs w:val="24"/>
                <w:lang w:val="pl-PL"/>
              </w:rPr>
            </w:pPr>
          </w:p>
        </w:tc>
        <w:tc>
          <w:tcPr>
            <w:tcW w:w="1486" w:type="dxa"/>
          </w:tcPr>
          <w:p w14:paraId="429B5DC0" w14:textId="77777777" w:rsidR="00CD1C67" w:rsidRPr="0018019F" w:rsidRDefault="00CD1C67" w:rsidP="005E4ED3">
            <w:pPr>
              <w:rPr>
                <w:i/>
                <w:iCs/>
                <w:szCs w:val="24"/>
                <w:lang w:val="pl-PL"/>
              </w:rPr>
            </w:pPr>
          </w:p>
        </w:tc>
      </w:tr>
    </w:tbl>
    <w:p w14:paraId="0B4A45F8" w14:textId="77777777" w:rsidR="00CD1C67" w:rsidRPr="0018019F" w:rsidRDefault="00CD1C67" w:rsidP="00CD1C67">
      <w:pPr>
        <w:spacing w:after="60"/>
        <w:ind w:firstLine="709"/>
        <w:rPr>
          <w:sz w:val="28"/>
          <w:szCs w:val="28"/>
          <w:lang w:val="pl-PL"/>
        </w:rPr>
      </w:pPr>
      <w:r w:rsidRPr="0018019F">
        <w:rPr>
          <w:b/>
          <w:i/>
          <w:sz w:val="28"/>
          <w:szCs w:val="28"/>
          <w:lang w:val="pl-PL"/>
        </w:rPr>
        <w:t>Ghi chú</w:t>
      </w:r>
      <w:r w:rsidRPr="0018019F">
        <w:rPr>
          <w:sz w:val="28"/>
          <w:szCs w:val="28"/>
          <w:lang w:val="pl-PL"/>
        </w:rPr>
        <w:t xml:space="preserve">: </w:t>
      </w:r>
    </w:p>
    <w:p w14:paraId="3B6AEB0C" w14:textId="77777777" w:rsidR="00CD1C67" w:rsidRPr="0018019F" w:rsidRDefault="00CD1C67" w:rsidP="00CD1C67">
      <w:pPr>
        <w:spacing w:after="60"/>
        <w:ind w:firstLine="709"/>
        <w:rPr>
          <w:sz w:val="28"/>
          <w:szCs w:val="28"/>
          <w:lang w:val="pl-PL"/>
        </w:rPr>
      </w:pPr>
      <w:r w:rsidRPr="0018019F">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FC80ECB" w14:textId="77777777" w:rsidR="00CD1C67" w:rsidRPr="0018019F" w:rsidRDefault="00CD1C67" w:rsidP="00CD1C67">
      <w:pPr>
        <w:spacing w:after="60"/>
        <w:ind w:firstLine="709"/>
        <w:rPr>
          <w:sz w:val="28"/>
          <w:szCs w:val="28"/>
          <w:lang w:val="pl-PL"/>
        </w:rPr>
      </w:pPr>
      <w:r w:rsidRPr="0018019F">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8EC36A6" w14:textId="77777777" w:rsidR="00CD1C67" w:rsidRPr="0018019F" w:rsidRDefault="00CD1C67" w:rsidP="00CD1C67">
      <w:pPr>
        <w:ind w:firstLine="709"/>
        <w:rPr>
          <w:b/>
          <w:i/>
          <w:iCs/>
          <w:sz w:val="28"/>
          <w:szCs w:val="28"/>
          <w:lang w:val="sv-SE"/>
        </w:rPr>
      </w:pPr>
      <w:r w:rsidRPr="0018019F">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CD1C67" w:rsidRPr="0018019F" w14:paraId="44DF5CCD" w14:textId="77777777" w:rsidTr="005E4ED3">
        <w:tc>
          <w:tcPr>
            <w:tcW w:w="160" w:type="pct"/>
            <w:tcBorders>
              <w:top w:val="single" w:sz="4" w:space="0" w:color="auto"/>
              <w:left w:val="single" w:sz="4" w:space="0" w:color="auto"/>
              <w:bottom w:val="single" w:sz="4" w:space="0" w:color="auto"/>
              <w:right w:val="single" w:sz="4" w:space="0" w:color="auto"/>
            </w:tcBorders>
            <w:vAlign w:val="center"/>
            <w:hideMark/>
          </w:tcPr>
          <w:p w14:paraId="68F93AEB" w14:textId="77777777" w:rsidR="00CD1C67" w:rsidRPr="0018019F" w:rsidRDefault="00CD1C67" w:rsidP="005E4ED3">
            <w:pPr>
              <w:jc w:val="center"/>
              <w:rPr>
                <w:noProof/>
                <w:sz w:val="16"/>
                <w:szCs w:val="16"/>
              </w:rPr>
            </w:pPr>
            <w:r w:rsidRPr="0018019F">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C56478D" w14:textId="77777777" w:rsidR="00CD1C67" w:rsidRPr="0018019F" w:rsidRDefault="00CD1C67" w:rsidP="005E4ED3">
            <w:pPr>
              <w:jc w:val="center"/>
              <w:rPr>
                <w:noProof/>
                <w:sz w:val="16"/>
                <w:szCs w:val="16"/>
              </w:rPr>
            </w:pPr>
            <w:r w:rsidRPr="0018019F">
              <w:rPr>
                <w:b/>
                <w:bCs/>
                <w:sz w:val="16"/>
                <w:szCs w:val="16"/>
              </w:rPr>
              <w:t xml:space="preserve">Tên hàng hóa theo E- </w:t>
            </w:r>
            <w:r w:rsidRPr="0018019F">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5503C191" w14:textId="77777777" w:rsidR="00CD1C67" w:rsidRPr="0018019F" w:rsidRDefault="00CD1C67" w:rsidP="005E4ED3">
            <w:pPr>
              <w:jc w:val="center"/>
              <w:rPr>
                <w:b/>
                <w:noProof/>
                <w:sz w:val="16"/>
                <w:szCs w:val="16"/>
              </w:rPr>
            </w:pPr>
            <w:r w:rsidRPr="0018019F">
              <w:rPr>
                <w:b/>
                <w:noProof/>
                <w:sz w:val="16"/>
                <w:szCs w:val="16"/>
              </w:rPr>
              <w:lastRenderedPageBreak/>
              <w:t xml:space="preserve">Tên hàng hóa theo tên </w:t>
            </w:r>
            <w:r w:rsidRPr="0018019F">
              <w:rPr>
                <w:b/>
                <w:noProof/>
                <w:sz w:val="16"/>
                <w:szCs w:val="16"/>
              </w:rPr>
              <w:lastRenderedPageBreak/>
              <w:t>thương mại</w:t>
            </w:r>
          </w:p>
          <w:p w14:paraId="0C25AD3F" w14:textId="77777777" w:rsidR="00CD1C67" w:rsidRPr="0018019F" w:rsidRDefault="00CD1C67" w:rsidP="005E4ED3">
            <w:pPr>
              <w:jc w:val="center"/>
              <w:rPr>
                <w:noProof/>
                <w:sz w:val="16"/>
                <w:szCs w:val="16"/>
              </w:rPr>
            </w:pPr>
            <w:r w:rsidRPr="0018019F">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1C740E00" w14:textId="77777777" w:rsidR="00CD1C67" w:rsidRPr="0018019F" w:rsidRDefault="00CD1C67" w:rsidP="005E4ED3">
            <w:pPr>
              <w:jc w:val="center"/>
              <w:rPr>
                <w:b/>
                <w:bCs/>
                <w:sz w:val="16"/>
                <w:szCs w:val="16"/>
                <w:lang w:val="vi-VN"/>
              </w:rPr>
            </w:pPr>
            <w:r w:rsidRPr="0018019F">
              <w:rPr>
                <w:b/>
                <w:bCs/>
                <w:sz w:val="16"/>
                <w:szCs w:val="16"/>
              </w:rPr>
              <w:lastRenderedPageBreak/>
              <w:t>Tên</w:t>
            </w:r>
            <w:r w:rsidRPr="0018019F">
              <w:rPr>
                <w:b/>
                <w:bCs/>
                <w:sz w:val="16"/>
                <w:szCs w:val="16"/>
                <w:lang w:val="vi-VN"/>
              </w:rPr>
              <w:t xml:space="preserve"> hàng hóa theo Quyết </w:t>
            </w:r>
            <w:r w:rsidRPr="0018019F">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2B49CDC0" w14:textId="77777777" w:rsidR="00CD1C67" w:rsidRPr="0018019F" w:rsidRDefault="00CD1C67" w:rsidP="005E4ED3">
            <w:pPr>
              <w:jc w:val="center"/>
              <w:rPr>
                <w:b/>
                <w:bCs/>
                <w:sz w:val="16"/>
                <w:szCs w:val="16"/>
                <w:lang w:val="vi-VN"/>
              </w:rPr>
            </w:pPr>
            <w:r w:rsidRPr="0018019F">
              <w:rPr>
                <w:b/>
                <w:bCs/>
                <w:sz w:val="16"/>
                <w:szCs w:val="16"/>
                <w:lang w:val="vi-VN"/>
              </w:rPr>
              <w:lastRenderedPageBreak/>
              <w:t xml:space="preserve">Mã theo Quyết định 5086/ </w:t>
            </w:r>
            <w:r w:rsidRPr="0018019F">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4966F79F" w14:textId="77777777" w:rsidR="00CD1C67" w:rsidRPr="0018019F" w:rsidRDefault="00CD1C67" w:rsidP="005E4ED3">
            <w:pPr>
              <w:jc w:val="center"/>
              <w:rPr>
                <w:noProof/>
                <w:sz w:val="16"/>
                <w:szCs w:val="16"/>
              </w:rPr>
            </w:pPr>
            <w:r w:rsidRPr="0018019F">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0E36636F" w14:textId="77777777" w:rsidR="00CD1C67" w:rsidRPr="0018019F" w:rsidRDefault="00CD1C67" w:rsidP="005E4ED3">
            <w:pPr>
              <w:jc w:val="center"/>
              <w:rPr>
                <w:b/>
                <w:bCs/>
                <w:sz w:val="16"/>
                <w:szCs w:val="16"/>
              </w:rPr>
            </w:pPr>
            <w:r w:rsidRPr="0018019F">
              <w:rPr>
                <w:b/>
                <w:bCs/>
                <w:sz w:val="16"/>
                <w:szCs w:val="16"/>
              </w:rPr>
              <w:t xml:space="preserve">Quy cách đóng gói </w:t>
            </w:r>
            <w:r w:rsidRPr="0018019F">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5791568A" w14:textId="77777777" w:rsidR="00CD1C67" w:rsidRPr="0018019F" w:rsidRDefault="00CD1C67" w:rsidP="005E4ED3">
            <w:pPr>
              <w:jc w:val="center"/>
              <w:rPr>
                <w:b/>
                <w:noProof/>
                <w:sz w:val="16"/>
                <w:szCs w:val="16"/>
              </w:rPr>
            </w:pPr>
            <w:r w:rsidRPr="0018019F">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7DB1D554" w14:textId="77777777" w:rsidR="00CD1C67" w:rsidRPr="0018019F" w:rsidRDefault="00CD1C67" w:rsidP="005E4ED3">
            <w:pPr>
              <w:jc w:val="center"/>
              <w:rPr>
                <w:sz w:val="16"/>
                <w:szCs w:val="16"/>
              </w:rPr>
            </w:pPr>
            <w:r w:rsidRPr="0018019F">
              <w:rPr>
                <w:b/>
                <w:bCs/>
                <w:sz w:val="16"/>
                <w:szCs w:val="16"/>
              </w:rPr>
              <w:t xml:space="preserve">Yêu cầu thông số kĩ thuật, tiêu </w:t>
            </w:r>
            <w:r w:rsidRPr="0018019F">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2A51F89E" w14:textId="77777777" w:rsidR="00CD1C67" w:rsidRPr="0018019F" w:rsidRDefault="00CD1C67" w:rsidP="005E4ED3">
            <w:pPr>
              <w:jc w:val="center"/>
              <w:rPr>
                <w:b/>
                <w:bCs/>
                <w:sz w:val="16"/>
                <w:szCs w:val="16"/>
              </w:rPr>
            </w:pPr>
            <w:r w:rsidRPr="0018019F">
              <w:rPr>
                <w:b/>
                <w:bCs/>
                <w:sz w:val="16"/>
                <w:szCs w:val="16"/>
              </w:rPr>
              <w:lastRenderedPageBreak/>
              <w:t xml:space="preserve">Mức độ đáp ứng thông số kĩ thuật, tiêu </w:t>
            </w:r>
            <w:r w:rsidRPr="0018019F">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25BB9E0A" w14:textId="77777777" w:rsidR="00CD1C67" w:rsidRPr="0018019F" w:rsidRDefault="00CD1C67" w:rsidP="005E4ED3">
            <w:pPr>
              <w:jc w:val="center"/>
              <w:rPr>
                <w:b/>
                <w:noProof/>
                <w:sz w:val="16"/>
                <w:szCs w:val="16"/>
              </w:rPr>
            </w:pPr>
            <w:r w:rsidRPr="0018019F">
              <w:rPr>
                <w:b/>
                <w:noProof/>
                <w:sz w:val="16"/>
                <w:szCs w:val="16"/>
              </w:rPr>
              <w:lastRenderedPageBreak/>
              <w:t xml:space="preserve">Ký mã hiệu/ Nhãn mác </w:t>
            </w:r>
            <w:r w:rsidRPr="0018019F">
              <w:rPr>
                <w:b/>
                <w:noProof/>
                <w:sz w:val="16"/>
                <w:szCs w:val="16"/>
              </w:rPr>
              <w:lastRenderedPageBreak/>
              <w:t>sản phẩm</w:t>
            </w:r>
          </w:p>
          <w:p w14:paraId="29AABAE7" w14:textId="77777777" w:rsidR="00CD1C67" w:rsidRPr="0018019F" w:rsidRDefault="00CD1C67" w:rsidP="005E4ED3">
            <w:pPr>
              <w:jc w:val="center"/>
              <w:rPr>
                <w:noProof/>
                <w:sz w:val="16"/>
                <w:szCs w:val="16"/>
              </w:rPr>
            </w:pPr>
            <w:r w:rsidRPr="0018019F">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15D0FE85" w14:textId="77777777" w:rsidR="00CD1C67" w:rsidRPr="0018019F" w:rsidRDefault="00CD1C67" w:rsidP="005E4ED3">
            <w:pPr>
              <w:jc w:val="center"/>
              <w:rPr>
                <w:b/>
                <w:bCs/>
                <w:sz w:val="16"/>
                <w:szCs w:val="16"/>
              </w:rPr>
            </w:pPr>
            <w:r w:rsidRPr="0018019F">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0DC0FC8D" w14:textId="77777777" w:rsidR="00CD1C67" w:rsidRPr="0018019F" w:rsidRDefault="00CD1C67" w:rsidP="005E4ED3">
            <w:pPr>
              <w:jc w:val="center"/>
              <w:rPr>
                <w:noProof/>
                <w:sz w:val="16"/>
                <w:szCs w:val="16"/>
              </w:rPr>
            </w:pPr>
            <w:r w:rsidRPr="0018019F">
              <w:rPr>
                <w:b/>
                <w:bCs/>
                <w:color w:val="000000" w:themeColor="text1"/>
                <w:sz w:val="16"/>
                <w:szCs w:val="16"/>
              </w:rPr>
              <w:t xml:space="preserve">Hãng- nước chủ </w:t>
            </w:r>
            <w:r w:rsidRPr="0018019F">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3FA56498" w14:textId="77777777" w:rsidR="00CD1C67" w:rsidRPr="0018019F" w:rsidRDefault="00CD1C67" w:rsidP="005E4ED3">
            <w:pPr>
              <w:jc w:val="center"/>
              <w:rPr>
                <w:b/>
                <w:bCs/>
                <w:sz w:val="16"/>
                <w:szCs w:val="16"/>
              </w:rPr>
            </w:pPr>
            <w:r w:rsidRPr="0018019F">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4710FDF9" w14:textId="77777777" w:rsidR="00CD1C67" w:rsidRPr="0018019F" w:rsidRDefault="00CD1C67" w:rsidP="005E4ED3">
            <w:pPr>
              <w:jc w:val="center"/>
              <w:rPr>
                <w:b/>
                <w:bCs/>
                <w:sz w:val="16"/>
                <w:szCs w:val="16"/>
              </w:rPr>
            </w:pPr>
            <w:r w:rsidRPr="0018019F">
              <w:rPr>
                <w:b/>
                <w:bCs/>
                <w:sz w:val="16"/>
                <w:szCs w:val="16"/>
              </w:rPr>
              <w:t>Tiêu chuẩn chất lượng</w:t>
            </w:r>
          </w:p>
        </w:tc>
        <w:tc>
          <w:tcPr>
            <w:tcW w:w="236" w:type="pct"/>
            <w:vAlign w:val="center"/>
          </w:tcPr>
          <w:p w14:paraId="71EC22BB" w14:textId="77777777" w:rsidR="00CD1C67" w:rsidRPr="0018019F" w:rsidRDefault="00CD1C67" w:rsidP="005E4ED3">
            <w:pPr>
              <w:jc w:val="center"/>
              <w:rPr>
                <w:b/>
                <w:bCs/>
                <w:sz w:val="16"/>
                <w:szCs w:val="16"/>
              </w:rPr>
            </w:pPr>
            <w:r w:rsidRPr="0018019F">
              <w:rPr>
                <w:b/>
                <w:bCs/>
                <w:color w:val="000000" w:themeColor="text1"/>
                <w:sz w:val="16"/>
                <w:szCs w:val="16"/>
              </w:rPr>
              <w:t xml:space="preserve">Phân loại trang thiết bị bị y tế </w:t>
            </w:r>
            <w:r w:rsidRPr="0018019F">
              <w:rPr>
                <w:b/>
                <w:bCs/>
                <w:color w:val="000000" w:themeColor="text1"/>
                <w:sz w:val="16"/>
                <w:szCs w:val="16"/>
              </w:rPr>
              <w:lastRenderedPageBreak/>
              <w:t>(A, B,</w:t>
            </w:r>
            <w:r w:rsidRPr="0018019F">
              <w:rPr>
                <w:b/>
                <w:bCs/>
                <w:color w:val="000000" w:themeColor="text1"/>
                <w:sz w:val="16"/>
                <w:szCs w:val="16"/>
                <w:lang w:val="vi-VN"/>
              </w:rPr>
              <w:t xml:space="preserve"> </w:t>
            </w:r>
            <w:r w:rsidRPr="0018019F">
              <w:rPr>
                <w:b/>
                <w:bCs/>
                <w:color w:val="000000" w:themeColor="text1"/>
                <w:sz w:val="16"/>
                <w:szCs w:val="16"/>
              </w:rPr>
              <w:t>C,</w:t>
            </w:r>
            <w:r w:rsidRPr="0018019F">
              <w:rPr>
                <w:b/>
                <w:bCs/>
                <w:color w:val="000000" w:themeColor="text1"/>
                <w:sz w:val="16"/>
                <w:szCs w:val="16"/>
                <w:lang w:val="vi-VN"/>
              </w:rPr>
              <w:t xml:space="preserve"> </w:t>
            </w:r>
            <w:r w:rsidRPr="0018019F">
              <w:rPr>
                <w:b/>
                <w:bCs/>
                <w:color w:val="000000" w:themeColor="text1"/>
                <w:sz w:val="16"/>
                <w:szCs w:val="16"/>
              </w:rPr>
              <w:t>D)</w:t>
            </w:r>
          </w:p>
        </w:tc>
        <w:tc>
          <w:tcPr>
            <w:tcW w:w="236" w:type="pct"/>
            <w:vAlign w:val="center"/>
          </w:tcPr>
          <w:p w14:paraId="0AFD41A5" w14:textId="77777777" w:rsidR="00CD1C67" w:rsidRPr="0018019F" w:rsidRDefault="00CD1C67" w:rsidP="005E4ED3">
            <w:pPr>
              <w:jc w:val="center"/>
              <w:rPr>
                <w:b/>
                <w:bCs/>
                <w:sz w:val="16"/>
                <w:szCs w:val="16"/>
              </w:rPr>
            </w:pPr>
            <w:r w:rsidRPr="0018019F">
              <w:rPr>
                <w:b/>
                <w:bCs/>
                <w:color w:val="000000" w:themeColor="text1"/>
                <w:sz w:val="16"/>
                <w:szCs w:val="16"/>
              </w:rPr>
              <w:lastRenderedPageBreak/>
              <w:t xml:space="preserve">Số ký hiệu văn bản ban </w:t>
            </w:r>
            <w:r w:rsidRPr="0018019F">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30CC0506" w14:textId="2463129D" w:rsidR="00CD1C67" w:rsidRPr="0018019F" w:rsidRDefault="00CD1C67" w:rsidP="005E4ED3">
            <w:pPr>
              <w:jc w:val="center"/>
              <w:rPr>
                <w:sz w:val="16"/>
                <w:szCs w:val="16"/>
              </w:rPr>
            </w:pPr>
            <w:r w:rsidRPr="0018019F">
              <w:rPr>
                <w:b/>
                <w:bCs/>
                <w:sz w:val="16"/>
                <w:szCs w:val="16"/>
              </w:rPr>
              <w:lastRenderedPageBreak/>
              <w:t>Số Giấy phép lưu hành</w:t>
            </w:r>
            <w:r w:rsidR="00652FDE" w:rsidRPr="0018019F">
              <w:rPr>
                <w:b/>
                <w:bCs/>
                <w:sz w:val="16"/>
                <w:szCs w:val="16"/>
              </w:rPr>
              <w:t xml:space="preserve"> </w:t>
            </w:r>
            <w:r w:rsidRPr="0018019F">
              <w:rPr>
                <w:b/>
                <w:bCs/>
                <w:sz w:val="16"/>
                <w:szCs w:val="16"/>
              </w:rPr>
              <w:t>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1DE985DB" w14:textId="77777777" w:rsidR="00CD1C67" w:rsidRPr="0018019F" w:rsidRDefault="00CD1C67" w:rsidP="005E4ED3">
            <w:pPr>
              <w:jc w:val="center"/>
              <w:rPr>
                <w:b/>
                <w:bCs/>
                <w:sz w:val="16"/>
                <w:szCs w:val="16"/>
              </w:rPr>
            </w:pPr>
            <w:r w:rsidRPr="0018019F">
              <w:rPr>
                <w:b/>
                <w:sz w:val="16"/>
                <w:szCs w:val="16"/>
              </w:rPr>
              <w:t xml:space="preserve">Phiếu tiếp nhận đủ điều kiện </w:t>
            </w:r>
            <w:r w:rsidRPr="0018019F">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22C0F1C3" w14:textId="77777777" w:rsidR="00CD1C67" w:rsidRPr="0018019F" w:rsidRDefault="00CD1C67" w:rsidP="005E4ED3">
            <w:pPr>
              <w:jc w:val="center"/>
              <w:rPr>
                <w:b/>
                <w:bCs/>
                <w:sz w:val="16"/>
                <w:szCs w:val="16"/>
              </w:rPr>
            </w:pPr>
            <w:r w:rsidRPr="0018019F">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5F077917" w14:textId="77777777" w:rsidR="00CD1C67" w:rsidRPr="0018019F" w:rsidRDefault="00CD1C67" w:rsidP="005E4ED3">
            <w:pPr>
              <w:jc w:val="center"/>
              <w:rPr>
                <w:b/>
                <w:bCs/>
                <w:sz w:val="16"/>
                <w:szCs w:val="16"/>
              </w:rPr>
            </w:pPr>
            <w:r w:rsidRPr="0018019F">
              <w:rPr>
                <w:b/>
                <w:sz w:val="16"/>
                <w:szCs w:val="16"/>
              </w:rPr>
              <w:t xml:space="preserve">Trang thiết bị y tế/ Không phải </w:t>
            </w:r>
            <w:r w:rsidRPr="0018019F">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3CBD4A7C" w14:textId="77777777" w:rsidR="00CD1C67" w:rsidRPr="0018019F" w:rsidRDefault="00CD1C67" w:rsidP="005E4ED3">
            <w:pPr>
              <w:jc w:val="center"/>
              <w:rPr>
                <w:sz w:val="16"/>
                <w:szCs w:val="16"/>
              </w:rPr>
            </w:pPr>
            <w:r w:rsidRPr="0018019F">
              <w:rPr>
                <w:b/>
                <w:bCs/>
                <w:sz w:val="16"/>
                <w:szCs w:val="16"/>
              </w:rPr>
              <w:lastRenderedPageBreak/>
              <w:t xml:space="preserve">Tài liệu tham chiếu trong </w:t>
            </w:r>
            <w:r w:rsidRPr="0018019F">
              <w:rPr>
                <w:b/>
                <w:bCs/>
                <w:sz w:val="16"/>
                <w:szCs w:val="16"/>
              </w:rPr>
              <w:lastRenderedPageBreak/>
              <w:t>E-HSDT</w:t>
            </w:r>
          </w:p>
        </w:tc>
      </w:tr>
      <w:tr w:rsidR="00CD1C67" w:rsidRPr="0018019F" w14:paraId="2C70F716" w14:textId="77777777" w:rsidTr="005E4ED3">
        <w:tc>
          <w:tcPr>
            <w:tcW w:w="160" w:type="pct"/>
            <w:tcBorders>
              <w:top w:val="single" w:sz="4" w:space="0" w:color="auto"/>
              <w:left w:val="single" w:sz="4" w:space="0" w:color="auto"/>
              <w:bottom w:val="single" w:sz="4" w:space="0" w:color="auto"/>
              <w:right w:val="single" w:sz="4" w:space="0" w:color="auto"/>
            </w:tcBorders>
            <w:vAlign w:val="center"/>
            <w:hideMark/>
          </w:tcPr>
          <w:p w14:paraId="47F7F193" w14:textId="77777777" w:rsidR="00CD1C67" w:rsidRPr="0018019F" w:rsidRDefault="00CD1C67" w:rsidP="005E4ED3">
            <w:pPr>
              <w:jc w:val="center"/>
              <w:rPr>
                <w:noProof/>
                <w:sz w:val="16"/>
                <w:szCs w:val="16"/>
              </w:rPr>
            </w:pPr>
            <w:r w:rsidRPr="0018019F">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DFB6AB9" w14:textId="77777777" w:rsidR="00CD1C67" w:rsidRPr="0018019F" w:rsidRDefault="00CD1C67" w:rsidP="005E4ED3">
            <w:pPr>
              <w:jc w:val="center"/>
              <w:rPr>
                <w:sz w:val="16"/>
                <w:szCs w:val="16"/>
              </w:rPr>
            </w:pPr>
            <w:r w:rsidRPr="0018019F">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0139F847" w14:textId="77777777" w:rsidR="00CD1C67" w:rsidRPr="0018019F" w:rsidRDefault="00CD1C67" w:rsidP="005E4ED3">
            <w:pPr>
              <w:jc w:val="center"/>
              <w:rPr>
                <w:noProof/>
                <w:sz w:val="16"/>
                <w:szCs w:val="16"/>
              </w:rPr>
            </w:pPr>
            <w:r w:rsidRPr="0018019F">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27F670B2" w14:textId="77777777" w:rsidR="00CD1C67" w:rsidRPr="0018019F" w:rsidRDefault="00CD1C67" w:rsidP="005E4ED3">
            <w:pPr>
              <w:jc w:val="center"/>
              <w:rPr>
                <w:b/>
                <w:bCs/>
                <w:sz w:val="16"/>
                <w:szCs w:val="16"/>
              </w:rPr>
            </w:pPr>
            <w:r w:rsidRPr="0018019F">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344E1949" w14:textId="77777777" w:rsidR="00CD1C67" w:rsidRPr="0018019F" w:rsidRDefault="00CD1C67" w:rsidP="005E4ED3">
            <w:pPr>
              <w:jc w:val="center"/>
              <w:rPr>
                <w:b/>
                <w:bCs/>
                <w:sz w:val="16"/>
                <w:szCs w:val="16"/>
              </w:rPr>
            </w:pPr>
            <w:r w:rsidRPr="0018019F">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332CC27A" w14:textId="77777777" w:rsidR="00CD1C67" w:rsidRPr="0018019F" w:rsidRDefault="00CD1C67" w:rsidP="005E4ED3">
            <w:pPr>
              <w:jc w:val="center"/>
              <w:rPr>
                <w:noProof/>
                <w:sz w:val="16"/>
                <w:szCs w:val="16"/>
              </w:rPr>
            </w:pPr>
            <w:r w:rsidRPr="0018019F">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572D7FF3" w14:textId="77777777" w:rsidR="00CD1C67" w:rsidRPr="0018019F" w:rsidRDefault="00CD1C67" w:rsidP="005E4ED3">
            <w:pPr>
              <w:jc w:val="center"/>
              <w:rPr>
                <w:b/>
                <w:bCs/>
                <w:sz w:val="16"/>
                <w:szCs w:val="16"/>
              </w:rPr>
            </w:pPr>
            <w:r w:rsidRPr="0018019F">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07926343" w14:textId="77777777" w:rsidR="00CD1C67" w:rsidRPr="0018019F" w:rsidRDefault="00CD1C67" w:rsidP="005E4ED3">
            <w:pPr>
              <w:jc w:val="center"/>
              <w:rPr>
                <w:b/>
                <w:bCs/>
                <w:sz w:val="16"/>
                <w:szCs w:val="16"/>
              </w:rPr>
            </w:pPr>
            <w:r w:rsidRPr="0018019F">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15F6B232" w14:textId="77777777" w:rsidR="00CD1C67" w:rsidRPr="0018019F" w:rsidRDefault="00CD1C67" w:rsidP="005E4ED3">
            <w:pPr>
              <w:jc w:val="center"/>
              <w:rPr>
                <w:sz w:val="16"/>
                <w:szCs w:val="16"/>
              </w:rPr>
            </w:pPr>
            <w:r w:rsidRPr="0018019F">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341EEC20" w14:textId="77777777" w:rsidR="00CD1C67" w:rsidRPr="0018019F" w:rsidRDefault="00CD1C67" w:rsidP="005E4ED3">
            <w:pPr>
              <w:jc w:val="center"/>
              <w:rPr>
                <w:b/>
                <w:bCs/>
                <w:sz w:val="16"/>
                <w:szCs w:val="16"/>
              </w:rPr>
            </w:pPr>
            <w:r w:rsidRPr="0018019F">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215557CD" w14:textId="77777777" w:rsidR="00CD1C67" w:rsidRPr="0018019F" w:rsidRDefault="00CD1C67" w:rsidP="005E4ED3">
            <w:pPr>
              <w:jc w:val="center"/>
              <w:rPr>
                <w:sz w:val="16"/>
                <w:szCs w:val="16"/>
              </w:rPr>
            </w:pPr>
            <w:r w:rsidRPr="0018019F">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62161495" w14:textId="77777777" w:rsidR="00CD1C67" w:rsidRPr="0018019F" w:rsidRDefault="00CD1C67" w:rsidP="005E4ED3">
            <w:pPr>
              <w:jc w:val="center"/>
              <w:rPr>
                <w:b/>
                <w:bCs/>
                <w:sz w:val="16"/>
                <w:szCs w:val="16"/>
              </w:rPr>
            </w:pPr>
            <w:r w:rsidRPr="0018019F">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0420926A" w14:textId="77777777" w:rsidR="00CD1C67" w:rsidRPr="0018019F" w:rsidRDefault="00CD1C67" w:rsidP="005E4ED3">
            <w:pPr>
              <w:jc w:val="center"/>
              <w:rPr>
                <w:sz w:val="16"/>
                <w:szCs w:val="16"/>
              </w:rPr>
            </w:pPr>
            <w:r w:rsidRPr="0018019F">
              <w:rPr>
                <w:b/>
                <w:bCs/>
                <w:sz w:val="16"/>
                <w:szCs w:val="16"/>
              </w:rPr>
              <w:t>(13)</w:t>
            </w:r>
          </w:p>
        </w:tc>
        <w:tc>
          <w:tcPr>
            <w:tcW w:w="187" w:type="pct"/>
            <w:vAlign w:val="center"/>
          </w:tcPr>
          <w:p w14:paraId="709DB0C4" w14:textId="77777777" w:rsidR="00CD1C67" w:rsidRPr="0018019F" w:rsidRDefault="00CD1C67" w:rsidP="005E4ED3">
            <w:pPr>
              <w:jc w:val="center"/>
              <w:rPr>
                <w:sz w:val="16"/>
                <w:szCs w:val="16"/>
              </w:rPr>
            </w:pPr>
            <w:r w:rsidRPr="0018019F">
              <w:rPr>
                <w:b/>
                <w:bCs/>
                <w:color w:val="000000" w:themeColor="text1"/>
                <w:sz w:val="16"/>
                <w:szCs w:val="16"/>
              </w:rPr>
              <w:t>(14)</w:t>
            </w:r>
          </w:p>
        </w:tc>
        <w:tc>
          <w:tcPr>
            <w:tcW w:w="280" w:type="pct"/>
            <w:vAlign w:val="center"/>
          </w:tcPr>
          <w:p w14:paraId="6C933B3F" w14:textId="77777777" w:rsidR="00CD1C67" w:rsidRPr="0018019F" w:rsidRDefault="00CD1C67" w:rsidP="005E4ED3">
            <w:pPr>
              <w:jc w:val="center"/>
              <w:rPr>
                <w:b/>
                <w:bCs/>
                <w:sz w:val="16"/>
                <w:szCs w:val="16"/>
              </w:rPr>
            </w:pPr>
            <w:r w:rsidRPr="0018019F">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6754DD64" w14:textId="77777777" w:rsidR="00CD1C67" w:rsidRPr="0018019F" w:rsidRDefault="00CD1C67" w:rsidP="005E4ED3">
            <w:pPr>
              <w:jc w:val="center"/>
              <w:rPr>
                <w:b/>
                <w:bCs/>
                <w:sz w:val="16"/>
                <w:szCs w:val="16"/>
              </w:rPr>
            </w:pPr>
            <w:r w:rsidRPr="0018019F">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3DBE28C2" w14:textId="77777777" w:rsidR="00CD1C67" w:rsidRPr="0018019F" w:rsidRDefault="00CD1C67" w:rsidP="005E4ED3">
            <w:pPr>
              <w:jc w:val="center"/>
              <w:rPr>
                <w:b/>
                <w:bCs/>
                <w:sz w:val="16"/>
                <w:szCs w:val="16"/>
              </w:rPr>
            </w:pPr>
            <w:r w:rsidRPr="0018019F">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432E75BD" w14:textId="77777777" w:rsidR="00CD1C67" w:rsidRPr="0018019F" w:rsidRDefault="00CD1C67" w:rsidP="005E4ED3">
            <w:pPr>
              <w:jc w:val="center"/>
              <w:rPr>
                <w:b/>
                <w:bCs/>
                <w:sz w:val="16"/>
                <w:szCs w:val="16"/>
                <w:lang w:val="vi-VN"/>
              </w:rPr>
            </w:pPr>
            <w:r w:rsidRPr="0018019F">
              <w:rPr>
                <w:b/>
                <w:bCs/>
                <w:color w:val="000000" w:themeColor="text1"/>
                <w:sz w:val="16"/>
                <w:szCs w:val="16"/>
                <w:lang w:val="vi-VN"/>
              </w:rPr>
              <w:t>(</w:t>
            </w:r>
            <w:r w:rsidRPr="0018019F">
              <w:rPr>
                <w:b/>
                <w:bCs/>
                <w:color w:val="000000" w:themeColor="text1"/>
                <w:sz w:val="16"/>
                <w:szCs w:val="16"/>
              </w:rPr>
              <w:t>18</w:t>
            </w:r>
            <w:r w:rsidRPr="0018019F">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6867B6A3" w14:textId="77777777" w:rsidR="00CD1C67" w:rsidRPr="0018019F" w:rsidRDefault="00CD1C67" w:rsidP="005E4ED3">
            <w:pPr>
              <w:jc w:val="center"/>
              <w:rPr>
                <w:b/>
                <w:bCs/>
                <w:sz w:val="16"/>
                <w:szCs w:val="16"/>
              </w:rPr>
            </w:pPr>
            <w:r w:rsidRPr="0018019F">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6DD68964" w14:textId="77777777" w:rsidR="00CD1C67" w:rsidRPr="0018019F" w:rsidRDefault="00CD1C67" w:rsidP="005E4ED3">
            <w:pPr>
              <w:jc w:val="center"/>
              <w:rPr>
                <w:b/>
                <w:bCs/>
                <w:sz w:val="16"/>
                <w:szCs w:val="16"/>
                <w:lang w:val="vi-VN"/>
              </w:rPr>
            </w:pPr>
            <w:r w:rsidRPr="0018019F">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5A61BD09" w14:textId="77777777" w:rsidR="00CD1C67" w:rsidRPr="0018019F" w:rsidRDefault="00CD1C67" w:rsidP="005E4ED3">
            <w:pPr>
              <w:jc w:val="center"/>
              <w:rPr>
                <w:b/>
                <w:bCs/>
                <w:sz w:val="16"/>
                <w:szCs w:val="16"/>
              </w:rPr>
            </w:pPr>
            <w:r w:rsidRPr="0018019F">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729DD7E9" w14:textId="77777777" w:rsidR="00CD1C67" w:rsidRPr="0018019F" w:rsidRDefault="00CD1C67" w:rsidP="005E4ED3">
            <w:pPr>
              <w:jc w:val="center"/>
              <w:rPr>
                <w:b/>
                <w:bCs/>
                <w:sz w:val="16"/>
                <w:szCs w:val="16"/>
              </w:rPr>
            </w:pPr>
            <w:r w:rsidRPr="0018019F">
              <w:rPr>
                <w:b/>
                <w:bCs/>
                <w:sz w:val="16"/>
                <w:szCs w:val="16"/>
              </w:rPr>
              <w:t>(22)</w:t>
            </w:r>
          </w:p>
        </w:tc>
      </w:tr>
      <w:tr w:rsidR="00CD1C67" w:rsidRPr="0018019F" w14:paraId="04E405E4" w14:textId="77777777" w:rsidTr="005E4ED3">
        <w:tc>
          <w:tcPr>
            <w:tcW w:w="160" w:type="pct"/>
            <w:tcBorders>
              <w:top w:val="single" w:sz="4" w:space="0" w:color="auto"/>
              <w:left w:val="single" w:sz="4" w:space="0" w:color="auto"/>
              <w:bottom w:val="single" w:sz="4" w:space="0" w:color="auto"/>
              <w:right w:val="single" w:sz="4" w:space="0" w:color="auto"/>
            </w:tcBorders>
            <w:vAlign w:val="center"/>
            <w:hideMark/>
          </w:tcPr>
          <w:p w14:paraId="04C3E123" w14:textId="77777777" w:rsidR="00CD1C67" w:rsidRPr="0018019F" w:rsidRDefault="00CD1C67" w:rsidP="005E4ED3">
            <w:pPr>
              <w:jc w:val="center"/>
              <w:rPr>
                <w:noProof/>
                <w:sz w:val="16"/>
                <w:szCs w:val="16"/>
              </w:rPr>
            </w:pPr>
            <w:r w:rsidRPr="0018019F">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69A09C88" w14:textId="77777777" w:rsidR="00CD1C67" w:rsidRPr="0018019F" w:rsidRDefault="00CD1C67" w:rsidP="005E4ED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1A1FCAD" w14:textId="77777777" w:rsidR="00CD1C67" w:rsidRPr="0018019F" w:rsidRDefault="00CD1C67" w:rsidP="005E4ED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E674892" w14:textId="77777777" w:rsidR="00CD1C67" w:rsidRPr="0018019F" w:rsidRDefault="00CD1C67" w:rsidP="005E4ED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B57ED11" w14:textId="77777777" w:rsidR="00CD1C67" w:rsidRPr="0018019F" w:rsidRDefault="00CD1C67" w:rsidP="005E4ED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272E91D3" w14:textId="77777777" w:rsidR="00CD1C67" w:rsidRPr="0018019F" w:rsidRDefault="00CD1C67" w:rsidP="005E4ED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409D0DD0"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427CD4F" w14:textId="77777777" w:rsidR="00CD1C67" w:rsidRPr="0018019F" w:rsidRDefault="00CD1C67" w:rsidP="005E4ED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65FC4D5A" w14:textId="77777777" w:rsidR="00CD1C67" w:rsidRPr="0018019F" w:rsidRDefault="00CD1C67" w:rsidP="005E4ED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1B3066FD" w14:textId="77777777" w:rsidR="00CD1C67" w:rsidRPr="0018019F" w:rsidRDefault="00CD1C67" w:rsidP="005E4ED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AEBC3F7" w14:textId="77777777" w:rsidR="00CD1C67" w:rsidRPr="0018019F" w:rsidRDefault="00CD1C67" w:rsidP="005E4ED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31C99C38"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E7AE0BF" w14:textId="77777777" w:rsidR="00CD1C67" w:rsidRPr="0018019F" w:rsidRDefault="00CD1C67" w:rsidP="005E4ED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6B0CAF0A" w14:textId="77777777" w:rsidR="00CD1C67" w:rsidRPr="0018019F" w:rsidRDefault="00CD1C67" w:rsidP="005E4ED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0A4008D" w14:textId="77777777" w:rsidR="00CD1C67" w:rsidRPr="0018019F" w:rsidRDefault="00CD1C67" w:rsidP="005E4ED3">
            <w:pPr>
              <w:rPr>
                <w:i/>
                <w:iCs/>
                <w:noProof/>
                <w:sz w:val="16"/>
                <w:szCs w:val="16"/>
              </w:rPr>
            </w:pPr>
            <w:r w:rsidRPr="0018019F">
              <w:rPr>
                <w:i/>
                <w:iCs/>
                <w:noProof/>
                <w:sz w:val="16"/>
                <w:szCs w:val="16"/>
              </w:rPr>
              <w:t>Loại (ISO, CE, …), hết hạn …./…/…</w:t>
            </w:r>
          </w:p>
          <w:p w14:paraId="0EB60D0C" w14:textId="77777777" w:rsidR="00CD1C67" w:rsidRPr="0018019F" w:rsidRDefault="00CD1C67" w:rsidP="005E4ED3">
            <w:pPr>
              <w:jc w:val="center"/>
              <w:rPr>
                <w:i/>
                <w:iCs/>
                <w:noProof/>
                <w:sz w:val="16"/>
                <w:szCs w:val="16"/>
              </w:rPr>
            </w:pPr>
            <w:r w:rsidRPr="0018019F">
              <w:rPr>
                <w:i/>
                <w:iCs/>
                <w:noProof/>
                <w:sz w:val="16"/>
                <w:szCs w:val="16"/>
              </w:rPr>
              <w:t>(số trang…)</w:t>
            </w:r>
          </w:p>
        </w:tc>
        <w:tc>
          <w:tcPr>
            <w:tcW w:w="236" w:type="pct"/>
            <w:vAlign w:val="center"/>
          </w:tcPr>
          <w:p w14:paraId="791F4771" w14:textId="77777777" w:rsidR="00CD1C67" w:rsidRPr="0018019F" w:rsidRDefault="00CD1C67" w:rsidP="005E4ED3">
            <w:pPr>
              <w:pStyle w:val="Header"/>
              <w:spacing w:line="276" w:lineRule="auto"/>
              <w:jc w:val="center"/>
              <w:rPr>
                <w:color w:val="000000" w:themeColor="text1"/>
                <w:sz w:val="16"/>
                <w:szCs w:val="16"/>
              </w:rPr>
            </w:pPr>
            <w:r w:rsidRPr="0018019F">
              <w:rPr>
                <w:color w:val="000000" w:themeColor="text1"/>
                <w:sz w:val="16"/>
                <w:szCs w:val="16"/>
              </w:rPr>
              <w:t>Loại …:</w:t>
            </w:r>
          </w:p>
          <w:p w14:paraId="4004C232" w14:textId="77777777" w:rsidR="00CD1C67" w:rsidRPr="0018019F" w:rsidRDefault="00CD1C67" w:rsidP="005E4ED3">
            <w:pPr>
              <w:rPr>
                <w:i/>
                <w:iCs/>
                <w:noProof/>
                <w:sz w:val="16"/>
                <w:szCs w:val="16"/>
              </w:rPr>
            </w:pPr>
            <w:r w:rsidRPr="0018019F">
              <w:rPr>
                <w:bCs/>
                <w:color w:val="000000" w:themeColor="text1"/>
                <w:sz w:val="16"/>
                <w:szCs w:val="16"/>
              </w:rPr>
              <w:t>(số trang…)</w:t>
            </w:r>
          </w:p>
        </w:tc>
        <w:tc>
          <w:tcPr>
            <w:tcW w:w="236" w:type="pct"/>
            <w:vAlign w:val="center"/>
          </w:tcPr>
          <w:p w14:paraId="119AD3A8" w14:textId="77777777" w:rsidR="00CD1C67" w:rsidRPr="0018019F" w:rsidRDefault="00CD1C67" w:rsidP="005E4ED3">
            <w:pPr>
              <w:pStyle w:val="Header"/>
              <w:spacing w:line="276" w:lineRule="auto"/>
              <w:jc w:val="center"/>
              <w:rPr>
                <w:color w:val="000000" w:themeColor="text1"/>
                <w:sz w:val="16"/>
                <w:szCs w:val="16"/>
              </w:rPr>
            </w:pPr>
            <w:r w:rsidRPr="0018019F">
              <w:rPr>
                <w:color w:val="000000" w:themeColor="text1"/>
                <w:sz w:val="16"/>
                <w:szCs w:val="16"/>
              </w:rPr>
              <w:t>Số …., ngày …..</w:t>
            </w:r>
          </w:p>
          <w:p w14:paraId="7BB67F30" w14:textId="77777777" w:rsidR="00CD1C67" w:rsidRPr="0018019F" w:rsidRDefault="00CD1C67" w:rsidP="005E4ED3">
            <w:pPr>
              <w:rPr>
                <w:i/>
                <w:iCs/>
                <w:noProof/>
                <w:sz w:val="16"/>
                <w:szCs w:val="16"/>
              </w:rPr>
            </w:pPr>
            <w:r w:rsidRPr="0018019F">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233A4641" w14:textId="77777777" w:rsidR="00CD1C67" w:rsidRPr="0018019F" w:rsidRDefault="00CD1C67" w:rsidP="005E4ED3">
            <w:pPr>
              <w:jc w:val="center"/>
              <w:rPr>
                <w:i/>
                <w:iCs/>
                <w:noProof/>
                <w:sz w:val="16"/>
                <w:szCs w:val="16"/>
              </w:rPr>
            </w:pPr>
            <w:r w:rsidRPr="0018019F">
              <w:rPr>
                <w:i/>
                <w:iCs/>
                <w:noProof/>
                <w:sz w:val="16"/>
                <w:szCs w:val="16"/>
              </w:rPr>
              <w:t>Số …., ngày cấp…, hiệu lực đến ….</w:t>
            </w:r>
          </w:p>
          <w:p w14:paraId="0DA60229" w14:textId="77777777" w:rsidR="00CD1C67" w:rsidRPr="0018019F" w:rsidRDefault="00CD1C67" w:rsidP="005E4ED3">
            <w:pPr>
              <w:rPr>
                <w:i/>
                <w:iCs/>
                <w:noProof/>
                <w:sz w:val="16"/>
                <w:szCs w:val="16"/>
              </w:rPr>
            </w:pPr>
            <w:r w:rsidRPr="0018019F">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34AD8A81" w14:textId="77777777" w:rsidR="00CD1C67" w:rsidRPr="0018019F" w:rsidRDefault="00CD1C67" w:rsidP="005E4ED3">
            <w:pPr>
              <w:rPr>
                <w:i/>
                <w:iCs/>
                <w:noProof/>
                <w:sz w:val="16"/>
                <w:szCs w:val="16"/>
              </w:rPr>
            </w:pPr>
            <w:r w:rsidRPr="0018019F">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00A745C4" w14:textId="77777777" w:rsidR="00CD1C67" w:rsidRPr="0018019F" w:rsidRDefault="00CD1C67" w:rsidP="005E4ED3">
            <w:pPr>
              <w:pStyle w:val="Header"/>
              <w:spacing w:line="276" w:lineRule="auto"/>
              <w:jc w:val="center"/>
              <w:rPr>
                <w:color w:val="000000" w:themeColor="text1"/>
                <w:sz w:val="16"/>
                <w:szCs w:val="16"/>
              </w:rPr>
            </w:pPr>
            <w:r w:rsidRPr="0018019F">
              <w:rPr>
                <w:color w:val="000000" w:themeColor="text1"/>
                <w:sz w:val="16"/>
                <w:szCs w:val="16"/>
              </w:rPr>
              <w:t>Nêu rõ ủy quyền từ hãng SX cho đến nhà thầu</w:t>
            </w:r>
          </w:p>
          <w:p w14:paraId="2C2C2DF2" w14:textId="77777777" w:rsidR="00CD1C67" w:rsidRPr="0018019F" w:rsidRDefault="00CD1C67" w:rsidP="005E4ED3">
            <w:pPr>
              <w:rPr>
                <w:i/>
                <w:iCs/>
                <w:noProof/>
                <w:sz w:val="16"/>
                <w:szCs w:val="16"/>
              </w:rPr>
            </w:pPr>
            <w:r w:rsidRPr="0018019F">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35EB6A2B" w14:textId="77777777" w:rsidR="00CD1C67" w:rsidRPr="0018019F" w:rsidRDefault="00CD1C67" w:rsidP="005E4ED3">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2354BD04" w14:textId="77777777" w:rsidR="00CD1C67" w:rsidRPr="0018019F" w:rsidRDefault="00CD1C67" w:rsidP="005E4ED3">
            <w:pPr>
              <w:rPr>
                <w:i/>
                <w:iCs/>
                <w:noProof/>
                <w:sz w:val="16"/>
                <w:szCs w:val="16"/>
              </w:rPr>
            </w:pPr>
            <w:r w:rsidRPr="0018019F">
              <w:rPr>
                <w:i/>
                <w:iCs/>
                <w:noProof/>
                <w:sz w:val="16"/>
                <w:szCs w:val="16"/>
              </w:rPr>
              <w:t>Trang ... của Catalog, tài liệu sử dụng hoặc các tài liệu khác tương đương, thuộc HSDT</w:t>
            </w:r>
          </w:p>
        </w:tc>
      </w:tr>
      <w:tr w:rsidR="00CD1C67" w:rsidRPr="0018019F" w14:paraId="167F840F" w14:textId="77777777" w:rsidTr="005E4ED3">
        <w:tc>
          <w:tcPr>
            <w:tcW w:w="160" w:type="pct"/>
            <w:tcBorders>
              <w:top w:val="single" w:sz="4" w:space="0" w:color="auto"/>
              <w:left w:val="single" w:sz="4" w:space="0" w:color="auto"/>
              <w:bottom w:val="single" w:sz="4" w:space="0" w:color="auto"/>
              <w:right w:val="single" w:sz="4" w:space="0" w:color="auto"/>
            </w:tcBorders>
            <w:vAlign w:val="center"/>
            <w:hideMark/>
          </w:tcPr>
          <w:p w14:paraId="3AC2C196" w14:textId="77777777" w:rsidR="00CD1C67" w:rsidRPr="0018019F" w:rsidRDefault="00CD1C67" w:rsidP="005E4ED3">
            <w:pPr>
              <w:jc w:val="center"/>
              <w:rPr>
                <w:noProof/>
                <w:sz w:val="16"/>
                <w:szCs w:val="16"/>
              </w:rPr>
            </w:pPr>
            <w:r w:rsidRPr="0018019F">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5C897573" w14:textId="77777777" w:rsidR="00CD1C67" w:rsidRPr="0018019F" w:rsidRDefault="00CD1C67" w:rsidP="005E4ED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06BB471" w14:textId="77777777" w:rsidR="00CD1C67" w:rsidRPr="0018019F" w:rsidRDefault="00CD1C67" w:rsidP="005E4ED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EF60999" w14:textId="77777777" w:rsidR="00CD1C67" w:rsidRPr="0018019F" w:rsidRDefault="00CD1C67" w:rsidP="005E4ED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FDB156A" w14:textId="77777777" w:rsidR="00CD1C67" w:rsidRPr="0018019F" w:rsidRDefault="00CD1C67" w:rsidP="005E4ED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32D14D63" w14:textId="77777777" w:rsidR="00CD1C67" w:rsidRPr="0018019F" w:rsidRDefault="00CD1C67" w:rsidP="005E4ED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292AC8D"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FF2720A" w14:textId="77777777" w:rsidR="00CD1C67" w:rsidRPr="0018019F" w:rsidRDefault="00CD1C67" w:rsidP="005E4ED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430DDB26" w14:textId="77777777" w:rsidR="00CD1C67" w:rsidRPr="0018019F" w:rsidRDefault="00CD1C67" w:rsidP="005E4ED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59D21D7" w14:textId="77777777" w:rsidR="00CD1C67" w:rsidRPr="0018019F" w:rsidRDefault="00CD1C67" w:rsidP="005E4ED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7827F132" w14:textId="77777777" w:rsidR="00CD1C67" w:rsidRPr="0018019F" w:rsidRDefault="00CD1C67" w:rsidP="005E4ED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F5CFEEE"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DACBC5E" w14:textId="77777777" w:rsidR="00CD1C67" w:rsidRPr="0018019F" w:rsidRDefault="00CD1C67" w:rsidP="005E4ED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6C315B4" w14:textId="77777777" w:rsidR="00CD1C67" w:rsidRPr="0018019F" w:rsidRDefault="00CD1C67" w:rsidP="005E4ED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5244CAC" w14:textId="77777777" w:rsidR="00CD1C67" w:rsidRPr="0018019F" w:rsidRDefault="00CD1C67" w:rsidP="005E4ED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C9E1163" w14:textId="77777777" w:rsidR="00CD1C67" w:rsidRPr="0018019F" w:rsidRDefault="00CD1C67" w:rsidP="005E4ED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70DF7EE" w14:textId="77777777" w:rsidR="00CD1C67" w:rsidRPr="0018019F" w:rsidRDefault="00CD1C67" w:rsidP="005E4ED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2DED2DB1" w14:textId="77777777" w:rsidR="00CD1C67" w:rsidRPr="0018019F" w:rsidRDefault="00CD1C67" w:rsidP="005E4ED3">
            <w:pPr>
              <w:rPr>
                <w:i/>
                <w:iCs/>
                <w:noProof/>
                <w:sz w:val="16"/>
                <w:szCs w:val="16"/>
              </w:rPr>
            </w:pPr>
          </w:p>
        </w:tc>
        <w:tc>
          <w:tcPr>
            <w:tcW w:w="236" w:type="pct"/>
            <w:tcBorders>
              <w:left w:val="single" w:sz="4" w:space="0" w:color="auto"/>
              <w:right w:val="single" w:sz="4" w:space="0" w:color="auto"/>
            </w:tcBorders>
            <w:vAlign w:val="center"/>
          </w:tcPr>
          <w:p w14:paraId="7EFEBD08" w14:textId="77777777" w:rsidR="00CD1C67" w:rsidRPr="0018019F" w:rsidRDefault="00CD1C67" w:rsidP="005E4ED3">
            <w:pPr>
              <w:rPr>
                <w:noProof/>
                <w:sz w:val="16"/>
                <w:szCs w:val="16"/>
              </w:rPr>
            </w:pPr>
          </w:p>
        </w:tc>
        <w:tc>
          <w:tcPr>
            <w:tcW w:w="303" w:type="pct"/>
            <w:tcBorders>
              <w:left w:val="single" w:sz="4" w:space="0" w:color="auto"/>
              <w:right w:val="single" w:sz="4" w:space="0" w:color="auto"/>
            </w:tcBorders>
          </w:tcPr>
          <w:p w14:paraId="0DA6E507" w14:textId="77777777" w:rsidR="00CD1C67" w:rsidRPr="0018019F" w:rsidRDefault="00CD1C67" w:rsidP="005E4ED3">
            <w:pPr>
              <w:rPr>
                <w:noProof/>
                <w:sz w:val="16"/>
                <w:szCs w:val="16"/>
              </w:rPr>
            </w:pPr>
          </w:p>
        </w:tc>
        <w:tc>
          <w:tcPr>
            <w:tcW w:w="240" w:type="pct"/>
            <w:tcBorders>
              <w:left w:val="single" w:sz="4" w:space="0" w:color="auto"/>
              <w:right w:val="single" w:sz="4" w:space="0" w:color="auto"/>
            </w:tcBorders>
          </w:tcPr>
          <w:p w14:paraId="56AD009A" w14:textId="77777777" w:rsidR="00CD1C67" w:rsidRPr="0018019F" w:rsidRDefault="00CD1C67" w:rsidP="005E4ED3">
            <w:pPr>
              <w:rPr>
                <w:noProof/>
                <w:sz w:val="16"/>
                <w:szCs w:val="16"/>
              </w:rPr>
            </w:pPr>
          </w:p>
        </w:tc>
        <w:tc>
          <w:tcPr>
            <w:tcW w:w="237" w:type="pct"/>
            <w:vMerge/>
            <w:tcBorders>
              <w:left w:val="single" w:sz="4" w:space="0" w:color="auto"/>
              <w:right w:val="single" w:sz="4" w:space="0" w:color="auto"/>
            </w:tcBorders>
            <w:vAlign w:val="center"/>
          </w:tcPr>
          <w:p w14:paraId="45FD0397" w14:textId="77777777" w:rsidR="00CD1C67" w:rsidRPr="0018019F" w:rsidRDefault="00CD1C67" w:rsidP="005E4ED3">
            <w:pPr>
              <w:rPr>
                <w:noProof/>
                <w:sz w:val="16"/>
                <w:szCs w:val="16"/>
              </w:rPr>
            </w:pPr>
          </w:p>
        </w:tc>
      </w:tr>
      <w:tr w:rsidR="00CD1C67" w:rsidRPr="0018019F" w14:paraId="6A39CA78" w14:textId="77777777" w:rsidTr="005E4ED3">
        <w:tc>
          <w:tcPr>
            <w:tcW w:w="160" w:type="pct"/>
            <w:tcBorders>
              <w:top w:val="single" w:sz="4" w:space="0" w:color="auto"/>
              <w:left w:val="single" w:sz="4" w:space="0" w:color="auto"/>
              <w:bottom w:val="single" w:sz="4" w:space="0" w:color="auto"/>
              <w:right w:val="single" w:sz="4" w:space="0" w:color="auto"/>
            </w:tcBorders>
            <w:vAlign w:val="center"/>
            <w:hideMark/>
          </w:tcPr>
          <w:p w14:paraId="34FA02E0" w14:textId="77777777" w:rsidR="00CD1C67" w:rsidRPr="0018019F" w:rsidRDefault="00CD1C67" w:rsidP="005E4ED3">
            <w:pPr>
              <w:jc w:val="center"/>
              <w:rPr>
                <w:noProof/>
                <w:sz w:val="16"/>
                <w:szCs w:val="16"/>
              </w:rPr>
            </w:pPr>
            <w:r w:rsidRPr="0018019F">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764D1387" w14:textId="77777777" w:rsidR="00CD1C67" w:rsidRPr="0018019F" w:rsidRDefault="00CD1C67" w:rsidP="005E4ED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05F31F2D" w14:textId="77777777" w:rsidR="00CD1C67" w:rsidRPr="0018019F" w:rsidRDefault="00CD1C67" w:rsidP="005E4ED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AFFC202" w14:textId="77777777" w:rsidR="00CD1C67" w:rsidRPr="0018019F" w:rsidRDefault="00CD1C67" w:rsidP="005E4ED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0C2BD91" w14:textId="77777777" w:rsidR="00CD1C67" w:rsidRPr="0018019F" w:rsidRDefault="00CD1C67" w:rsidP="005E4ED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69EF1A4C" w14:textId="77777777" w:rsidR="00CD1C67" w:rsidRPr="0018019F" w:rsidRDefault="00CD1C67" w:rsidP="005E4ED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14D0BF69"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74BE4E8" w14:textId="77777777" w:rsidR="00CD1C67" w:rsidRPr="0018019F" w:rsidRDefault="00CD1C67" w:rsidP="005E4ED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25994FE1" w14:textId="77777777" w:rsidR="00CD1C67" w:rsidRPr="0018019F" w:rsidRDefault="00CD1C67" w:rsidP="005E4ED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59A3C0A" w14:textId="77777777" w:rsidR="00CD1C67" w:rsidRPr="0018019F" w:rsidRDefault="00CD1C67" w:rsidP="005E4ED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08FE022F" w14:textId="77777777" w:rsidR="00CD1C67" w:rsidRPr="0018019F" w:rsidRDefault="00CD1C67" w:rsidP="005E4ED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13A6818B" w14:textId="77777777" w:rsidR="00CD1C67" w:rsidRPr="0018019F" w:rsidRDefault="00CD1C67" w:rsidP="005E4ED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5C47B5F" w14:textId="77777777" w:rsidR="00CD1C67" w:rsidRPr="0018019F" w:rsidRDefault="00CD1C67" w:rsidP="005E4ED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DBDEF77" w14:textId="77777777" w:rsidR="00CD1C67" w:rsidRPr="0018019F" w:rsidRDefault="00CD1C67" w:rsidP="005E4ED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4A9856C3" w14:textId="77777777" w:rsidR="00CD1C67" w:rsidRPr="0018019F" w:rsidRDefault="00CD1C67" w:rsidP="005E4ED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14548F6" w14:textId="77777777" w:rsidR="00CD1C67" w:rsidRPr="0018019F" w:rsidRDefault="00CD1C67" w:rsidP="005E4ED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A0CE233" w14:textId="77777777" w:rsidR="00CD1C67" w:rsidRPr="0018019F" w:rsidRDefault="00CD1C67" w:rsidP="005E4ED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B4EC0C2" w14:textId="77777777" w:rsidR="00CD1C67" w:rsidRPr="0018019F" w:rsidRDefault="00CD1C67" w:rsidP="005E4ED3">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67457A1D" w14:textId="77777777" w:rsidR="00CD1C67" w:rsidRPr="0018019F" w:rsidRDefault="00CD1C67" w:rsidP="005E4ED3">
            <w:pPr>
              <w:rPr>
                <w:noProof/>
                <w:sz w:val="16"/>
                <w:szCs w:val="16"/>
              </w:rPr>
            </w:pPr>
          </w:p>
        </w:tc>
        <w:tc>
          <w:tcPr>
            <w:tcW w:w="303" w:type="pct"/>
            <w:tcBorders>
              <w:left w:val="single" w:sz="4" w:space="0" w:color="auto"/>
              <w:bottom w:val="single" w:sz="4" w:space="0" w:color="auto"/>
              <w:right w:val="single" w:sz="4" w:space="0" w:color="auto"/>
            </w:tcBorders>
          </w:tcPr>
          <w:p w14:paraId="6F6A87BE" w14:textId="77777777" w:rsidR="00CD1C67" w:rsidRPr="0018019F" w:rsidRDefault="00CD1C67" w:rsidP="005E4ED3">
            <w:pPr>
              <w:rPr>
                <w:noProof/>
                <w:sz w:val="16"/>
                <w:szCs w:val="16"/>
              </w:rPr>
            </w:pPr>
          </w:p>
        </w:tc>
        <w:tc>
          <w:tcPr>
            <w:tcW w:w="240" w:type="pct"/>
            <w:tcBorders>
              <w:left w:val="single" w:sz="4" w:space="0" w:color="auto"/>
              <w:bottom w:val="single" w:sz="4" w:space="0" w:color="auto"/>
              <w:right w:val="single" w:sz="4" w:space="0" w:color="auto"/>
            </w:tcBorders>
          </w:tcPr>
          <w:p w14:paraId="64E682BA" w14:textId="77777777" w:rsidR="00CD1C67" w:rsidRPr="0018019F" w:rsidRDefault="00CD1C67" w:rsidP="005E4ED3">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7A31F966" w14:textId="77777777" w:rsidR="00CD1C67" w:rsidRPr="0018019F" w:rsidRDefault="00CD1C67" w:rsidP="005E4ED3">
            <w:pPr>
              <w:rPr>
                <w:noProof/>
                <w:sz w:val="16"/>
                <w:szCs w:val="16"/>
              </w:rPr>
            </w:pPr>
          </w:p>
        </w:tc>
      </w:tr>
    </w:tbl>
    <w:p w14:paraId="461946B8" w14:textId="77777777" w:rsidR="00CD1C67" w:rsidRPr="0018019F" w:rsidRDefault="00CD1C67" w:rsidP="00CD1C67">
      <w:pPr>
        <w:tabs>
          <w:tab w:val="left" w:pos="5670"/>
        </w:tabs>
        <w:ind w:right="43" w:firstLine="567"/>
        <w:rPr>
          <w:rFonts w:eastAsia="Calibri"/>
          <w:color w:val="000000"/>
          <w:sz w:val="26"/>
          <w:szCs w:val="26"/>
        </w:rPr>
      </w:pPr>
    </w:p>
    <w:p w14:paraId="52BAD49D" w14:textId="77777777" w:rsidR="00CD1C67" w:rsidRPr="0018019F" w:rsidRDefault="00CD1C67" w:rsidP="00CD1C67">
      <w:pPr>
        <w:widowControl w:val="0"/>
        <w:tabs>
          <w:tab w:val="left" w:pos="993"/>
        </w:tabs>
        <w:autoSpaceDE w:val="0"/>
        <w:autoSpaceDN w:val="0"/>
        <w:adjustRightInd w:val="0"/>
        <w:spacing w:after="120" w:line="276" w:lineRule="auto"/>
        <w:ind w:right="-11" w:firstLine="709"/>
        <w:rPr>
          <w:sz w:val="28"/>
          <w:szCs w:val="28"/>
          <w:lang w:val="sv-SE"/>
        </w:rPr>
      </w:pPr>
      <w:r w:rsidRPr="0018019F">
        <w:rPr>
          <w:sz w:val="28"/>
          <w:szCs w:val="28"/>
          <w:lang w:val="sv-SE"/>
        </w:rPr>
        <w:t>- Nhà thầu phải kê khai đầy đủ thông tin theo mẫu trên đây và cung cấp file scan bản in có ký, đóng dấu, hợp lệ của nhà thầu</w:t>
      </w:r>
      <w:r w:rsidRPr="0018019F">
        <w:rPr>
          <w:b/>
          <w:sz w:val="28"/>
          <w:szCs w:val="28"/>
          <w:lang w:val="sv-SE"/>
        </w:rPr>
        <w:t xml:space="preserve"> và file định dạng Excel kèm E-HSDT</w:t>
      </w:r>
      <w:r w:rsidRPr="0018019F">
        <w:rPr>
          <w:sz w:val="28"/>
          <w:szCs w:val="28"/>
          <w:lang w:val="sv-SE"/>
        </w:rPr>
        <w:t>. Nhà thầu phải đảm bảo và tự chịu trách nhiệm về những bất lợi trong trường hợp không thống nhất giữa nội dung file Excel và file scan bản ký, đóng dấu.</w:t>
      </w:r>
    </w:p>
    <w:p w14:paraId="647B67B8" w14:textId="77777777" w:rsidR="00CD1C67" w:rsidRPr="0018019F" w:rsidRDefault="00CD1C67" w:rsidP="00CD1C67">
      <w:pPr>
        <w:widowControl w:val="0"/>
        <w:tabs>
          <w:tab w:val="left" w:pos="993"/>
        </w:tabs>
        <w:autoSpaceDE w:val="0"/>
        <w:autoSpaceDN w:val="0"/>
        <w:adjustRightInd w:val="0"/>
        <w:spacing w:after="120" w:line="276" w:lineRule="auto"/>
        <w:ind w:right="-11" w:firstLine="709"/>
        <w:rPr>
          <w:sz w:val="28"/>
          <w:szCs w:val="28"/>
          <w:lang w:val="sv-SE"/>
        </w:rPr>
      </w:pPr>
      <w:r w:rsidRPr="0018019F">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D46F221" w14:textId="77777777" w:rsidR="00CD1C67" w:rsidRPr="0018019F" w:rsidRDefault="00CD1C67" w:rsidP="00CD1C67">
      <w:pPr>
        <w:widowControl w:val="0"/>
        <w:tabs>
          <w:tab w:val="left" w:pos="993"/>
        </w:tabs>
        <w:autoSpaceDE w:val="0"/>
        <w:autoSpaceDN w:val="0"/>
        <w:adjustRightInd w:val="0"/>
        <w:spacing w:after="120" w:line="276" w:lineRule="auto"/>
        <w:ind w:right="-11" w:firstLine="709"/>
        <w:rPr>
          <w:sz w:val="28"/>
          <w:szCs w:val="28"/>
          <w:lang w:val="sv-SE"/>
        </w:rPr>
      </w:pPr>
      <w:r w:rsidRPr="0018019F">
        <w:rPr>
          <w:sz w:val="28"/>
          <w:szCs w:val="28"/>
          <w:lang w:val="sv-SE"/>
        </w:rPr>
        <w:t xml:space="preserve">- </w:t>
      </w:r>
      <w:r w:rsidRPr="0018019F">
        <w:rPr>
          <w:sz w:val="28"/>
          <w:szCs w:val="28"/>
        </w:rPr>
        <w:t>T</w:t>
      </w:r>
      <w:r w:rsidRPr="0018019F">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19F">
        <w:rPr>
          <w:sz w:val="28"/>
          <w:szCs w:val="28"/>
        </w:rPr>
        <w:t xml:space="preserve">Chương V. Tài liệu chứng minh sự phù hợp của hàng hóa chỉ được xem là đáp ứng yêu cầu nếu được nhà sản </w:t>
      </w:r>
      <w:r w:rsidRPr="0018019F">
        <w:rPr>
          <w:sz w:val="28"/>
          <w:szCs w:val="28"/>
        </w:rPr>
        <w:lastRenderedPageBreak/>
        <w:t xml:space="preserve">xuất phát hành trước thời điểm đăng tải thông báo mời thầu, là cơ sở để xem xét tính đáp ứng của hàng hóa dự thầu. </w:t>
      </w:r>
    </w:p>
    <w:p w14:paraId="55C3D898" w14:textId="77777777" w:rsidR="00CD1C67" w:rsidRPr="0018019F" w:rsidRDefault="00CD1C67" w:rsidP="00CD1C67">
      <w:pPr>
        <w:tabs>
          <w:tab w:val="left" w:pos="993"/>
        </w:tabs>
        <w:spacing w:line="276" w:lineRule="auto"/>
        <w:ind w:firstLine="709"/>
        <w:contextualSpacing/>
        <w:rPr>
          <w:sz w:val="28"/>
          <w:szCs w:val="28"/>
        </w:rPr>
      </w:pPr>
      <w:r w:rsidRPr="0018019F">
        <w:rPr>
          <w:b/>
          <w:bCs/>
          <w:i/>
          <w:iCs/>
          <w:sz w:val="28"/>
          <w:szCs w:val="28"/>
        </w:rPr>
        <w:t>* Ghi chú:</w:t>
      </w:r>
    </w:p>
    <w:p w14:paraId="55591BC1" w14:textId="77777777" w:rsidR="00CD1C67" w:rsidRPr="0018019F" w:rsidRDefault="00CD1C67" w:rsidP="00CD1C67">
      <w:pPr>
        <w:numPr>
          <w:ilvl w:val="0"/>
          <w:numId w:val="11"/>
        </w:numPr>
        <w:tabs>
          <w:tab w:val="left" w:pos="993"/>
        </w:tabs>
        <w:spacing w:line="276" w:lineRule="auto"/>
        <w:ind w:left="0" w:firstLine="709"/>
        <w:contextualSpacing/>
        <w:rPr>
          <w:sz w:val="28"/>
          <w:szCs w:val="28"/>
        </w:rPr>
      </w:pPr>
      <w:r w:rsidRPr="0018019F">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568AA177" w14:textId="77777777" w:rsidR="00CD1C67" w:rsidRPr="0018019F" w:rsidRDefault="00CD1C67" w:rsidP="00CD1C67">
      <w:pPr>
        <w:numPr>
          <w:ilvl w:val="0"/>
          <w:numId w:val="11"/>
        </w:numPr>
        <w:tabs>
          <w:tab w:val="left" w:pos="993"/>
        </w:tabs>
        <w:spacing w:line="276" w:lineRule="auto"/>
        <w:ind w:left="0" w:firstLine="709"/>
        <w:contextualSpacing/>
        <w:rPr>
          <w:sz w:val="28"/>
          <w:szCs w:val="28"/>
        </w:rPr>
      </w:pPr>
      <w:r w:rsidRPr="0018019F">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1F6130B8" w14:textId="7CC4BE13" w:rsidR="00CD1C67" w:rsidRPr="0018019F" w:rsidRDefault="00CD1C67" w:rsidP="00CD1C67">
      <w:pPr>
        <w:numPr>
          <w:ilvl w:val="0"/>
          <w:numId w:val="11"/>
        </w:numPr>
        <w:tabs>
          <w:tab w:val="left" w:pos="993"/>
        </w:tabs>
        <w:spacing w:line="276" w:lineRule="auto"/>
        <w:ind w:left="0" w:firstLine="709"/>
        <w:contextualSpacing/>
        <w:rPr>
          <w:sz w:val="28"/>
          <w:szCs w:val="28"/>
        </w:rPr>
      </w:pPr>
      <w:r w:rsidRPr="0018019F">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6E96B831" w14:textId="77777777" w:rsidR="00CD1C67" w:rsidRPr="0018019F" w:rsidRDefault="00CD1C67" w:rsidP="00CD1C67">
      <w:pPr>
        <w:numPr>
          <w:ilvl w:val="0"/>
          <w:numId w:val="11"/>
        </w:numPr>
        <w:tabs>
          <w:tab w:val="left" w:pos="993"/>
        </w:tabs>
        <w:spacing w:line="276" w:lineRule="auto"/>
        <w:ind w:left="0" w:firstLine="709"/>
        <w:contextualSpacing/>
        <w:rPr>
          <w:sz w:val="28"/>
          <w:szCs w:val="28"/>
        </w:rPr>
      </w:pPr>
      <w:r w:rsidRPr="0018019F">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2725163B" w14:textId="77777777" w:rsidR="00CD1C67" w:rsidRPr="0018019F" w:rsidRDefault="00CD1C67" w:rsidP="00CD1C67">
      <w:pPr>
        <w:numPr>
          <w:ilvl w:val="0"/>
          <w:numId w:val="11"/>
        </w:numPr>
        <w:tabs>
          <w:tab w:val="left" w:pos="993"/>
        </w:tabs>
        <w:spacing w:line="276" w:lineRule="auto"/>
        <w:ind w:left="0" w:firstLine="709"/>
        <w:contextualSpacing/>
        <w:rPr>
          <w:color w:val="000000" w:themeColor="text1"/>
          <w:sz w:val="28"/>
          <w:szCs w:val="28"/>
        </w:rPr>
      </w:pPr>
      <w:r w:rsidRPr="0018019F">
        <w:rPr>
          <w:sz w:val="28"/>
          <w:szCs w:val="28"/>
        </w:rPr>
        <w:t>Trong mọi trường hợp, nhà thầu chịu hoàn toàn trách nhiệm pháp lý về tính hợp lệ, trung thực, chính xác của tất cả tài liệu cung cấp.</w:t>
      </w:r>
    </w:p>
    <w:p w14:paraId="54D29499" w14:textId="77777777" w:rsidR="00CD1C67" w:rsidRPr="0018019F" w:rsidRDefault="00CD1C67" w:rsidP="00CD1C67">
      <w:pPr>
        <w:tabs>
          <w:tab w:val="left" w:pos="5670"/>
        </w:tabs>
        <w:spacing w:line="276" w:lineRule="auto"/>
        <w:ind w:right="43" w:firstLine="567"/>
        <w:jc w:val="left"/>
        <w:rPr>
          <w:rFonts w:eastAsia="Calibri"/>
          <w:color w:val="000000" w:themeColor="text1"/>
          <w:sz w:val="28"/>
          <w:szCs w:val="28"/>
        </w:rPr>
      </w:pPr>
      <w:r w:rsidRPr="0018019F">
        <w:rPr>
          <w:rFonts w:eastAsia="Calibri"/>
          <w:b/>
          <w:bCs/>
          <w:color w:val="000000" w:themeColor="text1"/>
          <w:sz w:val="28"/>
          <w:szCs w:val="28"/>
        </w:rPr>
        <w:t xml:space="preserve">Mục 2. Bản vẽ: </w:t>
      </w:r>
      <w:r w:rsidRPr="0018019F">
        <w:rPr>
          <w:rFonts w:eastAsia="Calibri"/>
          <w:color w:val="000000" w:themeColor="text1"/>
          <w:sz w:val="28"/>
          <w:szCs w:val="28"/>
        </w:rPr>
        <w:t>Không có bản vẽ</w:t>
      </w:r>
    </w:p>
    <w:p w14:paraId="2D9B9025" w14:textId="77777777" w:rsidR="00CD1C67" w:rsidRPr="0018019F" w:rsidRDefault="00CD1C67" w:rsidP="00CD1C67">
      <w:pPr>
        <w:tabs>
          <w:tab w:val="left" w:pos="5670"/>
        </w:tabs>
        <w:spacing w:line="276" w:lineRule="auto"/>
        <w:ind w:right="43" w:firstLine="567"/>
        <w:jc w:val="left"/>
        <w:rPr>
          <w:b/>
          <w:bCs/>
          <w:color w:val="000000" w:themeColor="text1"/>
          <w:sz w:val="28"/>
          <w:szCs w:val="28"/>
        </w:rPr>
      </w:pPr>
      <w:r w:rsidRPr="0018019F">
        <w:rPr>
          <w:b/>
          <w:bCs/>
          <w:color w:val="000000" w:themeColor="text1"/>
          <w:sz w:val="28"/>
          <w:szCs w:val="28"/>
        </w:rPr>
        <w:t>Mục 3. Kiểm tra và thử nghiệm:</w:t>
      </w:r>
    </w:p>
    <w:p w14:paraId="43F597C2" w14:textId="77777777" w:rsidR="00CD1C67" w:rsidRPr="0018019F" w:rsidRDefault="00CD1C67" w:rsidP="00CD1C67">
      <w:pPr>
        <w:tabs>
          <w:tab w:val="left" w:pos="5670"/>
        </w:tabs>
        <w:spacing w:line="276" w:lineRule="auto"/>
        <w:ind w:right="43" w:firstLine="567"/>
        <w:rPr>
          <w:color w:val="000000" w:themeColor="text1"/>
          <w:sz w:val="28"/>
          <w:szCs w:val="28"/>
        </w:rPr>
      </w:pPr>
      <w:r w:rsidRPr="0018019F">
        <w:rPr>
          <w:bCs/>
          <w:color w:val="000000" w:themeColor="text1"/>
          <w:sz w:val="28"/>
          <w:szCs w:val="28"/>
        </w:rPr>
        <w:t xml:space="preserve">Việc kiểm tra và thử nghiệm hàng hóa được thực hiện theo các quy định sau: </w:t>
      </w:r>
    </w:p>
    <w:p w14:paraId="3FCBCFC8"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 Thời gian: Từ khi bàn giao hàng hóa tại đơn vị sử dụng đến khi được nghiệm thu đưa vào sử dụng.</w:t>
      </w:r>
    </w:p>
    <w:p w14:paraId="08EF117D"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 Địa điểm: Tại nơi hàng hóa được bàn giao.</w:t>
      </w:r>
    </w:p>
    <w:p w14:paraId="567E961E"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 Nội dung và cách thức tiến hành:</w:t>
      </w:r>
    </w:p>
    <w:p w14:paraId="5151CF18"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4A82AF86"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 xml:space="preserve">2. Kiểm tra, thử nghiệm hàng hóa: Nhà thầu phải tiến hành kiểm tra thử nghiệm hàng hóa dưới sự giám sát của </w:t>
      </w:r>
      <w:r w:rsidRPr="0018019F">
        <w:rPr>
          <w:rFonts w:cs="Times New Roman"/>
          <w:bCs/>
          <w:color w:val="000000" w:themeColor="text1"/>
        </w:rPr>
        <w:lastRenderedPageBreak/>
        <w:t>chủ đầu tư và cán bộ kỹ thuật đại diện của chủ đầu tư để chứng minh hàng hóa đó có chất lượng, cấu hình, thông số kỹ thuật … phù hợp với các quy định trong hợp đồng.</w:t>
      </w:r>
    </w:p>
    <w:p w14:paraId="12947F6C"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 Chi phí cho việc kiểm tra, thử nghiệm: Mọi chi phí cho việc kiểm tra, thử nghiệm hàng hóa đều do nhà thầu chịu trách nhiệm.</w:t>
      </w:r>
    </w:p>
    <w:p w14:paraId="65E9209B" w14:textId="77777777" w:rsidR="00CD1C67" w:rsidRPr="0018019F" w:rsidRDefault="00CD1C67" w:rsidP="00CD1C67">
      <w:pPr>
        <w:pStyle w:val="Subtitle"/>
        <w:widowControl w:val="0"/>
        <w:spacing w:line="276" w:lineRule="auto"/>
        <w:ind w:firstLine="567"/>
        <w:outlineLvl w:val="0"/>
        <w:rPr>
          <w:rFonts w:cs="Times New Roman"/>
          <w:b/>
          <w:bCs/>
          <w:color w:val="000000" w:themeColor="text1"/>
        </w:rPr>
      </w:pPr>
      <w:r w:rsidRPr="0018019F">
        <w:rPr>
          <w:rFonts w:cs="Times New Roman"/>
          <w:bCs/>
          <w:color w:val="000000" w:themeColor="text1"/>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3B94DA5D" w14:textId="77777777" w:rsidR="00CD1C67" w:rsidRPr="0018019F" w:rsidRDefault="00CD1C67" w:rsidP="00CD1C67">
      <w:pPr>
        <w:pStyle w:val="Subtitle"/>
        <w:widowControl w:val="0"/>
        <w:spacing w:line="276" w:lineRule="auto"/>
        <w:ind w:firstLine="567"/>
        <w:outlineLvl w:val="0"/>
        <w:rPr>
          <w:rFonts w:cs="Times New Roman"/>
          <w:b/>
          <w:color w:val="000000" w:themeColor="text1"/>
        </w:rPr>
      </w:pPr>
      <w:r w:rsidRPr="0018019F">
        <w:rPr>
          <w:rFonts w:cs="Times New Roman"/>
          <w:bCs/>
          <w:color w:val="000000" w:themeColor="text1"/>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889E585" w14:textId="77777777" w:rsidR="00CD1C67" w:rsidRPr="0018019F" w:rsidRDefault="00CD1C67" w:rsidP="00CD1C67">
      <w:pPr>
        <w:spacing w:after="160" w:line="259" w:lineRule="auto"/>
        <w:jc w:val="left"/>
        <w:rPr>
          <w:b/>
          <w:sz w:val="28"/>
          <w:szCs w:val="28"/>
          <w:lang w:val="nl-NL"/>
        </w:rPr>
      </w:pPr>
    </w:p>
    <w:p w14:paraId="3D3700F3" w14:textId="77777777" w:rsidR="00CD1C67" w:rsidRPr="0018019F" w:rsidRDefault="00CD1C67" w:rsidP="00CD1C67">
      <w:pPr>
        <w:spacing w:after="160" w:line="259" w:lineRule="auto"/>
        <w:jc w:val="left"/>
        <w:rPr>
          <w:b/>
          <w:sz w:val="28"/>
          <w:szCs w:val="28"/>
          <w:lang w:val="nl-NL"/>
        </w:rPr>
      </w:pPr>
      <w:r w:rsidRPr="0018019F">
        <w:rPr>
          <w:b/>
          <w:sz w:val="28"/>
          <w:szCs w:val="28"/>
          <w:lang w:val="nl-NL"/>
        </w:rPr>
        <w:br w:type="page"/>
      </w:r>
    </w:p>
    <w:p w14:paraId="022C37C2" w14:textId="77777777" w:rsidR="00CD1C67" w:rsidRPr="0018019F" w:rsidRDefault="00CD1C67" w:rsidP="00CD1C67">
      <w:pPr>
        <w:pStyle w:val="ListParagraph"/>
        <w:spacing w:line="300" w:lineRule="auto"/>
        <w:ind w:left="0" w:right="43" w:firstLine="567"/>
        <w:rPr>
          <w:sz w:val="26"/>
          <w:szCs w:val="26"/>
          <w:lang w:val="vi-VN"/>
        </w:rPr>
        <w:sectPr w:rsidR="00CD1C67" w:rsidRPr="0018019F" w:rsidSect="00CD1C67">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7563B9E8" w14:textId="77777777" w:rsidR="00CD1C67" w:rsidRPr="0018019F" w:rsidRDefault="00CD1C67" w:rsidP="00CD1C67">
      <w:pPr>
        <w:spacing w:before="60" w:after="60"/>
        <w:jc w:val="right"/>
        <w:rPr>
          <w:b/>
          <w:i/>
          <w:sz w:val="28"/>
          <w:szCs w:val="28"/>
          <w:lang w:val="pt-BR"/>
        </w:rPr>
      </w:pPr>
      <w:r w:rsidRPr="0018019F">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CD1C67" w:rsidRPr="0018019F" w14:paraId="4884B424" w14:textId="77777777" w:rsidTr="005E4ED3">
        <w:trPr>
          <w:trHeight w:val="1"/>
        </w:trPr>
        <w:tc>
          <w:tcPr>
            <w:tcW w:w="9252" w:type="dxa"/>
            <w:tcMar>
              <w:left w:w="108" w:type="dxa"/>
              <w:right w:w="108" w:type="dxa"/>
            </w:tcMar>
          </w:tcPr>
          <w:p w14:paraId="0DDFEE7A" w14:textId="77777777" w:rsidR="00CD1C67" w:rsidRPr="0018019F" w:rsidRDefault="00CD1C67" w:rsidP="005E4ED3">
            <w:pPr>
              <w:jc w:val="center"/>
              <w:rPr>
                <w:b/>
                <w:sz w:val="28"/>
                <w:szCs w:val="28"/>
              </w:rPr>
            </w:pPr>
            <w:r w:rsidRPr="0018019F">
              <w:rPr>
                <w:b/>
                <w:sz w:val="28"/>
                <w:szCs w:val="28"/>
              </w:rPr>
              <w:t>CỘNG HÒA XÃ HỘI CHỦ NGHĨA VIỆT NAM</w:t>
            </w:r>
          </w:p>
          <w:p w14:paraId="62CC65CE" w14:textId="77777777" w:rsidR="00CD1C67" w:rsidRPr="0018019F" w:rsidRDefault="00CD1C67" w:rsidP="005E4ED3">
            <w:pPr>
              <w:jc w:val="center"/>
              <w:rPr>
                <w:b/>
                <w:sz w:val="28"/>
                <w:szCs w:val="28"/>
              </w:rPr>
            </w:pPr>
            <w:r w:rsidRPr="0018019F">
              <w:rPr>
                <w:b/>
                <w:sz w:val="28"/>
                <w:szCs w:val="28"/>
              </w:rPr>
              <w:t>Độc Lập – Tự Do – Hạnh Phúc</w:t>
            </w:r>
          </w:p>
          <w:p w14:paraId="566A8579" w14:textId="77777777" w:rsidR="00CD1C67" w:rsidRPr="0018019F" w:rsidRDefault="00CD1C67" w:rsidP="005E4ED3">
            <w:pPr>
              <w:jc w:val="center"/>
              <w:rPr>
                <w:i/>
                <w:sz w:val="28"/>
                <w:szCs w:val="28"/>
              </w:rPr>
            </w:pPr>
          </w:p>
          <w:p w14:paraId="4F8F538A" w14:textId="77777777" w:rsidR="00CD1C67" w:rsidRPr="0018019F" w:rsidRDefault="00CD1C67" w:rsidP="005E4ED3">
            <w:pPr>
              <w:jc w:val="right"/>
              <w:rPr>
                <w:sz w:val="28"/>
                <w:szCs w:val="28"/>
              </w:rPr>
            </w:pPr>
            <w:r w:rsidRPr="0018019F">
              <w:rPr>
                <w:i/>
                <w:sz w:val="28"/>
                <w:szCs w:val="28"/>
              </w:rPr>
              <w:t>…….., ngày ….. tháng ….. năm …..</w:t>
            </w:r>
          </w:p>
        </w:tc>
      </w:tr>
    </w:tbl>
    <w:p w14:paraId="25FFAF35" w14:textId="77777777" w:rsidR="00CD1C67" w:rsidRPr="0018019F" w:rsidRDefault="00CD1C67" w:rsidP="00CD1C67">
      <w:pPr>
        <w:jc w:val="center"/>
        <w:rPr>
          <w:b/>
          <w:sz w:val="28"/>
          <w:szCs w:val="28"/>
        </w:rPr>
      </w:pPr>
    </w:p>
    <w:p w14:paraId="5CF14DD5" w14:textId="77777777" w:rsidR="00CD1C67" w:rsidRPr="0018019F" w:rsidRDefault="00CD1C67" w:rsidP="00CD1C67">
      <w:pPr>
        <w:jc w:val="center"/>
        <w:rPr>
          <w:b/>
          <w:sz w:val="28"/>
          <w:szCs w:val="28"/>
        </w:rPr>
      </w:pPr>
      <w:r w:rsidRPr="0018019F">
        <w:rPr>
          <w:b/>
          <w:sz w:val="28"/>
          <w:szCs w:val="28"/>
        </w:rPr>
        <w:t>BẢN CAM KẾT</w:t>
      </w:r>
    </w:p>
    <w:p w14:paraId="3043CC75" w14:textId="77777777" w:rsidR="00CD1C67" w:rsidRPr="0018019F" w:rsidRDefault="00CD1C67" w:rsidP="00CD1C67">
      <w:pPr>
        <w:jc w:val="center"/>
        <w:rPr>
          <w:b/>
          <w:sz w:val="28"/>
          <w:szCs w:val="28"/>
        </w:rPr>
      </w:pPr>
    </w:p>
    <w:p w14:paraId="34076372" w14:textId="77777777" w:rsidR="00CD1C67" w:rsidRPr="0018019F" w:rsidRDefault="00CD1C67" w:rsidP="00CD1C67">
      <w:pPr>
        <w:spacing w:before="120" w:after="240"/>
        <w:ind w:left="-90" w:firstLine="90"/>
        <w:jc w:val="center"/>
        <w:rPr>
          <w:b/>
          <w:sz w:val="28"/>
          <w:szCs w:val="28"/>
        </w:rPr>
      </w:pPr>
      <w:r w:rsidRPr="0018019F">
        <w:rPr>
          <w:b/>
          <w:i/>
          <w:sz w:val="28"/>
          <w:szCs w:val="28"/>
        </w:rPr>
        <w:t>Kính gửi:</w:t>
      </w:r>
      <w:r w:rsidRPr="0018019F">
        <w:rPr>
          <w:sz w:val="28"/>
          <w:szCs w:val="28"/>
        </w:rPr>
        <w:t xml:space="preserve"> </w:t>
      </w:r>
      <w:r w:rsidRPr="0018019F">
        <w:rPr>
          <w:b/>
          <w:sz w:val="28"/>
          <w:szCs w:val="28"/>
        </w:rPr>
        <w:t>Bệnh viện Đa khoa Thường Tín</w:t>
      </w:r>
    </w:p>
    <w:p w14:paraId="1A7ED612" w14:textId="77777777" w:rsidR="00CD1C67" w:rsidRPr="0018019F" w:rsidRDefault="00CD1C67" w:rsidP="00CD1C67">
      <w:pPr>
        <w:spacing w:line="312" w:lineRule="auto"/>
        <w:ind w:firstLine="426"/>
        <w:rPr>
          <w:sz w:val="28"/>
          <w:szCs w:val="28"/>
        </w:rPr>
      </w:pPr>
    </w:p>
    <w:p w14:paraId="0EE73939" w14:textId="77777777" w:rsidR="00CD1C67" w:rsidRPr="0018019F" w:rsidRDefault="00CD1C67" w:rsidP="00CD1C67">
      <w:pPr>
        <w:spacing w:line="312" w:lineRule="auto"/>
        <w:ind w:firstLine="426"/>
        <w:rPr>
          <w:b/>
          <w:sz w:val="28"/>
          <w:szCs w:val="28"/>
        </w:rPr>
      </w:pPr>
      <w:r w:rsidRPr="0018019F">
        <w:rPr>
          <w:sz w:val="28"/>
          <w:szCs w:val="28"/>
        </w:rPr>
        <w:t xml:space="preserve">Sau khi nghiên cứu E-HSMT Gói thầu: ….. do Bệnh viện Đa khoa Thường Tín mời thầu, chúng tôi _____ </w:t>
      </w:r>
      <w:r w:rsidRPr="0018019F">
        <w:rPr>
          <w:i/>
          <w:sz w:val="28"/>
          <w:szCs w:val="28"/>
        </w:rPr>
        <w:t>[Ghi tên nhà thầu]</w:t>
      </w:r>
      <w:r w:rsidRPr="0018019F">
        <w:rPr>
          <w:sz w:val="28"/>
          <w:szCs w:val="28"/>
        </w:rPr>
        <w:t xml:space="preserve"> cam kết các nội dung sau đây: </w:t>
      </w:r>
    </w:p>
    <w:p w14:paraId="578AFA86" w14:textId="77777777" w:rsidR="00CD1C67" w:rsidRPr="0018019F" w:rsidRDefault="00CD1C67" w:rsidP="00CD1C67">
      <w:pPr>
        <w:widowControl w:val="0"/>
        <w:spacing w:before="120" w:after="120" w:line="264" w:lineRule="auto"/>
        <w:jc w:val="center"/>
        <w:rPr>
          <w:b/>
          <w:spacing w:val="-2"/>
          <w:sz w:val="28"/>
          <w:szCs w:val="28"/>
          <w:lang w:val="nl-NL"/>
        </w:rPr>
      </w:pPr>
    </w:p>
    <w:p w14:paraId="09B9D713"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Nhà thầu cam kết đảm bảo tư cách hợp lệ theo quy định của Luật đấu thầu.</w:t>
      </w:r>
    </w:p>
    <w:p w14:paraId="397CB910"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00D46765" w14:textId="77777777" w:rsidR="00CD1C67" w:rsidRPr="0018019F" w:rsidRDefault="00CD1C67" w:rsidP="00CD1C67">
      <w:pPr>
        <w:pStyle w:val="ListParagraph"/>
        <w:numPr>
          <w:ilvl w:val="0"/>
          <w:numId w:val="18"/>
        </w:numPr>
        <w:rPr>
          <w:sz w:val="28"/>
          <w:szCs w:val="28"/>
        </w:rPr>
      </w:pPr>
      <w:r w:rsidRPr="0018019F">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6F8F333A"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Cam kết hàng hoá được niêm yết giá, kê khai giá</w:t>
      </w:r>
      <w:r w:rsidRPr="0018019F">
        <w:rPr>
          <w:sz w:val="28"/>
          <w:szCs w:val="22"/>
        </w:rPr>
        <w:t xml:space="preserve"> các mặt hàng là trang thiết bị y tế </w:t>
      </w:r>
      <w:r w:rsidRPr="0018019F">
        <w:rPr>
          <w:sz w:val="28"/>
          <w:szCs w:val="28"/>
        </w:rPr>
        <w:t>theo quy định Nghị định 98/2021/NĐ-CP, được sửa đổi bổ sung bởi Nghị định 07/2023/NĐ-CP</w:t>
      </w:r>
      <w:r w:rsidRPr="0018019F">
        <w:rPr>
          <w:rStyle w:val="FootnoteReference"/>
          <w:sz w:val="28"/>
          <w:szCs w:val="28"/>
        </w:rPr>
        <w:t xml:space="preserve"> </w:t>
      </w:r>
      <w:r w:rsidRPr="0018019F">
        <w:rPr>
          <w:sz w:val="28"/>
          <w:szCs w:val="28"/>
        </w:rPr>
        <w:t>và giá dự thầu của hàng hoá tuân thủ quy định của Luật giá, Nghị định hướng dẫn và các văn bản khác còn hiệu lực.</w:t>
      </w:r>
    </w:p>
    <w:p w14:paraId="63AD3859"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07579284"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w:t>
      </w:r>
      <w:r w:rsidRPr="0018019F">
        <w:rPr>
          <w:sz w:val="28"/>
          <w:szCs w:val="28"/>
        </w:rPr>
        <w:lastRenderedPageBreak/>
        <w:t>đưa vào sử dụng, đảm bảo tuân thủ đầy đủ theo các quy định pháp luật hiện hành.</w:t>
      </w:r>
    </w:p>
    <w:p w14:paraId="459C7FCF"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Cam kết giao thành nhiều đợt trong suốt thời gian thực hiện hợp đồng theo yêu cầu của Chủ đầu tư, cụ thể: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1FE00856" w14:textId="77777777" w:rsidR="00CD1C67" w:rsidRPr="0018019F" w:rsidRDefault="00CD1C67" w:rsidP="00CD1C67">
      <w:pPr>
        <w:pStyle w:val="ListParagraph"/>
        <w:numPr>
          <w:ilvl w:val="0"/>
          <w:numId w:val="18"/>
        </w:numPr>
        <w:spacing w:before="120" w:after="120"/>
        <w:ind w:right="43"/>
        <w:contextualSpacing w:val="0"/>
        <w:rPr>
          <w:color w:val="FF0000"/>
          <w:sz w:val="28"/>
          <w:szCs w:val="28"/>
        </w:rPr>
      </w:pPr>
      <w:r w:rsidRPr="0018019F">
        <w:rPr>
          <w:color w:val="000000" w:themeColor="text1"/>
          <w:sz w:val="28"/>
          <w:szCs w:val="28"/>
        </w:rPr>
        <w:t>Cam kết bảo hành:</w:t>
      </w:r>
      <w:r w:rsidRPr="0018019F">
        <w:rPr>
          <w:color w:val="000000" w:themeColor="text1"/>
        </w:rPr>
        <w:t xml:space="preserve"> </w:t>
      </w:r>
      <w:r w:rsidRPr="0018019F">
        <w:rPr>
          <w:color w:val="000000" w:themeColor="text1"/>
          <w:sz w:val="28"/>
          <w:szCs w:val="28"/>
        </w:rPr>
        <w:t xml:space="preserve">Thu hồi hàng hóa trong trường hợp đã giao nhưng không đảm bảo chất lượng hoặc có thông báo thu hồi của cơ quan có thẩm quyền nhưng </w:t>
      </w:r>
      <w:r w:rsidRPr="0018019F">
        <w:rPr>
          <w:sz w:val="28"/>
          <w:szCs w:val="28"/>
        </w:rPr>
        <w:t xml:space="preserve">nguyên nhân không phải do lỗi Chủ đầu tư. </w:t>
      </w:r>
    </w:p>
    <w:p w14:paraId="70AC8070" w14:textId="77777777" w:rsidR="00CD1C67" w:rsidRPr="0018019F" w:rsidRDefault="00CD1C67" w:rsidP="00CD1C67">
      <w:pPr>
        <w:pStyle w:val="ListParagraph"/>
        <w:numPr>
          <w:ilvl w:val="0"/>
          <w:numId w:val="18"/>
        </w:numPr>
        <w:spacing w:before="120" w:after="120"/>
        <w:ind w:right="43"/>
        <w:contextualSpacing w:val="0"/>
        <w:rPr>
          <w:color w:val="000000" w:themeColor="text1"/>
          <w:sz w:val="28"/>
          <w:szCs w:val="28"/>
        </w:rPr>
      </w:pPr>
      <w:r w:rsidRPr="0018019F">
        <w:rPr>
          <w:color w:val="000000" w:themeColor="text1"/>
          <w:sz w:val="28"/>
          <w:szCs w:val="28"/>
        </w:rPr>
        <w:t>Cam kết hạn dùng của hàng hóa tính từ thời điểm cung ứng đến Bệnh viện đảm bảo:</w:t>
      </w:r>
    </w:p>
    <w:p w14:paraId="24C8478B"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 xml:space="preserve">Tối thiểu còn 24 tháng đối với những mặt hàng có tổng thời hạn sử dụng ≥36 tháng; </w:t>
      </w:r>
    </w:p>
    <w:p w14:paraId="326D66E7"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Tối thiểu còn 18 tháng đối với những mặt hàng có tổng thời hạn sử dụng từ 24 tháng đến &lt;36 tháng;</w:t>
      </w:r>
    </w:p>
    <w:p w14:paraId="2A1189BB"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Tối thiểu còn 12 tháng đối với những mặt hàng có tổng thời hạn sử dụng từ 18 tháng đến &lt;24 tháng;</w:t>
      </w:r>
    </w:p>
    <w:p w14:paraId="7DDD8E4A"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Tối thiểu còn 06 tháng đối với những mặt hàng có tổng thời hạn sử dụng từ 12 tháng đến &lt;18 tháng;</w:t>
      </w:r>
    </w:p>
    <w:p w14:paraId="37A8B866"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Có thời hạn tối thiểu còn ½ thời hạn sử dụng đối với những mặt hàng có tổng thời hạn sử dụng &lt;12 tháng.</w:t>
      </w:r>
    </w:p>
    <w:p w14:paraId="5EB70349" w14:textId="77777777" w:rsidR="00CD1C67" w:rsidRPr="0018019F" w:rsidRDefault="00CD1C67" w:rsidP="00CD1C67">
      <w:pPr>
        <w:pStyle w:val="ListParagraph"/>
        <w:widowControl w:val="0"/>
        <w:numPr>
          <w:ilvl w:val="0"/>
          <w:numId w:val="17"/>
        </w:numPr>
        <w:spacing w:before="120" w:after="120"/>
        <w:ind w:left="1080"/>
        <w:contextualSpacing w:val="0"/>
        <w:rPr>
          <w:color w:val="000000" w:themeColor="text1"/>
          <w:sz w:val="28"/>
          <w:szCs w:val="28"/>
        </w:rPr>
      </w:pPr>
      <w:r w:rsidRPr="0018019F">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p>
    <w:p w14:paraId="2E05E661"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 Cam kết cung cấp trung thực và đầy đủ hồ sơ hải quan (Trong đó bao gồm có: Chứng nhận xuất xứ, chứng nhận chất lượng (đối với hàng hóa nhập khẩu) ….) khi có yêu cầu của Chủ đầu tư.</w:t>
      </w:r>
    </w:p>
    <w:p w14:paraId="3363EF6E"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 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14:paraId="1BE520C9" w14:textId="39DE2DD9"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 Cam kết bổ sung các giấy tờ khi hết hiệu lực, bổ sung khi cần làm rõ hồ sơ về các tài liệu như: tiêu chuẩn chất lượng, giấy phép lưu hành, giấy phép bán </w:t>
      </w:r>
      <w:r w:rsidRPr="0018019F">
        <w:rPr>
          <w:sz w:val="28"/>
          <w:szCs w:val="28"/>
        </w:rPr>
        <w:lastRenderedPageBreak/>
        <w:t>hàng....sẽ phối hợp với Bệnh viện giải quyết các phát sinh khác liên quan đến sản phẩm của nhà thầu trong quá trình thực hiện hợp đồng và sử dụng sản phẩm.</w:t>
      </w:r>
    </w:p>
    <w:p w14:paraId="40277FFC" w14:textId="77777777" w:rsidR="00CD1C67" w:rsidRPr="0018019F" w:rsidRDefault="00CD1C67" w:rsidP="00CD1C67">
      <w:pPr>
        <w:pStyle w:val="ListParagraph"/>
        <w:numPr>
          <w:ilvl w:val="0"/>
          <w:numId w:val="18"/>
        </w:numPr>
        <w:spacing w:before="120" w:after="120"/>
        <w:ind w:right="43"/>
        <w:contextualSpacing w:val="0"/>
        <w:rPr>
          <w:sz w:val="28"/>
          <w:szCs w:val="28"/>
        </w:rPr>
      </w:pPr>
      <w:r w:rsidRPr="0018019F">
        <w:rPr>
          <w:sz w:val="28"/>
          <w:szCs w:val="28"/>
        </w:rPr>
        <w:t xml:space="preserve"> Nhà thầu có cam kết không có hợp đồng cung cấp hàng hóa vi phạm theo quy định tại Điều 19 và Điều 20, Nghị định số 214/2025/NĐ-CP ngày 04/8/2025.</w:t>
      </w:r>
    </w:p>
    <w:p w14:paraId="4665AC88" w14:textId="77777777" w:rsidR="00CD1C67" w:rsidRPr="0018019F" w:rsidRDefault="00CD1C67" w:rsidP="00CD1C67">
      <w:pPr>
        <w:ind w:right="43"/>
        <w:contextualSpacing/>
        <w:rPr>
          <w:spacing w:val="-2"/>
          <w:sz w:val="28"/>
          <w:szCs w:val="28"/>
          <w:lang w:val="nl-NL"/>
        </w:rPr>
      </w:pPr>
      <w:r w:rsidRPr="0018019F">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598A9E8" w14:textId="77777777" w:rsidR="00CD1C67" w:rsidRPr="0018019F" w:rsidRDefault="00CD1C67" w:rsidP="00CD1C67">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CD1C67" w:rsidRPr="0018019F" w14:paraId="37468274" w14:textId="77777777" w:rsidTr="005E4ED3">
        <w:trPr>
          <w:trHeight w:val="1"/>
        </w:trPr>
        <w:tc>
          <w:tcPr>
            <w:tcW w:w="1800" w:type="dxa"/>
            <w:shd w:val="clear" w:color="000000" w:fill="FFFFFF"/>
            <w:tcMar>
              <w:left w:w="108" w:type="dxa"/>
              <w:right w:w="108" w:type="dxa"/>
            </w:tcMar>
          </w:tcPr>
          <w:p w14:paraId="0CBB1495" w14:textId="77777777" w:rsidR="00CD1C67" w:rsidRPr="0018019F" w:rsidRDefault="00CD1C67" w:rsidP="005E4ED3">
            <w:pPr>
              <w:spacing w:line="276" w:lineRule="auto"/>
              <w:rPr>
                <w:rFonts w:eastAsia="Calibri"/>
                <w:sz w:val="28"/>
                <w:szCs w:val="28"/>
              </w:rPr>
            </w:pPr>
          </w:p>
        </w:tc>
        <w:tc>
          <w:tcPr>
            <w:tcW w:w="6834" w:type="dxa"/>
            <w:shd w:val="clear" w:color="000000" w:fill="FFFFFF"/>
            <w:tcMar>
              <w:left w:w="108" w:type="dxa"/>
              <w:right w:w="108" w:type="dxa"/>
            </w:tcMar>
          </w:tcPr>
          <w:p w14:paraId="00114FCE" w14:textId="77777777" w:rsidR="00CD1C67" w:rsidRPr="0018019F" w:rsidRDefault="00CD1C67" w:rsidP="005E4ED3">
            <w:pPr>
              <w:spacing w:before="120"/>
              <w:jc w:val="center"/>
              <w:rPr>
                <w:i/>
                <w:iCs/>
                <w:sz w:val="28"/>
                <w:szCs w:val="28"/>
              </w:rPr>
            </w:pPr>
            <w:r w:rsidRPr="0018019F">
              <w:rPr>
                <w:b/>
                <w:bCs/>
                <w:sz w:val="28"/>
                <w:szCs w:val="28"/>
              </w:rPr>
              <w:t>Đại diện hợp pháp của nhà thầu</w:t>
            </w:r>
          </w:p>
          <w:p w14:paraId="332F43BD" w14:textId="77777777" w:rsidR="00CD1C67" w:rsidRPr="0018019F" w:rsidRDefault="00CD1C67" w:rsidP="005E4ED3">
            <w:pPr>
              <w:spacing w:line="276" w:lineRule="auto"/>
              <w:jc w:val="center"/>
              <w:rPr>
                <w:sz w:val="28"/>
                <w:szCs w:val="28"/>
              </w:rPr>
            </w:pPr>
            <w:r w:rsidRPr="0018019F">
              <w:rPr>
                <w:i/>
                <w:iCs/>
                <w:sz w:val="28"/>
                <w:szCs w:val="28"/>
              </w:rPr>
              <w:t>[Ghi tên, chức danh, ký tên và đóng dấu]</w:t>
            </w:r>
          </w:p>
        </w:tc>
      </w:tr>
    </w:tbl>
    <w:p w14:paraId="2707669F" w14:textId="77777777" w:rsidR="00CD1C67" w:rsidRPr="0018019F" w:rsidRDefault="00CD1C67" w:rsidP="00CD1C67">
      <w:pPr>
        <w:spacing w:before="120"/>
        <w:ind w:firstLine="720"/>
        <w:rPr>
          <w:bCs/>
          <w:i/>
          <w:sz w:val="28"/>
          <w:szCs w:val="28"/>
        </w:rPr>
      </w:pPr>
    </w:p>
    <w:p w14:paraId="735B1F4F" w14:textId="77777777" w:rsidR="002C3740" w:rsidRPr="0018019F" w:rsidRDefault="002C3740"/>
    <w:sectPr w:rsidR="002C3740" w:rsidRPr="00180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7"/>
  </w:num>
  <w:num w:numId="4" w16cid:durableId="1365324632">
    <w:abstractNumId w:val="17"/>
  </w:num>
  <w:num w:numId="5" w16cid:durableId="697703541">
    <w:abstractNumId w:val="11"/>
  </w:num>
  <w:num w:numId="6" w16cid:durableId="2130006061">
    <w:abstractNumId w:val="16"/>
  </w:num>
  <w:num w:numId="7" w16cid:durableId="1735548757">
    <w:abstractNumId w:val="4"/>
  </w:num>
  <w:num w:numId="8" w16cid:durableId="741875020">
    <w:abstractNumId w:val="8"/>
  </w:num>
  <w:num w:numId="9" w16cid:durableId="1697074588">
    <w:abstractNumId w:val="12"/>
  </w:num>
  <w:num w:numId="10" w16cid:durableId="1922520204">
    <w:abstractNumId w:val="14"/>
  </w:num>
  <w:num w:numId="11" w16cid:durableId="375081859">
    <w:abstractNumId w:val="13"/>
  </w:num>
  <w:num w:numId="12" w16cid:durableId="898898879">
    <w:abstractNumId w:val="9"/>
  </w:num>
  <w:num w:numId="13" w16cid:durableId="843009532">
    <w:abstractNumId w:val="2"/>
  </w:num>
  <w:num w:numId="14" w16cid:durableId="1875535153">
    <w:abstractNumId w:val="1"/>
  </w:num>
  <w:num w:numId="15" w16cid:durableId="1187211956">
    <w:abstractNumId w:val="3"/>
  </w:num>
  <w:num w:numId="16" w16cid:durableId="277446523">
    <w:abstractNumId w:val="15"/>
  </w:num>
  <w:num w:numId="17" w16cid:durableId="895043105">
    <w:abstractNumId w:val="5"/>
  </w:num>
  <w:num w:numId="18" w16cid:durableId="185356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40"/>
    <w:rsid w:val="0018019F"/>
    <w:rsid w:val="001F3B46"/>
    <w:rsid w:val="002C3740"/>
    <w:rsid w:val="004B323E"/>
    <w:rsid w:val="00652FDE"/>
    <w:rsid w:val="00691F48"/>
    <w:rsid w:val="00C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B267"/>
  <w15:chartTrackingRefBased/>
  <w15:docId w15:val="{3F53C86E-A6D0-4472-B164-4337BF3A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C6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2C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2C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2C3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2C3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C3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C3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C3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C3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C3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C374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2C374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2C3740"/>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2C3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C3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C3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C374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C3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C3740"/>
    <w:rPr>
      <w:rFonts w:eastAsiaTheme="majorEastAsia" w:cstheme="majorBidi"/>
      <w:color w:val="272727" w:themeColor="text1" w:themeTint="D8"/>
    </w:rPr>
  </w:style>
  <w:style w:type="paragraph" w:styleId="Title">
    <w:name w:val="Title"/>
    <w:basedOn w:val="Normal"/>
    <w:next w:val="Normal"/>
    <w:link w:val="TitleChar"/>
    <w:uiPriority w:val="10"/>
    <w:qFormat/>
    <w:rsid w:val="002C3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40"/>
    <w:pPr>
      <w:spacing w:before="160"/>
      <w:jc w:val="center"/>
    </w:pPr>
    <w:rPr>
      <w:i/>
      <w:iCs/>
      <w:color w:val="404040" w:themeColor="text1" w:themeTint="BF"/>
    </w:rPr>
  </w:style>
  <w:style w:type="character" w:customStyle="1" w:styleId="QuoteChar">
    <w:name w:val="Quote Char"/>
    <w:basedOn w:val="DefaultParagraphFont"/>
    <w:link w:val="Quote"/>
    <w:uiPriority w:val="29"/>
    <w:rsid w:val="002C374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C3740"/>
    <w:pPr>
      <w:ind w:left="720"/>
      <w:contextualSpacing/>
    </w:pPr>
  </w:style>
  <w:style w:type="character" w:styleId="IntenseEmphasis">
    <w:name w:val="Intense Emphasis"/>
    <w:basedOn w:val="DefaultParagraphFont"/>
    <w:uiPriority w:val="21"/>
    <w:qFormat/>
    <w:rsid w:val="002C3740"/>
    <w:rPr>
      <w:i/>
      <w:iCs/>
      <w:color w:val="2F5496" w:themeColor="accent1" w:themeShade="BF"/>
    </w:rPr>
  </w:style>
  <w:style w:type="paragraph" w:styleId="IntenseQuote">
    <w:name w:val="Intense Quote"/>
    <w:basedOn w:val="Normal"/>
    <w:next w:val="Normal"/>
    <w:link w:val="IntenseQuoteChar"/>
    <w:uiPriority w:val="30"/>
    <w:qFormat/>
    <w:rsid w:val="002C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740"/>
    <w:rPr>
      <w:i/>
      <w:iCs/>
      <w:color w:val="2F5496" w:themeColor="accent1" w:themeShade="BF"/>
    </w:rPr>
  </w:style>
  <w:style w:type="character" w:styleId="IntenseReference">
    <w:name w:val="Intense Reference"/>
    <w:basedOn w:val="DefaultParagraphFont"/>
    <w:uiPriority w:val="32"/>
    <w:qFormat/>
    <w:rsid w:val="002C3740"/>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CD1C67"/>
    <w:rPr>
      <w:rFonts w:eastAsia="Times New Roman" w:cs="Times New Roman"/>
      <w:b/>
      <w:szCs w:val="20"/>
      <w:lang w:val="en-US"/>
    </w:rPr>
  </w:style>
  <w:style w:type="paragraph" w:styleId="TOC1">
    <w:name w:val="toc 1"/>
    <w:basedOn w:val="Normal"/>
    <w:next w:val="Normal"/>
    <w:autoRedefine/>
    <w:uiPriority w:val="39"/>
    <w:qFormat/>
    <w:rsid w:val="00CD1C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CD1C67"/>
  </w:style>
  <w:style w:type="character" w:customStyle="1" w:styleId="DocInit">
    <w:name w:val="Doc Init"/>
    <w:basedOn w:val="DefaultParagraphFont"/>
    <w:rsid w:val="00CD1C67"/>
  </w:style>
  <w:style w:type="paragraph" w:customStyle="1" w:styleId="Document1">
    <w:name w:val="Document 1"/>
    <w:rsid w:val="00CD1C67"/>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CD1C67"/>
    <w:rPr>
      <w:rFonts w:ascii="Times" w:hAnsi="Times"/>
      <w:noProof w:val="0"/>
      <w:sz w:val="24"/>
      <w:lang w:val="en-US"/>
    </w:rPr>
  </w:style>
  <w:style w:type="character" w:customStyle="1" w:styleId="Document3">
    <w:name w:val="Document 3"/>
    <w:rsid w:val="00CD1C67"/>
    <w:rPr>
      <w:rFonts w:ascii="Times" w:hAnsi="Times"/>
      <w:noProof w:val="0"/>
      <w:sz w:val="24"/>
      <w:lang w:val="en-US"/>
    </w:rPr>
  </w:style>
  <w:style w:type="character" w:customStyle="1" w:styleId="Document4">
    <w:name w:val="Document 4"/>
    <w:rsid w:val="00CD1C67"/>
    <w:rPr>
      <w:b/>
      <w:i/>
      <w:sz w:val="24"/>
    </w:rPr>
  </w:style>
  <w:style w:type="character" w:customStyle="1" w:styleId="Document5">
    <w:name w:val="Document 5"/>
    <w:basedOn w:val="DefaultParagraphFont"/>
    <w:rsid w:val="00CD1C67"/>
  </w:style>
  <w:style w:type="character" w:customStyle="1" w:styleId="Document6">
    <w:name w:val="Document 6"/>
    <w:basedOn w:val="DefaultParagraphFont"/>
    <w:rsid w:val="00CD1C67"/>
  </w:style>
  <w:style w:type="character" w:customStyle="1" w:styleId="Document7">
    <w:name w:val="Document 7"/>
    <w:basedOn w:val="DefaultParagraphFont"/>
    <w:rsid w:val="00CD1C67"/>
  </w:style>
  <w:style w:type="character" w:customStyle="1" w:styleId="Document8">
    <w:name w:val="Document 8"/>
    <w:basedOn w:val="DefaultParagraphFont"/>
    <w:rsid w:val="00CD1C67"/>
  </w:style>
  <w:style w:type="character" w:customStyle="1" w:styleId="TechInit">
    <w:name w:val="Tech Init"/>
    <w:rsid w:val="00CD1C67"/>
    <w:rPr>
      <w:rFonts w:ascii="Times" w:hAnsi="Times"/>
      <w:noProof w:val="0"/>
      <w:sz w:val="24"/>
      <w:lang w:val="en-US"/>
    </w:rPr>
  </w:style>
  <w:style w:type="character" w:customStyle="1" w:styleId="Technical1">
    <w:name w:val="Technical 1"/>
    <w:rsid w:val="00CD1C67"/>
    <w:rPr>
      <w:rFonts w:ascii="Times" w:hAnsi="Times"/>
      <w:noProof w:val="0"/>
      <w:sz w:val="24"/>
      <w:lang w:val="en-US"/>
    </w:rPr>
  </w:style>
  <w:style w:type="character" w:customStyle="1" w:styleId="Technical2">
    <w:name w:val="Technical 2"/>
    <w:rsid w:val="00CD1C67"/>
    <w:rPr>
      <w:rFonts w:ascii="Times" w:hAnsi="Times"/>
      <w:noProof w:val="0"/>
      <w:sz w:val="24"/>
      <w:lang w:val="en-US"/>
    </w:rPr>
  </w:style>
  <w:style w:type="character" w:customStyle="1" w:styleId="Technical3">
    <w:name w:val="Technical 3"/>
    <w:rsid w:val="00CD1C67"/>
    <w:rPr>
      <w:rFonts w:ascii="Times" w:hAnsi="Times"/>
      <w:noProof w:val="0"/>
      <w:sz w:val="24"/>
      <w:lang w:val="en-US"/>
    </w:rPr>
  </w:style>
  <w:style w:type="paragraph" w:customStyle="1" w:styleId="Technical4">
    <w:name w:val="Technical 4"/>
    <w:rsid w:val="00CD1C67"/>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CD1C6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CD1C6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CD1C6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CD1C6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CD1C67"/>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CD1C67"/>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CD1C6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CD1C6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CD1C6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CD1C6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CD1C6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CD1C6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CD1C6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CD1C67"/>
    <w:pPr>
      <w:tabs>
        <w:tab w:val="right" w:leader="dot" w:pos="9000"/>
      </w:tabs>
      <w:suppressAutoHyphens/>
      <w:ind w:left="1440" w:hanging="720"/>
    </w:pPr>
  </w:style>
  <w:style w:type="paragraph" w:styleId="TOC3">
    <w:name w:val="toc 3"/>
    <w:basedOn w:val="Normal"/>
    <w:next w:val="Normal"/>
    <w:rsid w:val="00CD1C67"/>
    <w:pPr>
      <w:tabs>
        <w:tab w:val="right" w:leader="dot" w:pos="9000"/>
      </w:tabs>
      <w:suppressAutoHyphens/>
      <w:ind w:left="1440" w:hanging="720"/>
    </w:pPr>
    <w:rPr>
      <w:i/>
    </w:rPr>
  </w:style>
  <w:style w:type="paragraph" w:styleId="TOC4">
    <w:name w:val="toc 4"/>
    <w:basedOn w:val="Normal"/>
    <w:next w:val="Normal"/>
    <w:rsid w:val="00CD1C67"/>
    <w:pPr>
      <w:tabs>
        <w:tab w:val="left" w:leader="dot" w:pos="8640"/>
        <w:tab w:val="right" w:pos="9000"/>
      </w:tabs>
      <w:suppressAutoHyphens/>
      <w:ind w:left="2880" w:right="720" w:hanging="720"/>
    </w:pPr>
  </w:style>
  <w:style w:type="paragraph" w:styleId="TOC5">
    <w:name w:val="toc 5"/>
    <w:basedOn w:val="Normal"/>
    <w:next w:val="Normal"/>
    <w:rsid w:val="00CD1C67"/>
    <w:pPr>
      <w:tabs>
        <w:tab w:val="left" w:leader="dot" w:pos="8640"/>
        <w:tab w:val="right" w:pos="9000"/>
      </w:tabs>
      <w:suppressAutoHyphens/>
      <w:ind w:left="3600" w:right="720" w:hanging="720"/>
    </w:pPr>
  </w:style>
  <w:style w:type="paragraph" w:styleId="TOC6">
    <w:name w:val="toc 6"/>
    <w:basedOn w:val="Normal"/>
    <w:next w:val="Normal"/>
    <w:rsid w:val="00CD1C67"/>
    <w:pPr>
      <w:tabs>
        <w:tab w:val="left" w:pos="8640"/>
        <w:tab w:val="right" w:pos="9000"/>
      </w:tabs>
      <w:suppressAutoHyphens/>
      <w:ind w:left="720" w:hanging="720"/>
    </w:pPr>
  </w:style>
  <w:style w:type="paragraph" w:styleId="TOC7">
    <w:name w:val="toc 7"/>
    <w:basedOn w:val="Normal"/>
    <w:next w:val="Normal"/>
    <w:rsid w:val="00CD1C67"/>
    <w:pPr>
      <w:suppressAutoHyphens/>
      <w:ind w:left="720" w:hanging="720"/>
    </w:pPr>
  </w:style>
  <w:style w:type="paragraph" w:styleId="TOC8">
    <w:name w:val="toc 8"/>
    <w:basedOn w:val="Normal"/>
    <w:next w:val="Normal"/>
    <w:rsid w:val="00CD1C67"/>
    <w:pPr>
      <w:tabs>
        <w:tab w:val="left" w:pos="8640"/>
        <w:tab w:val="right" w:pos="9000"/>
      </w:tabs>
      <w:suppressAutoHyphens/>
      <w:ind w:left="720" w:hanging="720"/>
    </w:pPr>
  </w:style>
  <w:style w:type="paragraph" w:styleId="TOC9">
    <w:name w:val="toc 9"/>
    <w:basedOn w:val="Normal"/>
    <w:next w:val="Normal"/>
    <w:rsid w:val="00CD1C67"/>
    <w:pPr>
      <w:tabs>
        <w:tab w:val="left" w:leader="dot" w:pos="8640"/>
        <w:tab w:val="right" w:pos="9000"/>
      </w:tabs>
      <w:suppressAutoHyphens/>
      <w:ind w:left="720" w:hanging="720"/>
    </w:pPr>
  </w:style>
  <w:style w:type="paragraph" w:styleId="TOAHeading">
    <w:name w:val="toa heading"/>
    <w:basedOn w:val="Normal"/>
    <w:next w:val="Normal"/>
    <w:rsid w:val="00CD1C67"/>
    <w:pPr>
      <w:tabs>
        <w:tab w:val="left" w:pos="9000"/>
        <w:tab w:val="right" w:pos="9360"/>
      </w:tabs>
      <w:suppressAutoHyphens/>
    </w:pPr>
  </w:style>
  <w:style w:type="paragraph" w:styleId="Caption">
    <w:name w:val="caption"/>
    <w:basedOn w:val="Normal"/>
    <w:next w:val="Normal"/>
    <w:qFormat/>
    <w:rsid w:val="00CD1C67"/>
    <w:rPr>
      <w:rFonts w:ascii="Courier New" w:hAnsi="Courier New"/>
    </w:rPr>
  </w:style>
  <w:style w:type="character" w:customStyle="1" w:styleId="EquationCaption">
    <w:name w:val="_Equation Caption"/>
    <w:rsid w:val="00CD1C67"/>
  </w:style>
  <w:style w:type="character" w:customStyle="1" w:styleId="vlpgno">
    <w:name w:val="vl.pg.no."/>
    <w:rsid w:val="00CD1C67"/>
    <w:rPr>
      <w:rFonts w:ascii="Times" w:hAnsi="Times"/>
      <w:b/>
      <w:noProof w:val="0"/>
      <w:sz w:val="20"/>
      <w:lang w:val="en-US"/>
    </w:rPr>
  </w:style>
  <w:style w:type="character" w:styleId="LineNumber">
    <w:name w:val="line number"/>
    <w:basedOn w:val="DefaultParagraphFont"/>
    <w:uiPriority w:val="99"/>
    <w:rsid w:val="00CD1C67"/>
  </w:style>
  <w:style w:type="character" w:customStyle="1" w:styleId="footnote">
    <w:name w:val="footnote"/>
    <w:rsid w:val="00CD1C67"/>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CD1C67"/>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CD1C6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CD1C67"/>
    <w:rPr>
      <w:sz w:val="20"/>
    </w:rPr>
  </w:style>
  <w:style w:type="character" w:customStyle="1" w:styleId="FooterChar">
    <w:name w:val="Footer Char"/>
    <w:basedOn w:val="DefaultParagraphFont"/>
    <w:link w:val="Footer"/>
    <w:uiPriority w:val="99"/>
    <w:qFormat/>
    <w:rsid w:val="00CD1C67"/>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CD1C67"/>
  </w:style>
  <w:style w:type="paragraph" w:styleId="FootnoteText">
    <w:name w:val="footnote text"/>
    <w:basedOn w:val="Normal"/>
    <w:link w:val="FootnoteTextChar"/>
    <w:qFormat/>
    <w:rsid w:val="00CD1C67"/>
    <w:pPr>
      <w:tabs>
        <w:tab w:val="left" w:pos="360"/>
      </w:tabs>
      <w:ind w:left="360" w:hanging="360"/>
    </w:pPr>
    <w:rPr>
      <w:sz w:val="20"/>
    </w:rPr>
  </w:style>
  <w:style w:type="character" w:customStyle="1" w:styleId="FootnoteTextChar">
    <w:name w:val="Footnote Text Char"/>
    <w:basedOn w:val="DefaultParagraphFont"/>
    <w:link w:val="FootnoteText"/>
    <w:qFormat/>
    <w:rsid w:val="00CD1C67"/>
    <w:rPr>
      <w:rFonts w:ascii="Times New Roman" w:eastAsia="Times New Roman" w:hAnsi="Times New Roman" w:cs="Times New Roman"/>
      <w:kern w:val="0"/>
      <w:sz w:val="20"/>
      <w:szCs w:val="20"/>
      <w14:ligatures w14:val="none"/>
    </w:rPr>
  </w:style>
  <w:style w:type="paragraph" w:customStyle="1" w:styleId="Head21">
    <w:name w:val="Head 2.1"/>
    <w:basedOn w:val="Normal"/>
    <w:rsid w:val="00CD1C6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D1C67"/>
    <w:pPr>
      <w:tabs>
        <w:tab w:val="left" w:pos="360"/>
      </w:tabs>
      <w:suppressAutoHyphens/>
      <w:spacing w:after="240"/>
      <w:ind w:left="360" w:hanging="360"/>
      <w:jc w:val="left"/>
    </w:pPr>
    <w:rPr>
      <w:b/>
    </w:rPr>
  </w:style>
  <w:style w:type="character" w:styleId="FootnoteReference">
    <w:name w:val="footnote reference"/>
    <w:aliases w:val="callout"/>
    <w:qFormat/>
    <w:rsid w:val="00CD1C67"/>
    <w:rPr>
      <w:vertAlign w:val="superscript"/>
    </w:rPr>
  </w:style>
  <w:style w:type="character" w:customStyle="1" w:styleId="insert2">
    <w:name w:val="insert2"/>
    <w:rsid w:val="00CD1C67"/>
    <w:rPr>
      <w:rFonts w:ascii="Arial" w:hAnsi="Arial"/>
      <w:i/>
      <w:noProof w:val="0"/>
      <w:sz w:val="24"/>
      <w:lang w:val="en-US"/>
    </w:rPr>
  </w:style>
  <w:style w:type="character" w:customStyle="1" w:styleId="reference">
    <w:name w:val="reference"/>
    <w:rsid w:val="00CD1C67"/>
    <w:rPr>
      <w:rFonts w:ascii="Book Antiqua" w:hAnsi="Book Antiqua"/>
      <w:i/>
      <w:noProof w:val="0"/>
      <w:sz w:val="24"/>
      <w:lang w:val="en-US"/>
    </w:rPr>
  </w:style>
  <w:style w:type="paragraph" w:styleId="Index9">
    <w:name w:val="index 9"/>
    <w:basedOn w:val="Normal"/>
    <w:next w:val="Normal"/>
    <w:rsid w:val="00CD1C67"/>
    <w:pPr>
      <w:tabs>
        <w:tab w:val="right" w:pos="4140"/>
      </w:tabs>
      <w:ind w:left="2160" w:hanging="240"/>
      <w:jc w:val="left"/>
    </w:pPr>
    <w:rPr>
      <w:sz w:val="20"/>
    </w:rPr>
  </w:style>
  <w:style w:type="paragraph" w:styleId="Index1">
    <w:name w:val="index 1"/>
    <w:basedOn w:val="Normal"/>
    <w:next w:val="Normal"/>
    <w:autoRedefine/>
    <w:semiHidden/>
    <w:unhideWhenUsed/>
    <w:rsid w:val="00CD1C67"/>
    <w:pPr>
      <w:ind w:left="240" w:hanging="240"/>
    </w:pPr>
  </w:style>
  <w:style w:type="paragraph" w:styleId="IndexHeading">
    <w:name w:val="index heading"/>
    <w:basedOn w:val="Normal"/>
    <w:next w:val="Index1"/>
    <w:rsid w:val="00CD1C67"/>
    <w:pPr>
      <w:jc w:val="left"/>
    </w:pPr>
    <w:rPr>
      <w:sz w:val="20"/>
    </w:rPr>
  </w:style>
  <w:style w:type="paragraph" w:customStyle="1" w:styleId="Headingrb2">
    <w:name w:val="Heading rb2"/>
    <w:basedOn w:val="Normal"/>
    <w:rsid w:val="00CD1C6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D1C67"/>
  </w:style>
  <w:style w:type="paragraph" w:customStyle="1" w:styleId="Head2">
    <w:name w:val="Head 2"/>
    <w:basedOn w:val="Normal"/>
    <w:autoRedefine/>
    <w:rsid w:val="00CD1C67"/>
    <w:pPr>
      <w:spacing w:before="120" w:after="120"/>
    </w:pPr>
    <w:rPr>
      <w:b/>
      <w:lang w:val="en-GB"/>
    </w:rPr>
  </w:style>
  <w:style w:type="paragraph" w:customStyle="1" w:styleId="explanatoryclause">
    <w:name w:val="explanatory_clause"/>
    <w:basedOn w:val="Normal"/>
    <w:rsid w:val="00CD1C6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D1C67"/>
    <w:pPr>
      <w:suppressAutoHyphens/>
      <w:spacing w:after="240" w:line="360" w:lineRule="exact"/>
    </w:pPr>
    <w:rPr>
      <w:rFonts w:ascii="Arial" w:hAnsi="Arial"/>
    </w:rPr>
  </w:style>
  <w:style w:type="paragraph" w:customStyle="1" w:styleId="Head22b">
    <w:name w:val="Head 2.2b"/>
    <w:basedOn w:val="Normal"/>
    <w:rsid w:val="00CD1C67"/>
    <w:pPr>
      <w:suppressAutoHyphens/>
      <w:spacing w:after="240"/>
      <w:ind w:left="360" w:hanging="360"/>
      <w:jc w:val="left"/>
    </w:pPr>
    <w:rPr>
      <w:rFonts w:ascii="Tms Rmn" w:hAnsi="Tms Rmn"/>
      <w:b/>
    </w:rPr>
  </w:style>
  <w:style w:type="paragraph" w:customStyle="1" w:styleId="Head31">
    <w:name w:val="Head 3.1"/>
    <w:basedOn w:val="Head21"/>
    <w:rsid w:val="00CD1C67"/>
  </w:style>
  <w:style w:type="paragraph" w:customStyle="1" w:styleId="Head41">
    <w:name w:val="Head 4.1"/>
    <w:basedOn w:val="Head21"/>
    <w:rsid w:val="00CD1C67"/>
  </w:style>
  <w:style w:type="paragraph" w:customStyle="1" w:styleId="Head42">
    <w:name w:val="Head 4.2"/>
    <w:basedOn w:val="Normal"/>
    <w:rsid w:val="00CD1C67"/>
    <w:pPr>
      <w:suppressAutoHyphens/>
      <w:spacing w:after="240"/>
      <w:ind w:left="360" w:hanging="360"/>
      <w:jc w:val="left"/>
    </w:pPr>
    <w:rPr>
      <w:b/>
    </w:rPr>
  </w:style>
  <w:style w:type="paragraph" w:customStyle="1" w:styleId="Head51">
    <w:name w:val="Head 5.1"/>
    <w:basedOn w:val="Head21"/>
    <w:rsid w:val="00CD1C67"/>
    <w:pPr>
      <w:spacing w:after="0"/>
    </w:pPr>
  </w:style>
  <w:style w:type="paragraph" w:customStyle="1" w:styleId="Head52">
    <w:name w:val="Head 5.2"/>
    <w:basedOn w:val="Normal"/>
    <w:rsid w:val="00CD1C67"/>
    <w:pPr>
      <w:keepNext/>
      <w:suppressAutoHyphens/>
      <w:spacing w:before="480" w:after="240"/>
      <w:ind w:left="547" w:hanging="547"/>
      <w:jc w:val="center"/>
    </w:pPr>
    <w:rPr>
      <w:b/>
    </w:rPr>
  </w:style>
  <w:style w:type="paragraph" w:customStyle="1" w:styleId="Head61">
    <w:name w:val="Head 6.1"/>
    <w:basedOn w:val="Head51"/>
    <w:rsid w:val="00CD1C67"/>
    <w:pPr>
      <w:pBdr>
        <w:bottom w:val="none" w:sz="0" w:space="0" w:color="auto"/>
      </w:pBdr>
      <w:spacing w:before="0" w:after="240"/>
    </w:pPr>
    <w:rPr>
      <w:caps/>
    </w:rPr>
  </w:style>
  <w:style w:type="paragraph" w:customStyle="1" w:styleId="Head71">
    <w:name w:val="Head 7.1"/>
    <w:basedOn w:val="Head21"/>
    <w:rsid w:val="00CD1C67"/>
  </w:style>
  <w:style w:type="paragraph" w:customStyle="1" w:styleId="Head72">
    <w:name w:val="Head 7.2"/>
    <w:basedOn w:val="Normal"/>
    <w:rsid w:val="00CD1C6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D1C6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CD1C67"/>
    <w:rPr>
      <w:smallCaps/>
      <w:sz w:val="28"/>
    </w:rPr>
  </w:style>
  <w:style w:type="paragraph" w:styleId="BodyText">
    <w:name w:val="Body Text"/>
    <w:basedOn w:val="Normal"/>
    <w:link w:val="BodyTextChar"/>
    <w:rsid w:val="00CD1C67"/>
    <w:pPr>
      <w:suppressAutoHyphens/>
      <w:ind w:right="-72"/>
    </w:pPr>
    <w:rPr>
      <w:spacing w:val="-4"/>
    </w:rPr>
  </w:style>
  <w:style w:type="character" w:customStyle="1" w:styleId="BodyTextChar">
    <w:name w:val="Body Text Char"/>
    <w:basedOn w:val="DefaultParagraphFont"/>
    <w:link w:val="BodyText"/>
    <w:rsid w:val="00CD1C67"/>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CD1C6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D1C67"/>
    <w:rPr>
      <w:rFonts w:ascii="Times New Roman" w:eastAsia="Times New Roman" w:hAnsi="Times New Roman" w:cs="Times New Roman"/>
      <w:kern w:val="0"/>
      <w:szCs w:val="20"/>
      <w14:ligatures w14:val="none"/>
    </w:rPr>
  </w:style>
  <w:style w:type="paragraph" w:styleId="BlockText">
    <w:name w:val="Block Text"/>
    <w:basedOn w:val="Normal"/>
    <w:rsid w:val="00CD1C67"/>
    <w:pPr>
      <w:tabs>
        <w:tab w:val="left" w:pos="1080"/>
      </w:tabs>
      <w:suppressAutoHyphens/>
      <w:spacing w:after="200"/>
      <w:ind w:left="547" w:right="-72" w:hanging="547"/>
    </w:pPr>
  </w:style>
  <w:style w:type="character" w:customStyle="1" w:styleId="EndnoteTextChar">
    <w:name w:val="Endnote Text Char"/>
    <w:link w:val="EndnoteText"/>
    <w:rsid w:val="00CD1C67"/>
    <w:rPr>
      <w:rFonts w:eastAsia="Times New Roman" w:cs="Times New Roman"/>
      <w:sz w:val="20"/>
      <w:szCs w:val="20"/>
    </w:rPr>
  </w:style>
  <w:style w:type="paragraph" w:styleId="EndnoteText">
    <w:name w:val="endnote text"/>
    <w:basedOn w:val="Normal"/>
    <w:link w:val="EndnoteTextChar"/>
    <w:rsid w:val="00CD1C67"/>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CD1C67"/>
    <w:rPr>
      <w:rFonts w:ascii="Times New Roman" w:eastAsia="Times New Roman" w:hAnsi="Times New Roman" w:cs="Times New Roman"/>
      <w:kern w:val="0"/>
      <w:sz w:val="20"/>
      <w:szCs w:val="20"/>
      <w14:ligatures w14:val="none"/>
    </w:rPr>
  </w:style>
  <w:style w:type="character" w:styleId="EndnoteReference">
    <w:name w:val="endnote reference"/>
    <w:rsid w:val="00CD1C67"/>
    <w:rPr>
      <w:rFonts w:ascii="CG Times" w:hAnsi="CG Times"/>
      <w:noProof w:val="0"/>
      <w:sz w:val="22"/>
      <w:vertAlign w:val="superscript"/>
      <w:lang w:val="en-US"/>
    </w:rPr>
  </w:style>
  <w:style w:type="paragraph" w:styleId="NormalWeb">
    <w:name w:val="Normal (Web)"/>
    <w:basedOn w:val="Normal"/>
    <w:uiPriority w:val="99"/>
    <w:rsid w:val="00CD1C6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D1C67"/>
    <w:pPr>
      <w:suppressAutoHyphens/>
      <w:spacing w:after="140"/>
      <w:jc w:val="left"/>
    </w:pPr>
    <w:rPr>
      <w:i/>
      <w:iCs/>
      <w:color w:val="000000"/>
      <w:szCs w:val="24"/>
    </w:rPr>
  </w:style>
  <w:style w:type="character" w:customStyle="1" w:styleId="BodyText3Char">
    <w:name w:val="Body Text 3 Char"/>
    <w:basedOn w:val="DefaultParagraphFont"/>
    <w:link w:val="BodyText3"/>
    <w:rsid w:val="00CD1C67"/>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CD1C67"/>
    <w:pPr>
      <w:suppressAutoHyphens/>
    </w:pPr>
    <w:rPr>
      <w:i/>
    </w:rPr>
  </w:style>
  <w:style w:type="character" w:customStyle="1" w:styleId="BodyText2Char">
    <w:name w:val="Body Text 2 Char"/>
    <w:basedOn w:val="DefaultParagraphFont"/>
    <w:link w:val="BodyText2"/>
    <w:rsid w:val="00CD1C67"/>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CD1C67"/>
    <w:pPr>
      <w:tabs>
        <w:tab w:val="num" w:pos="720"/>
      </w:tabs>
      <w:ind w:left="720" w:hanging="720"/>
      <w:jc w:val="left"/>
    </w:pPr>
  </w:style>
  <w:style w:type="character" w:customStyle="1" w:styleId="BodyTextIndent2Char">
    <w:name w:val="Body Text Indent 2 Char"/>
    <w:basedOn w:val="DefaultParagraphFont"/>
    <w:link w:val="BodyTextIndent2"/>
    <w:rsid w:val="00CD1C67"/>
    <w:rPr>
      <w:rFonts w:ascii="Times New Roman" w:eastAsia="Times New Roman" w:hAnsi="Times New Roman" w:cs="Times New Roman"/>
      <w:kern w:val="0"/>
      <w:szCs w:val="20"/>
      <w14:ligatures w14:val="none"/>
    </w:rPr>
  </w:style>
  <w:style w:type="paragraph" w:styleId="List">
    <w:name w:val="List"/>
    <w:aliases w:val="1. List"/>
    <w:basedOn w:val="Normal"/>
    <w:rsid w:val="00CD1C67"/>
    <w:pPr>
      <w:spacing w:before="120" w:after="120"/>
      <w:ind w:left="1440"/>
    </w:pPr>
  </w:style>
  <w:style w:type="paragraph" w:customStyle="1" w:styleId="TOCNumber1">
    <w:name w:val="TOC Number1"/>
    <w:basedOn w:val="Heading4"/>
    <w:autoRedefine/>
    <w:rsid w:val="00CD1C67"/>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CD1C6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D1C67"/>
    <w:pPr>
      <w:suppressAutoHyphens/>
    </w:pPr>
    <w:rPr>
      <w:rFonts w:ascii="Tms Rmn" w:hAnsi="Tms Rmn"/>
    </w:rPr>
  </w:style>
  <w:style w:type="character" w:customStyle="1" w:styleId="iChar">
    <w:name w:val="(i) Char"/>
    <w:link w:val="i"/>
    <w:locked/>
    <w:rsid w:val="00CD1C67"/>
    <w:rPr>
      <w:rFonts w:ascii="Tms Rmn" w:eastAsia="Times New Roman" w:hAnsi="Tms Rmn" w:cs="Times New Roman"/>
      <w:kern w:val="0"/>
      <w:szCs w:val="20"/>
      <w14:ligatures w14:val="none"/>
    </w:rPr>
  </w:style>
  <w:style w:type="character" w:styleId="Hyperlink">
    <w:name w:val="Hyperlink"/>
    <w:uiPriority w:val="99"/>
    <w:qFormat/>
    <w:rsid w:val="00CD1C67"/>
    <w:rPr>
      <w:color w:val="0000FF"/>
      <w:u w:val="single"/>
    </w:rPr>
  </w:style>
  <w:style w:type="paragraph" w:customStyle="1" w:styleId="2AutoList1">
    <w:name w:val="2AutoList1"/>
    <w:basedOn w:val="Normal"/>
    <w:rsid w:val="00CD1C67"/>
    <w:pPr>
      <w:tabs>
        <w:tab w:val="num" w:pos="504"/>
      </w:tabs>
      <w:ind w:left="504" w:hanging="504"/>
    </w:pPr>
    <w:rPr>
      <w:lang w:val="es-ES_tradnl"/>
    </w:rPr>
  </w:style>
  <w:style w:type="paragraph" w:customStyle="1" w:styleId="Header1-Clauses">
    <w:name w:val="Header 1 - Clauses"/>
    <w:basedOn w:val="Normal"/>
    <w:rsid w:val="00CD1C67"/>
    <w:pPr>
      <w:spacing w:after="200"/>
      <w:jc w:val="left"/>
    </w:pPr>
    <w:rPr>
      <w:b/>
      <w:lang w:val="es-ES_tradnl"/>
    </w:rPr>
  </w:style>
  <w:style w:type="paragraph" w:customStyle="1" w:styleId="Header2-SubClauses">
    <w:name w:val="Header 2 - SubClauses"/>
    <w:basedOn w:val="Normal"/>
    <w:link w:val="Header2-SubClausesCharChar"/>
    <w:autoRedefine/>
    <w:rsid w:val="00CD1C67"/>
    <w:pPr>
      <w:spacing w:after="200"/>
      <w:ind w:left="567" w:hanging="567"/>
    </w:pPr>
    <w:rPr>
      <w:lang w:val="es-ES_tradnl"/>
    </w:rPr>
  </w:style>
  <w:style w:type="character" w:customStyle="1" w:styleId="Header2-SubClausesCharChar">
    <w:name w:val="Header 2 - SubClauses Char Char"/>
    <w:link w:val="Header2-SubClauses"/>
    <w:rsid w:val="00CD1C67"/>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CD1C67"/>
    <w:pPr>
      <w:tabs>
        <w:tab w:val="num" w:pos="864"/>
        <w:tab w:val="left" w:pos="972"/>
      </w:tabs>
      <w:ind w:left="432" w:firstLine="144"/>
      <w:jc w:val="both"/>
    </w:pPr>
    <w:rPr>
      <w:b w:val="0"/>
    </w:rPr>
  </w:style>
  <w:style w:type="paragraph" w:customStyle="1" w:styleId="Outline3">
    <w:name w:val="Outline3"/>
    <w:basedOn w:val="Normal"/>
    <w:rsid w:val="00CD1C67"/>
    <w:pPr>
      <w:tabs>
        <w:tab w:val="num" w:pos="1728"/>
      </w:tabs>
      <w:spacing w:before="240"/>
      <w:ind w:left="1728" w:hanging="432"/>
      <w:jc w:val="left"/>
    </w:pPr>
    <w:rPr>
      <w:kern w:val="28"/>
    </w:rPr>
  </w:style>
  <w:style w:type="paragraph" w:customStyle="1" w:styleId="Outline4">
    <w:name w:val="Outline4"/>
    <w:basedOn w:val="Normal"/>
    <w:autoRedefine/>
    <w:rsid w:val="00CD1C67"/>
    <w:pPr>
      <w:tabs>
        <w:tab w:val="left" w:pos="2160"/>
      </w:tabs>
      <w:ind w:firstLine="567"/>
    </w:pPr>
    <w:rPr>
      <w:kern w:val="28"/>
    </w:rPr>
  </w:style>
  <w:style w:type="paragraph" w:customStyle="1" w:styleId="Outlinei">
    <w:name w:val="Outline i)"/>
    <w:basedOn w:val="Normal"/>
    <w:rsid w:val="00CD1C67"/>
    <w:pPr>
      <w:tabs>
        <w:tab w:val="num" w:pos="1782"/>
      </w:tabs>
      <w:spacing w:before="120"/>
      <w:ind w:left="1782" w:hanging="792"/>
      <w:jc w:val="left"/>
    </w:pPr>
  </w:style>
  <w:style w:type="paragraph" w:customStyle="1" w:styleId="Outline">
    <w:name w:val="Outline"/>
    <w:basedOn w:val="Normal"/>
    <w:rsid w:val="00CD1C67"/>
    <w:pPr>
      <w:spacing w:before="240"/>
      <w:jc w:val="left"/>
    </w:pPr>
    <w:rPr>
      <w:kern w:val="28"/>
    </w:rPr>
  </w:style>
  <w:style w:type="paragraph" w:customStyle="1" w:styleId="BankNormal">
    <w:name w:val="BankNormal"/>
    <w:basedOn w:val="Normal"/>
    <w:rsid w:val="00CD1C67"/>
    <w:pPr>
      <w:spacing w:after="240"/>
      <w:jc w:val="left"/>
    </w:pPr>
  </w:style>
  <w:style w:type="paragraph" w:customStyle="1" w:styleId="SectionVHeader">
    <w:name w:val="Section V. Header"/>
    <w:basedOn w:val="Normal"/>
    <w:rsid w:val="00CD1C67"/>
    <w:pPr>
      <w:jc w:val="center"/>
    </w:pPr>
    <w:rPr>
      <w:b/>
      <w:sz w:val="36"/>
      <w:lang w:val="es-ES_tradnl"/>
    </w:rPr>
  </w:style>
  <w:style w:type="character" w:customStyle="1" w:styleId="Table">
    <w:name w:val="Table"/>
    <w:rsid w:val="00CD1C67"/>
    <w:rPr>
      <w:rFonts w:ascii="Arial" w:hAnsi="Arial"/>
      <w:sz w:val="20"/>
    </w:rPr>
  </w:style>
  <w:style w:type="paragraph" w:customStyle="1" w:styleId="SectionVIIHeader2">
    <w:name w:val="Section VII Header2"/>
    <w:basedOn w:val="Heading1"/>
    <w:autoRedefine/>
    <w:rsid w:val="00CD1C67"/>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CD1C67"/>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CD1C67"/>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CD1C67"/>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CD1C67"/>
    <w:pPr>
      <w:ind w:left="2835"/>
    </w:pPr>
  </w:style>
  <w:style w:type="paragraph" w:styleId="BalloonText">
    <w:name w:val="Balloon Text"/>
    <w:basedOn w:val="Normal"/>
    <w:link w:val="BalloonTextChar"/>
    <w:rsid w:val="00CD1C67"/>
    <w:rPr>
      <w:rFonts w:ascii="Tahoma" w:hAnsi="Tahoma"/>
      <w:sz w:val="16"/>
      <w:szCs w:val="16"/>
      <w:lang w:val="es-ES_tradnl"/>
    </w:rPr>
  </w:style>
  <w:style w:type="character" w:customStyle="1" w:styleId="BalloonTextChar">
    <w:name w:val="Balloon Text Char"/>
    <w:basedOn w:val="DefaultParagraphFont"/>
    <w:link w:val="BalloonText"/>
    <w:rsid w:val="00CD1C6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CD1C67"/>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CD1C67"/>
    <w:rPr>
      <w:sz w:val="16"/>
    </w:rPr>
  </w:style>
  <w:style w:type="paragraph" w:customStyle="1" w:styleId="Part1">
    <w:name w:val="Part 1"/>
    <w:aliases w:val="2,3 Header 4"/>
    <w:basedOn w:val="Normal"/>
    <w:autoRedefine/>
    <w:rsid w:val="00CD1C67"/>
    <w:pPr>
      <w:spacing w:before="240" w:after="240"/>
      <w:jc w:val="center"/>
    </w:pPr>
    <w:rPr>
      <w:b/>
      <w:sz w:val="48"/>
    </w:rPr>
  </w:style>
  <w:style w:type="paragraph" w:styleId="CommentText">
    <w:name w:val="annotation text"/>
    <w:aliases w:val="Char1"/>
    <w:basedOn w:val="Normal"/>
    <w:link w:val="CommentTextChar"/>
    <w:uiPriority w:val="99"/>
    <w:rsid w:val="00CD1C67"/>
    <w:pPr>
      <w:jc w:val="left"/>
    </w:pPr>
    <w:rPr>
      <w:sz w:val="20"/>
    </w:rPr>
  </w:style>
  <w:style w:type="character" w:customStyle="1" w:styleId="CommentTextChar">
    <w:name w:val="Comment Text Char"/>
    <w:aliases w:val="Char1 Char"/>
    <w:basedOn w:val="DefaultParagraphFont"/>
    <w:link w:val="CommentText"/>
    <w:uiPriority w:val="99"/>
    <w:rsid w:val="00CD1C67"/>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CD1C67"/>
    <w:pPr>
      <w:spacing w:before="120"/>
      <w:ind w:left="1440" w:hanging="1440"/>
    </w:pPr>
    <w:rPr>
      <w:b/>
    </w:rPr>
  </w:style>
  <w:style w:type="character" w:customStyle="1" w:styleId="BodyTextIndent3Char">
    <w:name w:val="Body Text Indent 3 Char"/>
    <w:basedOn w:val="DefaultParagraphFont"/>
    <w:link w:val="BodyTextIndent3"/>
    <w:rsid w:val="00CD1C67"/>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CD1C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D1C67"/>
    <w:pPr>
      <w:spacing w:before="100" w:after="300"/>
    </w:pPr>
    <w:rPr>
      <w:sz w:val="30"/>
      <w:szCs w:val="30"/>
    </w:rPr>
  </w:style>
  <w:style w:type="paragraph" w:customStyle="1" w:styleId="FIDICClauseSubName">
    <w:name w:val="FIDIC_ClauseSubName"/>
    <w:basedOn w:val="FIDICCoverTitle"/>
    <w:rsid w:val="00CD1C67"/>
    <w:pPr>
      <w:spacing w:before="240" w:line="240" w:lineRule="exact"/>
    </w:pPr>
    <w:rPr>
      <w:sz w:val="24"/>
      <w:szCs w:val="24"/>
    </w:rPr>
  </w:style>
  <w:style w:type="paragraph" w:customStyle="1" w:styleId="FIDICCoverTitle">
    <w:name w:val="FIDIC__CoverTitle"/>
    <w:basedOn w:val="Normal"/>
    <w:rsid w:val="00CD1C6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D1C67"/>
    <w:rPr>
      <w:sz w:val="28"/>
      <w:szCs w:val="28"/>
    </w:rPr>
  </w:style>
  <w:style w:type="paragraph" w:customStyle="1" w:styleId="FIDICClauseSubSubPara">
    <w:name w:val="FIDIC_ClauseSubSubPara"/>
    <w:basedOn w:val="FIDICClauseSubName"/>
    <w:rsid w:val="00CD1C6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D1C6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D1C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D1C67"/>
    <w:pPr>
      <w:tabs>
        <w:tab w:val="left" w:pos="573"/>
      </w:tabs>
      <w:spacing w:after="0"/>
      <w:ind w:left="576" w:hanging="576"/>
    </w:pPr>
    <w:rPr>
      <w:bCs/>
      <w:szCs w:val="24"/>
      <w:lang w:val="en-US"/>
    </w:rPr>
  </w:style>
  <w:style w:type="paragraph" w:customStyle="1" w:styleId="Sec7-Clauses">
    <w:name w:val="Sec7-Clauses"/>
    <w:basedOn w:val="Header1-Clauses"/>
    <w:rsid w:val="00CD1C67"/>
    <w:pPr>
      <w:spacing w:after="0"/>
    </w:pPr>
    <w:rPr>
      <w:bCs/>
      <w:szCs w:val="24"/>
    </w:rPr>
  </w:style>
  <w:style w:type="paragraph" w:customStyle="1" w:styleId="sec7-header1">
    <w:name w:val="sec7-header1"/>
    <w:basedOn w:val="FIDICClauseSubName"/>
    <w:rsid w:val="00CD1C6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D1C67"/>
    <w:rPr>
      <w:lang w:val="en-US"/>
    </w:rPr>
  </w:style>
  <w:style w:type="paragraph" w:customStyle="1" w:styleId="SectionIXHeader">
    <w:name w:val="Section IX Header"/>
    <w:basedOn w:val="SectionVHeader"/>
    <w:rsid w:val="00CD1C67"/>
    <w:rPr>
      <w:lang w:val="en-US"/>
    </w:rPr>
  </w:style>
  <w:style w:type="paragraph" w:customStyle="1" w:styleId="Parts">
    <w:name w:val="Parts"/>
    <w:basedOn w:val="Heading1"/>
    <w:rsid w:val="00CD1C67"/>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CD1C6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D1C67"/>
    <w:rPr>
      <w:b/>
      <w:bCs/>
    </w:rPr>
  </w:style>
  <w:style w:type="character" w:customStyle="1" w:styleId="StyleHeader2-SubClausesBoldChar">
    <w:name w:val="Style Header 2 - SubClauses + Bold Char"/>
    <w:link w:val="StyleHeader2-SubClausesBold"/>
    <w:rsid w:val="00CD1C67"/>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CD1C67"/>
    <w:pPr>
      <w:jc w:val="both"/>
    </w:pPr>
    <w:rPr>
      <w:b w:val="0"/>
      <w:bCs/>
    </w:rPr>
  </w:style>
  <w:style w:type="paragraph" w:customStyle="1" w:styleId="StyleStyleHeader1-ClausesAfter0ptLeft0Hanging">
    <w:name w:val="Style Style Header 1 - Clauses + After:  0 pt + Left:  0&quot; Hanging:..."/>
    <w:basedOn w:val="StyleHeader1-ClausesAfter0pt"/>
    <w:rsid w:val="00CD1C6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D1C6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D1C6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D1C67"/>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CD1C67"/>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CD1C67"/>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CD1C67"/>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CD1C67"/>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CD1C67"/>
    <w:pPr>
      <w:spacing w:after="200"/>
    </w:pPr>
    <w:rPr>
      <w:rFonts w:ascii="Times New Roman Bold" w:hAnsi="Times New Roman Bold"/>
      <w:bCs/>
      <w:szCs w:val="28"/>
    </w:rPr>
  </w:style>
  <w:style w:type="paragraph" w:customStyle="1" w:styleId="StyleTOC1Before8pt">
    <w:name w:val="Style TOC 1 + Before:  8 pt"/>
    <w:basedOn w:val="TOC1"/>
    <w:rsid w:val="00CD1C6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D1C67"/>
    <w:pPr>
      <w:spacing w:after="200"/>
      <w:jc w:val="both"/>
    </w:pPr>
    <w:rPr>
      <w:sz w:val="24"/>
      <w:szCs w:val="24"/>
    </w:rPr>
  </w:style>
  <w:style w:type="character" w:styleId="FollowedHyperlink">
    <w:name w:val="FollowedHyperlink"/>
    <w:uiPriority w:val="99"/>
    <w:rsid w:val="00CD1C67"/>
    <w:rPr>
      <w:color w:val="606420"/>
      <w:u w:val="single"/>
    </w:rPr>
  </w:style>
  <w:style w:type="paragraph" w:customStyle="1" w:styleId="UG-Sec3-Heading2">
    <w:name w:val="UG - Sec 3 - Heading 2"/>
    <w:basedOn w:val="UG-Heading2"/>
    <w:rsid w:val="00CD1C67"/>
  </w:style>
  <w:style w:type="paragraph" w:customStyle="1" w:styleId="UG-Heading2">
    <w:name w:val="UG - Heading 2"/>
    <w:basedOn w:val="Heading2"/>
    <w:next w:val="Normal"/>
    <w:rsid w:val="00CD1C67"/>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CD1C67"/>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CD1C67"/>
    <w:pPr>
      <w:tabs>
        <w:tab w:val="num" w:pos="360"/>
      </w:tabs>
      <w:ind w:left="360" w:hanging="360"/>
    </w:pPr>
  </w:style>
  <w:style w:type="paragraph" w:customStyle="1" w:styleId="DefaultParagraphFont1">
    <w:name w:val="Default Paragraph Font1"/>
    <w:next w:val="Normal"/>
    <w:rsid w:val="00CD1C6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D1C6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D1C67"/>
    <w:pPr>
      <w:jc w:val="both"/>
    </w:pPr>
    <w:rPr>
      <w:b/>
      <w:bCs/>
    </w:rPr>
  </w:style>
  <w:style w:type="character" w:customStyle="1" w:styleId="CommentSubjectChar">
    <w:name w:val="Comment Subject Char"/>
    <w:basedOn w:val="CommentTextChar"/>
    <w:link w:val="CommentSubject"/>
    <w:uiPriority w:val="99"/>
    <w:rsid w:val="00CD1C67"/>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CD1C67"/>
    <w:pPr>
      <w:ind w:left="706" w:hanging="706"/>
      <w:jc w:val="left"/>
    </w:pPr>
    <w:rPr>
      <w:bCs/>
    </w:rPr>
  </w:style>
  <w:style w:type="paragraph" w:customStyle="1" w:styleId="BlockQuotation">
    <w:name w:val="Block Quotation"/>
    <w:basedOn w:val="Normal"/>
    <w:rsid w:val="00CD1C67"/>
    <w:pPr>
      <w:ind w:left="855" w:right="-72" w:hanging="315"/>
    </w:pPr>
    <w:rPr>
      <w:lang w:val="en-GB" w:eastAsia="fr-FR"/>
    </w:rPr>
  </w:style>
  <w:style w:type="paragraph" w:customStyle="1" w:styleId="Header3-Paragraph">
    <w:name w:val="Header 3 - Paragraph"/>
    <w:basedOn w:val="Normal"/>
    <w:rsid w:val="00CD1C67"/>
    <w:pPr>
      <w:tabs>
        <w:tab w:val="num" w:pos="864"/>
        <w:tab w:val="num" w:pos="1152"/>
      </w:tabs>
      <w:spacing w:after="200"/>
      <w:ind w:left="1238" w:hanging="619"/>
    </w:pPr>
    <w:rPr>
      <w:lang w:eastAsia="fr-FR"/>
    </w:rPr>
  </w:style>
  <w:style w:type="paragraph" w:customStyle="1" w:styleId="outlinebullet">
    <w:name w:val="outlinebullet"/>
    <w:basedOn w:val="Normal"/>
    <w:rsid w:val="00CD1C6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D1C67"/>
    <w:pPr>
      <w:keepNext/>
      <w:tabs>
        <w:tab w:val="num" w:pos="360"/>
        <w:tab w:val="num" w:pos="420"/>
      </w:tabs>
      <w:ind w:left="360" w:hanging="360"/>
    </w:pPr>
    <w:rPr>
      <w:lang w:eastAsia="fr-FR"/>
    </w:rPr>
  </w:style>
  <w:style w:type="paragraph" w:customStyle="1" w:styleId="Outline2">
    <w:name w:val="Outline2"/>
    <w:basedOn w:val="Normal"/>
    <w:rsid w:val="00CD1C67"/>
    <w:pPr>
      <w:tabs>
        <w:tab w:val="num" w:pos="360"/>
        <w:tab w:val="num" w:pos="420"/>
        <w:tab w:val="num" w:pos="864"/>
      </w:tabs>
      <w:spacing w:before="240"/>
      <w:ind w:left="864" w:hanging="504"/>
      <w:jc w:val="left"/>
    </w:pPr>
    <w:rPr>
      <w:kern w:val="28"/>
      <w:lang w:eastAsia="fr-FR"/>
    </w:rPr>
  </w:style>
  <w:style w:type="paragraph" w:customStyle="1" w:styleId="a11">
    <w:name w:val="a1 1"/>
    <w:rsid w:val="00CD1C67"/>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CD1C6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CD1C67"/>
    <w:rPr>
      <w:sz w:val="24"/>
      <w:lang w:val="en-US" w:eastAsia="fr-FR" w:bidi="ar-SA"/>
    </w:rPr>
  </w:style>
  <w:style w:type="paragraph" w:customStyle="1" w:styleId="UGHeader1">
    <w:name w:val="UG Header 1"/>
    <w:basedOn w:val="Heading1"/>
    <w:next w:val="Normal"/>
    <w:rsid w:val="00CD1C67"/>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CD1C6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D1C67"/>
  </w:style>
  <w:style w:type="paragraph" w:customStyle="1" w:styleId="UG-Sec3b-Heading3">
    <w:name w:val="UG - Sec 3b - Heading 3"/>
    <w:basedOn w:val="UG-Sec3-Heading3"/>
    <w:rsid w:val="00CD1C67"/>
  </w:style>
  <w:style w:type="paragraph" w:customStyle="1" w:styleId="UG-Sec3b-Heading4">
    <w:name w:val="UG - Sec 3b - Heading 4"/>
    <w:basedOn w:val="Normal"/>
    <w:rsid w:val="00CD1C6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D1C67"/>
    <w:pPr>
      <w:spacing w:before="120" w:after="240"/>
      <w:jc w:val="center"/>
    </w:pPr>
    <w:rPr>
      <w:b/>
      <w:sz w:val="36"/>
    </w:rPr>
  </w:style>
  <w:style w:type="paragraph" w:customStyle="1" w:styleId="SectionVHeading2">
    <w:name w:val="Section V. Heading 2"/>
    <w:basedOn w:val="SectionVHeader"/>
    <w:rsid w:val="00CD1C67"/>
    <w:pPr>
      <w:spacing w:before="120" w:after="200"/>
    </w:pPr>
    <w:rPr>
      <w:sz w:val="28"/>
    </w:rPr>
  </w:style>
  <w:style w:type="paragraph" w:customStyle="1" w:styleId="UG-Sec4-heading3">
    <w:name w:val="UG-Sec 4 - heading 3"/>
    <w:basedOn w:val="Normal"/>
    <w:rsid w:val="00CD1C67"/>
    <w:pPr>
      <w:spacing w:before="120" w:after="200"/>
      <w:jc w:val="center"/>
    </w:pPr>
    <w:rPr>
      <w:b/>
      <w:sz w:val="28"/>
      <w:szCs w:val="28"/>
    </w:rPr>
  </w:style>
  <w:style w:type="paragraph" w:customStyle="1" w:styleId="Section1Header2">
    <w:name w:val="Section 1 Header 2"/>
    <w:basedOn w:val="StyleHeader1-ClausesLeft0Hanging03After0pt"/>
    <w:rsid w:val="00CD1C67"/>
    <w:rPr>
      <w:lang w:val="en-US"/>
    </w:rPr>
  </w:style>
  <w:style w:type="paragraph" w:customStyle="1" w:styleId="Section1Header1">
    <w:name w:val="Section 1 Header 1"/>
    <w:basedOn w:val="BodyText2"/>
    <w:rsid w:val="00CD1C67"/>
    <w:pPr>
      <w:spacing w:before="120" w:after="200"/>
      <w:jc w:val="center"/>
    </w:pPr>
    <w:rPr>
      <w:b/>
      <w:bCs/>
      <w:i w:val="0"/>
      <w:iCs/>
      <w:sz w:val="28"/>
    </w:rPr>
  </w:style>
  <w:style w:type="paragraph" w:customStyle="1" w:styleId="Section4heading">
    <w:name w:val="Section 4 heading"/>
    <w:basedOn w:val="Normal"/>
    <w:next w:val="Normal"/>
    <w:rsid w:val="00CD1C6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D1C67"/>
    <w:pPr>
      <w:widowControl w:val="0"/>
      <w:autoSpaceDE w:val="0"/>
      <w:autoSpaceDN w:val="0"/>
      <w:spacing w:line="384" w:lineRule="atLeast"/>
      <w:jc w:val="left"/>
    </w:pPr>
    <w:rPr>
      <w:szCs w:val="24"/>
    </w:rPr>
  </w:style>
  <w:style w:type="paragraph" w:customStyle="1" w:styleId="Sec3header">
    <w:name w:val="Sec3 header"/>
    <w:basedOn w:val="Style11"/>
    <w:rsid w:val="00CD1C6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D1C67"/>
    <w:pPr>
      <w:widowControl w:val="0"/>
      <w:autoSpaceDE w:val="0"/>
      <w:autoSpaceDN w:val="0"/>
      <w:adjustRightInd w:val="0"/>
      <w:jc w:val="left"/>
    </w:pPr>
    <w:rPr>
      <w:szCs w:val="24"/>
    </w:rPr>
  </w:style>
  <w:style w:type="paragraph" w:customStyle="1" w:styleId="Style17">
    <w:name w:val="Style 17"/>
    <w:basedOn w:val="Normal"/>
    <w:rsid w:val="00CD1C67"/>
    <w:pPr>
      <w:widowControl w:val="0"/>
      <w:autoSpaceDE w:val="0"/>
      <w:autoSpaceDN w:val="0"/>
      <w:spacing w:line="264" w:lineRule="exact"/>
      <w:ind w:left="576" w:hanging="360"/>
      <w:jc w:val="left"/>
    </w:pPr>
    <w:rPr>
      <w:szCs w:val="24"/>
    </w:rPr>
  </w:style>
  <w:style w:type="paragraph" w:customStyle="1" w:styleId="Style20">
    <w:name w:val="Style 20"/>
    <w:basedOn w:val="Normal"/>
    <w:rsid w:val="00CD1C67"/>
    <w:pPr>
      <w:widowControl w:val="0"/>
      <w:autoSpaceDE w:val="0"/>
      <w:autoSpaceDN w:val="0"/>
      <w:spacing w:before="144" w:after="360" w:line="264" w:lineRule="exact"/>
      <w:jc w:val="left"/>
    </w:pPr>
    <w:rPr>
      <w:szCs w:val="24"/>
    </w:rPr>
  </w:style>
  <w:style w:type="paragraph" w:customStyle="1" w:styleId="Header1">
    <w:name w:val="Header1"/>
    <w:basedOn w:val="Normal"/>
    <w:rsid w:val="00CD1C67"/>
    <w:pPr>
      <w:widowControl w:val="0"/>
      <w:autoSpaceDE w:val="0"/>
      <w:autoSpaceDN w:val="0"/>
      <w:spacing w:before="240" w:after="480"/>
      <w:jc w:val="center"/>
    </w:pPr>
    <w:rPr>
      <w:b/>
      <w:bCs/>
      <w:spacing w:val="4"/>
      <w:sz w:val="44"/>
      <w:szCs w:val="46"/>
    </w:rPr>
  </w:style>
  <w:style w:type="paragraph" w:customStyle="1" w:styleId="Default">
    <w:name w:val="Default"/>
    <w:rsid w:val="00CD1C6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CD1C67"/>
    <w:pPr>
      <w:suppressAutoHyphens/>
      <w:spacing w:after="100"/>
      <w:jc w:val="center"/>
    </w:pPr>
    <w:rPr>
      <w:rFonts w:ascii="Times New Roman Bold" w:hAnsi="Times New Roman Bold"/>
      <w:b/>
    </w:rPr>
  </w:style>
  <w:style w:type="paragraph" w:customStyle="1" w:styleId="Style12">
    <w:name w:val="Style 12"/>
    <w:basedOn w:val="Normal"/>
    <w:rsid w:val="00CD1C67"/>
    <w:pPr>
      <w:widowControl w:val="0"/>
      <w:autoSpaceDE w:val="0"/>
      <w:autoSpaceDN w:val="0"/>
      <w:spacing w:line="264" w:lineRule="exact"/>
      <w:ind w:hanging="576"/>
    </w:pPr>
    <w:rPr>
      <w:szCs w:val="24"/>
    </w:rPr>
  </w:style>
  <w:style w:type="paragraph" w:customStyle="1" w:styleId="TextBox">
    <w:name w:val="Text Box"/>
    <w:rsid w:val="00CD1C67"/>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CD1C67"/>
    <w:pPr>
      <w:spacing w:before="120" w:after="120"/>
    </w:pPr>
    <w:rPr>
      <w:spacing w:val="-4"/>
    </w:rPr>
  </w:style>
  <w:style w:type="paragraph" w:customStyle="1" w:styleId="Heading1-Clausename">
    <w:name w:val="Heading 1- Clause name"/>
    <w:basedOn w:val="Normal"/>
    <w:rsid w:val="00CD1C67"/>
    <w:pPr>
      <w:tabs>
        <w:tab w:val="num" w:pos="360"/>
      </w:tabs>
      <w:spacing w:before="120" w:after="120"/>
      <w:ind w:left="360" w:hanging="360"/>
      <w:jc w:val="left"/>
    </w:pPr>
    <w:rPr>
      <w:b/>
    </w:rPr>
  </w:style>
  <w:style w:type="paragraph" w:customStyle="1" w:styleId="sec7-clauses0">
    <w:name w:val="sec7-clauses"/>
    <w:basedOn w:val="Heading1-Clausename"/>
    <w:rsid w:val="00CD1C67"/>
  </w:style>
  <w:style w:type="paragraph" w:customStyle="1" w:styleId="Sec1-Clauses">
    <w:name w:val="Sec1-Clauses"/>
    <w:basedOn w:val="Heading1-Clausename"/>
    <w:rsid w:val="00CD1C67"/>
  </w:style>
  <w:style w:type="paragraph" w:customStyle="1" w:styleId="SectionVIHeader0">
    <w:name w:val="Section VI. Header"/>
    <w:basedOn w:val="SectionVHeader"/>
    <w:rsid w:val="00CD1C67"/>
    <w:pPr>
      <w:spacing w:before="120" w:after="240"/>
    </w:pPr>
    <w:rPr>
      <w:lang w:val="en-US"/>
    </w:rPr>
  </w:style>
  <w:style w:type="paragraph" w:styleId="DocumentMap">
    <w:name w:val="Document Map"/>
    <w:basedOn w:val="Normal"/>
    <w:link w:val="DocumentMapChar"/>
    <w:rsid w:val="00CD1C67"/>
    <w:pPr>
      <w:shd w:val="clear" w:color="auto" w:fill="000080"/>
      <w:jc w:val="left"/>
    </w:pPr>
    <w:rPr>
      <w:rFonts w:ascii="Tahoma" w:hAnsi="Tahoma"/>
    </w:rPr>
  </w:style>
  <w:style w:type="character" w:customStyle="1" w:styleId="DocumentMapChar">
    <w:name w:val="Document Map Char"/>
    <w:basedOn w:val="DefaultParagraphFont"/>
    <w:link w:val="DocumentMap"/>
    <w:rsid w:val="00CD1C67"/>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CD1C67"/>
    <w:pPr>
      <w:tabs>
        <w:tab w:val="num" w:pos="360"/>
      </w:tabs>
      <w:ind w:left="360" w:hanging="360"/>
    </w:pPr>
    <w:rPr>
      <w:rFonts w:ascii="Arial" w:hAnsi="Arial"/>
      <w:sz w:val="20"/>
    </w:rPr>
  </w:style>
  <w:style w:type="paragraph" w:customStyle="1" w:styleId="ChapterNumber">
    <w:name w:val="ChapterNumber"/>
    <w:rsid w:val="00CD1C6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CD1C6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CD1C67"/>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CD1C67"/>
    <w:rPr>
      <w:rFonts w:ascii="Cambria" w:eastAsia="Times New Roman" w:hAnsi="Cambria" w:cs="Times New Roman"/>
      <w:b/>
      <w:bCs/>
      <w:color w:val="365F91"/>
      <w:sz w:val="28"/>
      <w:szCs w:val="28"/>
    </w:rPr>
  </w:style>
  <w:style w:type="character" w:customStyle="1" w:styleId="st">
    <w:name w:val="st"/>
    <w:basedOn w:val="DefaultParagraphFont"/>
    <w:rsid w:val="00CD1C67"/>
  </w:style>
  <w:style w:type="paragraph" w:customStyle="1" w:styleId="plane">
    <w:name w:val="plane"/>
    <w:basedOn w:val="Normal"/>
    <w:rsid w:val="00CD1C67"/>
    <w:pPr>
      <w:suppressAutoHyphens/>
    </w:pPr>
    <w:rPr>
      <w:rFonts w:ascii="Tms Rmn" w:hAnsi="Tms Rmn"/>
    </w:rPr>
  </w:style>
  <w:style w:type="paragraph" w:customStyle="1" w:styleId="S1-Header2">
    <w:name w:val="S1-Header2"/>
    <w:basedOn w:val="Normal"/>
    <w:rsid w:val="00CD1C67"/>
    <w:pPr>
      <w:tabs>
        <w:tab w:val="num" w:pos="360"/>
      </w:tabs>
      <w:spacing w:after="200"/>
      <w:jc w:val="left"/>
    </w:pPr>
    <w:rPr>
      <w:b/>
      <w:szCs w:val="24"/>
    </w:rPr>
  </w:style>
  <w:style w:type="paragraph" w:customStyle="1" w:styleId="S4-Header2">
    <w:name w:val="S4-Header 2"/>
    <w:basedOn w:val="Normal"/>
    <w:rsid w:val="00CD1C67"/>
    <w:pPr>
      <w:spacing w:before="120" w:after="240"/>
      <w:jc w:val="center"/>
    </w:pPr>
    <w:rPr>
      <w:b/>
      <w:sz w:val="32"/>
      <w:szCs w:val="24"/>
    </w:rPr>
  </w:style>
  <w:style w:type="paragraph" w:styleId="NormalIndent">
    <w:name w:val="Normal Indent"/>
    <w:basedOn w:val="Normal"/>
    <w:unhideWhenUsed/>
    <w:rsid w:val="00CD1C67"/>
    <w:pPr>
      <w:ind w:left="720"/>
      <w:jc w:val="left"/>
    </w:pPr>
    <w:rPr>
      <w:szCs w:val="24"/>
    </w:rPr>
  </w:style>
  <w:style w:type="paragraph" w:styleId="ListBullet">
    <w:name w:val="List Bullet"/>
    <w:basedOn w:val="Normal"/>
    <w:autoRedefine/>
    <w:unhideWhenUsed/>
    <w:rsid w:val="00CD1C67"/>
    <w:pPr>
      <w:tabs>
        <w:tab w:val="num" w:pos="360"/>
      </w:tabs>
      <w:ind w:left="360" w:hanging="360"/>
      <w:jc w:val="left"/>
    </w:pPr>
    <w:rPr>
      <w:sz w:val="20"/>
    </w:rPr>
  </w:style>
  <w:style w:type="paragraph" w:styleId="List2">
    <w:name w:val="List 2"/>
    <w:basedOn w:val="Normal"/>
    <w:unhideWhenUsed/>
    <w:rsid w:val="00CD1C67"/>
    <w:pPr>
      <w:ind w:left="720" w:hanging="360"/>
      <w:jc w:val="left"/>
    </w:pPr>
    <w:rPr>
      <w:szCs w:val="24"/>
    </w:rPr>
  </w:style>
  <w:style w:type="paragraph" w:styleId="List3">
    <w:name w:val="List 3"/>
    <w:basedOn w:val="Normal"/>
    <w:unhideWhenUsed/>
    <w:rsid w:val="00CD1C67"/>
    <w:pPr>
      <w:ind w:left="1080" w:hanging="360"/>
      <w:jc w:val="left"/>
    </w:pPr>
    <w:rPr>
      <w:szCs w:val="24"/>
    </w:rPr>
  </w:style>
  <w:style w:type="paragraph" w:styleId="ListBullet2">
    <w:name w:val="List Bullet 2"/>
    <w:basedOn w:val="Normal"/>
    <w:autoRedefine/>
    <w:unhideWhenUsed/>
    <w:rsid w:val="00CD1C67"/>
    <w:pPr>
      <w:tabs>
        <w:tab w:val="num" w:pos="720"/>
      </w:tabs>
      <w:ind w:left="720" w:hanging="360"/>
      <w:jc w:val="left"/>
    </w:pPr>
    <w:rPr>
      <w:sz w:val="20"/>
    </w:rPr>
  </w:style>
  <w:style w:type="paragraph" w:styleId="ListBullet3">
    <w:name w:val="List Bullet 3"/>
    <w:basedOn w:val="Normal"/>
    <w:autoRedefine/>
    <w:unhideWhenUsed/>
    <w:rsid w:val="00CD1C67"/>
    <w:pPr>
      <w:tabs>
        <w:tab w:val="num" w:pos="1080"/>
      </w:tabs>
      <w:ind w:left="1080" w:hanging="360"/>
      <w:jc w:val="left"/>
    </w:pPr>
    <w:rPr>
      <w:sz w:val="20"/>
    </w:rPr>
  </w:style>
  <w:style w:type="paragraph" w:styleId="ListBullet4">
    <w:name w:val="List Bullet 4"/>
    <w:basedOn w:val="Normal"/>
    <w:autoRedefine/>
    <w:unhideWhenUsed/>
    <w:rsid w:val="00CD1C67"/>
    <w:pPr>
      <w:tabs>
        <w:tab w:val="num" w:pos="1440"/>
      </w:tabs>
      <w:ind w:left="1440" w:hanging="360"/>
      <w:jc w:val="left"/>
    </w:pPr>
    <w:rPr>
      <w:sz w:val="20"/>
    </w:rPr>
  </w:style>
  <w:style w:type="paragraph" w:styleId="ListBullet5">
    <w:name w:val="List Bullet 5"/>
    <w:basedOn w:val="Normal"/>
    <w:autoRedefine/>
    <w:unhideWhenUsed/>
    <w:rsid w:val="00CD1C67"/>
    <w:pPr>
      <w:tabs>
        <w:tab w:val="num" w:pos="1800"/>
      </w:tabs>
      <w:ind w:left="1800" w:hanging="360"/>
      <w:jc w:val="left"/>
    </w:pPr>
    <w:rPr>
      <w:sz w:val="20"/>
    </w:rPr>
  </w:style>
  <w:style w:type="paragraph" w:styleId="ListNumber2">
    <w:name w:val="List Number 2"/>
    <w:basedOn w:val="Normal"/>
    <w:unhideWhenUsed/>
    <w:rsid w:val="00CD1C67"/>
    <w:pPr>
      <w:tabs>
        <w:tab w:val="num" w:pos="720"/>
      </w:tabs>
      <w:ind w:left="720" w:hanging="360"/>
      <w:jc w:val="left"/>
    </w:pPr>
    <w:rPr>
      <w:sz w:val="20"/>
    </w:rPr>
  </w:style>
  <w:style w:type="paragraph" w:styleId="ListNumber3">
    <w:name w:val="List Number 3"/>
    <w:basedOn w:val="Normal"/>
    <w:unhideWhenUsed/>
    <w:rsid w:val="00CD1C67"/>
    <w:pPr>
      <w:tabs>
        <w:tab w:val="num" w:pos="1080"/>
      </w:tabs>
      <w:ind w:left="1080" w:hanging="360"/>
      <w:jc w:val="left"/>
    </w:pPr>
    <w:rPr>
      <w:sz w:val="20"/>
    </w:rPr>
  </w:style>
  <w:style w:type="paragraph" w:styleId="ListNumber4">
    <w:name w:val="List Number 4"/>
    <w:basedOn w:val="Normal"/>
    <w:unhideWhenUsed/>
    <w:rsid w:val="00CD1C67"/>
    <w:pPr>
      <w:tabs>
        <w:tab w:val="num" w:pos="1440"/>
      </w:tabs>
      <w:ind w:left="1440" w:hanging="360"/>
      <w:jc w:val="left"/>
    </w:pPr>
    <w:rPr>
      <w:sz w:val="20"/>
    </w:rPr>
  </w:style>
  <w:style w:type="paragraph" w:styleId="ListNumber5">
    <w:name w:val="List Number 5"/>
    <w:basedOn w:val="Normal"/>
    <w:unhideWhenUsed/>
    <w:rsid w:val="00CD1C67"/>
    <w:pPr>
      <w:tabs>
        <w:tab w:val="num" w:pos="1800"/>
      </w:tabs>
      <w:ind w:left="1800" w:hanging="360"/>
      <w:jc w:val="left"/>
    </w:pPr>
    <w:rPr>
      <w:sz w:val="20"/>
    </w:rPr>
  </w:style>
  <w:style w:type="paragraph" w:styleId="ListContinue2">
    <w:name w:val="List Continue 2"/>
    <w:basedOn w:val="Normal"/>
    <w:unhideWhenUsed/>
    <w:rsid w:val="00CD1C67"/>
    <w:pPr>
      <w:spacing w:after="120"/>
      <w:ind w:left="720"/>
      <w:jc w:val="left"/>
    </w:pPr>
    <w:rPr>
      <w:szCs w:val="24"/>
    </w:rPr>
  </w:style>
  <w:style w:type="paragraph" w:styleId="ListContinue3">
    <w:name w:val="List Continue 3"/>
    <w:basedOn w:val="Normal"/>
    <w:unhideWhenUsed/>
    <w:rsid w:val="00CD1C67"/>
    <w:pPr>
      <w:spacing w:after="120"/>
      <w:ind w:left="1080"/>
      <w:jc w:val="left"/>
    </w:pPr>
    <w:rPr>
      <w:szCs w:val="24"/>
    </w:rPr>
  </w:style>
  <w:style w:type="paragraph" w:styleId="MessageHeader">
    <w:name w:val="Message Header"/>
    <w:basedOn w:val="Normal"/>
    <w:link w:val="MessageHeaderChar"/>
    <w:unhideWhenUsed/>
    <w:rsid w:val="00CD1C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D1C67"/>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CD1C67"/>
    <w:pPr>
      <w:suppressAutoHyphens/>
      <w:overflowPunct w:val="0"/>
      <w:autoSpaceDE w:val="0"/>
      <w:autoSpaceDN w:val="0"/>
      <w:adjustRightInd w:val="0"/>
    </w:pPr>
  </w:style>
  <w:style w:type="character" w:customStyle="1" w:styleId="NoteHeadingChar">
    <w:name w:val="Note Heading Char"/>
    <w:basedOn w:val="DefaultParagraphFont"/>
    <w:link w:val="NoteHeading"/>
    <w:rsid w:val="00CD1C67"/>
    <w:rPr>
      <w:rFonts w:ascii="Times New Roman" w:eastAsia="Times New Roman" w:hAnsi="Times New Roman" w:cs="Times New Roman"/>
      <w:kern w:val="0"/>
      <w:szCs w:val="20"/>
      <w14:ligatures w14:val="none"/>
    </w:rPr>
  </w:style>
  <w:style w:type="paragraph" w:customStyle="1" w:styleId="SectionTitle">
    <w:name w:val="Section Title"/>
    <w:next w:val="Normal"/>
    <w:rsid w:val="00CD1C67"/>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CD1C6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CD1C67"/>
    <w:pPr>
      <w:jc w:val="left"/>
    </w:pPr>
    <w:rPr>
      <w:szCs w:val="24"/>
    </w:rPr>
  </w:style>
  <w:style w:type="paragraph" w:customStyle="1" w:styleId="ShortReturnAddress">
    <w:name w:val="Short Return Address"/>
    <w:basedOn w:val="Normal"/>
    <w:rsid w:val="00CD1C67"/>
    <w:pPr>
      <w:jc w:val="left"/>
    </w:pPr>
    <w:rPr>
      <w:szCs w:val="24"/>
    </w:rPr>
  </w:style>
  <w:style w:type="paragraph" w:customStyle="1" w:styleId="BHead">
    <w:name w:val="B Head"/>
    <w:rsid w:val="00CD1C6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CD1C6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CD1C6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CD1C6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CD1C6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CD1C6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CD1C6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CD1C6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CD1C6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CD1C6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CD1C6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CD1C67"/>
    <w:pPr>
      <w:spacing w:before="240" w:after="240"/>
      <w:ind w:left="1418"/>
      <w:jc w:val="left"/>
    </w:pPr>
    <w:rPr>
      <w:szCs w:val="24"/>
    </w:rPr>
  </w:style>
  <w:style w:type="paragraph" w:customStyle="1" w:styleId="e4">
    <w:name w:val="e4"/>
    <w:aliases w:val="exh line end"/>
    <w:basedOn w:val="Normal"/>
    <w:next w:val="Normal"/>
    <w:rsid w:val="00CD1C6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D1C67"/>
    <w:pPr>
      <w:spacing w:before="120" w:after="200"/>
    </w:pPr>
    <w:rPr>
      <w:b/>
    </w:rPr>
  </w:style>
  <w:style w:type="paragraph" w:customStyle="1" w:styleId="S1-Header1">
    <w:name w:val="S1-Header1"/>
    <w:basedOn w:val="Normal"/>
    <w:rsid w:val="00CD1C6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D1C6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D1C6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D1C67"/>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CD1C67"/>
    <w:pPr>
      <w:spacing w:before="120" w:after="240"/>
      <w:jc w:val="center"/>
    </w:pPr>
    <w:rPr>
      <w:b/>
      <w:bCs/>
      <w:sz w:val="36"/>
    </w:rPr>
  </w:style>
  <w:style w:type="paragraph" w:customStyle="1" w:styleId="S3-Header1">
    <w:name w:val="S3-Header 1"/>
    <w:basedOn w:val="Normal"/>
    <w:rsid w:val="00CD1C67"/>
    <w:pPr>
      <w:spacing w:before="120" w:after="200"/>
      <w:ind w:left="1080" w:hanging="720"/>
    </w:pPr>
    <w:rPr>
      <w:b/>
      <w:bCs/>
      <w:noProof/>
      <w:sz w:val="28"/>
    </w:rPr>
  </w:style>
  <w:style w:type="paragraph" w:customStyle="1" w:styleId="S3-Heading2">
    <w:name w:val="S3-Heading 2"/>
    <w:basedOn w:val="Normal"/>
    <w:rsid w:val="00CD1C67"/>
    <w:pPr>
      <w:spacing w:after="200"/>
      <w:ind w:left="1080" w:right="288" w:hanging="720"/>
    </w:pPr>
    <w:rPr>
      <w:b/>
      <w:bCs/>
      <w:szCs w:val="24"/>
    </w:rPr>
  </w:style>
  <w:style w:type="paragraph" w:customStyle="1" w:styleId="S4Header">
    <w:name w:val="S4 Header"/>
    <w:basedOn w:val="Normal"/>
    <w:next w:val="Normal"/>
    <w:rsid w:val="00CD1C67"/>
    <w:pPr>
      <w:spacing w:before="120" w:after="240"/>
      <w:jc w:val="center"/>
    </w:pPr>
    <w:rPr>
      <w:b/>
      <w:sz w:val="32"/>
    </w:rPr>
  </w:style>
  <w:style w:type="paragraph" w:customStyle="1" w:styleId="S4-Header10">
    <w:name w:val="S4-Header 1"/>
    <w:basedOn w:val="Normal"/>
    <w:next w:val="Normal"/>
    <w:rsid w:val="00CD1C6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D1C67"/>
    <w:pPr>
      <w:spacing w:before="120" w:after="240"/>
      <w:ind w:left="360" w:right="288"/>
    </w:pPr>
    <w:rPr>
      <w:bCs/>
      <w:sz w:val="32"/>
    </w:rPr>
  </w:style>
  <w:style w:type="paragraph" w:customStyle="1" w:styleId="S6-Header1">
    <w:name w:val="S6-Header 1"/>
    <w:basedOn w:val="Normal"/>
    <w:next w:val="Normal"/>
    <w:rsid w:val="00CD1C67"/>
    <w:pPr>
      <w:spacing w:before="120" w:after="240"/>
      <w:jc w:val="center"/>
    </w:pPr>
    <w:rPr>
      <w:rFonts w:cs="Arial"/>
      <w:b/>
      <w:sz w:val="32"/>
      <w:szCs w:val="24"/>
    </w:rPr>
  </w:style>
  <w:style w:type="paragraph" w:customStyle="1" w:styleId="Part">
    <w:name w:val="Part"/>
    <w:basedOn w:val="Normal"/>
    <w:rsid w:val="00CD1C67"/>
    <w:pPr>
      <w:keepNext/>
      <w:spacing w:before="2280"/>
      <w:jc w:val="center"/>
    </w:pPr>
    <w:rPr>
      <w:b/>
      <w:sz w:val="52"/>
      <w:szCs w:val="24"/>
    </w:rPr>
  </w:style>
  <w:style w:type="paragraph" w:customStyle="1" w:styleId="StyleHead41Before6ptAfter6pt">
    <w:name w:val="Style Head 4.1 + Before:  6 pt After:  6 pt"/>
    <w:basedOn w:val="Head41"/>
    <w:rsid w:val="00CD1C6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D1C67"/>
    <w:pPr>
      <w:spacing w:before="120" w:after="240"/>
      <w:jc w:val="center"/>
    </w:pPr>
    <w:rPr>
      <w:b/>
      <w:sz w:val="36"/>
      <w:szCs w:val="24"/>
    </w:rPr>
  </w:style>
  <w:style w:type="paragraph" w:customStyle="1" w:styleId="StyleS1-Header1TimesNewRoman14pt">
    <w:name w:val="Style S1-Header1 + Times New Roman 14 pt"/>
    <w:basedOn w:val="S1-Header1"/>
    <w:rsid w:val="00CD1C6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D1C67"/>
    <w:pPr>
      <w:tabs>
        <w:tab w:val="num" w:pos="648"/>
      </w:tabs>
      <w:ind w:left="360" w:hanging="72"/>
    </w:pPr>
  </w:style>
  <w:style w:type="paragraph" w:customStyle="1" w:styleId="StyleStyleS1-Header1TimesNewRoman14pt1">
    <w:name w:val="Style Style S1-Header1 + Times New Roman 14 pt +1"/>
    <w:basedOn w:val="StyleS1-Header1TimesNewRoman14pt"/>
    <w:rsid w:val="00CD1C67"/>
    <w:pPr>
      <w:tabs>
        <w:tab w:val="num" w:pos="648"/>
      </w:tabs>
      <w:ind w:left="360" w:hanging="72"/>
    </w:pPr>
  </w:style>
  <w:style w:type="character" w:customStyle="1" w:styleId="AHead">
    <w:name w:val="A Head"/>
    <w:rsid w:val="00CD1C67"/>
    <w:rPr>
      <w:rFonts w:ascii="Times New Roman" w:hAnsi="Times New Roman" w:cs="Times New Roman" w:hint="default"/>
      <w:noProof w:val="0"/>
      <w:sz w:val="20"/>
      <w:lang w:val="en-US"/>
    </w:rPr>
  </w:style>
  <w:style w:type="character" w:customStyle="1" w:styleId="DefaultPara">
    <w:name w:val="Default Para"/>
    <w:rsid w:val="00CD1C67"/>
    <w:rPr>
      <w:rFonts w:ascii="CG Times" w:hAnsi="CG Times" w:hint="default"/>
      <w:b/>
      <w:bCs w:val="0"/>
      <w:i/>
      <w:iCs w:val="0"/>
      <w:noProof w:val="0"/>
      <w:sz w:val="24"/>
      <w:lang w:val="en-US"/>
    </w:rPr>
  </w:style>
  <w:style w:type="character" w:customStyle="1" w:styleId="BulletList">
    <w:name w:val="Bullet List"/>
    <w:basedOn w:val="DefaultParagraphFont"/>
    <w:rsid w:val="00CD1C67"/>
  </w:style>
  <w:style w:type="character" w:customStyle="1" w:styleId="StyleHeader2-SubClausesItalicChar">
    <w:name w:val="Style Header 2 - SubClauses + Italic Char"/>
    <w:rsid w:val="00CD1C67"/>
    <w:rPr>
      <w:rFonts w:ascii="Arial" w:hAnsi="Arial" w:cs="Arial" w:hint="default"/>
      <w:i/>
      <w:iCs/>
      <w:sz w:val="24"/>
      <w:szCs w:val="24"/>
      <w:lang w:val="en-US" w:eastAsia="en-US" w:bidi="ar-SA"/>
    </w:rPr>
  </w:style>
  <w:style w:type="character" w:customStyle="1" w:styleId="S1-Header1CharChar">
    <w:name w:val="S1-Header1 Char Char"/>
    <w:rsid w:val="00CD1C6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D1C6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D1C6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D1C67"/>
    <w:rPr>
      <w:rFonts w:ascii="Arial" w:hAnsi="Arial" w:cs="Arial" w:hint="default"/>
      <w:b w:val="0"/>
      <w:bCs w:val="0"/>
      <w:sz w:val="28"/>
      <w:szCs w:val="24"/>
      <w:lang w:val="en-US" w:eastAsia="en-US" w:bidi="ar-SA"/>
    </w:rPr>
  </w:style>
  <w:style w:type="character" w:customStyle="1" w:styleId="hps">
    <w:name w:val="hps"/>
    <w:rsid w:val="00CD1C67"/>
  </w:style>
  <w:style w:type="character" w:customStyle="1" w:styleId="shorttext">
    <w:name w:val="short_text"/>
    <w:rsid w:val="00CD1C67"/>
  </w:style>
  <w:style w:type="character" w:customStyle="1" w:styleId="atn">
    <w:name w:val="atn"/>
    <w:rsid w:val="00CD1C67"/>
  </w:style>
  <w:style w:type="character" w:customStyle="1" w:styleId="dieuChar">
    <w:name w:val="dieu Char"/>
    <w:rsid w:val="00CD1C67"/>
    <w:rPr>
      <w:rFonts w:ascii="Times New Roman" w:eastAsia="Times New Roman" w:hAnsi="Times New Roman" w:cs="Times New Roman"/>
      <w:b/>
      <w:color w:val="0000FF"/>
      <w:sz w:val="26"/>
      <w:szCs w:val="20"/>
      <w:lang w:val="en-US"/>
    </w:rPr>
  </w:style>
  <w:style w:type="paragraph" w:customStyle="1" w:styleId="3">
    <w:name w:val="3"/>
    <w:basedOn w:val="Heading3"/>
    <w:rsid w:val="00CD1C67"/>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CD1C67"/>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CD1C6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D1C67"/>
  </w:style>
  <w:style w:type="paragraph" w:customStyle="1" w:styleId="Style1">
    <w:name w:val="Style1"/>
    <w:basedOn w:val="Normal"/>
    <w:rsid w:val="00CD1C67"/>
    <w:pPr>
      <w:widowControl w:val="0"/>
    </w:pPr>
    <w:rPr>
      <w:rFonts w:ascii=".VnTime" w:hAnsi=".VnTime"/>
      <w:sz w:val="26"/>
    </w:rPr>
  </w:style>
  <w:style w:type="character" w:styleId="Emphasis">
    <w:name w:val="Emphasis"/>
    <w:uiPriority w:val="20"/>
    <w:qFormat/>
    <w:rsid w:val="00CD1C67"/>
    <w:rPr>
      <w:i/>
      <w:iCs/>
    </w:rPr>
  </w:style>
  <w:style w:type="paragraph" w:customStyle="1" w:styleId="HAStyle1">
    <w:name w:val="HAStyle1"/>
    <w:basedOn w:val="Sec1-Clauses"/>
    <w:qFormat/>
    <w:rsid w:val="00CD1C67"/>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CD1C67"/>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CD1C67"/>
    <w:rPr>
      <w:rFonts w:cs="Times New Roman"/>
      <w:i/>
      <w:iCs/>
      <w:sz w:val="26"/>
      <w:szCs w:val="26"/>
      <w:shd w:val="clear" w:color="auto" w:fill="FFFFFF"/>
    </w:rPr>
  </w:style>
  <w:style w:type="paragraph" w:customStyle="1" w:styleId="Other0">
    <w:name w:val="Other"/>
    <w:basedOn w:val="Normal"/>
    <w:link w:val="Other"/>
    <w:uiPriority w:val="99"/>
    <w:rsid w:val="00CD1C67"/>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CD1C67"/>
    <w:rPr>
      <w:rFonts w:cs="Times New Roman"/>
      <w:szCs w:val="28"/>
    </w:rPr>
  </w:style>
  <w:style w:type="paragraph" w:customStyle="1" w:styleId="Khc0">
    <w:name w:val="Khác"/>
    <w:basedOn w:val="Normal"/>
    <w:link w:val="Khc"/>
    <w:rsid w:val="00CD1C67"/>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CD1C67"/>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CD1C67"/>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D1C67"/>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CD1C67"/>
    <w:rPr>
      <w:color w:val="605E5C"/>
      <w:shd w:val="clear" w:color="auto" w:fill="E1DFDD"/>
    </w:rPr>
  </w:style>
  <w:style w:type="paragraph" w:customStyle="1" w:styleId="HeaderSectionVI">
    <w:name w:val="Header.Section VI"/>
    <w:basedOn w:val="Normal"/>
    <w:rsid w:val="00CD1C67"/>
    <w:pPr>
      <w:spacing w:before="120" w:after="240"/>
      <w:jc w:val="center"/>
    </w:pPr>
    <w:rPr>
      <w:b/>
      <w:sz w:val="36"/>
      <w:szCs w:val="24"/>
    </w:rPr>
  </w:style>
  <w:style w:type="paragraph" w:customStyle="1" w:styleId="Style2">
    <w:name w:val="Style2"/>
    <w:basedOn w:val="Heading6"/>
    <w:qFormat/>
    <w:rsid w:val="00CD1C67"/>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CD1C67"/>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CD1C67"/>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CD1C67"/>
  </w:style>
  <w:style w:type="character" w:styleId="Strong">
    <w:name w:val="Strong"/>
    <w:basedOn w:val="DefaultParagraphFont"/>
    <w:uiPriority w:val="22"/>
    <w:qFormat/>
    <w:rsid w:val="00CD1C67"/>
    <w:rPr>
      <w:b/>
      <w:bCs/>
    </w:rPr>
  </w:style>
  <w:style w:type="paragraph" w:styleId="NoSpacing">
    <w:name w:val="No Spacing"/>
    <w:uiPriority w:val="1"/>
    <w:qFormat/>
    <w:rsid w:val="00CD1C67"/>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CD1C67"/>
    <w:pPr>
      <w:spacing w:before="200" w:after="200" w:line="360" w:lineRule="auto"/>
      <w:jc w:val="center"/>
    </w:pPr>
  </w:style>
  <w:style w:type="character" w:customStyle="1" w:styleId="UnresolvedMention1">
    <w:name w:val="Unresolved Mention1"/>
    <w:basedOn w:val="DefaultParagraphFont"/>
    <w:uiPriority w:val="99"/>
    <w:semiHidden/>
    <w:unhideWhenUsed/>
    <w:rsid w:val="00CD1C67"/>
    <w:rPr>
      <w:color w:val="605E5C"/>
      <w:shd w:val="clear" w:color="auto" w:fill="E1DFDD"/>
    </w:rPr>
  </w:style>
  <w:style w:type="paragraph" w:customStyle="1" w:styleId="TableParagraph">
    <w:name w:val="Table Paragraph"/>
    <w:basedOn w:val="Normal"/>
    <w:uiPriority w:val="1"/>
    <w:qFormat/>
    <w:rsid w:val="00CD1C67"/>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CD1C67"/>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CD1C67"/>
    <w:rPr>
      <w:b/>
      <w:bCs/>
      <w:spacing w:val="15"/>
      <w:sz w:val="23"/>
      <w:szCs w:val="23"/>
      <w:shd w:val="clear" w:color="auto" w:fill="FFFFFF"/>
    </w:rPr>
  </w:style>
  <w:style w:type="paragraph" w:customStyle="1" w:styleId="Vanbnnidung20">
    <w:name w:val="Van b?n n?i dung (2)"/>
    <w:basedOn w:val="Normal"/>
    <w:link w:val="Vanbnnidung2"/>
    <w:rsid w:val="00CD1C67"/>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CD1C67"/>
    <w:rPr>
      <w:i/>
      <w:iCs/>
      <w:sz w:val="23"/>
      <w:szCs w:val="23"/>
      <w:shd w:val="clear" w:color="auto" w:fill="FFFFFF"/>
    </w:rPr>
  </w:style>
  <w:style w:type="paragraph" w:customStyle="1" w:styleId="Vanbnnidung30">
    <w:name w:val="Van b?n n?i dung (3)"/>
    <w:basedOn w:val="Normal"/>
    <w:link w:val="Vanbnnidung3"/>
    <w:rsid w:val="00CD1C67"/>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CD1C67"/>
    <w:rPr>
      <w:rFonts w:ascii="Times New Roman" w:hAnsi="Times New Roman" w:cs="Times New Roman"/>
      <w:i/>
      <w:iCs/>
      <w:spacing w:val="12"/>
      <w:sz w:val="23"/>
      <w:szCs w:val="23"/>
      <w:u w:val="none"/>
    </w:rPr>
  </w:style>
  <w:style w:type="character" w:customStyle="1" w:styleId="Tiud3">
    <w:name w:val="Tiêu d? #3_"/>
    <w:link w:val="Tiud30"/>
    <w:rsid w:val="00CD1C67"/>
    <w:rPr>
      <w:b/>
      <w:bCs/>
      <w:spacing w:val="15"/>
      <w:sz w:val="23"/>
      <w:szCs w:val="23"/>
      <w:shd w:val="clear" w:color="auto" w:fill="FFFFFF"/>
    </w:rPr>
  </w:style>
  <w:style w:type="paragraph" w:customStyle="1" w:styleId="Tiud30">
    <w:name w:val="Tiêu d? #3"/>
    <w:basedOn w:val="Normal"/>
    <w:link w:val="Tiud3"/>
    <w:rsid w:val="00CD1C67"/>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CD1C67"/>
    <w:rPr>
      <w:spacing w:val="12"/>
      <w:sz w:val="23"/>
      <w:szCs w:val="23"/>
      <w:shd w:val="clear" w:color="auto" w:fill="FFFFFF"/>
    </w:rPr>
  </w:style>
  <w:style w:type="paragraph" w:customStyle="1" w:styleId="Vanbnnidung1">
    <w:name w:val="Van b?n n?i dung1"/>
    <w:basedOn w:val="Normal"/>
    <w:link w:val="Vanbnnidung"/>
    <w:rsid w:val="00CD1C67"/>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CD1C67"/>
    <w:rPr>
      <w:b/>
      <w:bCs/>
      <w:noProof/>
      <w:sz w:val="48"/>
      <w:szCs w:val="48"/>
      <w:shd w:val="clear" w:color="auto" w:fill="FFFFFF"/>
    </w:rPr>
  </w:style>
  <w:style w:type="paragraph" w:customStyle="1" w:styleId="Vanbnnidung41">
    <w:name w:val="Van b?n n?i dung (4)1"/>
    <w:basedOn w:val="Normal"/>
    <w:link w:val="Vanbnnidung4"/>
    <w:rsid w:val="00CD1C67"/>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CD1C67"/>
  </w:style>
  <w:style w:type="character" w:customStyle="1" w:styleId="utranghocchntrang2">
    <w:name w:val="Ð?u trang ho?c chân trang (2)_"/>
    <w:link w:val="utranghocchntrang20"/>
    <w:rsid w:val="00CD1C67"/>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CD1C67"/>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CD1C67"/>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CD1C67"/>
    <w:rPr>
      <w:spacing w:val="7"/>
      <w:sz w:val="23"/>
      <w:szCs w:val="23"/>
      <w:shd w:val="clear" w:color="auto" w:fill="FFFFFF"/>
    </w:rPr>
  </w:style>
  <w:style w:type="paragraph" w:customStyle="1" w:styleId="utranghocchntrang0">
    <w:name w:val="Ð?u trang ho?c chân trang"/>
    <w:basedOn w:val="Normal"/>
    <w:link w:val="utranghocchntrang"/>
    <w:rsid w:val="00CD1C67"/>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CD1C67"/>
    <w:rPr>
      <w:b/>
      <w:bCs/>
      <w:spacing w:val="15"/>
      <w:sz w:val="23"/>
      <w:szCs w:val="23"/>
      <w:shd w:val="clear" w:color="auto" w:fill="FFFFFF"/>
    </w:rPr>
  </w:style>
  <w:style w:type="paragraph" w:customStyle="1" w:styleId="Tiud20">
    <w:name w:val="Tiêu d? #2"/>
    <w:basedOn w:val="Normal"/>
    <w:link w:val="Tiud2"/>
    <w:rsid w:val="00CD1C67"/>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CD1C67"/>
    <w:rPr>
      <w:rFonts w:ascii="Times New Roman" w:hAnsi="Times New Roman" w:cs="Times New Roman"/>
      <w:i/>
      <w:iCs/>
      <w:noProof/>
      <w:spacing w:val="0"/>
      <w:sz w:val="23"/>
      <w:szCs w:val="23"/>
      <w:u w:val="none"/>
    </w:rPr>
  </w:style>
  <w:style w:type="character" w:customStyle="1" w:styleId="Vanbnnidung5">
    <w:name w:val="Van b?n n?i dung (5)_"/>
    <w:link w:val="Vanbnnidung50"/>
    <w:rsid w:val="00CD1C67"/>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CD1C67"/>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CD1C67"/>
  </w:style>
  <w:style w:type="character" w:customStyle="1" w:styleId="VanbnnidungInnghing4">
    <w:name w:val="Van b?n n?i dung + In nghiêng4"/>
    <w:aliases w:val="Giãn cách 0 pt10"/>
    <w:rsid w:val="00CD1C67"/>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CD1C67"/>
    <w:rPr>
      <w:rFonts w:ascii="Times New Roman" w:hAnsi="Times New Roman" w:cs="Times New Roman"/>
      <w:i/>
      <w:iCs/>
      <w:spacing w:val="12"/>
      <w:sz w:val="23"/>
      <w:szCs w:val="23"/>
      <w:u w:val="none"/>
    </w:rPr>
  </w:style>
  <w:style w:type="character" w:customStyle="1" w:styleId="Tiud1">
    <w:name w:val="Tiêu d? #1_"/>
    <w:link w:val="Tiud11"/>
    <w:rsid w:val="00CD1C67"/>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CD1C67"/>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CD1C67"/>
  </w:style>
  <w:style w:type="character" w:customStyle="1" w:styleId="Tiud12">
    <w:name w:val="Tiêu d? #1 (2)_"/>
    <w:link w:val="Tiud121"/>
    <w:rsid w:val="00CD1C67"/>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CD1C67"/>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CD1C67"/>
  </w:style>
  <w:style w:type="character" w:customStyle="1" w:styleId="Vanbnnidung29pt">
    <w:name w:val="Van b?n n?i dung (2) + 9 pt"/>
    <w:aliases w:val="Không in d?m,Giãn cách 0 pt8"/>
    <w:rsid w:val="00CD1C67"/>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CD1C67"/>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CD1C67"/>
    <w:rPr>
      <w:rFonts w:ascii="Times New Roman" w:hAnsi="Times New Roman" w:cs="Times New Roman"/>
      <w:b/>
      <w:bCs/>
      <w:spacing w:val="20"/>
      <w:sz w:val="23"/>
      <w:szCs w:val="23"/>
      <w:u w:val="none"/>
    </w:rPr>
  </w:style>
  <w:style w:type="character" w:customStyle="1" w:styleId="Vanbnnidung6">
    <w:name w:val="Van b?n n?i dung (6)_"/>
    <w:link w:val="Vanbnnidung61"/>
    <w:rsid w:val="00CD1C67"/>
    <w:rPr>
      <w:b/>
      <w:bCs/>
      <w:noProof/>
      <w:sz w:val="46"/>
      <w:szCs w:val="46"/>
      <w:shd w:val="clear" w:color="auto" w:fill="FFFFFF"/>
    </w:rPr>
  </w:style>
  <w:style w:type="paragraph" w:customStyle="1" w:styleId="Vanbnnidung61">
    <w:name w:val="Van b?n n?i dung (6)1"/>
    <w:basedOn w:val="Normal"/>
    <w:link w:val="Vanbnnidung6"/>
    <w:rsid w:val="00CD1C67"/>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CD1C67"/>
  </w:style>
  <w:style w:type="character" w:customStyle="1" w:styleId="Vanbnnidung2Khngindm1">
    <w:name w:val="Van b?n n?i dung (2) + Không in d?m1"/>
    <w:aliases w:val="Giãn cách 0 pt6"/>
    <w:rsid w:val="00CD1C67"/>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CD1C67"/>
    <w:rPr>
      <w:rFonts w:ascii="Times New Roman" w:hAnsi="Times New Roman" w:cs="Times New Roman"/>
      <w:spacing w:val="11"/>
      <w:sz w:val="27"/>
      <w:szCs w:val="27"/>
      <w:u w:val="none"/>
    </w:rPr>
  </w:style>
  <w:style w:type="character" w:customStyle="1" w:styleId="Vanbnnidung9pt">
    <w:name w:val="Van b?n n?i dung + 9 pt"/>
    <w:aliases w:val="Giãn cách 0 pt4"/>
    <w:rsid w:val="00CD1C67"/>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CD1C67"/>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CD1C67"/>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CD1C67"/>
    <w:rPr>
      <w:i/>
      <w:iCs/>
      <w:spacing w:val="1"/>
      <w:sz w:val="23"/>
      <w:szCs w:val="23"/>
      <w:shd w:val="clear" w:color="auto" w:fill="FFFFFF"/>
    </w:rPr>
  </w:style>
  <w:style w:type="paragraph" w:customStyle="1" w:styleId="Vanbnnidung70">
    <w:name w:val="Van b?n n?i dung (7)"/>
    <w:basedOn w:val="Normal"/>
    <w:link w:val="Vanbnnidung7"/>
    <w:rsid w:val="00CD1C67"/>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CD1C67"/>
    <w:rPr>
      <w:spacing w:val="6"/>
      <w:sz w:val="18"/>
      <w:szCs w:val="18"/>
      <w:shd w:val="clear" w:color="auto" w:fill="FFFFFF"/>
    </w:rPr>
  </w:style>
  <w:style w:type="paragraph" w:customStyle="1" w:styleId="Vanbnnidung80">
    <w:name w:val="Van b?n n?i dung (8)"/>
    <w:basedOn w:val="Normal"/>
    <w:link w:val="Vanbnnidung8"/>
    <w:rsid w:val="00CD1C67"/>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CD1C67"/>
    <w:rPr>
      <w:rFonts w:ascii="Times New Roman" w:hAnsi="Times New Roman" w:cs="Times New Roman"/>
      <w:i/>
      <w:iCs/>
      <w:noProof/>
      <w:spacing w:val="0"/>
      <w:sz w:val="8"/>
      <w:szCs w:val="8"/>
      <w:u w:val="none"/>
    </w:rPr>
  </w:style>
  <w:style w:type="character" w:customStyle="1" w:styleId="Chthchnh">
    <w:name w:val="Chú thích ?nh_"/>
    <w:link w:val="Chthchnh0"/>
    <w:rsid w:val="00CD1C67"/>
    <w:rPr>
      <w:b/>
      <w:bCs/>
      <w:spacing w:val="15"/>
      <w:sz w:val="23"/>
      <w:szCs w:val="23"/>
      <w:shd w:val="clear" w:color="auto" w:fill="FFFFFF"/>
    </w:rPr>
  </w:style>
  <w:style w:type="paragraph" w:customStyle="1" w:styleId="Chthchnh0">
    <w:name w:val="Chú thích ?nh"/>
    <w:basedOn w:val="Normal"/>
    <w:link w:val="Chthchnh"/>
    <w:rsid w:val="00CD1C67"/>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CD1C67"/>
    <w:pPr>
      <w:spacing w:after="160" w:line="240" w:lineRule="exact"/>
      <w:jc w:val="left"/>
    </w:pPr>
    <w:rPr>
      <w:rFonts w:ascii="Verdana" w:hAnsi="Verdana" w:cs="Verdana"/>
      <w:sz w:val="20"/>
    </w:rPr>
  </w:style>
  <w:style w:type="character" w:customStyle="1" w:styleId="Tiu3">
    <w:name w:val="Tiêu đề #3_"/>
    <w:link w:val="Tiu30"/>
    <w:rsid w:val="00CD1C67"/>
    <w:rPr>
      <w:b/>
      <w:bCs/>
      <w:sz w:val="26"/>
      <w:szCs w:val="26"/>
      <w:shd w:val="clear" w:color="auto" w:fill="FFFFFF"/>
    </w:rPr>
  </w:style>
  <w:style w:type="paragraph" w:customStyle="1" w:styleId="Tiu30">
    <w:name w:val="Tiêu đề #3"/>
    <w:basedOn w:val="Normal"/>
    <w:link w:val="Tiu3"/>
    <w:rsid w:val="00CD1C67"/>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CD1C67"/>
    <w:rPr>
      <w:i/>
      <w:iCs/>
      <w:sz w:val="26"/>
      <w:szCs w:val="26"/>
      <w:shd w:val="clear" w:color="auto" w:fill="FFFFFF"/>
    </w:rPr>
  </w:style>
  <w:style w:type="paragraph" w:customStyle="1" w:styleId="Vnbnnidung21">
    <w:name w:val="Văn bản nội dung (2)1"/>
    <w:basedOn w:val="Normal"/>
    <w:link w:val="Vnbnnidung2"/>
    <w:rsid w:val="00CD1C67"/>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CD1C67"/>
    <w:rPr>
      <w:b/>
      <w:bCs/>
      <w:i/>
      <w:iCs/>
      <w:sz w:val="26"/>
      <w:szCs w:val="26"/>
      <w:lang w:bidi="ar-SA"/>
    </w:rPr>
  </w:style>
  <w:style w:type="character" w:customStyle="1" w:styleId="Vnbnnidung2Khnginnghing">
    <w:name w:val="Văn bản nội dung (2) + Không in nghiêng"/>
    <w:rsid w:val="00CD1C67"/>
  </w:style>
  <w:style w:type="character" w:customStyle="1" w:styleId="Chthchbng2">
    <w:name w:val="Chú thích bảng (2)_"/>
    <w:link w:val="Chthchbng20"/>
    <w:rsid w:val="00CD1C67"/>
    <w:rPr>
      <w:sz w:val="26"/>
      <w:szCs w:val="26"/>
      <w:shd w:val="clear" w:color="auto" w:fill="FFFFFF"/>
    </w:rPr>
  </w:style>
  <w:style w:type="paragraph" w:customStyle="1" w:styleId="Chthchbng20">
    <w:name w:val="Chú thích bảng (2)"/>
    <w:basedOn w:val="Normal"/>
    <w:link w:val="Chthchbng2"/>
    <w:rsid w:val="00CD1C67"/>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CD1C67"/>
    <w:rPr>
      <w:b/>
      <w:bCs/>
      <w:i/>
      <w:iCs/>
      <w:sz w:val="26"/>
      <w:szCs w:val="26"/>
      <w:lang w:bidi="ar-SA"/>
    </w:rPr>
  </w:style>
  <w:style w:type="character" w:customStyle="1" w:styleId="Vnbnnidung32">
    <w:name w:val="Văn bản nội dung (3)2"/>
    <w:rsid w:val="00CD1C67"/>
    <w:rPr>
      <w:i/>
      <w:iCs/>
      <w:color w:val="000000"/>
      <w:spacing w:val="-40"/>
      <w:w w:val="100"/>
      <w:position w:val="0"/>
      <w:lang w:bidi="ar-SA"/>
    </w:rPr>
  </w:style>
  <w:style w:type="character" w:customStyle="1" w:styleId="Vnbnnidung3">
    <w:name w:val="Văn bản nội dung (3)_"/>
    <w:link w:val="Vnbnnidung31"/>
    <w:rsid w:val="00CD1C67"/>
    <w:rPr>
      <w:i/>
      <w:iCs/>
      <w:spacing w:val="-40"/>
      <w:shd w:val="clear" w:color="auto" w:fill="FFFFFF"/>
    </w:rPr>
  </w:style>
  <w:style w:type="paragraph" w:customStyle="1" w:styleId="Vnbnnidung31">
    <w:name w:val="Văn bản nội dung (3)1"/>
    <w:basedOn w:val="Normal"/>
    <w:link w:val="Vnbnnidung3"/>
    <w:rsid w:val="00CD1C67"/>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CD1C67"/>
    <w:rPr>
      <w:sz w:val="26"/>
      <w:szCs w:val="26"/>
      <w:shd w:val="clear" w:color="auto" w:fill="FFFFFF"/>
    </w:rPr>
  </w:style>
  <w:style w:type="paragraph" w:customStyle="1" w:styleId="Chthchbng31">
    <w:name w:val="Chú thích bảng (3)1"/>
    <w:basedOn w:val="Normal"/>
    <w:link w:val="Chthchbng3"/>
    <w:rsid w:val="00CD1C67"/>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CD1C67"/>
    <w:rPr>
      <w:i/>
      <w:iCs/>
      <w:color w:val="000000"/>
      <w:spacing w:val="-40"/>
      <w:w w:val="100"/>
      <w:position w:val="0"/>
      <w:lang w:val="en-US" w:eastAsia="en-US" w:bidi="ar-SA"/>
    </w:rPr>
  </w:style>
  <w:style w:type="character" w:customStyle="1" w:styleId="Tiu2">
    <w:name w:val="Tiêu đề #2_"/>
    <w:link w:val="Tiu21"/>
    <w:rsid w:val="00CD1C67"/>
    <w:rPr>
      <w:i/>
      <w:iCs/>
      <w:spacing w:val="-40"/>
      <w:shd w:val="clear" w:color="auto" w:fill="FFFFFF"/>
    </w:rPr>
  </w:style>
  <w:style w:type="paragraph" w:customStyle="1" w:styleId="Tiu21">
    <w:name w:val="Tiêu đề #21"/>
    <w:basedOn w:val="Normal"/>
    <w:link w:val="Tiu2"/>
    <w:rsid w:val="00CD1C67"/>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CD1C67"/>
    <w:rPr>
      <w:b/>
      <w:bCs/>
      <w:i/>
      <w:iCs/>
      <w:sz w:val="26"/>
      <w:szCs w:val="26"/>
      <w:shd w:val="clear" w:color="auto" w:fill="FFFFFF"/>
    </w:rPr>
  </w:style>
  <w:style w:type="paragraph" w:customStyle="1" w:styleId="Vnbnnidung170">
    <w:name w:val="Văn bản nội dung (17)"/>
    <w:basedOn w:val="Normal"/>
    <w:link w:val="Vnbnnidung17"/>
    <w:rsid w:val="00CD1C67"/>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CD1C67"/>
    <w:rPr>
      <w:sz w:val="26"/>
      <w:szCs w:val="26"/>
      <w:shd w:val="clear" w:color="auto" w:fill="FFFFFF"/>
    </w:rPr>
  </w:style>
  <w:style w:type="paragraph" w:customStyle="1" w:styleId="Vnbnnidung40">
    <w:name w:val="Văn bản nội dung (4)"/>
    <w:basedOn w:val="Normal"/>
    <w:link w:val="Vnbnnidung4"/>
    <w:rsid w:val="00CD1C67"/>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CD1C67"/>
    <w:rPr>
      <w:b/>
      <w:bCs/>
      <w:sz w:val="26"/>
      <w:szCs w:val="26"/>
      <w:shd w:val="clear" w:color="auto" w:fill="FFFFFF"/>
    </w:rPr>
  </w:style>
  <w:style w:type="paragraph" w:customStyle="1" w:styleId="Vnbnnidung51">
    <w:name w:val="Văn bản nội dung (5)1"/>
    <w:basedOn w:val="Normal"/>
    <w:link w:val="Vnbnnidung5"/>
    <w:rsid w:val="00CD1C67"/>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CD1C67"/>
    <w:rPr>
      <w:sz w:val="26"/>
      <w:szCs w:val="26"/>
      <w:shd w:val="clear" w:color="auto" w:fill="FFFFFF"/>
    </w:rPr>
  </w:style>
  <w:style w:type="paragraph" w:customStyle="1" w:styleId="Vnbnnidung61">
    <w:name w:val="Văn bản nội dung (6)1"/>
    <w:basedOn w:val="Normal"/>
    <w:link w:val="Vnbnnidung6"/>
    <w:rsid w:val="00CD1C67"/>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CD1C67"/>
    <w:rPr>
      <w:b/>
      <w:bCs/>
      <w:sz w:val="26"/>
      <w:szCs w:val="26"/>
      <w:u w:val="single"/>
      <w:lang w:bidi="ar-SA"/>
    </w:rPr>
  </w:style>
  <w:style w:type="character" w:customStyle="1" w:styleId="Vnbnnidung6Inm">
    <w:name w:val="Văn bản nội dung (6) + In đậm"/>
    <w:rsid w:val="00CD1C67"/>
    <w:rPr>
      <w:b/>
      <w:bCs/>
      <w:sz w:val="26"/>
      <w:szCs w:val="26"/>
      <w:lang w:bidi="ar-SA"/>
    </w:rPr>
  </w:style>
  <w:style w:type="character" w:customStyle="1" w:styleId="Vnbnnidung2Inm5">
    <w:name w:val="Văn bản nội dung (2) + In đậm5"/>
    <w:aliases w:val="Không in nghiêng20"/>
    <w:rsid w:val="00CD1C67"/>
    <w:rPr>
      <w:b/>
      <w:bCs/>
      <w:i/>
      <w:iCs/>
      <w:sz w:val="26"/>
      <w:szCs w:val="26"/>
      <w:lang w:bidi="ar-SA"/>
    </w:rPr>
  </w:style>
  <w:style w:type="character" w:customStyle="1" w:styleId="Vnbnnidung24">
    <w:name w:val="Văn bản nội dung (2)4"/>
    <w:rsid w:val="00CD1C67"/>
    <w:rPr>
      <w:i/>
      <w:iCs/>
      <w:sz w:val="26"/>
      <w:szCs w:val="26"/>
      <w:u w:val="single"/>
      <w:lang w:bidi="ar-SA"/>
    </w:rPr>
  </w:style>
  <w:style w:type="character" w:customStyle="1" w:styleId="Vnbnnidung2Khnginnghing1">
    <w:name w:val="Văn bản nội dung (2) + Không in nghiêng1"/>
    <w:rsid w:val="00CD1C67"/>
  </w:style>
  <w:style w:type="character" w:customStyle="1" w:styleId="Vnbnnidung6Innghing">
    <w:name w:val="Văn bản nội dung (6) + In nghiêng"/>
    <w:rsid w:val="00CD1C67"/>
    <w:rPr>
      <w:i/>
      <w:iCs/>
      <w:sz w:val="26"/>
      <w:szCs w:val="26"/>
      <w:lang w:bidi="ar-SA"/>
    </w:rPr>
  </w:style>
  <w:style w:type="character" w:customStyle="1" w:styleId="Vnbnnidung7">
    <w:name w:val="Văn bản nội dung (7)_"/>
    <w:link w:val="Vnbnnidung70"/>
    <w:rsid w:val="00CD1C67"/>
    <w:rPr>
      <w:b/>
      <w:bCs/>
      <w:i/>
      <w:iCs/>
      <w:sz w:val="26"/>
      <w:szCs w:val="26"/>
      <w:shd w:val="clear" w:color="auto" w:fill="FFFFFF"/>
    </w:rPr>
  </w:style>
  <w:style w:type="paragraph" w:customStyle="1" w:styleId="Vnbnnidung70">
    <w:name w:val="Văn bản nội dung (7)"/>
    <w:basedOn w:val="Normal"/>
    <w:link w:val="Vnbnnidung7"/>
    <w:rsid w:val="00CD1C67"/>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CD1C67"/>
  </w:style>
  <w:style w:type="character" w:customStyle="1" w:styleId="Vnbnnidung8">
    <w:name w:val="Văn bản nội dung (8)_"/>
    <w:link w:val="Vnbnnidung80"/>
    <w:rsid w:val="00CD1C67"/>
    <w:rPr>
      <w:sz w:val="19"/>
      <w:szCs w:val="19"/>
      <w:shd w:val="clear" w:color="auto" w:fill="FFFFFF"/>
    </w:rPr>
  </w:style>
  <w:style w:type="paragraph" w:customStyle="1" w:styleId="Vnbnnidung80">
    <w:name w:val="Văn bản nội dung (8)"/>
    <w:basedOn w:val="Normal"/>
    <w:link w:val="Vnbnnidung8"/>
    <w:rsid w:val="00CD1C67"/>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CD1C67"/>
    <w:rPr>
      <w:sz w:val="22"/>
      <w:shd w:val="clear" w:color="auto" w:fill="FFFFFF"/>
    </w:rPr>
  </w:style>
  <w:style w:type="paragraph" w:customStyle="1" w:styleId="Vnbnnidung90">
    <w:name w:val="Văn bản nội dung (9)"/>
    <w:basedOn w:val="Normal"/>
    <w:link w:val="Vnbnnidung9"/>
    <w:rsid w:val="00CD1C67"/>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CD1C67"/>
    <w:rPr>
      <w:spacing w:val="-20"/>
      <w:sz w:val="36"/>
      <w:szCs w:val="36"/>
      <w:shd w:val="clear" w:color="auto" w:fill="FFFFFF"/>
    </w:rPr>
  </w:style>
  <w:style w:type="paragraph" w:customStyle="1" w:styleId="Vnbnnidung100">
    <w:name w:val="Văn bản nội dung (10)"/>
    <w:basedOn w:val="Normal"/>
    <w:link w:val="Vnbnnidung10"/>
    <w:rsid w:val="00CD1C67"/>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CD1C67"/>
    <w:rPr>
      <w:b/>
      <w:bCs/>
      <w:sz w:val="26"/>
      <w:szCs w:val="26"/>
      <w:shd w:val="clear" w:color="auto" w:fill="FFFFFF"/>
    </w:rPr>
  </w:style>
  <w:style w:type="paragraph" w:customStyle="1" w:styleId="Chthchbng1">
    <w:name w:val="Chú thích bảng1"/>
    <w:basedOn w:val="Normal"/>
    <w:link w:val="Chthchbng"/>
    <w:rsid w:val="00CD1C67"/>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CD1C67"/>
    <w:rPr>
      <w:b/>
      <w:bCs/>
      <w:sz w:val="26"/>
      <w:szCs w:val="26"/>
      <w:u w:val="single"/>
      <w:lang w:bidi="ar-SA"/>
    </w:rPr>
  </w:style>
  <w:style w:type="character" w:customStyle="1" w:styleId="Vnbnnidung23">
    <w:name w:val="Văn bản nội dung (2)3"/>
    <w:rsid w:val="00CD1C67"/>
  </w:style>
  <w:style w:type="character" w:customStyle="1" w:styleId="Vnbnnidung29">
    <w:name w:val="Văn bản nội dung (2) + 9"/>
    <w:aliases w:val="5 pt"/>
    <w:rsid w:val="00CD1C67"/>
    <w:rPr>
      <w:i/>
      <w:iCs/>
      <w:sz w:val="19"/>
      <w:szCs w:val="19"/>
      <w:lang w:bidi="ar-SA"/>
    </w:rPr>
  </w:style>
  <w:style w:type="character" w:customStyle="1" w:styleId="Tiu22">
    <w:name w:val="Tiêu đề #2 (2)_"/>
    <w:link w:val="Tiu221"/>
    <w:rsid w:val="00CD1C67"/>
    <w:rPr>
      <w:rFonts w:ascii="Georgia" w:hAnsi="Georgia"/>
      <w:b/>
      <w:bCs/>
      <w:i/>
      <w:iCs/>
      <w:sz w:val="42"/>
      <w:szCs w:val="42"/>
      <w:shd w:val="clear" w:color="auto" w:fill="FFFFFF"/>
    </w:rPr>
  </w:style>
  <w:style w:type="paragraph" w:customStyle="1" w:styleId="Tiu221">
    <w:name w:val="Tiêu đề #2 (2)1"/>
    <w:basedOn w:val="Normal"/>
    <w:link w:val="Tiu22"/>
    <w:rsid w:val="00CD1C67"/>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CD1C67"/>
  </w:style>
  <w:style w:type="character" w:customStyle="1" w:styleId="Vnbnnidung11">
    <w:name w:val="Văn bản nội dung (11)_"/>
    <w:link w:val="Vnbnnidung111"/>
    <w:rsid w:val="00CD1C67"/>
    <w:rPr>
      <w:shd w:val="clear" w:color="auto" w:fill="FFFFFF"/>
    </w:rPr>
  </w:style>
  <w:style w:type="paragraph" w:customStyle="1" w:styleId="Vnbnnidung111">
    <w:name w:val="Văn bản nội dung (11)1"/>
    <w:basedOn w:val="Normal"/>
    <w:link w:val="Vnbnnidung11"/>
    <w:rsid w:val="00CD1C67"/>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CD1C67"/>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CD1C67"/>
    <w:rPr>
      <w:i/>
      <w:iCs/>
      <w:sz w:val="19"/>
      <w:szCs w:val="19"/>
      <w:lang w:bidi="ar-SA"/>
    </w:rPr>
  </w:style>
  <w:style w:type="character" w:customStyle="1" w:styleId="Tiu222">
    <w:name w:val="Tiêu đề #22"/>
    <w:rsid w:val="00CD1C67"/>
  </w:style>
  <w:style w:type="character" w:customStyle="1" w:styleId="Vnbnnidung24pt">
    <w:name w:val="Văn bản nội dung (2) + 4 pt"/>
    <w:aliases w:val="Không in nghiêng17,Tỉ lệ 150%,Văn bản nội dung (12) + 6 pt,In nghiêng13"/>
    <w:rsid w:val="00CD1C67"/>
    <w:rPr>
      <w:i/>
      <w:iCs/>
      <w:spacing w:val="0"/>
      <w:w w:val="150"/>
      <w:sz w:val="8"/>
      <w:szCs w:val="8"/>
      <w:lang w:bidi="ar-SA"/>
    </w:rPr>
  </w:style>
  <w:style w:type="character" w:customStyle="1" w:styleId="Vnbnnidung2ArialNarrow">
    <w:name w:val="Văn bản nội dung (2) + Arial Narrow"/>
    <w:aliases w:val="6 pt,Văn bản nội dung (4) + Candara"/>
    <w:rsid w:val="00CD1C67"/>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CD1C67"/>
    <w:rPr>
      <w:i/>
      <w:iCs/>
      <w:sz w:val="20"/>
      <w:szCs w:val="20"/>
      <w:lang w:val="en-US" w:eastAsia="en-US" w:bidi="ar-SA"/>
    </w:rPr>
  </w:style>
  <w:style w:type="character" w:customStyle="1" w:styleId="Vnbnnidung22">
    <w:name w:val="Văn bản nội dung (2)2"/>
    <w:rsid w:val="00CD1C67"/>
  </w:style>
  <w:style w:type="character" w:customStyle="1" w:styleId="Vnbnnidung12">
    <w:name w:val="Văn bản nội dung (12)_"/>
    <w:link w:val="Vnbnnidung120"/>
    <w:rsid w:val="00CD1C67"/>
    <w:rPr>
      <w:b/>
      <w:bCs/>
      <w:sz w:val="26"/>
      <w:szCs w:val="26"/>
      <w:shd w:val="clear" w:color="auto" w:fill="FFFFFF"/>
    </w:rPr>
  </w:style>
  <w:style w:type="paragraph" w:customStyle="1" w:styleId="Vnbnnidung120">
    <w:name w:val="Văn bản nội dung (12)"/>
    <w:basedOn w:val="Normal"/>
    <w:link w:val="Vnbnnidung12"/>
    <w:rsid w:val="00CD1C67"/>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CD1C67"/>
    <w:rPr>
      <w:shd w:val="clear" w:color="auto" w:fill="FFFFFF"/>
    </w:rPr>
  </w:style>
  <w:style w:type="paragraph" w:customStyle="1" w:styleId="Vnbnnidung130">
    <w:name w:val="Văn bản nội dung (13)"/>
    <w:basedOn w:val="Normal"/>
    <w:link w:val="Vnbnnidung13"/>
    <w:rsid w:val="00CD1C67"/>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CD1C67"/>
    <w:rPr>
      <w:b/>
      <w:bCs/>
      <w:i/>
      <w:iCs/>
      <w:sz w:val="26"/>
      <w:szCs w:val="26"/>
      <w:lang w:bidi="ar-SA"/>
    </w:rPr>
  </w:style>
  <w:style w:type="character" w:customStyle="1" w:styleId="Vnbnnidung14">
    <w:name w:val="Văn bản nội dung (14)_"/>
    <w:link w:val="Vnbnnidung140"/>
    <w:rsid w:val="00CD1C67"/>
    <w:rPr>
      <w:rFonts w:ascii="Tahoma" w:hAnsi="Tahoma"/>
      <w:sz w:val="21"/>
      <w:szCs w:val="21"/>
      <w:shd w:val="clear" w:color="auto" w:fill="FFFFFF"/>
    </w:rPr>
  </w:style>
  <w:style w:type="paragraph" w:customStyle="1" w:styleId="Vnbnnidung140">
    <w:name w:val="Văn bản nội dung (14)"/>
    <w:basedOn w:val="Normal"/>
    <w:link w:val="Vnbnnidung14"/>
    <w:rsid w:val="00CD1C67"/>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CD1C67"/>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CD1C67"/>
    <w:rPr>
      <w:shd w:val="clear" w:color="auto" w:fill="FFFFFF"/>
    </w:rPr>
  </w:style>
  <w:style w:type="paragraph" w:customStyle="1" w:styleId="Vnbnnidung150">
    <w:name w:val="Văn bản nội dung (15)"/>
    <w:basedOn w:val="Normal"/>
    <w:link w:val="Vnbnnidung15"/>
    <w:rsid w:val="00CD1C67"/>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CD1C67"/>
    <w:rPr>
      <w:sz w:val="26"/>
      <w:szCs w:val="26"/>
      <w:u w:val="single"/>
      <w:lang w:bidi="ar-SA"/>
    </w:rPr>
  </w:style>
  <w:style w:type="character" w:customStyle="1" w:styleId="Vnbnnidung6Innghing1">
    <w:name w:val="Văn bản nội dung (6) + In nghiêng1"/>
    <w:rsid w:val="00CD1C67"/>
    <w:rPr>
      <w:i/>
      <w:iCs/>
      <w:sz w:val="26"/>
      <w:szCs w:val="26"/>
      <w:u w:val="single"/>
      <w:lang w:bidi="ar-SA"/>
    </w:rPr>
  </w:style>
  <w:style w:type="character" w:customStyle="1" w:styleId="Vnbnnidung2Inm2">
    <w:name w:val="Văn bản nội dung (2) + In đậm2"/>
    <w:rsid w:val="00CD1C67"/>
    <w:rPr>
      <w:b/>
      <w:bCs/>
      <w:i/>
      <w:iCs/>
      <w:sz w:val="26"/>
      <w:szCs w:val="26"/>
      <w:lang w:bidi="ar-SA"/>
    </w:rPr>
  </w:style>
  <w:style w:type="character" w:customStyle="1" w:styleId="Vnbnnidung16">
    <w:name w:val="Văn bản nội dung (16)_"/>
    <w:link w:val="Vnbnnidung160"/>
    <w:rsid w:val="00CD1C67"/>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CD1C67"/>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CD1C67"/>
    <w:rPr>
      <w:i/>
      <w:iCs/>
      <w:sz w:val="12"/>
      <w:szCs w:val="12"/>
      <w:shd w:val="clear" w:color="auto" w:fill="FFFFFF"/>
    </w:rPr>
  </w:style>
  <w:style w:type="paragraph" w:customStyle="1" w:styleId="Chthchbng40">
    <w:name w:val="Chú thích bảng (4)"/>
    <w:basedOn w:val="Normal"/>
    <w:link w:val="Chthchbng4"/>
    <w:rsid w:val="00CD1C67"/>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CD1C67"/>
    <w:rPr>
      <w:i/>
      <w:iCs/>
      <w:sz w:val="26"/>
      <w:szCs w:val="26"/>
      <w:shd w:val="clear" w:color="auto" w:fill="FFFFFF"/>
    </w:rPr>
  </w:style>
  <w:style w:type="paragraph" w:customStyle="1" w:styleId="Chthchbng51">
    <w:name w:val="Chú thích bảng (5)1"/>
    <w:basedOn w:val="Normal"/>
    <w:link w:val="Chthchbng5"/>
    <w:rsid w:val="00CD1C67"/>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CD1C67"/>
    <w:rPr>
      <w:i/>
      <w:iCs/>
      <w:sz w:val="26"/>
      <w:szCs w:val="26"/>
      <w:u w:val="single"/>
      <w:lang w:bidi="ar-SA"/>
    </w:rPr>
  </w:style>
  <w:style w:type="character" w:customStyle="1" w:styleId="Tiu1">
    <w:name w:val="Tiêu đề #1_"/>
    <w:link w:val="Tiu11"/>
    <w:rsid w:val="00CD1C67"/>
    <w:rPr>
      <w:rFonts w:ascii="Georgia" w:hAnsi="Georgia"/>
      <w:b/>
      <w:bCs/>
      <w:i/>
      <w:iCs/>
      <w:sz w:val="42"/>
      <w:szCs w:val="42"/>
      <w:shd w:val="clear" w:color="auto" w:fill="FFFFFF"/>
    </w:rPr>
  </w:style>
  <w:style w:type="paragraph" w:customStyle="1" w:styleId="Tiu11">
    <w:name w:val="Tiêu đề #11"/>
    <w:basedOn w:val="Normal"/>
    <w:link w:val="Tiu1"/>
    <w:rsid w:val="00CD1C67"/>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CD1C67"/>
  </w:style>
  <w:style w:type="character" w:customStyle="1" w:styleId="Chthchbng8">
    <w:name w:val="Chú thích bảng (8)_"/>
    <w:link w:val="Chthchbng80"/>
    <w:rsid w:val="00CD1C67"/>
    <w:rPr>
      <w:shd w:val="clear" w:color="auto" w:fill="FFFFFF"/>
    </w:rPr>
  </w:style>
  <w:style w:type="paragraph" w:customStyle="1" w:styleId="Chthchbng80">
    <w:name w:val="Chú thích bảng (8)"/>
    <w:basedOn w:val="Normal"/>
    <w:link w:val="Chthchbng8"/>
    <w:rsid w:val="00CD1C67"/>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CD1C67"/>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CD1C67"/>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CD1C67"/>
    <w:rPr>
      <w:shd w:val="clear" w:color="auto" w:fill="FFFFFF"/>
    </w:rPr>
  </w:style>
  <w:style w:type="paragraph" w:customStyle="1" w:styleId="Chthchbng60">
    <w:name w:val="Chú thích bảng (6)"/>
    <w:basedOn w:val="Normal"/>
    <w:link w:val="Chthchbng6"/>
    <w:rsid w:val="00CD1C67"/>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CD1C67"/>
    <w:rPr>
      <w:rFonts w:ascii="Franklin Gothic Heavy" w:hAnsi="Franklin Gothic Heavy"/>
      <w:spacing w:val="20"/>
      <w:shd w:val="clear" w:color="auto" w:fill="FFFFFF"/>
    </w:rPr>
  </w:style>
  <w:style w:type="paragraph" w:customStyle="1" w:styleId="Chthchbng70">
    <w:name w:val="Chú thích bảng (7)"/>
    <w:basedOn w:val="Normal"/>
    <w:link w:val="Chthchbng7"/>
    <w:rsid w:val="00CD1C67"/>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CD1C67"/>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CD1C67"/>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CD1C67"/>
    <w:rPr>
      <w:b/>
      <w:bCs/>
      <w:i/>
      <w:iCs/>
      <w:sz w:val="26"/>
      <w:szCs w:val="26"/>
      <w:lang w:bidi="ar-SA"/>
    </w:rPr>
  </w:style>
  <w:style w:type="character" w:customStyle="1" w:styleId="Vnbnnidung12Khnginm">
    <w:name w:val="Văn bản nội dung (12) + Không in đậm"/>
    <w:rsid w:val="00CD1C67"/>
    <w:rPr>
      <w:b/>
      <w:bCs/>
      <w:noProof/>
      <w:sz w:val="26"/>
      <w:szCs w:val="26"/>
      <w:lang w:bidi="ar-SA"/>
    </w:rPr>
  </w:style>
  <w:style w:type="character" w:customStyle="1" w:styleId="Vnbnnidung12Khnginm1">
    <w:name w:val="Văn bản nội dung (12) + Không in đậm1"/>
    <w:aliases w:val="In nghiêng3"/>
    <w:rsid w:val="00CD1C67"/>
    <w:rPr>
      <w:b/>
      <w:bCs/>
      <w:i/>
      <w:iCs/>
      <w:sz w:val="26"/>
      <w:szCs w:val="26"/>
      <w:lang w:bidi="ar-SA"/>
    </w:rPr>
  </w:style>
  <w:style w:type="character" w:customStyle="1" w:styleId="Vnbnnidung18">
    <w:name w:val="Văn bản nội dung (18)_"/>
    <w:link w:val="Vnbnnidung180"/>
    <w:rsid w:val="00CD1C67"/>
    <w:rPr>
      <w:i/>
      <w:iCs/>
      <w:sz w:val="26"/>
      <w:szCs w:val="26"/>
      <w:shd w:val="clear" w:color="auto" w:fill="FFFFFF"/>
    </w:rPr>
  </w:style>
  <w:style w:type="paragraph" w:customStyle="1" w:styleId="Vnbnnidung180">
    <w:name w:val="Văn bản nội dung (18)"/>
    <w:basedOn w:val="Normal"/>
    <w:link w:val="Vnbnnidung18"/>
    <w:rsid w:val="00CD1C67"/>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CD1C67"/>
    <w:rPr>
      <w:b/>
      <w:bCs/>
      <w:i/>
      <w:iCs/>
      <w:noProof/>
      <w:sz w:val="26"/>
      <w:szCs w:val="26"/>
      <w:lang w:bidi="ar-SA"/>
    </w:rPr>
  </w:style>
  <w:style w:type="character" w:customStyle="1" w:styleId="Vnbnnidung19">
    <w:name w:val="Văn bản nội dung (19)_"/>
    <w:link w:val="Vnbnnidung190"/>
    <w:rsid w:val="00CD1C67"/>
    <w:rPr>
      <w:i/>
      <w:iCs/>
      <w:sz w:val="12"/>
      <w:szCs w:val="12"/>
      <w:shd w:val="clear" w:color="auto" w:fill="FFFFFF"/>
    </w:rPr>
  </w:style>
  <w:style w:type="paragraph" w:customStyle="1" w:styleId="Vnbnnidung190">
    <w:name w:val="Văn bản nội dung (19)"/>
    <w:basedOn w:val="Normal"/>
    <w:link w:val="Vnbnnidung19"/>
    <w:rsid w:val="00CD1C67"/>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CD1C67"/>
    <w:rPr>
      <w:i/>
      <w:iCs/>
      <w:spacing w:val="0"/>
      <w:w w:val="200"/>
      <w:sz w:val="8"/>
      <w:szCs w:val="8"/>
      <w:lang w:bidi="ar-SA"/>
    </w:rPr>
  </w:style>
  <w:style w:type="character" w:customStyle="1" w:styleId="Chthchbng9">
    <w:name w:val="Chú thích bảng (9)_"/>
    <w:link w:val="Chthchbng91"/>
    <w:rsid w:val="00CD1C67"/>
    <w:rPr>
      <w:b/>
      <w:bCs/>
      <w:sz w:val="26"/>
      <w:szCs w:val="26"/>
      <w:shd w:val="clear" w:color="auto" w:fill="FFFFFF"/>
    </w:rPr>
  </w:style>
  <w:style w:type="paragraph" w:customStyle="1" w:styleId="Chthchbng91">
    <w:name w:val="Chú thích bảng (9)1"/>
    <w:basedOn w:val="Normal"/>
    <w:link w:val="Chthchbng9"/>
    <w:rsid w:val="00CD1C67"/>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CD1C67"/>
    <w:rPr>
      <w:b/>
      <w:bCs/>
      <w:sz w:val="26"/>
      <w:szCs w:val="26"/>
      <w:u w:val="single"/>
      <w:lang w:bidi="ar-SA"/>
    </w:rPr>
  </w:style>
  <w:style w:type="character" w:customStyle="1" w:styleId="Tiu4">
    <w:name w:val="Tiêu đề #4_"/>
    <w:link w:val="Tiu40"/>
    <w:rsid w:val="00CD1C67"/>
    <w:rPr>
      <w:b/>
      <w:bCs/>
      <w:sz w:val="26"/>
      <w:szCs w:val="26"/>
      <w:shd w:val="clear" w:color="auto" w:fill="FFFFFF"/>
    </w:rPr>
  </w:style>
  <w:style w:type="paragraph" w:customStyle="1" w:styleId="Tiu40">
    <w:name w:val="Tiêu đề #4"/>
    <w:basedOn w:val="Normal"/>
    <w:link w:val="Tiu4"/>
    <w:rsid w:val="00CD1C67"/>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CD1C67"/>
    <w:rPr>
      <w:b/>
      <w:bCs/>
      <w:sz w:val="40"/>
      <w:szCs w:val="40"/>
      <w:lang w:bidi="ar-SA"/>
    </w:rPr>
  </w:style>
  <w:style w:type="character" w:customStyle="1" w:styleId="Tiu42">
    <w:name w:val="Tiêu đề #4 (2)_"/>
    <w:link w:val="Tiu420"/>
    <w:rsid w:val="00CD1C67"/>
    <w:rPr>
      <w:b/>
      <w:bCs/>
      <w:sz w:val="26"/>
      <w:szCs w:val="26"/>
      <w:shd w:val="clear" w:color="auto" w:fill="FFFFFF"/>
    </w:rPr>
  </w:style>
  <w:style w:type="paragraph" w:customStyle="1" w:styleId="Tiu420">
    <w:name w:val="Tiêu đề #4 (2)"/>
    <w:basedOn w:val="Normal"/>
    <w:link w:val="Tiu42"/>
    <w:rsid w:val="00CD1C67"/>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CD1C67"/>
    <w:rPr>
      <w:sz w:val="22"/>
      <w:shd w:val="clear" w:color="auto" w:fill="FFFFFF"/>
    </w:rPr>
  </w:style>
  <w:style w:type="paragraph" w:customStyle="1" w:styleId="Vnbnnidung200">
    <w:name w:val="Văn bản nội dung (20)"/>
    <w:basedOn w:val="Normal"/>
    <w:link w:val="Vnbnnidung20"/>
    <w:rsid w:val="00CD1C67"/>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CD1C67"/>
    <w:rPr>
      <w:i/>
      <w:iCs/>
      <w:sz w:val="19"/>
      <w:szCs w:val="19"/>
      <w:lang w:val="es-ES_tradnl" w:eastAsia="es-ES_tradnl" w:bidi="ar-SA"/>
    </w:rPr>
  </w:style>
  <w:style w:type="character" w:customStyle="1" w:styleId="Vnbnnidung2Inm1">
    <w:name w:val="Văn bản nội dung (2) + In đậm1"/>
    <w:rsid w:val="00CD1C67"/>
    <w:rPr>
      <w:b/>
      <w:bCs/>
      <w:i/>
      <w:iCs/>
      <w:sz w:val="26"/>
      <w:szCs w:val="26"/>
      <w:lang w:bidi="ar-SA"/>
    </w:rPr>
  </w:style>
  <w:style w:type="character" w:customStyle="1" w:styleId="Tiu12">
    <w:name w:val="Tiêu đề #1 (2)_"/>
    <w:link w:val="Tiu121"/>
    <w:rsid w:val="00CD1C67"/>
    <w:rPr>
      <w:i/>
      <w:iCs/>
      <w:spacing w:val="-40"/>
      <w:shd w:val="clear" w:color="auto" w:fill="FFFFFF"/>
    </w:rPr>
  </w:style>
  <w:style w:type="paragraph" w:customStyle="1" w:styleId="Tiu121">
    <w:name w:val="Tiêu đề #1 (2)1"/>
    <w:basedOn w:val="Normal"/>
    <w:link w:val="Tiu12"/>
    <w:rsid w:val="00CD1C67"/>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CD1C67"/>
  </w:style>
  <w:style w:type="character" w:customStyle="1" w:styleId="Vnbnnidung24pt1">
    <w:name w:val="Văn bản nội dung (2) + 4 pt1"/>
    <w:aliases w:val="Không in nghiêng4,Tỉ lệ 150%1"/>
    <w:rsid w:val="00CD1C67"/>
    <w:rPr>
      <w:i/>
      <w:iCs/>
      <w:w w:val="150"/>
      <w:sz w:val="8"/>
      <w:szCs w:val="8"/>
      <w:lang w:bidi="ar-SA"/>
    </w:rPr>
  </w:style>
  <w:style w:type="character" w:customStyle="1" w:styleId="Vnbnnidung25">
    <w:name w:val="Văn bản nội dung (2) + 5"/>
    <w:aliases w:val="5 pt2,Văn bản nội dung (4) + 8"/>
    <w:rsid w:val="00CD1C67"/>
    <w:rPr>
      <w:i/>
      <w:iCs/>
      <w:sz w:val="11"/>
      <w:szCs w:val="11"/>
      <w:lang w:bidi="ar-SA"/>
    </w:rPr>
  </w:style>
  <w:style w:type="character" w:customStyle="1" w:styleId="Chthchbng10">
    <w:name w:val="Chú thích bảng (10)_"/>
    <w:link w:val="Chthchbng100"/>
    <w:rsid w:val="00CD1C67"/>
    <w:rPr>
      <w:shd w:val="clear" w:color="auto" w:fill="FFFFFF"/>
    </w:rPr>
  </w:style>
  <w:style w:type="paragraph" w:customStyle="1" w:styleId="Chthchbng100">
    <w:name w:val="Chú thích bảng (10)"/>
    <w:basedOn w:val="Normal"/>
    <w:link w:val="Chthchbng10"/>
    <w:rsid w:val="00CD1C67"/>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CD1C67"/>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CD1C67"/>
    <w:rPr>
      <w:i/>
      <w:iCs/>
      <w:spacing w:val="-20"/>
      <w:sz w:val="36"/>
      <w:szCs w:val="36"/>
      <w:lang w:bidi="ar-SA"/>
    </w:rPr>
  </w:style>
  <w:style w:type="character" w:customStyle="1" w:styleId="Chthchbng11">
    <w:name w:val="Chú thích bảng (11)_"/>
    <w:link w:val="Chthchbng110"/>
    <w:rsid w:val="00CD1C67"/>
    <w:rPr>
      <w:shd w:val="clear" w:color="auto" w:fill="FFFFFF"/>
    </w:rPr>
  </w:style>
  <w:style w:type="paragraph" w:customStyle="1" w:styleId="Chthchbng110">
    <w:name w:val="Chú thích bảng (11)"/>
    <w:basedOn w:val="Normal"/>
    <w:link w:val="Chthchbng11"/>
    <w:rsid w:val="00CD1C67"/>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CD1C67"/>
    <w:rPr>
      <w:shd w:val="clear" w:color="auto" w:fill="FFFFFF"/>
    </w:rPr>
  </w:style>
  <w:style w:type="paragraph" w:customStyle="1" w:styleId="Vnbnnidung211">
    <w:name w:val="Văn bản nội dung (21)"/>
    <w:basedOn w:val="Normal"/>
    <w:link w:val="Vnbnnidung210"/>
    <w:rsid w:val="00CD1C67"/>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CD1C67"/>
    <w:rPr>
      <w:sz w:val="22"/>
      <w:shd w:val="clear" w:color="auto" w:fill="FFFFFF"/>
    </w:rPr>
  </w:style>
  <w:style w:type="paragraph" w:customStyle="1" w:styleId="Vnbnnidung221">
    <w:name w:val="Văn bản nội dung (22)"/>
    <w:basedOn w:val="Normal"/>
    <w:link w:val="Vnbnnidung220"/>
    <w:rsid w:val="00CD1C67"/>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CD1C67"/>
  </w:style>
  <w:style w:type="character" w:customStyle="1" w:styleId="Vnbnnidung230">
    <w:name w:val="Văn bản nội dung (23)_"/>
    <w:link w:val="Vnbnnidung231"/>
    <w:rsid w:val="00CD1C67"/>
    <w:rPr>
      <w:noProof/>
      <w:shd w:val="clear" w:color="auto" w:fill="FFFFFF"/>
    </w:rPr>
  </w:style>
  <w:style w:type="paragraph" w:customStyle="1" w:styleId="Vnbnnidung231">
    <w:name w:val="Văn bản nội dung (23)"/>
    <w:basedOn w:val="Normal"/>
    <w:link w:val="Vnbnnidung230"/>
    <w:rsid w:val="00CD1C67"/>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CD1C67"/>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CD1C67"/>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CD1C67"/>
    <w:rPr>
      <w:rFonts w:ascii="Courier New" w:hAnsi="Courier New"/>
      <w:i/>
      <w:iCs/>
      <w:sz w:val="34"/>
      <w:szCs w:val="34"/>
      <w:shd w:val="clear" w:color="auto" w:fill="FFFFFF"/>
    </w:rPr>
  </w:style>
  <w:style w:type="paragraph" w:customStyle="1" w:styleId="Tiu131">
    <w:name w:val="Tiêu đề #1 (3)1"/>
    <w:basedOn w:val="Normal"/>
    <w:link w:val="Tiu13"/>
    <w:rsid w:val="00CD1C67"/>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CD1C67"/>
    <w:rPr>
      <w:rFonts w:ascii="Segoe UI" w:hAnsi="Segoe UI"/>
      <w:i/>
      <w:iCs/>
      <w:w w:val="150"/>
      <w:sz w:val="30"/>
      <w:szCs w:val="30"/>
      <w:shd w:val="clear" w:color="auto" w:fill="FFFFFF"/>
    </w:rPr>
  </w:style>
  <w:style w:type="paragraph" w:customStyle="1" w:styleId="Tiu141">
    <w:name w:val="Tiêu đề #1 (4)1"/>
    <w:basedOn w:val="Normal"/>
    <w:link w:val="Tiu14"/>
    <w:rsid w:val="00CD1C67"/>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CD1C67"/>
    <w:rPr>
      <w:rFonts w:ascii="Garamond" w:hAnsi="Garamond"/>
      <w:b/>
      <w:bCs/>
      <w:i/>
      <w:iCs/>
      <w:sz w:val="32"/>
      <w:szCs w:val="32"/>
      <w:shd w:val="clear" w:color="auto" w:fill="FFFFFF"/>
    </w:rPr>
  </w:style>
  <w:style w:type="paragraph" w:customStyle="1" w:styleId="Tiu151">
    <w:name w:val="Tiêu đề #1 (5)1"/>
    <w:basedOn w:val="Normal"/>
    <w:link w:val="Tiu15"/>
    <w:rsid w:val="00CD1C67"/>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CD1C67"/>
    <w:rPr>
      <w:b/>
      <w:bCs/>
      <w:sz w:val="18"/>
      <w:szCs w:val="18"/>
      <w:shd w:val="clear" w:color="auto" w:fill="FFFFFF"/>
    </w:rPr>
  </w:style>
  <w:style w:type="paragraph" w:customStyle="1" w:styleId="Tiu70">
    <w:name w:val="Tiêu đề #7"/>
    <w:basedOn w:val="Normal"/>
    <w:link w:val="Tiu7"/>
    <w:rsid w:val="00CD1C67"/>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CD1C67"/>
    <w:rPr>
      <w:rFonts w:ascii="Courier New" w:hAnsi="Courier New"/>
      <w:b/>
      <w:bCs/>
      <w:i/>
      <w:iCs/>
      <w:sz w:val="34"/>
      <w:szCs w:val="34"/>
      <w:shd w:val="clear" w:color="auto" w:fill="FFFFFF"/>
    </w:rPr>
  </w:style>
  <w:style w:type="paragraph" w:customStyle="1" w:styleId="Tiu61">
    <w:name w:val="Tiêu đề #61"/>
    <w:basedOn w:val="Normal"/>
    <w:link w:val="Tiu6"/>
    <w:rsid w:val="00CD1C67"/>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CD1C67"/>
    <w:rPr>
      <w:rFonts w:ascii="Courier New" w:hAnsi="Courier New"/>
      <w:b/>
      <w:bCs/>
      <w:i/>
      <w:iCs/>
      <w:sz w:val="34"/>
      <w:szCs w:val="34"/>
      <w:shd w:val="clear" w:color="auto" w:fill="FFFFFF"/>
    </w:rPr>
  </w:style>
  <w:style w:type="paragraph" w:customStyle="1" w:styleId="Tiu51">
    <w:name w:val="Tiêu đề #51"/>
    <w:basedOn w:val="Normal"/>
    <w:link w:val="Tiu5"/>
    <w:rsid w:val="00CD1C67"/>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CD1C67"/>
    <w:rPr>
      <w:rFonts w:ascii="Courier New" w:hAnsi="Courier New"/>
      <w:b/>
      <w:bCs/>
      <w:i/>
      <w:iCs/>
      <w:sz w:val="32"/>
      <w:szCs w:val="32"/>
      <w:shd w:val="clear" w:color="auto" w:fill="FFFFFF"/>
    </w:rPr>
  </w:style>
  <w:style w:type="paragraph" w:customStyle="1" w:styleId="Tiu621">
    <w:name w:val="Tiêu đề #6 (2)1"/>
    <w:basedOn w:val="Normal"/>
    <w:link w:val="Tiu62"/>
    <w:rsid w:val="00CD1C67"/>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CD1C67"/>
    <w:rPr>
      <w:i/>
      <w:iCs/>
      <w:sz w:val="18"/>
      <w:szCs w:val="18"/>
      <w:shd w:val="clear" w:color="auto" w:fill="FFFFFF"/>
    </w:rPr>
  </w:style>
  <w:style w:type="paragraph" w:customStyle="1" w:styleId="Tiu431">
    <w:name w:val="Tiêu đề #4 (3)1"/>
    <w:basedOn w:val="Normal"/>
    <w:link w:val="Tiu43"/>
    <w:rsid w:val="00CD1C67"/>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CD1C67"/>
    <w:rPr>
      <w:sz w:val="18"/>
      <w:szCs w:val="18"/>
      <w:shd w:val="clear" w:color="auto" w:fill="FFFFFF"/>
    </w:rPr>
  </w:style>
  <w:style w:type="paragraph" w:customStyle="1" w:styleId="Tiu720">
    <w:name w:val="Tiêu đề #7 (2)"/>
    <w:basedOn w:val="Normal"/>
    <w:link w:val="Tiu72"/>
    <w:rsid w:val="00CD1C67"/>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CD1C67"/>
    <w:rPr>
      <w:sz w:val="16"/>
      <w:szCs w:val="16"/>
      <w:shd w:val="clear" w:color="auto" w:fill="FFFFFF"/>
    </w:rPr>
  </w:style>
  <w:style w:type="paragraph" w:customStyle="1" w:styleId="Vnbnnidung241">
    <w:name w:val="Văn bản nội dung (24)"/>
    <w:basedOn w:val="Normal"/>
    <w:link w:val="Vnbnnidung240"/>
    <w:rsid w:val="00CD1C67"/>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CD1C67"/>
    <w:rPr>
      <w:b/>
      <w:bCs/>
      <w:sz w:val="22"/>
      <w:shd w:val="clear" w:color="auto" w:fill="FFFFFF"/>
    </w:rPr>
  </w:style>
  <w:style w:type="paragraph" w:customStyle="1" w:styleId="Vnbnnidung251">
    <w:name w:val="Văn bản nội dung (25)"/>
    <w:basedOn w:val="Normal"/>
    <w:link w:val="Vnbnnidung250"/>
    <w:rsid w:val="00CD1C67"/>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CD1C67"/>
    <w:rPr>
      <w:noProof/>
      <w:shd w:val="clear" w:color="auto" w:fill="FFFFFF"/>
    </w:rPr>
  </w:style>
  <w:style w:type="paragraph" w:customStyle="1" w:styleId="Vnbnnidung260">
    <w:name w:val="Văn bản nội dung (26)"/>
    <w:basedOn w:val="Normal"/>
    <w:link w:val="Vnbnnidung26"/>
    <w:rsid w:val="00CD1C67"/>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CD1C67"/>
    <w:rPr>
      <w:sz w:val="16"/>
      <w:szCs w:val="16"/>
      <w:shd w:val="clear" w:color="auto" w:fill="FFFFFF"/>
    </w:rPr>
  </w:style>
  <w:style w:type="paragraph" w:customStyle="1" w:styleId="Vnbnnidung270">
    <w:name w:val="Văn bản nội dung (27)"/>
    <w:basedOn w:val="Normal"/>
    <w:link w:val="Vnbnnidung27"/>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CD1C67"/>
    <w:rPr>
      <w:sz w:val="16"/>
      <w:szCs w:val="16"/>
      <w:shd w:val="clear" w:color="auto" w:fill="FFFFFF"/>
    </w:rPr>
  </w:style>
  <w:style w:type="paragraph" w:customStyle="1" w:styleId="Vnbnnidung280">
    <w:name w:val="Văn bản nội dung (28)"/>
    <w:basedOn w:val="Normal"/>
    <w:link w:val="Vnbnnidung28"/>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CD1C67"/>
    <w:rPr>
      <w:sz w:val="16"/>
      <w:szCs w:val="16"/>
      <w:shd w:val="clear" w:color="auto" w:fill="FFFFFF"/>
    </w:rPr>
  </w:style>
  <w:style w:type="paragraph" w:customStyle="1" w:styleId="Vnbnnidung293">
    <w:name w:val="Văn bản nội dung (29)"/>
    <w:basedOn w:val="Normal"/>
    <w:link w:val="Vnbnnidung290"/>
    <w:rsid w:val="00CD1C67"/>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CD1C67"/>
    <w:rPr>
      <w:sz w:val="16"/>
      <w:szCs w:val="16"/>
      <w:shd w:val="clear" w:color="auto" w:fill="FFFFFF"/>
    </w:rPr>
  </w:style>
  <w:style w:type="paragraph" w:customStyle="1" w:styleId="Vnbnnidung300">
    <w:name w:val="Văn bản nội dung (30)"/>
    <w:basedOn w:val="Normal"/>
    <w:link w:val="Vnbnnidung30"/>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CD1C67"/>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CD1C67"/>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CD1C67"/>
    <w:rPr>
      <w:sz w:val="16"/>
      <w:szCs w:val="16"/>
      <w:shd w:val="clear" w:color="auto" w:fill="FFFFFF"/>
    </w:rPr>
  </w:style>
  <w:style w:type="paragraph" w:customStyle="1" w:styleId="Vnbnnidung321">
    <w:name w:val="Văn bản nội dung (32)"/>
    <w:basedOn w:val="Normal"/>
    <w:link w:val="Vnbnnidung320"/>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CD1C67"/>
    <w:rPr>
      <w:sz w:val="15"/>
      <w:szCs w:val="15"/>
      <w:shd w:val="clear" w:color="auto" w:fill="FFFFFF"/>
    </w:rPr>
  </w:style>
  <w:style w:type="paragraph" w:customStyle="1" w:styleId="Vnbnnidung330">
    <w:name w:val="Văn bản nội dung (33)"/>
    <w:basedOn w:val="Normal"/>
    <w:link w:val="Vnbnnidung33"/>
    <w:rsid w:val="00CD1C67"/>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CD1C67"/>
    <w:rPr>
      <w:sz w:val="16"/>
      <w:szCs w:val="16"/>
      <w:shd w:val="clear" w:color="auto" w:fill="FFFFFF"/>
    </w:rPr>
  </w:style>
  <w:style w:type="paragraph" w:customStyle="1" w:styleId="Vnbnnidung340">
    <w:name w:val="Văn bản nội dung (34)"/>
    <w:basedOn w:val="Normal"/>
    <w:link w:val="Vnbnnidung34"/>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CD1C67"/>
    <w:rPr>
      <w:sz w:val="18"/>
      <w:szCs w:val="18"/>
      <w:shd w:val="clear" w:color="auto" w:fill="FFFFFF"/>
    </w:rPr>
  </w:style>
  <w:style w:type="paragraph" w:customStyle="1" w:styleId="Vnbnnidung350">
    <w:name w:val="Văn bản nội dung (35)"/>
    <w:basedOn w:val="Normal"/>
    <w:link w:val="Vnbnnidung35"/>
    <w:rsid w:val="00CD1C67"/>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CD1C67"/>
    <w:rPr>
      <w:sz w:val="15"/>
      <w:szCs w:val="15"/>
      <w:shd w:val="clear" w:color="auto" w:fill="FFFFFF"/>
    </w:rPr>
  </w:style>
  <w:style w:type="paragraph" w:customStyle="1" w:styleId="Vnbnnidung360">
    <w:name w:val="Văn bản nội dung (36)"/>
    <w:basedOn w:val="Normal"/>
    <w:link w:val="Vnbnnidung36"/>
    <w:rsid w:val="00CD1C67"/>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CD1C67"/>
    <w:rPr>
      <w:sz w:val="16"/>
      <w:szCs w:val="16"/>
      <w:shd w:val="clear" w:color="auto" w:fill="FFFFFF"/>
    </w:rPr>
  </w:style>
  <w:style w:type="paragraph" w:customStyle="1" w:styleId="Vnbnnidung370">
    <w:name w:val="Văn bản nội dung (37)"/>
    <w:basedOn w:val="Normal"/>
    <w:link w:val="Vnbnnidung37"/>
    <w:rsid w:val="00CD1C67"/>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CD1C67"/>
    <w:rPr>
      <w:i/>
      <w:iCs/>
      <w:shd w:val="clear" w:color="auto" w:fill="FFFFFF"/>
      <w:lang w:val="fr-FR" w:eastAsia="fr-FR"/>
    </w:rPr>
  </w:style>
  <w:style w:type="paragraph" w:customStyle="1" w:styleId="Tiu521">
    <w:name w:val="Tiêu đề #5 (2)1"/>
    <w:basedOn w:val="Normal"/>
    <w:link w:val="Tiu52"/>
    <w:rsid w:val="00CD1C67"/>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CD1C67"/>
    <w:rPr>
      <w:sz w:val="16"/>
      <w:szCs w:val="16"/>
      <w:shd w:val="clear" w:color="auto" w:fill="FFFFFF"/>
    </w:rPr>
  </w:style>
  <w:style w:type="paragraph" w:customStyle="1" w:styleId="Vnbnnidung380">
    <w:name w:val="Văn bản nội dung (38)"/>
    <w:basedOn w:val="Normal"/>
    <w:link w:val="Vnbnnidung38"/>
    <w:rsid w:val="00CD1C67"/>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CD1C67"/>
    <w:rPr>
      <w:w w:val="70"/>
      <w:shd w:val="clear" w:color="auto" w:fill="FFFFFF"/>
    </w:rPr>
  </w:style>
  <w:style w:type="paragraph" w:customStyle="1" w:styleId="Vnbnnidung390">
    <w:name w:val="Văn bản nội dung (39)"/>
    <w:basedOn w:val="Normal"/>
    <w:link w:val="Vnbnnidung39"/>
    <w:rsid w:val="00CD1C67"/>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CD1C67"/>
    <w:rPr>
      <w:i/>
      <w:iCs/>
      <w:shd w:val="clear" w:color="auto" w:fill="FFFFFF"/>
    </w:rPr>
  </w:style>
  <w:style w:type="paragraph" w:customStyle="1" w:styleId="Tiu331">
    <w:name w:val="Tiêu đề #3 (3)1"/>
    <w:basedOn w:val="Normal"/>
    <w:link w:val="Tiu33"/>
    <w:rsid w:val="00CD1C67"/>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CD1C67"/>
    <w:rPr>
      <w:sz w:val="15"/>
      <w:szCs w:val="15"/>
      <w:shd w:val="clear" w:color="auto" w:fill="FFFFFF"/>
    </w:rPr>
  </w:style>
  <w:style w:type="paragraph" w:customStyle="1" w:styleId="Vnbnnidung401">
    <w:name w:val="Văn bản nội dung (40)"/>
    <w:basedOn w:val="Normal"/>
    <w:link w:val="Vnbnnidung400"/>
    <w:rsid w:val="00CD1C67"/>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CD1C67"/>
    <w:rPr>
      <w:sz w:val="19"/>
      <w:szCs w:val="19"/>
      <w:shd w:val="clear" w:color="auto" w:fill="FFFFFF"/>
    </w:rPr>
  </w:style>
  <w:style w:type="paragraph" w:customStyle="1" w:styleId="Vnbnnidung410">
    <w:name w:val="Văn bản nội dung (41)"/>
    <w:basedOn w:val="Normal"/>
    <w:link w:val="Vnbnnidung41"/>
    <w:rsid w:val="00CD1C67"/>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CD1C67"/>
    <w:rPr>
      <w:i/>
      <w:iCs/>
      <w:shd w:val="clear" w:color="auto" w:fill="FFFFFF"/>
    </w:rPr>
  </w:style>
  <w:style w:type="paragraph" w:customStyle="1" w:styleId="Tiu441">
    <w:name w:val="Tiêu đề #4 (4)1"/>
    <w:basedOn w:val="Normal"/>
    <w:link w:val="Tiu44"/>
    <w:rsid w:val="00CD1C67"/>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CD1C67"/>
    <w:rPr>
      <w:sz w:val="16"/>
      <w:szCs w:val="16"/>
      <w:shd w:val="clear" w:color="auto" w:fill="FFFFFF"/>
    </w:rPr>
  </w:style>
  <w:style w:type="paragraph" w:customStyle="1" w:styleId="Vnbnnidung420">
    <w:name w:val="Văn bản nội dung (42)"/>
    <w:basedOn w:val="Normal"/>
    <w:link w:val="Vnbnnidung42"/>
    <w:rsid w:val="00CD1C67"/>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CD1C67"/>
    <w:rPr>
      <w:i/>
      <w:iCs/>
      <w:sz w:val="18"/>
      <w:szCs w:val="18"/>
      <w:shd w:val="clear" w:color="auto" w:fill="FFFFFF"/>
    </w:rPr>
  </w:style>
  <w:style w:type="paragraph" w:customStyle="1" w:styleId="Tiu631">
    <w:name w:val="Tiêu đề #6 (3)1"/>
    <w:basedOn w:val="Normal"/>
    <w:link w:val="Tiu63"/>
    <w:rsid w:val="00CD1C67"/>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CD1C67"/>
    <w:rPr>
      <w:sz w:val="16"/>
      <w:szCs w:val="16"/>
      <w:shd w:val="clear" w:color="auto" w:fill="FFFFFF"/>
    </w:rPr>
  </w:style>
  <w:style w:type="paragraph" w:customStyle="1" w:styleId="Vnbnnidung430">
    <w:name w:val="Văn bản nội dung (43)"/>
    <w:basedOn w:val="Normal"/>
    <w:link w:val="Vnbnnidung43"/>
    <w:rsid w:val="00CD1C67"/>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CD1C67"/>
    <w:rPr>
      <w:sz w:val="16"/>
      <w:szCs w:val="16"/>
      <w:shd w:val="clear" w:color="auto" w:fill="FFFFFF"/>
    </w:rPr>
  </w:style>
  <w:style w:type="paragraph" w:customStyle="1" w:styleId="Vnbnnidung440">
    <w:name w:val="Văn bản nội dung (44)"/>
    <w:basedOn w:val="Normal"/>
    <w:link w:val="Vnbnnidung44"/>
    <w:rsid w:val="00CD1C67"/>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CD1C67"/>
    <w:rPr>
      <w:i/>
      <w:iCs/>
      <w:sz w:val="40"/>
      <w:szCs w:val="40"/>
      <w:shd w:val="clear" w:color="auto" w:fill="FFFFFF"/>
    </w:rPr>
  </w:style>
  <w:style w:type="paragraph" w:customStyle="1" w:styleId="Tiu341">
    <w:name w:val="Tiêu đề #3 (4)1"/>
    <w:basedOn w:val="Normal"/>
    <w:link w:val="Tiu34"/>
    <w:rsid w:val="00CD1C67"/>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CD1C67"/>
    <w:rPr>
      <w:sz w:val="16"/>
      <w:szCs w:val="16"/>
      <w:shd w:val="clear" w:color="auto" w:fill="FFFFFF"/>
    </w:rPr>
  </w:style>
  <w:style w:type="paragraph" w:customStyle="1" w:styleId="Vnbnnidung450">
    <w:name w:val="Văn bản nội dung (45)"/>
    <w:basedOn w:val="Normal"/>
    <w:link w:val="Vnbnnidung45"/>
    <w:rsid w:val="00CD1C67"/>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CD1C67"/>
    <w:rPr>
      <w:i/>
      <w:iCs/>
      <w:sz w:val="16"/>
      <w:szCs w:val="16"/>
      <w:shd w:val="clear" w:color="auto" w:fill="FFFFFF"/>
    </w:rPr>
  </w:style>
  <w:style w:type="paragraph" w:customStyle="1" w:styleId="Vnbnnidung460">
    <w:name w:val="Văn bản nội dung (46)"/>
    <w:basedOn w:val="Normal"/>
    <w:link w:val="Vnbnnidung46"/>
    <w:rsid w:val="00CD1C67"/>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CD1C67"/>
    <w:pPr>
      <w:spacing w:before="100" w:beforeAutospacing="1" w:after="100" w:afterAutospacing="1"/>
      <w:jc w:val="left"/>
    </w:pPr>
    <w:rPr>
      <w:szCs w:val="24"/>
    </w:rPr>
  </w:style>
  <w:style w:type="paragraph" w:customStyle="1" w:styleId="font5">
    <w:name w:val="font5"/>
    <w:basedOn w:val="Normal"/>
    <w:rsid w:val="00CD1C67"/>
    <w:pPr>
      <w:spacing w:before="100" w:beforeAutospacing="1" w:after="100" w:afterAutospacing="1"/>
      <w:jc w:val="left"/>
    </w:pPr>
    <w:rPr>
      <w:color w:val="000000"/>
      <w:sz w:val="18"/>
      <w:szCs w:val="18"/>
    </w:rPr>
  </w:style>
  <w:style w:type="paragraph" w:customStyle="1" w:styleId="font6">
    <w:name w:val="font6"/>
    <w:basedOn w:val="Normal"/>
    <w:rsid w:val="00CD1C67"/>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CD1C67"/>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CD1C67"/>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CD1C67"/>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CD1C67"/>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CD1C67"/>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CD1C67"/>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CD1C67"/>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CD1C67"/>
    <w:pPr>
      <w:shd w:val="clear" w:color="FFFFCC" w:fill="FFFFFF"/>
      <w:spacing w:before="100" w:beforeAutospacing="1" w:after="100" w:afterAutospacing="1"/>
      <w:jc w:val="left"/>
    </w:pPr>
    <w:rPr>
      <w:b/>
      <w:bCs/>
      <w:sz w:val="18"/>
      <w:szCs w:val="18"/>
    </w:rPr>
  </w:style>
  <w:style w:type="paragraph" w:customStyle="1" w:styleId="xl90">
    <w:name w:val="xl90"/>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CD1C67"/>
    <w:pPr>
      <w:shd w:val="clear" w:color="FFFFCC" w:fill="FFFFFF"/>
      <w:spacing w:before="100" w:beforeAutospacing="1" w:after="100" w:afterAutospacing="1"/>
      <w:jc w:val="left"/>
    </w:pPr>
    <w:rPr>
      <w:sz w:val="18"/>
      <w:szCs w:val="18"/>
    </w:rPr>
  </w:style>
  <w:style w:type="paragraph" w:customStyle="1" w:styleId="xl93">
    <w:name w:val="xl93"/>
    <w:basedOn w:val="Normal"/>
    <w:rsid w:val="00CD1C67"/>
    <w:pPr>
      <w:shd w:val="clear" w:color="FFFFCC" w:fill="FFFFFF"/>
      <w:spacing w:before="100" w:beforeAutospacing="1" w:after="100" w:afterAutospacing="1"/>
      <w:jc w:val="left"/>
    </w:pPr>
    <w:rPr>
      <w:sz w:val="18"/>
      <w:szCs w:val="18"/>
    </w:rPr>
  </w:style>
  <w:style w:type="paragraph" w:customStyle="1" w:styleId="xl94">
    <w:name w:val="xl94"/>
    <w:basedOn w:val="Normal"/>
    <w:rsid w:val="00CD1C67"/>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CD1C67"/>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CD1C6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CD1C67"/>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CD1C67"/>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CD1C67"/>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CD1C67"/>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CD1C67"/>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CD1C67"/>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CD1C67"/>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CD1C67"/>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CD1C67"/>
    <w:pPr>
      <w:shd w:val="clear" w:color="000000" w:fill="FFFFFF"/>
      <w:spacing w:before="100" w:beforeAutospacing="1" w:after="100" w:afterAutospacing="1"/>
      <w:jc w:val="center"/>
    </w:pPr>
    <w:rPr>
      <w:szCs w:val="24"/>
    </w:rPr>
  </w:style>
  <w:style w:type="paragraph" w:customStyle="1" w:styleId="xl113">
    <w:name w:val="xl113"/>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CD1C6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CD1C67"/>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CD1C67"/>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CD1C67"/>
    <w:pPr>
      <w:spacing w:before="100" w:beforeAutospacing="1" w:after="100" w:afterAutospacing="1"/>
      <w:jc w:val="left"/>
      <w:textAlignment w:val="center"/>
    </w:pPr>
    <w:rPr>
      <w:color w:val="000000"/>
      <w:sz w:val="20"/>
    </w:rPr>
  </w:style>
  <w:style w:type="paragraph" w:customStyle="1" w:styleId="xl159">
    <w:name w:val="xl159"/>
    <w:basedOn w:val="Normal"/>
    <w:rsid w:val="00CD1C67"/>
    <w:pPr>
      <w:spacing w:before="100" w:beforeAutospacing="1" w:after="100" w:afterAutospacing="1"/>
      <w:jc w:val="left"/>
      <w:textAlignment w:val="center"/>
    </w:pPr>
    <w:rPr>
      <w:color w:val="000000"/>
      <w:sz w:val="20"/>
    </w:rPr>
  </w:style>
  <w:style w:type="paragraph" w:customStyle="1" w:styleId="xl160">
    <w:name w:val="xl160"/>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CD1C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CD1C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CD1C67"/>
    <w:rPr>
      <w:rFonts w:hint="default"/>
      <w:b/>
      <w:bCs/>
    </w:rPr>
  </w:style>
  <w:style w:type="character" w:customStyle="1" w:styleId="WW8Num3z0">
    <w:name w:val="WW8Num3z0"/>
    <w:rsid w:val="00CD1C67"/>
    <w:rPr>
      <w:rFonts w:ascii="Times New Roman" w:eastAsia="Calibri" w:hAnsi="Times New Roman" w:cs="Times New Roman"/>
    </w:rPr>
  </w:style>
  <w:style w:type="character" w:customStyle="1" w:styleId="WW8Num4z0">
    <w:name w:val="WW8Num4z0"/>
    <w:rsid w:val="00CD1C67"/>
    <w:rPr>
      <w:rFonts w:ascii="Times New Roman" w:eastAsia="Calibri" w:hAnsi="Times New Roman" w:cs="Times New Roman" w:hint="default"/>
    </w:rPr>
  </w:style>
  <w:style w:type="character" w:customStyle="1" w:styleId="WW8Num4z1">
    <w:name w:val="WW8Num4z1"/>
    <w:rsid w:val="00CD1C67"/>
    <w:rPr>
      <w:rFonts w:ascii="Courier New" w:hAnsi="Courier New" w:cs="Courier New" w:hint="default"/>
    </w:rPr>
  </w:style>
  <w:style w:type="character" w:customStyle="1" w:styleId="WW8Num4z2">
    <w:name w:val="WW8Num4z2"/>
    <w:rsid w:val="00CD1C67"/>
    <w:rPr>
      <w:rFonts w:ascii="Wingdings" w:hAnsi="Wingdings" w:cs="Wingdings" w:hint="default"/>
    </w:rPr>
  </w:style>
  <w:style w:type="character" w:customStyle="1" w:styleId="WW8Num4z3">
    <w:name w:val="WW8Num4z3"/>
    <w:rsid w:val="00CD1C67"/>
    <w:rPr>
      <w:rFonts w:ascii="Symbol" w:hAnsi="Symbol" w:cs="Symbol" w:hint="default"/>
    </w:rPr>
  </w:style>
  <w:style w:type="character" w:customStyle="1" w:styleId="WW8Num5z0">
    <w:name w:val="WW8Num5z0"/>
    <w:rsid w:val="00CD1C67"/>
    <w:rPr>
      <w:rFonts w:hint="default"/>
    </w:rPr>
  </w:style>
  <w:style w:type="character" w:customStyle="1" w:styleId="WW8Num6z0">
    <w:name w:val="WW8Num6z0"/>
    <w:rsid w:val="00CD1C67"/>
    <w:rPr>
      <w:rFonts w:ascii="Times New Roman" w:eastAsia="Calibri" w:hAnsi="Times New Roman" w:cs="Times New Roman" w:hint="default"/>
    </w:rPr>
  </w:style>
  <w:style w:type="character" w:customStyle="1" w:styleId="WW8Num6z1">
    <w:name w:val="WW8Num6z1"/>
    <w:rsid w:val="00CD1C67"/>
    <w:rPr>
      <w:rFonts w:ascii="Courier New" w:hAnsi="Courier New" w:cs="Courier New" w:hint="default"/>
    </w:rPr>
  </w:style>
  <w:style w:type="character" w:customStyle="1" w:styleId="WW8Num6z2">
    <w:name w:val="WW8Num6z2"/>
    <w:rsid w:val="00CD1C67"/>
    <w:rPr>
      <w:rFonts w:ascii="Wingdings" w:hAnsi="Wingdings" w:cs="Wingdings" w:hint="default"/>
    </w:rPr>
  </w:style>
  <w:style w:type="character" w:customStyle="1" w:styleId="WW8Num6z3">
    <w:name w:val="WW8Num6z3"/>
    <w:rsid w:val="00CD1C67"/>
    <w:rPr>
      <w:rFonts w:ascii="Symbol" w:hAnsi="Symbol" w:cs="Symbol" w:hint="default"/>
    </w:rPr>
  </w:style>
  <w:style w:type="character" w:customStyle="1" w:styleId="WW8Num7z0">
    <w:name w:val="WW8Num7z0"/>
    <w:rsid w:val="00CD1C67"/>
    <w:rPr>
      <w:rFonts w:ascii="Times New Roman" w:eastAsia="Calibri" w:hAnsi="Times New Roman" w:cs="Times New Roman" w:hint="default"/>
    </w:rPr>
  </w:style>
  <w:style w:type="character" w:customStyle="1" w:styleId="WW8Num7z1">
    <w:name w:val="WW8Num7z1"/>
    <w:rsid w:val="00CD1C67"/>
    <w:rPr>
      <w:rFonts w:ascii="Courier New" w:hAnsi="Courier New" w:cs="Courier New" w:hint="default"/>
    </w:rPr>
  </w:style>
  <w:style w:type="character" w:customStyle="1" w:styleId="WW8Num7z2">
    <w:name w:val="WW8Num7z2"/>
    <w:rsid w:val="00CD1C67"/>
    <w:rPr>
      <w:rFonts w:ascii="Wingdings" w:hAnsi="Wingdings" w:cs="Wingdings" w:hint="default"/>
    </w:rPr>
  </w:style>
  <w:style w:type="character" w:customStyle="1" w:styleId="WW8Num7z3">
    <w:name w:val="WW8Num7z3"/>
    <w:rsid w:val="00CD1C67"/>
    <w:rPr>
      <w:rFonts w:ascii="Symbol" w:hAnsi="Symbol" w:cs="Symbol" w:hint="default"/>
    </w:rPr>
  </w:style>
  <w:style w:type="character" w:customStyle="1" w:styleId="WW8Num8z0">
    <w:name w:val="WW8Num8z0"/>
    <w:rsid w:val="00CD1C67"/>
    <w:rPr>
      <w:rFonts w:hint="default"/>
    </w:rPr>
  </w:style>
  <w:style w:type="character" w:customStyle="1" w:styleId="WW8Num9z0">
    <w:name w:val="WW8Num9z0"/>
    <w:rsid w:val="00CD1C67"/>
    <w:rPr>
      <w:rFonts w:hint="default"/>
    </w:rPr>
  </w:style>
  <w:style w:type="character" w:customStyle="1" w:styleId="WW8Num9z1">
    <w:name w:val="WW8Num9z1"/>
    <w:rsid w:val="00CD1C67"/>
    <w:rPr>
      <w:rFonts w:hint="default"/>
      <w:b/>
      <w:i/>
    </w:rPr>
  </w:style>
  <w:style w:type="character" w:customStyle="1" w:styleId="WW8Num10z0">
    <w:name w:val="WW8Num10z0"/>
    <w:rsid w:val="00CD1C67"/>
    <w:rPr>
      <w:rFonts w:hint="default"/>
    </w:rPr>
  </w:style>
  <w:style w:type="character" w:customStyle="1" w:styleId="WW8Num11z0">
    <w:name w:val="WW8Num11z0"/>
    <w:rsid w:val="00CD1C67"/>
    <w:rPr>
      <w:rFonts w:hint="default"/>
    </w:rPr>
  </w:style>
  <w:style w:type="character" w:customStyle="1" w:styleId="WW8Num12z0">
    <w:name w:val="WW8Num12z0"/>
    <w:rsid w:val="00CD1C67"/>
    <w:rPr>
      <w:rFonts w:ascii="Times New Roman" w:eastAsia="Calibri" w:hAnsi="Times New Roman" w:cs="Times New Roman" w:hint="default"/>
    </w:rPr>
  </w:style>
  <w:style w:type="character" w:customStyle="1" w:styleId="WW8Num12z1">
    <w:name w:val="WW8Num12z1"/>
    <w:rsid w:val="00CD1C67"/>
    <w:rPr>
      <w:rFonts w:hint="default"/>
    </w:rPr>
  </w:style>
  <w:style w:type="character" w:customStyle="1" w:styleId="WW8Num13z0">
    <w:name w:val="WW8Num13z0"/>
    <w:rsid w:val="00CD1C67"/>
    <w:rPr>
      <w:rFonts w:ascii="Times New Roman" w:eastAsia="Calibri" w:hAnsi="Times New Roman" w:cs="Times New Roman" w:hint="default"/>
    </w:rPr>
  </w:style>
  <w:style w:type="character" w:customStyle="1" w:styleId="WW8Num13z1">
    <w:name w:val="WW8Num13z1"/>
    <w:rsid w:val="00CD1C67"/>
    <w:rPr>
      <w:rFonts w:ascii="Courier New" w:hAnsi="Courier New" w:cs="Courier New" w:hint="default"/>
    </w:rPr>
  </w:style>
  <w:style w:type="character" w:customStyle="1" w:styleId="WW8Num13z2">
    <w:name w:val="WW8Num13z2"/>
    <w:rsid w:val="00CD1C67"/>
    <w:rPr>
      <w:rFonts w:ascii="Wingdings" w:hAnsi="Wingdings" w:cs="Wingdings" w:hint="default"/>
    </w:rPr>
  </w:style>
  <w:style w:type="character" w:customStyle="1" w:styleId="WW8Num13z3">
    <w:name w:val="WW8Num13z3"/>
    <w:rsid w:val="00CD1C67"/>
    <w:rPr>
      <w:rFonts w:ascii="Symbol" w:hAnsi="Symbol" w:cs="Symbol" w:hint="default"/>
    </w:rPr>
  </w:style>
  <w:style w:type="character" w:customStyle="1" w:styleId="WW8Num14z0">
    <w:name w:val="WW8Num14z0"/>
    <w:rsid w:val="00CD1C67"/>
    <w:rPr>
      <w:rFonts w:hint="default"/>
    </w:rPr>
  </w:style>
  <w:style w:type="character" w:customStyle="1" w:styleId="WW8Num15z0">
    <w:name w:val="WW8Num15z0"/>
    <w:rsid w:val="00CD1C67"/>
    <w:rPr>
      <w:rFonts w:ascii="Times New Roman" w:eastAsia="Calibri" w:hAnsi="Times New Roman" w:cs="Times New Roman" w:hint="default"/>
    </w:rPr>
  </w:style>
  <w:style w:type="character" w:customStyle="1" w:styleId="WW8Num15z1">
    <w:name w:val="WW8Num15z1"/>
    <w:rsid w:val="00CD1C67"/>
    <w:rPr>
      <w:rFonts w:ascii="Courier New" w:hAnsi="Courier New" w:cs="Courier New" w:hint="default"/>
    </w:rPr>
  </w:style>
  <w:style w:type="character" w:customStyle="1" w:styleId="WW8Num15z2">
    <w:name w:val="WW8Num15z2"/>
    <w:rsid w:val="00CD1C67"/>
    <w:rPr>
      <w:rFonts w:ascii="Wingdings" w:hAnsi="Wingdings" w:cs="Wingdings" w:hint="default"/>
    </w:rPr>
  </w:style>
  <w:style w:type="character" w:customStyle="1" w:styleId="WW8Num15z3">
    <w:name w:val="WW8Num15z3"/>
    <w:rsid w:val="00CD1C67"/>
    <w:rPr>
      <w:rFonts w:ascii="Symbol" w:hAnsi="Symbol" w:cs="Symbol" w:hint="default"/>
    </w:rPr>
  </w:style>
  <w:style w:type="character" w:customStyle="1" w:styleId="WW8Num17z0">
    <w:name w:val="WW8Num17z0"/>
    <w:rsid w:val="00CD1C67"/>
    <w:rPr>
      <w:rFonts w:hint="default"/>
      <w:b/>
    </w:rPr>
  </w:style>
  <w:style w:type="character" w:customStyle="1" w:styleId="WW8Num17z1">
    <w:name w:val="WW8Num17z1"/>
    <w:rsid w:val="00CD1C67"/>
    <w:rPr>
      <w:rFonts w:hint="default"/>
      <w:b/>
      <w:i/>
    </w:rPr>
  </w:style>
  <w:style w:type="character" w:customStyle="1" w:styleId="WW8Num17z2">
    <w:name w:val="WW8Num17z2"/>
    <w:rsid w:val="00CD1C67"/>
    <w:rPr>
      <w:rFonts w:hint="default"/>
    </w:rPr>
  </w:style>
  <w:style w:type="character" w:customStyle="1" w:styleId="WW8Num19z0">
    <w:name w:val="WW8Num19z0"/>
    <w:rsid w:val="00CD1C67"/>
    <w:rPr>
      <w:rFonts w:ascii="Times New Roman" w:eastAsia="Calibri" w:hAnsi="Times New Roman" w:cs="Times New Roman" w:hint="default"/>
    </w:rPr>
  </w:style>
  <w:style w:type="character" w:customStyle="1" w:styleId="WW8Num19z1">
    <w:name w:val="WW8Num19z1"/>
    <w:rsid w:val="00CD1C67"/>
    <w:rPr>
      <w:rFonts w:ascii="Courier New" w:hAnsi="Courier New" w:cs="Courier New" w:hint="default"/>
    </w:rPr>
  </w:style>
  <w:style w:type="character" w:customStyle="1" w:styleId="WW8Num19z2">
    <w:name w:val="WW8Num19z2"/>
    <w:rsid w:val="00CD1C67"/>
    <w:rPr>
      <w:rFonts w:ascii="Wingdings" w:hAnsi="Wingdings" w:cs="Wingdings" w:hint="default"/>
    </w:rPr>
  </w:style>
  <w:style w:type="character" w:customStyle="1" w:styleId="WW8Num19z3">
    <w:name w:val="WW8Num19z3"/>
    <w:rsid w:val="00CD1C67"/>
    <w:rPr>
      <w:rFonts w:ascii="Symbol" w:hAnsi="Symbol" w:cs="Symbol" w:hint="default"/>
    </w:rPr>
  </w:style>
  <w:style w:type="character" w:customStyle="1" w:styleId="WW8Num20z0">
    <w:name w:val="WW8Num20z0"/>
    <w:rsid w:val="00CD1C67"/>
    <w:rPr>
      <w:rFonts w:hint="default"/>
    </w:rPr>
  </w:style>
  <w:style w:type="character" w:customStyle="1" w:styleId="WW8Num22z0">
    <w:name w:val="WW8Num22z0"/>
    <w:rsid w:val="00CD1C67"/>
    <w:rPr>
      <w:rFonts w:hint="default"/>
    </w:rPr>
  </w:style>
  <w:style w:type="character" w:customStyle="1" w:styleId="WW8Num23z0">
    <w:name w:val="WW8Num23z0"/>
    <w:rsid w:val="00CD1C67"/>
    <w:rPr>
      <w:rFonts w:hint="default"/>
      <w:b/>
      <w:bCs/>
    </w:rPr>
  </w:style>
  <w:style w:type="character" w:customStyle="1" w:styleId="WW8Num24z0">
    <w:name w:val="WW8Num24z0"/>
    <w:rsid w:val="00CD1C67"/>
    <w:rPr>
      <w:rFonts w:hint="default"/>
    </w:rPr>
  </w:style>
  <w:style w:type="character" w:customStyle="1" w:styleId="WW8Num25z0">
    <w:name w:val="WW8Num25z0"/>
    <w:rsid w:val="00CD1C67"/>
    <w:rPr>
      <w:rFonts w:hint="default"/>
      <w:color w:val="000000"/>
    </w:rPr>
  </w:style>
  <w:style w:type="character" w:customStyle="1" w:styleId="WW8Num26z0">
    <w:name w:val="WW8Num26z0"/>
    <w:rsid w:val="00CD1C67"/>
    <w:rPr>
      <w:rFonts w:hint="default"/>
    </w:rPr>
  </w:style>
  <w:style w:type="character" w:customStyle="1" w:styleId="WW8Num27z0">
    <w:name w:val="WW8Num27z0"/>
    <w:rsid w:val="00CD1C67"/>
    <w:rPr>
      <w:rFonts w:ascii="Times New Roman" w:eastAsia="Calibri" w:hAnsi="Times New Roman" w:cs="Times New Roman" w:hint="default"/>
    </w:rPr>
  </w:style>
  <w:style w:type="character" w:customStyle="1" w:styleId="WW8Num27z1">
    <w:name w:val="WW8Num27z1"/>
    <w:rsid w:val="00CD1C67"/>
    <w:rPr>
      <w:rFonts w:ascii="Courier New" w:hAnsi="Courier New" w:cs="Courier New" w:hint="default"/>
    </w:rPr>
  </w:style>
  <w:style w:type="character" w:customStyle="1" w:styleId="WW8Num27z2">
    <w:name w:val="WW8Num27z2"/>
    <w:rsid w:val="00CD1C67"/>
    <w:rPr>
      <w:rFonts w:ascii="Wingdings" w:hAnsi="Wingdings" w:cs="Wingdings" w:hint="default"/>
    </w:rPr>
  </w:style>
  <w:style w:type="character" w:customStyle="1" w:styleId="WW8Num27z3">
    <w:name w:val="WW8Num27z3"/>
    <w:rsid w:val="00CD1C67"/>
    <w:rPr>
      <w:rFonts w:ascii="Symbol" w:hAnsi="Symbol" w:cs="Symbol" w:hint="default"/>
    </w:rPr>
  </w:style>
  <w:style w:type="character" w:customStyle="1" w:styleId="WW8Num28z0">
    <w:name w:val="WW8Num28z0"/>
    <w:rsid w:val="00CD1C67"/>
    <w:rPr>
      <w:rFonts w:hint="default"/>
    </w:rPr>
  </w:style>
  <w:style w:type="character" w:customStyle="1" w:styleId="WW8Num29z0">
    <w:name w:val="WW8Num29z0"/>
    <w:rsid w:val="00CD1C67"/>
    <w:rPr>
      <w:rFonts w:hint="default"/>
      <w:b w:val="0"/>
      <w:bCs/>
    </w:rPr>
  </w:style>
  <w:style w:type="character" w:customStyle="1" w:styleId="WW8Num30z0">
    <w:name w:val="WW8Num30z0"/>
    <w:rsid w:val="00CD1C67"/>
    <w:rPr>
      <w:rFonts w:hint="default"/>
    </w:rPr>
  </w:style>
  <w:style w:type="character" w:customStyle="1" w:styleId="WW8Num31z0">
    <w:name w:val="WW8Num31z0"/>
    <w:rsid w:val="00CD1C67"/>
    <w:rPr>
      <w:rFonts w:hint="default"/>
    </w:rPr>
  </w:style>
  <w:style w:type="character" w:customStyle="1" w:styleId="Phngmcinhcuaoanvn1">
    <w:name w:val="Phông mặc định của đoạn văn1"/>
    <w:rsid w:val="00CD1C67"/>
  </w:style>
  <w:style w:type="character" w:customStyle="1" w:styleId="BongchuthichChar">
    <w:name w:val="Bóng chú thích Char"/>
    <w:rsid w:val="00CD1C67"/>
    <w:rPr>
      <w:rFonts w:ascii="Tahoma" w:hAnsi="Tahoma" w:cs="Tahoma"/>
      <w:sz w:val="16"/>
      <w:szCs w:val="16"/>
    </w:rPr>
  </w:style>
  <w:style w:type="character" w:customStyle="1" w:styleId="utrangChar">
    <w:name w:val="Đầu trang Char"/>
    <w:rsid w:val="00CD1C67"/>
    <w:rPr>
      <w:sz w:val="28"/>
      <w:szCs w:val="28"/>
    </w:rPr>
  </w:style>
  <w:style w:type="character" w:customStyle="1" w:styleId="ChntrangChar">
    <w:name w:val="Chân trang Char"/>
    <w:rsid w:val="00CD1C67"/>
    <w:rPr>
      <w:sz w:val="28"/>
      <w:szCs w:val="28"/>
    </w:rPr>
  </w:style>
  <w:style w:type="paragraph" w:customStyle="1" w:styleId="Heading">
    <w:name w:val="Heading"/>
    <w:basedOn w:val="Normal"/>
    <w:next w:val="BodyText"/>
    <w:rsid w:val="00CD1C67"/>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CD1C67"/>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CD1C67"/>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CD1C67"/>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CD1C67"/>
    <w:pPr>
      <w:jc w:val="center"/>
    </w:pPr>
    <w:rPr>
      <w:b/>
      <w:bCs/>
    </w:rPr>
  </w:style>
  <w:style w:type="paragraph" w:customStyle="1" w:styleId="xl64">
    <w:name w:val="xl64"/>
    <w:basedOn w:val="Normal"/>
    <w:rsid w:val="00CD1C67"/>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CD1C67"/>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CD1C67"/>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8127</Words>
  <Characters>46324</Characters>
  <Application>Microsoft Office Word</Application>
  <DocSecurity>0</DocSecurity>
  <Lines>386</Lines>
  <Paragraphs>108</Paragraphs>
  <ScaleCrop>false</ScaleCrop>
  <Company/>
  <LinksUpToDate>false</LinksUpToDate>
  <CharactersWithSpaces>54343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2026-01-21T07:36:00Z</dcterms:created>
  <dcterms:modified xsi:type="dcterms:W3CDTF">2026-01-22T09:43:00Z</dcterms:modified>
</cp:coreProperties>
</file>