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36D3" w14:textId="77777777" w:rsidR="001F1191" w:rsidRPr="0062411D" w:rsidRDefault="00BE38CF" w:rsidP="00BE38CF">
      <w:pPr>
        <w:pStyle w:val="TOC1"/>
        <w:spacing w:before="0" w:after="120"/>
        <w:ind w:left="567" w:right="0" w:hanging="567"/>
        <w:rPr>
          <w:sz w:val="26"/>
          <w:szCs w:val="26"/>
          <w:lang w:val="nl-NL"/>
        </w:rPr>
      </w:pPr>
      <w:r w:rsidRPr="0062411D">
        <w:rPr>
          <w:sz w:val="26"/>
          <w:szCs w:val="26"/>
          <w:lang w:val="nl-NL"/>
        </w:rPr>
        <w:tab/>
      </w:r>
      <w:r w:rsidR="001F1191" w:rsidRPr="0062411D">
        <w:rPr>
          <w:sz w:val="26"/>
          <w:szCs w:val="26"/>
          <w:lang w:val="nl-NL"/>
        </w:rPr>
        <w:t>Mục 3. Tiêu chuẩn đánh giá về kỹ thuật</w:t>
      </w:r>
    </w:p>
    <w:p w14:paraId="30D40735" w14:textId="77777777" w:rsidR="00BE38CF" w:rsidRPr="0062411D" w:rsidRDefault="00BE38CF" w:rsidP="00BE38CF">
      <w:pPr>
        <w:pStyle w:val="TOC1"/>
        <w:spacing w:before="0" w:after="240"/>
        <w:ind w:left="567" w:right="0" w:hanging="567"/>
        <w:rPr>
          <w:sz w:val="26"/>
          <w:szCs w:val="26"/>
          <w:lang w:val="nl-NL"/>
        </w:rPr>
      </w:pPr>
      <w:bookmarkStart w:id="0" w:name="_Hlk154349315"/>
      <w:r w:rsidRPr="0062411D">
        <w:rPr>
          <w:sz w:val="26"/>
          <w:szCs w:val="26"/>
          <w:lang w:val="nl-NL"/>
        </w:rPr>
        <w:tab/>
        <w:t>Đánh giá theo phương pháp đạt/không đạt</w:t>
      </w: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5409"/>
        <w:gridCol w:w="1900"/>
      </w:tblGrid>
      <w:tr w:rsidR="005B06BC" w:rsidRPr="0062411D" w14:paraId="37D13233" w14:textId="77777777" w:rsidTr="00BE70EA">
        <w:trPr>
          <w:trHeight w:val="481"/>
          <w:tblHeader/>
          <w:jc w:val="center"/>
        </w:trPr>
        <w:tc>
          <w:tcPr>
            <w:tcW w:w="1269" w:type="pct"/>
            <w:tcBorders>
              <w:top w:val="single" w:sz="4" w:space="0" w:color="auto"/>
              <w:left w:val="single" w:sz="4" w:space="0" w:color="auto"/>
              <w:bottom w:val="single" w:sz="4" w:space="0" w:color="auto"/>
              <w:right w:val="single" w:sz="4" w:space="0" w:color="auto"/>
            </w:tcBorders>
            <w:vAlign w:val="center"/>
          </w:tcPr>
          <w:bookmarkEnd w:id="0"/>
          <w:p w14:paraId="7387A676" w14:textId="77777777" w:rsidR="005B06BC" w:rsidRPr="0062411D" w:rsidRDefault="005B06BC" w:rsidP="00BE70EA">
            <w:pPr>
              <w:widowControl w:val="0"/>
              <w:shd w:val="clear" w:color="auto" w:fill="FFFFFF" w:themeFill="background1"/>
              <w:tabs>
                <w:tab w:val="left" w:pos="851"/>
              </w:tabs>
              <w:spacing w:before="60" w:after="60"/>
              <w:jc w:val="center"/>
              <w:rPr>
                <w:b/>
                <w:sz w:val="26"/>
                <w:szCs w:val="26"/>
              </w:rPr>
            </w:pPr>
            <w:r w:rsidRPr="0062411D">
              <w:rPr>
                <w:b/>
                <w:sz w:val="26"/>
                <w:szCs w:val="26"/>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3609FA39" w14:textId="77777777" w:rsidR="005B06BC" w:rsidRPr="0062411D" w:rsidRDefault="005B06BC" w:rsidP="00BE70EA">
            <w:pPr>
              <w:widowControl w:val="0"/>
              <w:shd w:val="clear" w:color="auto" w:fill="FFFFFF" w:themeFill="background1"/>
              <w:tabs>
                <w:tab w:val="left" w:pos="851"/>
              </w:tabs>
              <w:spacing w:before="60" w:after="60"/>
              <w:jc w:val="center"/>
              <w:rPr>
                <w:b/>
                <w:sz w:val="26"/>
                <w:szCs w:val="26"/>
              </w:rPr>
            </w:pPr>
            <w:r w:rsidRPr="0062411D">
              <w:rPr>
                <w:b/>
                <w:sz w:val="26"/>
                <w:szCs w:val="26"/>
              </w:rPr>
              <w:t>Mức độ đáp ứng</w:t>
            </w:r>
          </w:p>
        </w:tc>
      </w:tr>
      <w:tr w:rsidR="005B06BC" w:rsidRPr="0062411D" w14:paraId="25FA80A7" w14:textId="77777777" w:rsidTr="00BE70EA">
        <w:trPr>
          <w:trHeight w:val="404"/>
          <w:jc w:val="center"/>
        </w:trPr>
        <w:tc>
          <w:tcPr>
            <w:tcW w:w="4030" w:type="pct"/>
            <w:gridSpan w:val="2"/>
            <w:vAlign w:val="center"/>
          </w:tcPr>
          <w:p w14:paraId="6F7FB208" w14:textId="77777777" w:rsidR="005B06BC" w:rsidRPr="0062411D" w:rsidRDefault="005B06BC" w:rsidP="00BE70EA">
            <w:pPr>
              <w:widowControl w:val="0"/>
              <w:shd w:val="clear" w:color="auto" w:fill="FFFFFF" w:themeFill="background1"/>
              <w:tabs>
                <w:tab w:val="left" w:pos="851"/>
              </w:tabs>
              <w:spacing w:before="60" w:after="60"/>
              <w:ind w:left="-17"/>
              <w:rPr>
                <w:sz w:val="26"/>
                <w:szCs w:val="26"/>
                <w:lang w:val="vi-VN"/>
              </w:rPr>
            </w:pPr>
            <w:r w:rsidRPr="0062411D">
              <w:rPr>
                <w:b/>
                <w:sz w:val="26"/>
                <w:szCs w:val="26"/>
              </w:rPr>
              <w:t xml:space="preserve">1. </w:t>
            </w:r>
            <w:r w:rsidRPr="0062411D">
              <w:rPr>
                <w:b/>
                <w:sz w:val="26"/>
                <w:szCs w:val="26"/>
                <w:lang w:val="vi-VN"/>
              </w:rPr>
              <w:t>Yêu cầu về pháp lý Công ty dịch vụ:</w:t>
            </w:r>
          </w:p>
        </w:tc>
        <w:tc>
          <w:tcPr>
            <w:tcW w:w="970" w:type="pct"/>
            <w:vAlign w:val="center"/>
          </w:tcPr>
          <w:p w14:paraId="10DDBF24" w14:textId="77777777" w:rsidR="005B06BC" w:rsidRPr="0062411D"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p>
        </w:tc>
      </w:tr>
      <w:tr w:rsidR="005B06BC" w:rsidRPr="0062411D" w14:paraId="350284B8" w14:textId="77777777" w:rsidTr="00BE70EA">
        <w:trPr>
          <w:trHeight w:val="792"/>
          <w:jc w:val="center"/>
        </w:trPr>
        <w:tc>
          <w:tcPr>
            <w:tcW w:w="1269" w:type="pct"/>
            <w:vMerge w:val="restart"/>
            <w:vAlign w:val="center"/>
          </w:tcPr>
          <w:p w14:paraId="16263F77" w14:textId="77777777" w:rsidR="005B06BC" w:rsidRPr="0062411D" w:rsidRDefault="005B06BC" w:rsidP="00BE70EA">
            <w:pPr>
              <w:widowControl w:val="0"/>
              <w:shd w:val="clear" w:color="auto" w:fill="FFFFFF" w:themeFill="background1"/>
              <w:tabs>
                <w:tab w:val="left" w:pos="851"/>
              </w:tabs>
              <w:spacing w:before="60" w:after="60"/>
              <w:ind w:left="-17"/>
              <w:rPr>
                <w:bCs/>
                <w:sz w:val="26"/>
                <w:szCs w:val="26"/>
              </w:rPr>
            </w:pPr>
            <w:r w:rsidRPr="0062411D">
              <w:rPr>
                <w:sz w:val="26"/>
                <w:szCs w:val="26"/>
              </w:rPr>
              <w:t>1.1. Yêu cầu chuyên môn</w:t>
            </w:r>
            <w:r w:rsidRPr="0062411D">
              <w:rPr>
                <w:sz w:val="26"/>
                <w:szCs w:val="26"/>
                <w:lang w:val="vi-VN"/>
              </w:rPr>
              <w:t xml:space="preserve"> </w:t>
            </w:r>
            <w:r w:rsidRPr="0062411D">
              <w:rPr>
                <w:sz w:val="26"/>
                <w:szCs w:val="26"/>
              </w:rPr>
              <w:t>công tác bảo vệ của nh</w:t>
            </w:r>
            <w:r w:rsidRPr="0062411D">
              <w:rPr>
                <w:sz w:val="26"/>
                <w:szCs w:val="26"/>
                <w:lang w:val="vi-VN"/>
              </w:rPr>
              <w:t>à thầu</w:t>
            </w:r>
            <w:r w:rsidRPr="0062411D">
              <w:rPr>
                <w:sz w:val="26"/>
                <w:szCs w:val="26"/>
              </w:rPr>
              <w:t xml:space="preserve"> </w:t>
            </w:r>
            <w:r w:rsidRPr="0062411D">
              <w:rPr>
                <w:i/>
                <w:sz w:val="26"/>
                <w:szCs w:val="26"/>
              </w:rPr>
              <w:t>(Có các tài liệu và hợp đồng chứng minh kèm theo)</w:t>
            </w:r>
          </w:p>
        </w:tc>
        <w:tc>
          <w:tcPr>
            <w:tcW w:w="2761" w:type="pct"/>
            <w:vAlign w:val="center"/>
          </w:tcPr>
          <w:p w14:paraId="545D85EE"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r w:rsidRPr="0062411D">
              <w:rPr>
                <w:sz w:val="26"/>
                <w:szCs w:val="26"/>
              </w:rPr>
              <w:t xml:space="preserve"> Đã thực hiện công tác bảo vệ </w:t>
            </w:r>
            <w:bookmarkStart w:id="1" w:name="_Hlk152658756"/>
            <w:r w:rsidRPr="0062411D">
              <w:rPr>
                <w:sz w:val="26"/>
                <w:szCs w:val="26"/>
              </w:rPr>
              <w:t xml:space="preserve">từ 12 tháng tại trạm biến áp đưa vào vận hành cấp 110kV trở lên </w:t>
            </w:r>
            <w:bookmarkEnd w:id="1"/>
          </w:p>
        </w:tc>
        <w:tc>
          <w:tcPr>
            <w:tcW w:w="970" w:type="pct"/>
            <w:vAlign w:val="center"/>
          </w:tcPr>
          <w:p w14:paraId="22E7E32A" w14:textId="77777777" w:rsidR="005B06BC" w:rsidRPr="0062411D"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62411D">
              <w:rPr>
                <w:sz w:val="26"/>
                <w:szCs w:val="26"/>
              </w:rPr>
              <w:t>Đạt</w:t>
            </w:r>
          </w:p>
        </w:tc>
      </w:tr>
      <w:tr w:rsidR="005B06BC" w:rsidRPr="0062411D" w14:paraId="47DD52FB" w14:textId="77777777" w:rsidTr="00BE70EA">
        <w:trPr>
          <w:trHeight w:val="847"/>
          <w:jc w:val="center"/>
        </w:trPr>
        <w:tc>
          <w:tcPr>
            <w:tcW w:w="1269" w:type="pct"/>
            <w:vMerge/>
            <w:vAlign w:val="center"/>
          </w:tcPr>
          <w:p w14:paraId="3CAA651B" w14:textId="77777777" w:rsidR="005B06BC" w:rsidRPr="0062411D" w:rsidRDefault="005B06BC" w:rsidP="00BE70EA">
            <w:pPr>
              <w:widowControl w:val="0"/>
              <w:shd w:val="clear" w:color="auto" w:fill="FFFFFF" w:themeFill="background1"/>
              <w:tabs>
                <w:tab w:val="left" w:pos="851"/>
              </w:tabs>
              <w:spacing w:before="60" w:after="60"/>
              <w:ind w:left="-17"/>
              <w:rPr>
                <w:sz w:val="26"/>
                <w:szCs w:val="26"/>
                <w:lang w:val="vi-VN"/>
              </w:rPr>
            </w:pPr>
          </w:p>
        </w:tc>
        <w:tc>
          <w:tcPr>
            <w:tcW w:w="2761" w:type="pct"/>
            <w:vAlign w:val="center"/>
          </w:tcPr>
          <w:p w14:paraId="6FF5839D"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r w:rsidRPr="0062411D">
              <w:rPr>
                <w:sz w:val="26"/>
                <w:szCs w:val="26"/>
              </w:rPr>
              <w:t>Chưa thực hiện công tác bảo vệ từ 12 tháng tại trạm biến áp đưa vào vận hành cấp 110kV trở lên</w:t>
            </w:r>
          </w:p>
        </w:tc>
        <w:tc>
          <w:tcPr>
            <w:tcW w:w="970" w:type="pct"/>
            <w:vAlign w:val="center"/>
          </w:tcPr>
          <w:p w14:paraId="38C710D3" w14:textId="77777777" w:rsidR="005B06BC" w:rsidRPr="0062411D"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62411D">
              <w:rPr>
                <w:sz w:val="26"/>
                <w:szCs w:val="26"/>
              </w:rPr>
              <w:t>Không đạt</w:t>
            </w:r>
          </w:p>
        </w:tc>
      </w:tr>
      <w:tr w:rsidR="005B06BC" w:rsidRPr="0062411D" w14:paraId="12DCF73A" w14:textId="77777777" w:rsidTr="00BE70EA">
        <w:trPr>
          <w:trHeight w:val="980"/>
          <w:jc w:val="center"/>
        </w:trPr>
        <w:tc>
          <w:tcPr>
            <w:tcW w:w="1269" w:type="pct"/>
            <w:vMerge w:val="restart"/>
            <w:vAlign w:val="center"/>
          </w:tcPr>
          <w:p w14:paraId="10C54958"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r w:rsidRPr="0062411D">
              <w:rPr>
                <w:sz w:val="26"/>
                <w:szCs w:val="26"/>
              </w:rPr>
              <w:t>1.2. Giấy chứng nhận đủ điều kiện về an ninh, trật tự</w:t>
            </w:r>
          </w:p>
        </w:tc>
        <w:tc>
          <w:tcPr>
            <w:tcW w:w="2761" w:type="pct"/>
            <w:vAlign w:val="center"/>
          </w:tcPr>
          <w:p w14:paraId="7B9B667E" w14:textId="77777777" w:rsidR="005B06BC" w:rsidRPr="0062411D" w:rsidRDefault="005B06BC" w:rsidP="00BE70EA">
            <w:pPr>
              <w:widowControl w:val="0"/>
              <w:shd w:val="clear" w:color="auto" w:fill="FFFFFF" w:themeFill="background1"/>
              <w:tabs>
                <w:tab w:val="left" w:pos="851"/>
              </w:tabs>
              <w:spacing w:before="60" w:after="60"/>
              <w:rPr>
                <w:sz w:val="26"/>
                <w:szCs w:val="26"/>
              </w:rPr>
            </w:pPr>
            <w:r w:rsidRPr="0062411D">
              <w:rPr>
                <w:sz w:val="26"/>
                <w:szCs w:val="26"/>
                <w:lang w:val="vi-VN"/>
              </w:rPr>
              <w:t xml:space="preserve">Có </w:t>
            </w:r>
            <w:r w:rsidRPr="0062411D">
              <w:rPr>
                <w:sz w:val="26"/>
                <w:szCs w:val="26"/>
              </w:rPr>
              <w:t>giấy chứng nhận đủ điều kiện về an ninh, trật tự</w:t>
            </w:r>
            <w:r w:rsidRPr="0062411D">
              <w:rPr>
                <w:sz w:val="26"/>
                <w:szCs w:val="26"/>
                <w:lang w:val="vi-VN"/>
              </w:rPr>
              <w:t xml:space="preserve"> còn hiệu lực</w:t>
            </w:r>
            <w:r w:rsidRPr="0062411D">
              <w:rPr>
                <w:sz w:val="26"/>
                <w:szCs w:val="26"/>
              </w:rPr>
              <w:t xml:space="preserve"> </w:t>
            </w:r>
            <w:r w:rsidRPr="0062411D">
              <w:rPr>
                <w:sz w:val="26"/>
                <w:szCs w:val="26"/>
                <w:lang w:val="vi-VN"/>
              </w:rPr>
              <w:t>do cơ quan có thẩm quyền cấp</w:t>
            </w:r>
            <w:r w:rsidRPr="0062411D">
              <w:rPr>
                <w:sz w:val="26"/>
                <w:szCs w:val="26"/>
              </w:rPr>
              <w:t>.</w:t>
            </w:r>
          </w:p>
        </w:tc>
        <w:tc>
          <w:tcPr>
            <w:tcW w:w="970" w:type="pct"/>
            <w:vAlign w:val="center"/>
          </w:tcPr>
          <w:p w14:paraId="13B7F274" w14:textId="77777777" w:rsidR="005B06BC" w:rsidRPr="0062411D"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62411D">
              <w:rPr>
                <w:sz w:val="26"/>
                <w:szCs w:val="26"/>
              </w:rPr>
              <w:t>Đạt</w:t>
            </w:r>
          </w:p>
        </w:tc>
      </w:tr>
      <w:tr w:rsidR="005B06BC" w:rsidRPr="0062411D" w14:paraId="1DFB575D" w14:textId="77777777" w:rsidTr="00BE70EA">
        <w:trPr>
          <w:trHeight w:val="981"/>
          <w:jc w:val="center"/>
        </w:trPr>
        <w:tc>
          <w:tcPr>
            <w:tcW w:w="1269" w:type="pct"/>
            <w:vMerge/>
            <w:vAlign w:val="center"/>
          </w:tcPr>
          <w:p w14:paraId="4205308E"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p>
        </w:tc>
        <w:tc>
          <w:tcPr>
            <w:tcW w:w="2761" w:type="pct"/>
            <w:vAlign w:val="center"/>
          </w:tcPr>
          <w:p w14:paraId="5C24922C"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r w:rsidRPr="0062411D">
              <w:rPr>
                <w:sz w:val="26"/>
                <w:szCs w:val="26"/>
                <w:lang w:val="vi-VN"/>
              </w:rPr>
              <w:t xml:space="preserve">Không có </w:t>
            </w:r>
            <w:r w:rsidRPr="0062411D">
              <w:rPr>
                <w:sz w:val="26"/>
                <w:szCs w:val="26"/>
              </w:rPr>
              <w:t>giấy chứng nhận đủ điều kiện về an ninh, trật tự</w:t>
            </w:r>
            <w:r w:rsidRPr="0062411D">
              <w:rPr>
                <w:sz w:val="26"/>
                <w:szCs w:val="26"/>
                <w:lang w:val="vi-VN"/>
              </w:rPr>
              <w:t xml:space="preserve"> còn hiệu lực</w:t>
            </w:r>
            <w:r w:rsidRPr="0062411D">
              <w:rPr>
                <w:sz w:val="26"/>
                <w:szCs w:val="26"/>
              </w:rPr>
              <w:t xml:space="preserve"> </w:t>
            </w:r>
            <w:r w:rsidRPr="0062411D">
              <w:rPr>
                <w:sz w:val="26"/>
                <w:szCs w:val="26"/>
                <w:lang w:val="vi-VN"/>
              </w:rPr>
              <w:t>do cơ quan có thẩm quyền cấp</w:t>
            </w:r>
            <w:r w:rsidRPr="0062411D">
              <w:rPr>
                <w:sz w:val="26"/>
                <w:szCs w:val="26"/>
              </w:rPr>
              <w:t>.</w:t>
            </w:r>
          </w:p>
        </w:tc>
        <w:tc>
          <w:tcPr>
            <w:tcW w:w="970" w:type="pct"/>
            <w:vAlign w:val="center"/>
          </w:tcPr>
          <w:p w14:paraId="020892FB" w14:textId="77777777" w:rsidR="005B06BC" w:rsidRPr="0062411D"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62411D">
              <w:rPr>
                <w:sz w:val="26"/>
                <w:szCs w:val="26"/>
              </w:rPr>
              <w:t>Không đạt</w:t>
            </w:r>
          </w:p>
        </w:tc>
      </w:tr>
      <w:tr w:rsidR="005B06BC" w:rsidRPr="0062411D" w14:paraId="586F49F1" w14:textId="77777777" w:rsidTr="00BE70EA">
        <w:trPr>
          <w:trHeight w:val="1135"/>
          <w:jc w:val="center"/>
        </w:trPr>
        <w:tc>
          <w:tcPr>
            <w:tcW w:w="1269" w:type="pct"/>
            <w:vMerge w:val="restart"/>
            <w:vAlign w:val="center"/>
          </w:tcPr>
          <w:p w14:paraId="4E535CC2"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r w:rsidRPr="0062411D">
              <w:rPr>
                <w:sz w:val="26"/>
                <w:szCs w:val="26"/>
              </w:rPr>
              <w:t>1.3. Giấy phép sử dụng công cụ hỗ trợ</w:t>
            </w:r>
          </w:p>
        </w:tc>
        <w:tc>
          <w:tcPr>
            <w:tcW w:w="2761" w:type="pct"/>
            <w:vAlign w:val="center"/>
          </w:tcPr>
          <w:p w14:paraId="6F1A6460"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r w:rsidRPr="0062411D">
              <w:rPr>
                <w:sz w:val="26"/>
                <w:szCs w:val="26"/>
                <w:lang w:val="vi-VN"/>
              </w:rPr>
              <w:t xml:space="preserve">Có </w:t>
            </w:r>
            <w:r w:rsidRPr="0062411D">
              <w:rPr>
                <w:sz w:val="26"/>
                <w:szCs w:val="26"/>
              </w:rPr>
              <w:t>g</w:t>
            </w:r>
            <w:r w:rsidRPr="0062411D">
              <w:rPr>
                <w:sz w:val="26"/>
                <w:szCs w:val="26"/>
                <w:lang w:val="vi-VN"/>
              </w:rPr>
              <w:t xml:space="preserve">iấy </w:t>
            </w:r>
            <w:r w:rsidRPr="0062411D">
              <w:rPr>
                <w:sz w:val="26"/>
                <w:szCs w:val="26"/>
              </w:rPr>
              <w:t>xác nhận đăng ký/ giấy phép sử dụng</w:t>
            </w:r>
            <w:r w:rsidRPr="0062411D">
              <w:rPr>
                <w:sz w:val="26"/>
                <w:szCs w:val="26"/>
                <w:lang w:val="vi-VN"/>
              </w:rPr>
              <w:t xml:space="preserve"> công cụ hỗ trợ</w:t>
            </w:r>
            <w:r w:rsidRPr="0062411D">
              <w:rPr>
                <w:sz w:val="26"/>
                <w:szCs w:val="26"/>
              </w:rPr>
              <w:t xml:space="preserve"> (</w:t>
            </w:r>
            <w:r w:rsidRPr="0062411D">
              <w:rPr>
                <w:sz w:val="26"/>
                <w:szCs w:val="26"/>
                <w:lang w:val="vi-VN"/>
              </w:rPr>
              <w:t>Súng, dùi cui</w:t>
            </w:r>
            <w:r w:rsidRPr="0062411D">
              <w:rPr>
                <w:sz w:val="26"/>
                <w:szCs w:val="26"/>
              </w:rPr>
              <w:t>)</w:t>
            </w:r>
            <w:r w:rsidRPr="0062411D">
              <w:rPr>
                <w:sz w:val="26"/>
                <w:szCs w:val="26"/>
                <w:lang w:val="vi-VN"/>
              </w:rPr>
              <w:t xml:space="preserve"> do cơ quan có thẩm quyền cấp</w:t>
            </w:r>
            <w:r w:rsidRPr="0062411D">
              <w:rPr>
                <w:sz w:val="26"/>
                <w:szCs w:val="26"/>
              </w:rPr>
              <w:t>.</w:t>
            </w:r>
          </w:p>
        </w:tc>
        <w:tc>
          <w:tcPr>
            <w:tcW w:w="970" w:type="pct"/>
            <w:vAlign w:val="center"/>
          </w:tcPr>
          <w:p w14:paraId="6289B846" w14:textId="77777777" w:rsidR="005B06BC" w:rsidRPr="0062411D"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62411D">
              <w:rPr>
                <w:sz w:val="26"/>
                <w:szCs w:val="26"/>
              </w:rPr>
              <w:t>Đạt</w:t>
            </w:r>
          </w:p>
        </w:tc>
      </w:tr>
      <w:tr w:rsidR="005B06BC" w:rsidRPr="0062411D" w14:paraId="49EA2864" w14:textId="77777777" w:rsidTr="00BE70EA">
        <w:trPr>
          <w:trHeight w:val="707"/>
          <w:jc w:val="center"/>
        </w:trPr>
        <w:tc>
          <w:tcPr>
            <w:tcW w:w="1269" w:type="pct"/>
            <w:vMerge/>
            <w:vAlign w:val="center"/>
          </w:tcPr>
          <w:p w14:paraId="40748DB3"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p>
        </w:tc>
        <w:tc>
          <w:tcPr>
            <w:tcW w:w="2761" w:type="pct"/>
            <w:vAlign w:val="center"/>
          </w:tcPr>
          <w:p w14:paraId="526CDC20"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r w:rsidRPr="0062411D">
              <w:rPr>
                <w:sz w:val="26"/>
                <w:szCs w:val="26"/>
                <w:lang w:val="vi-VN"/>
              </w:rPr>
              <w:t xml:space="preserve">Không có </w:t>
            </w:r>
            <w:r w:rsidRPr="0062411D">
              <w:rPr>
                <w:sz w:val="26"/>
                <w:szCs w:val="26"/>
              </w:rPr>
              <w:t>g</w:t>
            </w:r>
            <w:r w:rsidRPr="0062411D">
              <w:rPr>
                <w:sz w:val="26"/>
                <w:szCs w:val="26"/>
                <w:lang w:val="vi-VN"/>
              </w:rPr>
              <w:t xml:space="preserve">iấy </w:t>
            </w:r>
            <w:r w:rsidRPr="0062411D">
              <w:rPr>
                <w:sz w:val="26"/>
                <w:szCs w:val="26"/>
              </w:rPr>
              <w:t>xác nhận đăng ký/ giấy phép sử dụng</w:t>
            </w:r>
            <w:r w:rsidRPr="0062411D">
              <w:rPr>
                <w:sz w:val="26"/>
                <w:szCs w:val="26"/>
                <w:lang w:val="vi-VN"/>
              </w:rPr>
              <w:t xml:space="preserve"> công cụ hỗ trợ</w:t>
            </w:r>
            <w:r w:rsidRPr="0062411D">
              <w:rPr>
                <w:sz w:val="26"/>
                <w:szCs w:val="26"/>
              </w:rPr>
              <w:t xml:space="preserve"> (</w:t>
            </w:r>
            <w:r w:rsidRPr="0062411D">
              <w:rPr>
                <w:sz w:val="26"/>
                <w:szCs w:val="26"/>
                <w:lang w:val="vi-VN"/>
              </w:rPr>
              <w:t>Súng, dùi cui</w:t>
            </w:r>
            <w:r w:rsidRPr="0062411D">
              <w:rPr>
                <w:sz w:val="26"/>
                <w:szCs w:val="26"/>
              </w:rPr>
              <w:t>)</w:t>
            </w:r>
            <w:r w:rsidRPr="0062411D">
              <w:rPr>
                <w:sz w:val="26"/>
                <w:szCs w:val="26"/>
                <w:lang w:val="vi-VN"/>
              </w:rPr>
              <w:t xml:space="preserve"> do cơ quan có thẩm quyền cấp</w:t>
            </w:r>
            <w:r w:rsidRPr="0062411D">
              <w:rPr>
                <w:sz w:val="26"/>
                <w:szCs w:val="26"/>
              </w:rPr>
              <w:t>.</w:t>
            </w:r>
          </w:p>
        </w:tc>
        <w:tc>
          <w:tcPr>
            <w:tcW w:w="970" w:type="pct"/>
            <w:vAlign w:val="center"/>
          </w:tcPr>
          <w:p w14:paraId="35459822" w14:textId="77777777" w:rsidR="005B06BC" w:rsidRPr="0062411D"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62411D">
              <w:rPr>
                <w:sz w:val="26"/>
                <w:szCs w:val="26"/>
              </w:rPr>
              <w:t>Không đạt</w:t>
            </w:r>
          </w:p>
        </w:tc>
      </w:tr>
      <w:tr w:rsidR="005B06BC" w:rsidRPr="0062411D" w14:paraId="070646DA" w14:textId="77777777" w:rsidTr="00BE70EA">
        <w:trPr>
          <w:trHeight w:val="707"/>
          <w:jc w:val="center"/>
        </w:trPr>
        <w:tc>
          <w:tcPr>
            <w:tcW w:w="1269" w:type="pct"/>
            <w:vMerge w:val="restart"/>
            <w:vAlign w:val="center"/>
          </w:tcPr>
          <w:p w14:paraId="371C6E94"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r w:rsidRPr="0062411D">
              <w:rPr>
                <w:sz w:val="26"/>
                <w:szCs w:val="26"/>
              </w:rPr>
              <w:t>1.4. Giấy chứng nhận ISO cho phạm vi cung cấp dịch vụ bảo vệ</w:t>
            </w:r>
          </w:p>
        </w:tc>
        <w:tc>
          <w:tcPr>
            <w:tcW w:w="2761" w:type="pct"/>
            <w:vAlign w:val="center"/>
          </w:tcPr>
          <w:p w14:paraId="58CAECF8"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r w:rsidRPr="0062411D">
              <w:rPr>
                <w:sz w:val="26"/>
                <w:szCs w:val="26"/>
              </w:rPr>
              <w:t>Có giấy chứng nhận ISO 9001:2015 hoặc tương đương cho phạm vi cung cấp dịch vụ bảo vệ</w:t>
            </w:r>
          </w:p>
        </w:tc>
        <w:tc>
          <w:tcPr>
            <w:tcW w:w="970" w:type="pct"/>
            <w:vAlign w:val="center"/>
          </w:tcPr>
          <w:p w14:paraId="7BF1D1B0" w14:textId="77777777" w:rsidR="005B06BC" w:rsidRPr="0062411D"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62411D">
              <w:rPr>
                <w:sz w:val="26"/>
                <w:szCs w:val="26"/>
              </w:rPr>
              <w:t>Đạt</w:t>
            </w:r>
          </w:p>
        </w:tc>
      </w:tr>
      <w:tr w:rsidR="005B06BC" w:rsidRPr="0062411D" w14:paraId="52886A4B" w14:textId="77777777" w:rsidTr="00BE70EA">
        <w:trPr>
          <w:trHeight w:val="707"/>
          <w:jc w:val="center"/>
        </w:trPr>
        <w:tc>
          <w:tcPr>
            <w:tcW w:w="1269" w:type="pct"/>
            <w:vMerge/>
            <w:vAlign w:val="center"/>
          </w:tcPr>
          <w:p w14:paraId="16D8BAB1" w14:textId="77777777" w:rsidR="005B06BC" w:rsidRPr="0062411D" w:rsidRDefault="005B06BC" w:rsidP="00BE70EA">
            <w:pPr>
              <w:widowControl w:val="0"/>
              <w:shd w:val="clear" w:color="auto" w:fill="FFFFFF" w:themeFill="background1"/>
              <w:tabs>
                <w:tab w:val="left" w:pos="851"/>
              </w:tabs>
              <w:spacing w:before="60" w:after="60"/>
              <w:ind w:left="-17"/>
              <w:rPr>
                <w:sz w:val="26"/>
                <w:szCs w:val="26"/>
              </w:rPr>
            </w:pPr>
          </w:p>
        </w:tc>
        <w:tc>
          <w:tcPr>
            <w:tcW w:w="2761" w:type="pct"/>
            <w:vAlign w:val="center"/>
          </w:tcPr>
          <w:p w14:paraId="137ED333" w14:textId="77777777" w:rsidR="005B06BC" w:rsidRPr="0062411D" w:rsidRDefault="005B06BC" w:rsidP="00BE70EA">
            <w:pPr>
              <w:widowControl w:val="0"/>
              <w:shd w:val="clear" w:color="auto" w:fill="FFFFFF" w:themeFill="background1"/>
              <w:tabs>
                <w:tab w:val="left" w:pos="851"/>
              </w:tabs>
              <w:spacing w:before="60" w:after="60"/>
              <w:ind w:left="-17"/>
              <w:rPr>
                <w:sz w:val="26"/>
                <w:szCs w:val="26"/>
                <w:lang w:val="vi-VN"/>
              </w:rPr>
            </w:pPr>
            <w:r w:rsidRPr="0062411D">
              <w:rPr>
                <w:sz w:val="26"/>
                <w:szCs w:val="26"/>
              </w:rPr>
              <w:t>Không có giấy chứng nhận ISO 9001:2015 hoặc tương đương cho phạm vi cung cấp dịch vụ bảo vệ</w:t>
            </w:r>
          </w:p>
        </w:tc>
        <w:tc>
          <w:tcPr>
            <w:tcW w:w="970" w:type="pct"/>
            <w:vAlign w:val="center"/>
          </w:tcPr>
          <w:p w14:paraId="0378F62A" w14:textId="77777777" w:rsidR="005B06BC" w:rsidRPr="0062411D"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62411D">
              <w:rPr>
                <w:sz w:val="26"/>
                <w:szCs w:val="26"/>
              </w:rPr>
              <w:t>Không đạt</w:t>
            </w:r>
          </w:p>
        </w:tc>
      </w:tr>
      <w:tr w:rsidR="005B06BC" w:rsidRPr="002F2942" w14:paraId="0F329FFA" w14:textId="77777777" w:rsidTr="00BE70EA">
        <w:trPr>
          <w:trHeight w:val="471"/>
          <w:jc w:val="center"/>
        </w:trPr>
        <w:tc>
          <w:tcPr>
            <w:tcW w:w="4030" w:type="pct"/>
            <w:gridSpan w:val="2"/>
            <w:vAlign w:val="center"/>
          </w:tcPr>
          <w:p w14:paraId="5662B28F" w14:textId="77777777" w:rsidR="005B06BC" w:rsidRPr="002F2942" w:rsidRDefault="005B06BC" w:rsidP="00BE70EA">
            <w:pPr>
              <w:widowControl w:val="0"/>
              <w:shd w:val="clear" w:color="auto" w:fill="FFFFFF" w:themeFill="background1"/>
              <w:tabs>
                <w:tab w:val="left" w:pos="851"/>
              </w:tabs>
              <w:spacing w:before="60" w:after="60"/>
              <w:ind w:left="-17"/>
              <w:jc w:val="left"/>
              <w:rPr>
                <w:sz w:val="26"/>
                <w:szCs w:val="26"/>
                <w:lang w:val="vi-VN"/>
              </w:rPr>
            </w:pPr>
            <w:r w:rsidRPr="002F2942">
              <w:rPr>
                <w:b/>
                <w:sz w:val="26"/>
                <w:szCs w:val="26"/>
              </w:rPr>
              <w:t xml:space="preserve">2. </w:t>
            </w:r>
            <w:r w:rsidRPr="002F2942">
              <w:rPr>
                <w:b/>
                <w:sz w:val="26"/>
                <w:szCs w:val="26"/>
                <w:lang w:val="vi-VN"/>
              </w:rPr>
              <w:t>Yêu cầu về nhân viên bảo vệ:</w:t>
            </w:r>
          </w:p>
        </w:tc>
        <w:tc>
          <w:tcPr>
            <w:tcW w:w="970" w:type="pct"/>
            <w:vAlign w:val="center"/>
          </w:tcPr>
          <w:p w14:paraId="236906B2"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p>
        </w:tc>
      </w:tr>
      <w:tr w:rsidR="005B06BC" w:rsidRPr="002F2942" w14:paraId="3FD30FE9" w14:textId="77777777" w:rsidTr="00BE70EA">
        <w:trPr>
          <w:trHeight w:val="966"/>
          <w:jc w:val="center"/>
        </w:trPr>
        <w:tc>
          <w:tcPr>
            <w:tcW w:w="1269" w:type="pct"/>
            <w:vMerge w:val="restart"/>
            <w:vAlign w:val="center"/>
          </w:tcPr>
          <w:p w14:paraId="242FEDF9" w14:textId="77777777" w:rsidR="005B06BC" w:rsidRPr="002F2942" w:rsidRDefault="005B06BC" w:rsidP="00BE70EA">
            <w:pPr>
              <w:widowControl w:val="0"/>
              <w:shd w:val="clear" w:color="auto" w:fill="FFFFFF" w:themeFill="background1"/>
              <w:tabs>
                <w:tab w:val="left" w:pos="851"/>
              </w:tabs>
              <w:spacing w:before="60" w:after="60"/>
              <w:ind w:left="-17"/>
              <w:rPr>
                <w:sz w:val="26"/>
                <w:szCs w:val="26"/>
              </w:rPr>
            </w:pPr>
            <w:r w:rsidRPr="002F2942">
              <w:rPr>
                <w:sz w:val="26"/>
                <w:szCs w:val="26"/>
                <w:lang w:val="vi-VN"/>
              </w:rPr>
              <w:t>Nhân sự cho gói thầu</w:t>
            </w:r>
          </w:p>
        </w:tc>
        <w:tc>
          <w:tcPr>
            <w:tcW w:w="2761" w:type="pct"/>
            <w:vAlign w:val="center"/>
          </w:tcPr>
          <w:p w14:paraId="5DC92D1E" w14:textId="327BFD90" w:rsidR="005B06BC" w:rsidRPr="002F2942" w:rsidRDefault="005B06BC" w:rsidP="00BE70EA">
            <w:pPr>
              <w:widowControl w:val="0"/>
              <w:shd w:val="clear" w:color="auto" w:fill="FFFFFF" w:themeFill="background1"/>
              <w:tabs>
                <w:tab w:val="left" w:pos="851"/>
              </w:tabs>
              <w:spacing w:before="60" w:after="60"/>
              <w:ind w:left="-17"/>
              <w:rPr>
                <w:sz w:val="26"/>
                <w:szCs w:val="26"/>
                <w:lang w:val="vi-VN"/>
              </w:rPr>
            </w:pPr>
            <w:r w:rsidRPr="002F2942">
              <w:rPr>
                <w:sz w:val="26"/>
                <w:szCs w:val="26"/>
                <w:lang w:val="vi-VN"/>
              </w:rPr>
              <w:t xml:space="preserve">Có bảng đề xuất nhân sự đáp ứng đầy đủ tiêu chuẩn của nhân viên bảo vệ được quy định </w:t>
            </w:r>
            <w:r w:rsidRPr="002F2942">
              <w:rPr>
                <w:b/>
                <w:sz w:val="26"/>
                <w:szCs w:val="26"/>
                <w:lang w:val="vi-VN"/>
              </w:rPr>
              <w:t xml:space="preserve">tại </w:t>
            </w:r>
            <w:r w:rsidRPr="002F2942">
              <w:rPr>
                <w:b/>
                <w:sz w:val="26"/>
                <w:szCs w:val="26"/>
              </w:rPr>
              <w:t xml:space="preserve">mục 1 </w:t>
            </w:r>
            <w:r w:rsidR="00185B72" w:rsidRPr="002F2942">
              <w:rPr>
                <w:b/>
                <w:sz w:val="26"/>
                <w:szCs w:val="26"/>
              </w:rPr>
              <w:t xml:space="preserve">phần III </w:t>
            </w:r>
            <w:r w:rsidRPr="002F2942">
              <w:rPr>
                <w:b/>
                <w:sz w:val="26"/>
                <w:szCs w:val="26"/>
                <w:lang w:val="vi-VN"/>
              </w:rPr>
              <w:t>chương V</w:t>
            </w:r>
          </w:p>
        </w:tc>
        <w:tc>
          <w:tcPr>
            <w:tcW w:w="970" w:type="pct"/>
            <w:vAlign w:val="center"/>
          </w:tcPr>
          <w:p w14:paraId="09D4B291"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2F2942">
              <w:rPr>
                <w:sz w:val="26"/>
                <w:szCs w:val="26"/>
              </w:rPr>
              <w:t>Đạt</w:t>
            </w:r>
          </w:p>
        </w:tc>
      </w:tr>
      <w:tr w:rsidR="005B06BC" w:rsidRPr="002F2942" w14:paraId="11A62CF4" w14:textId="77777777" w:rsidTr="00BE70EA">
        <w:trPr>
          <w:trHeight w:val="1156"/>
          <w:jc w:val="center"/>
        </w:trPr>
        <w:tc>
          <w:tcPr>
            <w:tcW w:w="1269" w:type="pct"/>
            <w:vMerge/>
            <w:vAlign w:val="center"/>
          </w:tcPr>
          <w:p w14:paraId="1F163011" w14:textId="77777777" w:rsidR="005B06BC" w:rsidRPr="002F2942" w:rsidRDefault="005B06BC" w:rsidP="00BE70EA">
            <w:pPr>
              <w:widowControl w:val="0"/>
              <w:shd w:val="clear" w:color="auto" w:fill="FFFFFF" w:themeFill="background1"/>
              <w:tabs>
                <w:tab w:val="left" w:pos="851"/>
              </w:tabs>
              <w:spacing w:before="60" w:after="60"/>
              <w:ind w:left="-17"/>
              <w:rPr>
                <w:sz w:val="26"/>
                <w:szCs w:val="26"/>
                <w:lang w:val="vi-VN"/>
              </w:rPr>
            </w:pPr>
          </w:p>
        </w:tc>
        <w:tc>
          <w:tcPr>
            <w:tcW w:w="2761" w:type="pct"/>
            <w:vAlign w:val="center"/>
          </w:tcPr>
          <w:p w14:paraId="313ECE86" w14:textId="1020965F" w:rsidR="005B06BC" w:rsidRPr="002F2942" w:rsidRDefault="005B06BC" w:rsidP="00BE70EA">
            <w:pPr>
              <w:widowControl w:val="0"/>
              <w:shd w:val="clear" w:color="auto" w:fill="FFFFFF" w:themeFill="background1"/>
              <w:tabs>
                <w:tab w:val="left" w:pos="851"/>
              </w:tabs>
              <w:spacing w:before="60" w:after="60"/>
              <w:ind w:left="-17"/>
              <w:rPr>
                <w:spacing w:val="-4"/>
                <w:sz w:val="26"/>
                <w:szCs w:val="26"/>
                <w:lang w:val="vi-VN"/>
              </w:rPr>
            </w:pPr>
            <w:r w:rsidRPr="002F2942">
              <w:rPr>
                <w:spacing w:val="-4"/>
                <w:sz w:val="26"/>
                <w:szCs w:val="26"/>
              </w:rPr>
              <w:t>Không có hoặc có bảng đề xuất nhân sự nhưng</w:t>
            </w:r>
            <w:r w:rsidRPr="002F2942">
              <w:rPr>
                <w:spacing w:val="-4"/>
                <w:sz w:val="26"/>
                <w:szCs w:val="26"/>
                <w:lang w:val="vi-VN"/>
              </w:rPr>
              <w:t xml:space="preserve"> </w:t>
            </w:r>
            <w:r w:rsidRPr="002F2942">
              <w:rPr>
                <w:spacing w:val="-4"/>
                <w:sz w:val="26"/>
                <w:szCs w:val="26"/>
              </w:rPr>
              <w:t xml:space="preserve">không đầy đủ hoặc không đáp ứng đầy đủ tiêu chuẩn của nhân viên bảo vệ được quy định tại </w:t>
            </w:r>
            <w:r w:rsidRPr="002F2942">
              <w:rPr>
                <w:b/>
                <w:sz w:val="26"/>
                <w:szCs w:val="26"/>
                <w:lang w:val="vi-VN"/>
              </w:rPr>
              <w:t xml:space="preserve">tại </w:t>
            </w:r>
            <w:r w:rsidRPr="002F2942">
              <w:rPr>
                <w:b/>
                <w:sz w:val="26"/>
                <w:szCs w:val="26"/>
              </w:rPr>
              <w:t>mục 1</w:t>
            </w:r>
            <w:r w:rsidR="00185B72" w:rsidRPr="002F2942">
              <w:rPr>
                <w:b/>
                <w:sz w:val="26"/>
                <w:szCs w:val="26"/>
              </w:rPr>
              <w:t xml:space="preserve"> phần III </w:t>
            </w:r>
            <w:r w:rsidRPr="002F2942">
              <w:rPr>
                <w:b/>
                <w:sz w:val="26"/>
                <w:szCs w:val="26"/>
              </w:rPr>
              <w:t xml:space="preserve"> </w:t>
            </w:r>
            <w:r w:rsidRPr="002F2942">
              <w:rPr>
                <w:b/>
                <w:sz w:val="26"/>
                <w:szCs w:val="26"/>
                <w:lang w:val="vi-VN"/>
              </w:rPr>
              <w:t>chương V</w:t>
            </w:r>
          </w:p>
        </w:tc>
        <w:tc>
          <w:tcPr>
            <w:tcW w:w="970" w:type="pct"/>
            <w:vAlign w:val="center"/>
          </w:tcPr>
          <w:p w14:paraId="5185B60F"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2F2942">
              <w:rPr>
                <w:sz w:val="26"/>
                <w:szCs w:val="26"/>
              </w:rPr>
              <w:t>Không đạt</w:t>
            </w:r>
          </w:p>
        </w:tc>
      </w:tr>
      <w:tr w:rsidR="005B06BC" w:rsidRPr="002F2942" w14:paraId="4C78E410" w14:textId="77777777" w:rsidTr="00BE70EA">
        <w:trPr>
          <w:trHeight w:val="471"/>
          <w:jc w:val="center"/>
        </w:trPr>
        <w:tc>
          <w:tcPr>
            <w:tcW w:w="4030" w:type="pct"/>
            <w:gridSpan w:val="2"/>
            <w:vAlign w:val="center"/>
          </w:tcPr>
          <w:p w14:paraId="2F173567" w14:textId="77777777" w:rsidR="005B06BC" w:rsidRPr="002F2942" w:rsidRDefault="005B06BC" w:rsidP="00BE70EA">
            <w:pPr>
              <w:widowControl w:val="0"/>
              <w:shd w:val="clear" w:color="auto" w:fill="FFFFFF" w:themeFill="background1"/>
              <w:tabs>
                <w:tab w:val="left" w:pos="851"/>
              </w:tabs>
              <w:spacing w:before="60" w:after="60"/>
              <w:ind w:left="-17"/>
              <w:jc w:val="left"/>
              <w:rPr>
                <w:sz w:val="26"/>
                <w:szCs w:val="26"/>
                <w:lang w:val="vi-VN"/>
              </w:rPr>
            </w:pPr>
            <w:r w:rsidRPr="002F2942">
              <w:rPr>
                <w:b/>
                <w:sz w:val="26"/>
                <w:szCs w:val="26"/>
              </w:rPr>
              <w:t xml:space="preserve">3. </w:t>
            </w:r>
            <w:r w:rsidRPr="002F2942">
              <w:rPr>
                <w:b/>
                <w:sz w:val="26"/>
                <w:szCs w:val="26"/>
                <w:lang w:val="vi-VN"/>
              </w:rPr>
              <w:t>Yêu cầu về công cụ hỗ trợ:</w:t>
            </w:r>
          </w:p>
        </w:tc>
        <w:tc>
          <w:tcPr>
            <w:tcW w:w="970" w:type="pct"/>
            <w:vAlign w:val="center"/>
          </w:tcPr>
          <w:p w14:paraId="28688311"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p>
        </w:tc>
      </w:tr>
      <w:tr w:rsidR="005B06BC" w:rsidRPr="002F2942" w14:paraId="202F5517" w14:textId="77777777" w:rsidTr="00BE70EA">
        <w:trPr>
          <w:trHeight w:val="966"/>
          <w:jc w:val="center"/>
        </w:trPr>
        <w:tc>
          <w:tcPr>
            <w:tcW w:w="1269" w:type="pct"/>
            <w:vMerge w:val="restart"/>
            <w:vAlign w:val="center"/>
          </w:tcPr>
          <w:p w14:paraId="54D21F31" w14:textId="77777777" w:rsidR="005B06BC" w:rsidRPr="002F2942" w:rsidRDefault="005B06BC" w:rsidP="00BE70EA">
            <w:pPr>
              <w:widowControl w:val="0"/>
              <w:shd w:val="clear" w:color="auto" w:fill="FFFFFF" w:themeFill="background1"/>
              <w:tabs>
                <w:tab w:val="left" w:pos="851"/>
              </w:tabs>
              <w:spacing w:before="60" w:after="60"/>
              <w:ind w:left="-17"/>
              <w:rPr>
                <w:sz w:val="26"/>
                <w:szCs w:val="26"/>
              </w:rPr>
            </w:pPr>
            <w:r w:rsidRPr="002F2942">
              <w:rPr>
                <w:sz w:val="26"/>
                <w:szCs w:val="26"/>
                <w:lang w:val="vi-VN"/>
              </w:rPr>
              <w:t>Công cụ hỗ trợ</w:t>
            </w:r>
          </w:p>
        </w:tc>
        <w:tc>
          <w:tcPr>
            <w:tcW w:w="2761" w:type="pct"/>
            <w:vAlign w:val="center"/>
          </w:tcPr>
          <w:p w14:paraId="1C036B6D" w14:textId="1029B512" w:rsidR="005B06BC" w:rsidRPr="002F2942" w:rsidRDefault="005B06BC" w:rsidP="00BE70EA">
            <w:pPr>
              <w:widowControl w:val="0"/>
              <w:shd w:val="clear" w:color="auto" w:fill="FFFFFF" w:themeFill="background1"/>
              <w:tabs>
                <w:tab w:val="left" w:pos="851"/>
              </w:tabs>
              <w:spacing w:before="60" w:after="60"/>
              <w:ind w:left="-17"/>
              <w:rPr>
                <w:sz w:val="26"/>
                <w:szCs w:val="26"/>
                <w:lang w:val="vi-VN"/>
              </w:rPr>
            </w:pPr>
            <w:r w:rsidRPr="002F2942">
              <w:rPr>
                <w:sz w:val="26"/>
                <w:szCs w:val="26"/>
                <w:lang w:val="vi-VN"/>
              </w:rPr>
              <w:t xml:space="preserve">Có bảng đề xuất công cụ hỗ trợ được quy định tại </w:t>
            </w:r>
            <w:r w:rsidRPr="002F2942">
              <w:rPr>
                <w:b/>
                <w:sz w:val="26"/>
                <w:szCs w:val="26"/>
              </w:rPr>
              <w:t xml:space="preserve">mục 2 </w:t>
            </w:r>
            <w:r w:rsidR="006A2B66" w:rsidRPr="002F2942">
              <w:rPr>
                <w:b/>
                <w:sz w:val="26"/>
                <w:szCs w:val="26"/>
              </w:rPr>
              <w:t xml:space="preserve">phần III </w:t>
            </w:r>
            <w:r w:rsidRPr="002F2942">
              <w:rPr>
                <w:b/>
                <w:sz w:val="26"/>
                <w:szCs w:val="26"/>
                <w:lang w:val="vi-VN"/>
              </w:rPr>
              <w:t>chương V</w:t>
            </w:r>
          </w:p>
        </w:tc>
        <w:tc>
          <w:tcPr>
            <w:tcW w:w="970" w:type="pct"/>
            <w:vAlign w:val="center"/>
          </w:tcPr>
          <w:p w14:paraId="4A3CF928"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2F2942">
              <w:rPr>
                <w:sz w:val="26"/>
                <w:szCs w:val="26"/>
              </w:rPr>
              <w:t>Đạt</w:t>
            </w:r>
          </w:p>
        </w:tc>
      </w:tr>
      <w:tr w:rsidR="005B06BC" w:rsidRPr="002F2942" w14:paraId="5D2A5956" w14:textId="77777777" w:rsidTr="00BE70EA">
        <w:trPr>
          <w:trHeight w:val="775"/>
          <w:jc w:val="center"/>
        </w:trPr>
        <w:tc>
          <w:tcPr>
            <w:tcW w:w="1269" w:type="pct"/>
            <w:vMerge/>
            <w:vAlign w:val="center"/>
          </w:tcPr>
          <w:p w14:paraId="52E019DD" w14:textId="77777777" w:rsidR="005B06BC" w:rsidRPr="002F2942" w:rsidRDefault="005B06BC" w:rsidP="00BE70EA">
            <w:pPr>
              <w:widowControl w:val="0"/>
              <w:shd w:val="clear" w:color="auto" w:fill="FFFFFF" w:themeFill="background1"/>
              <w:tabs>
                <w:tab w:val="left" w:pos="851"/>
              </w:tabs>
              <w:spacing w:before="60" w:after="60"/>
              <w:ind w:left="-17"/>
              <w:rPr>
                <w:sz w:val="26"/>
                <w:szCs w:val="26"/>
                <w:lang w:val="vi-VN"/>
              </w:rPr>
            </w:pPr>
          </w:p>
        </w:tc>
        <w:tc>
          <w:tcPr>
            <w:tcW w:w="2761" w:type="pct"/>
            <w:vAlign w:val="center"/>
          </w:tcPr>
          <w:p w14:paraId="7A4D0A33" w14:textId="67418FDF" w:rsidR="005B06BC" w:rsidRPr="002F2942" w:rsidRDefault="005B06BC" w:rsidP="00BE70EA">
            <w:pPr>
              <w:widowControl w:val="0"/>
              <w:shd w:val="clear" w:color="auto" w:fill="FFFFFF" w:themeFill="background1"/>
              <w:tabs>
                <w:tab w:val="left" w:pos="851"/>
              </w:tabs>
              <w:spacing w:before="60" w:after="60"/>
              <w:ind w:left="-17"/>
              <w:rPr>
                <w:spacing w:val="-4"/>
                <w:sz w:val="26"/>
                <w:szCs w:val="26"/>
                <w:lang w:val="vi-VN"/>
              </w:rPr>
            </w:pPr>
            <w:r w:rsidRPr="002F2942">
              <w:rPr>
                <w:spacing w:val="-4"/>
                <w:sz w:val="26"/>
                <w:szCs w:val="26"/>
              </w:rPr>
              <w:t xml:space="preserve">Không có </w:t>
            </w:r>
            <w:r w:rsidRPr="002F2942">
              <w:rPr>
                <w:sz w:val="26"/>
                <w:szCs w:val="26"/>
                <w:lang w:val="vi-VN"/>
              </w:rPr>
              <w:t xml:space="preserve">bảng đề xuất công cụ hỗ trợ được quy định tại </w:t>
            </w:r>
            <w:r w:rsidR="006A2B66" w:rsidRPr="002F2942">
              <w:rPr>
                <w:b/>
                <w:sz w:val="26"/>
                <w:szCs w:val="26"/>
              </w:rPr>
              <w:t xml:space="preserve">mục 2 phần III </w:t>
            </w:r>
            <w:r w:rsidR="006A2B66" w:rsidRPr="002F2942">
              <w:rPr>
                <w:b/>
                <w:sz w:val="26"/>
                <w:szCs w:val="26"/>
                <w:lang w:val="vi-VN"/>
              </w:rPr>
              <w:t>chương V</w:t>
            </w:r>
          </w:p>
        </w:tc>
        <w:tc>
          <w:tcPr>
            <w:tcW w:w="970" w:type="pct"/>
            <w:vAlign w:val="center"/>
          </w:tcPr>
          <w:p w14:paraId="788D3B56"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2F2942">
              <w:rPr>
                <w:sz w:val="26"/>
                <w:szCs w:val="26"/>
              </w:rPr>
              <w:t>Không đạt</w:t>
            </w:r>
          </w:p>
        </w:tc>
      </w:tr>
      <w:tr w:rsidR="005B06BC" w:rsidRPr="002F2942" w14:paraId="22132460" w14:textId="77777777" w:rsidTr="00BE70EA">
        <w:trPr>
          <w:trHeight w:val="492"/>
          <w:jc w:val="center"/>
        </w:trPr>
        <w:tc>
          <w:tcPr>
            <w:tcW w:w="4030" w:type="pct"/>
            <w:gridSpan w:val="2"/>
            <w:vAlign w:val="center"/>
          </w:tcPr>
          <w:p w14:paraId="3CB22543" w14:textId="77777777" w:rsidR="005B06BC" w:rsidRPr="002F2942" w:rsidRDefault="005B06BC" w:rsidP="00BE70EA">
            <w:pPr>
              <w:widowControl w:val="0"/>
              <w:shd w:val="clear" w:color="auto" w:fill="FFFFFF" w:themeFill="background1"/>
              <w:tabs>
                <w:tab w:val="left" w:pos="851"/>
              </w:tabs>
              <w:spacing w:before="60" w:after="60"/>
              <w:ind w:left="-17"/>
              <w:rPr>
                <w:sz w:val="26"/>
                <w:szCs w:val="26"/>
                <w:lang w:val="vi-VN"/>
              </w:rPr>
            </w:pPr>
            <w:r w:rsidRPr="002F2942">
              <w:rPr>
                <w:b/>
                <w:sz w:val="26"/>
                <w:szCs w:val="26"/>
              </w:rPr>
              <w:lastRenderedPageBreak/>
              <w:t xml:space="preserve">4. </w:t>
            </w:r>
            <w:r w:rsidRPr="002F2942">
              <w:rPr>
                <w:b/>
                <w:sz w:val="26"/>
                <w:szCs w:val="26"/>
                <w:lang w:val="vi-VN"/>
              </w:rPr>
              <w:t xml:space="preserve">Yêu cầu </w:t>
            </w:r>
            <w:r w:rsidRPr="002F2942">
              <w:rPr>
                <w:b/>
                <w:sz w:val="26"/>
                <w:szCs w:val="26"/>
              </w:rPr>
              <w:t>kế hoạch triển khai</w:t>
            </w:r>
            <w:r w:rsidRPr="002F2942">
              <w:rPr>
                <w:b/>
                <w:sz w:val="26"/>
                <w:szCs w:val="26"/>
                <w:lang w:val="vi-VN"/>
              </w:rPr>
              <w:t>:</w:t>
            </w:r>
          </w:p>
        </w:tc>
        <w:tc>
          <w:tcPr>
            <w:tcW w:w="970" w:type="pct"/>
            <w:vAlign w:val="center"/>
          </w:tcPr>
          <w:p w14:paraId="194C6032"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p>
        </w:tc>
      </w:tr>
      <w:tr w:rsidR="005B06BC" w:rsidRPr="002F2942" w14:paraId="7D9103D5" w14:textId="77777777" w:rsidTr="00BE70EA">
        <w:trPr>
          <w:trHeight w:val="1437"/>
          <w:jc w:val="center"/>
        </w:trPr>
        <w:tc>
          <w:tcPr>
            <w:tcW w:w="1269" w:type="pct"/>
            <w:vMerge w:val="restart"/>
            <w:vAlign w:val="center"/>
          </w:tcPr>
          <w:p w14:paraId="536731EB" w14:textId="77777777" w:rsidR="005B06BC" w:rsidRPr="002F2942" w:rsidRDefault="005B06BC" w:rsidP="00BE70EA">
            <w:pPr>
              <w:widowControl w:val="0"/>
              <w:shd w:val="clear" w:color="auto" w:fill="FFFFFF" w:themeFill="background1"/>
              <w:tabs>
                <w:tab w:val="left" w:pos="851"/>
              </w:tabs>
              <w:spacing w:before="60" w:after="60"/>
              <w:ind w:left="-17"/>
              <w:rPr>
                <w:sz w:val="26"/>
                <w:szCs w:val="26"/>
                <w:lang w:val="vi-VN"/>
              </w:rPr>
            </w:pPr>
            <w:r w:rsidRPr="002F2942">
              <w:rPr>
                <w:sz w:val="26"/>
                <w:szCs w:val="26"/>
              </w:rPr>
              <w:t xml:space="preserve">4.1. </w:t>
            </w:r>
            <w:r w:rsidRPr="002F2942">
              <w:rPr>
                <w:sz w:val="26"/>
                <w:szCs w:val="26"/>
                <w:lang w:val="vi-VN"/>
              </w:rPr>
              <w:t>Có hiểu biết về mục đích, yêu cầu của gói thầu</w:t>
            </w:r>
          </w:p>
        </w:tc>
        <w:tc>
          <w:tcPr>
            <w:tcW w:w="2761" w:type="pct"/>
            <w:vAlign w:val="center"/>
          </w:tcPr>
          <w:p w14:paraId="38F2E34E" w14:textId="034F9477" w:rsidR="005B06BC" w:rsidRPr="002F2942" w:rsidRDefault="005B06BC" w:rsidP="00BE70EA">
            <w:pPr>
              <w:widowControl w:val="0"/>
              <w:shd w:val="clear" w:color="auto" w:fill="FFFFFF" w:themeFill="background1"/>
              <w:tabs>
                <w:tab w:val="left" w:pos="851"/>
              </w:tabs>
              <w:spacing w:before="60" w:after="60"/>
              <w:ind w:left="-17"/>
              <w:rPr>
                <w:sz w:val="26"/>
                <w:szCs w:val="26"/>
                <w:lang w:val="vi-VN"/>
              </w:rPr>
            </w:pPr>
            <w:r w:rsidRPr="002F2942">
              <w:rPr>
                <w:sz w:val="26"/>
                <w:szCs w:val="26"/>
              </w:rPr>
              <w:t>Có hiểu biết về phạm vi công việc của gói thầu (</w:t>
            </w:r>
            <w:r w:rsidRPr="002F2942">
              <w:rPr>
                <w:b/>
                <w:sz w:val="26"/>
                <w:szCs w:val="26"/>
                <w:lang w:val="vi-VN"/>
              </w:rPr>
              <w:t xml:space="preserve">tại </w:t>
            </w:r>
            <w:r w:rsidRPr="002F2942">
              <w:rPr>
                <w:b/>
                <w:sz w:val="26"/>
                <w:szCs w:val="26"/>
              </w:rPr>
              <w:t xml:space="preserve">mục </w:t>
            </w:r>
            <w:r w:rsidR="00364643" w:rsidRPr="002F2942">
              <w:rPr>
                <w:b/>
                <w:sz w:val="26"/>
                <w:szCs w:val="26"/>
              </w:rPr>
              <w:t>3 phần II</w:t>
            </w:r>
            <w:r w:rsidRPr="002F2942">
              <w:rPr>
                <w:b/>
                <w:sz w:val="26"/>
                <w:szCs w:val="26"/>
              </w:rPr>
              <w:t xml:space="preserve"> </w:t>
            </w:r>
            <w:r w:rsidRPr="002F2942">
              <w:rPr>
                <w:b/>
                <w:sz w:val="26"/>
                <w:szCs w:val="26"/>
                <w:lang w:val="vi-VN"/>
              </w:rPr>
              <w:t>chương V</w:t>
            </w:r>
            <w:r w:rsidRPr="002F2942">
              <w:rPr>
                <w:spacing w:val="-4"/>
                <w:sz w:val="26"/>
                <w:szCs w:val="26"/>
              </w:rPr>
              <w:t>)</w:t>
            </w:r>
            <w:r w:rsidRPr="002F2942">
              <w:rPr>
                <w:sz w:val="26"/>
                <w:szCs w:val="26"/>
              </w:rPr>
              <w:t xml:space="preserve">, </w:t>
            </w:r>
            <w:r w:rsidRPr="002F2942">
              <w:rPr>
                <w:sz w:val="26"/>
                <w:szCs w:val="26"/>
                <w:lang w:val="vi-VN"/>
              </w:rPr>
              <w:t xml:space="preserve">mục đích của gói thầu </w:t>
            </w:r>
            <w:r w:rsidRPr="002F2942">
              <w:rPr>
                <w:sz w:val="26"/>
                <w:szCs w:val="26"/>
              </w:rPr>
              <w:t>đề xuất xây dựng phương án bảo vệ, phương án phối hợp các trạm để đảm bảo an toàn tại mục tiêu, đảm bảo khả thi, phù hợp với điều kiện, hiện trạng thực tế</w:t>
            </w:r>
          </w:p>
        </w:tc>
        <w:tc>
          <w:tcPr>
            <w:tcW w:w="970" w:type="pct"/>
            <w:vAlign w:val="center"/>
          </w:tcPr>
          <w:p w14:paraId="5907067E"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2F2942">
              <w:rPr>
                <w:sz w:val="26"/>
                <w:szCs w:val="26"/>
              </w:rPr>
              <w:t>Đạt</w:t>
            </w:r>
          </w:p>
        </w:tc>
      </w:tr>
      <w:tr w:rsidR="005B06BC" w:rsidRPr="002F2942" w14:paraId="3BA7A606" w14:textId="77777777" w:rsidTr="00BE70EA">
        <w:trPr>
          <w:trHeight w:val="559"/>
          <w:jc w:val="center"/>
        </w:trPr>
        <w:tc>
          <w:tcPr>
            <w:tcW w:w="1269" w:type="pct"/>
            <w:vMerge/>
            <w:vAlign w:val="center"/>
          </w:tcPr>
          <w:p w14:paraId="3F4D1071" w14:textId="77777777" w:rsidR="005B06BC" w:rsidRPr="002F2942" w:rsidRDefault="005B06BC" w:rsidP="00BE70EA">
            <w:pPr>
              <w:widowControl w:val="0"/>
              <w:shd w:val="clear" w:color="auto" w:fill="FFFFFF" w:themeFill="background1"/>
              <w:tabs>
                <w:tab w:val="left" w:pos="851"/>
              </w:tabs>
              <w:spacing w:before="60" w:after="60"/>
              <w:ind w:left="-17"/>
              <w:rPr>
                <w:sz w:val="26"/>
                <w:szCs w:val="26"/>
                <w:lang w:val="vi-VN"/>
              </w:rPr>
            </w:pPr>
          </w:p>
        </w:tc>
        <w:tc>
          <w:tcPr>
            <w:tcW w:w="2761" w:type="pct"/>
            <w:vAlign w:val="center"/>
          </w:tcPr>
          <w:p w14:paraId="0A7CA7E1" w14:textId="77777777" w:rsidR="005B06BC" w:rsidRPr="002F2942" w:rsidRDefault="005B06BC" w:rsidP="00BE70EA">
            <w:pPr>
              <w:widowControl w:val="0"/>
              <w:shd w:val="clear" w:color="auto" w:fill="FFFFFF" w:themeFill="background1"/>
              <w:tabs>
                <w:tab w:val="left" w:pos="851"/>
              </w:tabs>
              <w:spacing w:before="60" w:after="60"/>
              <w:ind w:left="-17"/>
              <w:rPr>
                <w:sz w:val="26"/>
                <w:szCs w:val="26"/>
              </w:rPr>
            </w:pPr>
            <w:r w:rsidRPr="002F2942">
              <w:rPr>
                <w:sz w:val="26"/>
                <w:szCs w:val="26"/>
              </w:rPr>
              <w:t>Không</w:t>
            </w:r>
            <w:r w:rsidRPr="002F2942">
              <w:rPr>
                <w:spacing w:val="5"/>
                <w:sz w:val="26"/>
                <w:szCs w:val="26"/>
              </w:rPr>
              <w:t xml:space="preserve"> </w:t>
            </w:r>
            <w:r w:rsidRPr="002F2942">
              <w:rPr>
                <w:sz w:val="26"/>
                <w:szCs w:val="26"/>
              </w:rPr>
              <w:t>đề</w:t>
            </w:r>
            <w:r w:rsidRPr="002F2942">
              <w:rPr>
                <w:spacing w:val="6"/>
                <w:sz w:val="26"/>
                <w:szCs w:val="26"/>
              </w:rPr>
              <w:t xml:space="preserve"> </w:t>
            </w:r>
            <w:r w:rsidRPr="002F2942">
              <w:rPr>
                <w:sz w:val="26"/>
                <w:szCs w:val="26"/>
              </w:rPr>
              <w:t>xuất</w:t>
            </w:r>
            <w:r w:rsidRPr="002F2942">
              <w:rPr>
                <w:spacing w:val="4"/>
                <w:sz w:val="26"/>
                <w:szCs w:val="26"/>
              </w:rPr>
              <w:t xml:space="preserve"> </w:t>
            </w:r>
            <w:r w:rsidRPr="002F2942">
              <w:rPr>
                <w:sz w:val="26"/>
                <w:szCs w:val="26"/>
              </w:rPr>
              <w:t>hoặc</w:t>
            </w:r>
            <w:r w:rsidRPr="002F2942">
              <w:rPr>
                <w:spacing w:val="7"/>
                <w:sz w:val="26"/>
                <w:szCs w:val="26"/>
              </w:rPr>
              <w:t xml:space="preserve"> </w:t>
            </w:r>
            <w:r w:rsidRPr="002F2942">
              <w:rPr>
                <w:sz w:val="26"/>
                <w:szCs w:val="26"/>
              </w:rPr>
              <w:t>đề</w:t>
            </w:r>
            <w:r w:rsidRPr="002F2942">
              <w:rPr>
                <w:spacing w:val="11"/>
                <w:sz w:val="26"/>
                <w:szCs w:val="26"/>
              </w:rPr>
              <w:t xml:space="preserve"> </w:t>
            </w:r>
            <w:r w:rsidRPr="002F2942">
              <w:rPr>
                <w:sz w:val="26"/>
                <w:szCs w:val="26"/>
              </w:rPr>
              <w:t>xuất</w:t>
            </w:r>
            <w:r w:rsidRPr="002F2942">
              <w:rPr>
                <w:spacing w:val="6"/>
                <w:sz w:val="26"/>
                <w:szCs w:val="26"/>
              </w:rPr>
              <w:t xml:space="preserve"> </w:t>
            </w:r>
            <w:r w:rsidRPr="002F2942">
              <w:rPr>
                <w:sz w:val="26"/>
                <w:szCs w:val="26"/>
              </w:rPr>
              <w:t>không</w:t>
            </w:r>
            <w:r w:rsidRPr="002F2942">
              <w:rPr>
                <w:spacing w:val="6"/>
                <w:sz w:val="26"/>
                <w:szCs w:val="26"/>
              </w:rPr>
              <w:t xml:space="preserve"> </w:t>
            </w:r>
            <w:r w:rsidRPr="002F2942">
              <w:rPr>
                <w:sz w:val="26"/>
                <w:szCs w:val="26"/>
              </w:rPr>
              <w:t>phù</w:t>
            </w:r>
            <w:r w:rsidRPr="002F2942">
              <w:rPr>
                <w:spacing w:val="9"/>
                <w:sz w:val="26"/>
                <w:szCs w:val="26"/>
              </w:rPr>
              <w:t xml:space="preserve"> </w:t>
            </w:r>
            <w:r w:rsidRPr="002F2942">
              <w:rPr>
                <w:sz w:val="26"/>
                <w:szCs w:val="26"/>
              </w:rPr>
              <w:t>hợp</w:t>
            </w:r>
          </w:p>
        </w:tc>
        <w:tc>
          <w:tcPr>
            <w:tcW w:w="970" w:type="pct"/>
            <w:vAlign w:val="center"/>
          </w:tcPr>
          <w:p w14:paraId="6B411AA2"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2F2942">
              <w:rPr>
                <w:sz w:val="26"/>
                <w:szCs w:val="26"/>
              </w:rPr>
              <w:t>Không đạt</w:t>
            </w:r>
          </w:p>
        </w:tc>
      </w:tr>
      <w:tr w:rsidR="005B06BC" w:rsidRPr="002F2942" w14:paraId="382DA5AE" w14:textId="77777777" w:rsidTr="00BE70EA">
        <w:trPr>
          <w:trHeight w:val="387"/>
          <w:jc w:val="center"/>
        </w:trPr>
        <w:tc>
          <w:tcPr>
            <w:tcW w:w="1269" w:type="pct"/>
            <w:vMerge w:val="restart"/>
            <w:vAlign w:val="center"/>
          </w:tcPr>
          <w:p w14:paraId="299900AF" w14:textId="77777777" w:rsidR="005B06BC" w:rsidRPr="002F2942" w:rsidRDefault="005B06BC" w:rsidP="00BE70EA">
            <w:pPr>
              <w:widowControl w:val="0"/>
              <w:shd w:val="clear" w:color="auto" w:fill="FFFFFF" w:themeFill="background1"/>
              <w:tabs>
                <w:tab w:val="left" w:pos="851"/>
              </w:tabs>
              <w:spacing w:before="60" w:after="60"/>
              <w:ind w:left="-17"/>
              <w:rPr>
                <w:sz w:val="26"/>
                <w:szCs w:val="26"/>
                <w:lang w:val="vi-VN"/>
              </w:rPr>
            </w:pPr>
            <w:r w:rsidRPr="002F2942">
              <w:rPr>
                <w:sz w:val="26"/>
                <w:szCs w:val="26"/>
              </w:rPr>
              <w:t xml:space="preserve">4.2. </w:t>
            </w:r>
            <w:r w:rsidRPr="002F2942">
              <w:rPr>
                <w:sz w:val="26"/>
                <w:szCs w:val="26"/>
                <w:lang w:val="vi-VN"/>
              </w:rPr>
              <w:t>Có biện pháp phối hợp với chủ đầu tư trong quá trình thực hiện các công việc thuộc gói thầu</w:t>
            </w:r>
          </w:p>
        </w:tc>
        <w:tc>
          <w:tcPr>
            <w:tcW w:w="2761" w:type="pct"/>
            <w:vAlign w:val="center"/>
          </w:tcPr>
          <w:p w14:paraId="6DBBFE81" w14:textId="77777777" w:rsidR="005B06BC" w:rsidRPr="002F2942" w:rsidRDefault="005B06BC" w:rsidP="00BE70EA">
            <w:pPr>
              <w:widowControl w:val="0"/>
              <w:shd w:val="clear" w:color="auto" w:fill="FFFFFF" w:themeFill="background1"/>
              <w:tabs>
                <w:tab w:val="left" w:pos="851"/>
              </w:tabs>
              <w:spacing w:before="60" w:after="60"/>
              <w:ind w:left="-17"/>
              <w:rPr>
                <w:sz w:val="26"/>
                <w:szCs w:val="26"/>
                <w:lang w:val="vi-VN"/>
              </w:rPr>
            </w:pPr>
            <w:r w:rsidRPr="002F2942">
              <w:rPr>
                <w:sz w:val="26"/>
                <w:szCs w:val="26"/>
              </w:rPr>
              <w:t>Có</w:t>
            </w:r>
            <w:r w:rsidRPr="002F2942">
              <w:rPr>
                <w:spacing w:val="5"/>
                <w:sz w:val="26"/>
                <w:szCs w:val="26"/>
              </w:rPr>
              <w:t xml:space="preserve"> </w:t>
            </w:r>
            <w:r w:rsidRPr="002F2942">
              <w:rPr>
                <w:sz w:val="26"/>
                <w:szCs w:val="26"/>
              </w:rPr>
              <w:t>đề</w:t>
            </w:r>
            <w:r w:rsidRPr="002F2942">
              <w:rPr>
                <w:spacing w:val="3"/>
                <w:sz w:val="26"/>
                <w:szCs w:val="26"/>
              </w:rPr>
              <w:t xml:space="preserve"> </w:t>
            </w:r>
            <w:r w:rsidRPr="002F2942">
              <w:rPr>
                <w:sz w:val="26"/>
                <w:szCs w:val="26"/>
              </w:rPr>
              <w:t>xuất</w:t>
            </w:r>
            <w:r w:rsidRPr="002F2942">
              <w:rPr>
                <w:spacing w:val="7"/>
                <w:sz w:val="26"/>
                <w:szCs w:val="26"/>
              </w:rPr>
              <w:t xml:space="preserve"> </w:t>
            </w:r>
            <w:r w:rsidRPr="002F2942">
              <w:rPr>
                <w:sz w:val="26"/>
                <w:szCs w:val="26"/>
              </w:rPr>
              <w:t>biện</w:t>
            </w:r>
            <w:r w:rsidRPr="002F2942">
              <w:rPr>
                <w:spacing w:val="9"/>
                <w:sz w:val="26"/>
                <w:szCs w:val="26"/>
              </w:rPr>
              <w:t xml:space="preserve"> </w:t>
            </w:r>
            <w:r w:rsidRPr="002F2942">
              <w:rPr>
                <w:sz w:val="26"/>
                <w:szCs w:val="26"/>
              </w:rPr>
              <w:t>pháp</w:t>
            </w:r>
            <w:r w:rsidRPr="002F2942">
              <w:rPr>
                <w:spacing w:val="3"/>
                <w:sz w:val="26"/>
                <w:szCs w:val="26"/>
              </w:rPr>
              <w:t xml:space="preserve"> </w:t>
            </w:r>
            <w:r w:rsidRPr="002F2942">
              <w:rPr>
                <w:sz w:val="26"/>
                <w:szCs w:val="26"/>
              </w:rPr>
              <w:t>hợp</w:t>
            </w:r>
            <w:r w:rsidRPr="002F2942">
              <w:rPr>
                <w:spacing w:val="6"/>
                <w:sz w:val="26"/>
                <w:szCs w:val="26"/>
              </w:rPr>
              <w:t xml:space="preserve"> </w:t>
            </w:r>
            <w:r w:rsidRPr="002F2942">
              <w:rPr>
                <w:sz w:val="26"/>
                <w:szCs w:val="26"/>
              </w:rPr>
              <w:t>lý,</w:t>
            </w:r>
            <w:r w:rsidRPr="002F2942">
              <w:rPr>
                <w:spacing w:val="3"/>
                <w:sz w:val="26"/>
                <w:szCs w:val="26"/>
              </w:rPr>
              <w:t xml:space="preserve"> </w:t>
            </w:r>
            <w:r w:rsidRPr="002F2942">
              <w:rPr>
                <w:sz w:val="26"/>
                <w:szCs w:val="26"/>
              </w:rPr>
              <w:t>phù</w:t>
            </w:r>
            <w:r w:rsidRPr="002F2942">
              <w:rPr>
                <w:spacing w:val="6"/>
                <w:sz w:val="26"/>
                <w:szCs w:val="26"/>
              </w:rPr>
              <w:t xml:space="preserve"> </w:t>
            </w:r>
            <w:r w:rsidRPr="002F2942">
              <w:rPr>
                <w:sz w:val="26"/>
                <w:szCs w:val="26"/>
              </w:rPr>
              <w:t>hợp</w:t>
            </w:r>
            <w:r w:rsidRPr="002F2942">
              <w:rPr>
                <w:sz w:val="26"/>
                <w:szCs w:val="26"/>
                <w:lang w:val="vi-VN"/>
              </w:rPr>
              <w:t xml:space="preserve"> </w:t>
            </w:r>
          </w:p>
        </w:tc>
        <w:tc>
          <w:tcPr>
            <w:tcW w:w="970" w:type="pct"/>
            <w:vAlign w:val="center"/>
          </w:tcPr>
          <w:p w14:paraId="601F9F43"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2F2942">
              <w:rPr>
                <w:sz w:val="26"/>
                <w:szCs w:val="26"/>
              </w:rPr>
              <w:t>Đạt/Chấp nhận được</w:t>
            </w:r>
          </w:p>
        </w:tc>
      </w:tr>
      <w:tr w:rsidR="005B06BC" w:rsidRPr="002F2942" w14:paraId="240C79E0" w14:textId="77777777" w:rsidTr="00BE70EA">
        <w:trPr>
          <w:trHeight w:val="387"/>
          <w:jc w:val="center"/>
        </w:trPr>
        <w:tc>
          <w:tcPr>
            <w:tcW w:w="1269" w:type="pct"/>
            <w:vMerge/>
            <w:vAlign w:val="center"/>
          </w:tcPr>
          <w:p w14:paraId="4A39E3F8" w14:textId="77777777" w:rsidR="005B06BC" w:rsidRPr="002F2942" w:rsidRDefault="005B06BC" w:rsidP="00BE70EA">
            <w:pPr>
              <w:widowControl w:val="0"/>
              <w:shd w:val="clear" w:color="auto" w:fill="FFFFFF" w:themeFill="background1"/>
              <w:tabs>
                <w:tab w:val="left" w:pos="851"/>
              </w:tabs>
              <w:spacing w:before="60" w:after="60"/>
              <w:ind w:left="-17"/>
              <w:rPr>
                <w:sz w:val="26"/>
                <w:szCs w:val="26"/>
              </w:rPr>
            </w:pPr>
          </w:p>
        </w:tc>
        <w:tc>
          <w:tcPr>
            <w:tcW w:w="2761" w:type="pct"/>
            <w:vAlign w:val="center"/>
          </w:tcPr>
          <w:p w14:paraId="29EB802E" w14:textId="77777777" w:rsidR="005B06BC" w:rsidRPr="002F2942" w:rsidRDefault="005B06BC" w:rsidP="00BE70EA">
            <w:pPr>
              <w:widowControl w:val="0"/>
              <w:shd w:val="clear" w:color="auto" w:fill="FFFFFF" w:themeFill="background1"/>
              <w:tabs>
                <w:tab w:val="left" w:pos="851"/>
              </w:tabs>
              <w:spacing w:before="60" w:after="60"/>
              <w:ind w:left="-17"/>
              <w:rPr>
                <w:sz w:val="26"/>
                <w:szCs w:val="26"/>
              </w:rPr>
            </w:pPr>
            <w:r w:rsidRPr="002F2942">
              <w:rPr>
                <w:sz w:val="26"/>
                <w:szCs w:val="26"/>
              </w:rPr>
              <w:t>Không</w:t>
            </w:r>
            <w:r w:rsidRPr="002F2942">
              <w:rPr>
                <w:spacing w:val="5"/>
                <w:sz w:val="26"/>
                <w:szCs w:val="26"/>
              </w:rPr>
              <w:t xml:space="preserve"> </w:t>
            </w:r>
            <w:r w:rsidRPr="002F2942">
              <w:rPr>
                <w:sz w:val="26"/>
                <w:szCs w:val="26"/>
              </w:rPr>
              <w:t>đề</w:t>
            </w:r>
            <w:r w:rsidRPr="002F2942">
              <w:rPr>
                <w:spacing w:val="6"/>
                <w:sz w:val="26"/>
                <w:szCs w:val="26"/>
              </w:rPr>
              <w:t xml:space="preserve"> </w:t>
            </w:r>
            <w:r w:rsidRPr="002F2942">
              <w:rPr>
                <w:sz w:val="26"/>
                <w:szCs w:val="26"/>
              </w:rPr>
              <w:t>xuất</w:t>
            </w:r>
            <w:r w:rsidRPr="002F2942">
              <w:rPr>
                <w:spacing w:val="4"/>
                <w:sz w:val="26"/>
                <w:szCs w:val="26"/>
              </w:rPr>
              <w:t xml:space="preserve"> </w:t>
            </w:r>
            <w:r w:rsidRPr="002F2942">
              <w:rPr>
                <w:sz w:val="26"/>
                <w:szCs w:val="26"/>
              </w:rPr>
              <w:t>hoặc</w:t>
            </w:r>
            <w:r w:rsidRPr="002F2942">
              <w:rPr>
                <w:spacing w:val="7"/>
                <w:sz w:val="26"/>
                <w:szCs w:val="26"/>
              </w:rPr>
              <w:t xml:space="preserve"> </w:t>
            </w:r>
            <w:r w:rsidRPr="002F2942">
              <w:rPr>
                <w:sz w:val="26"/>
                <w:szCs w:val="26"/>
              </w:rPr>
              <w:t>đề</w:t>
            </w:r>
            <w:r w:rsidRPr="002F2942">
              <w:rPr>
                <w:spacing w:val="11"/>
                <w:sz w:val="26"/>
                <w:szCs w:val="26"/>
              </w:rPr>
              <w:t xml:space="preserve"> </w:t>
            </w:r>
            <w:r w:rsidRPr="002F2942">
              <w:rPr>
                <w:sz w:val="26"/>
                <w:szCs w:val="26"/>
              </w:rPr>
              <w:t>xuất</w:t>
            </w:r>
            <w:r w:rsidRPr="002F2942">
              <w:rPr>
                <w:spacing w:val="6"/>
                <w:sz w:val="26"/>
                <w:szCs w:val="26"/>
              </w:rPr>
              <w:t xml:space="preserve"> </w:t>
            </w:r>
            <w:r w:rsidRPr="002F2942">
              <w:rPr>
                <w:sz w:val="26"/>
                <w:szCs w:val="26"/>
              </w:rPr>
              <w:t>không</w:t>
            </w:r>
            <w:r w:rsidRPr="002F2942">
              <w:rPr>
                <w:spacing w:val="6"/>
                <w:sz w:val="26"/>
                <w:szCs w:val="26"/>
              </w:rPr>
              <w:t xml:space="preserve"> </w:t>
            </w:r>
            <w:r w:rsidRPr="002F2942">
              <w:rPr>
                <w:sz w:val="26"/>
                <w:szCs w:val="26"/>
              </w:rPr>
              <w:t>phù</w:t>
            </w:r>
            <w:r w:rsidRPr="002F2942">
              <w:rPr>
                <w:spacing w:val="9"/>
                <w:sz w:val="26"/>
                <w:szCs w:val="26"/>
              </w:rPr>
              <w:t xml:space="preserve"> </w:t>
            </w:r>
            <w:r w:rsidRPr="002F2942">
              <w:rPr>
                <w:sz w:val="26"/>
                <w:szCs w:val="26"/>
              </w:rPr>
              <w:t>hợp</w:t>
            </w:r>
          </w:p>
        </w:tc>
        <w:tc>
          <w:tcPr>
            <w:tcW w:w="970" w:type="pct"/>
            <w:vAlign w:val="center"/>
          </w:tcPr>
          <w:p w14:paraId="4AA12B71"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2F2942">
              <w:rPr>
                <w:sz w:val="26"/>
                <w:szCs w:val="26"/>
              </w:rPr>
              <w:t>Không đạt</w:t>
            </w:r>
          </w:p>
        </w:tc>
      </w:tr>
      <w:tr w:rsidR="005B06BC" w:rsidRPr="002F2942" w14:paraId="118BC467" w14:textId="77777777" w:rsidTr="00BE70EA">
        <w:trPr>
          <w:trHeight w:val="387"/>
          <w:jc w:val="center"/>
        </w:trPr>
        <w:tc>
          <w:tcPr>
            <w:tcW w:w="1269" w:type="pct"/>
            <w:vMerge w:val="restart"/>
            <w:vAlign w:val="center"/>
          </w:tcPr>
          <w:p w14:paraId="0DAC4877" w14:textId="77777777" w:rsidR="005B06BC" w:rsidRPr="002F2942" w:rsidRDefault="005B06BC" w:rsidP="00BE70EA">
            <w:pPr>
              <w:widowControl w:val="0"/>
              <w:shd w:val="clear" w:color="auto" w:fill="FFFFFF" w:themeFill="background1"/>
              <w:tabs>
                <w:tab w:val="left" w:pos="851"/>
              </w:tabs>
              <w:spacing w:before="60" w:after="60"/>
              <w:ind w:left="-17"/>
              <w:rPr>
                <w:sz w:val="26"/>
                <w:szCs w:val="26"/>
              </w:rPr>
            </w:pPr>
            <w:r w:rsidRPr="002F2942">
              <w:rPr>
                <w:sz w:val="26"/>
                <w:szCs w:val="26"/>
              </w:rPr>
              <w:t>4.3. Thuyết</w:t>
            </w:r>
            <w:r w:rsidRPr="002F2942">
              <w:rPr>
                <w:spacing w:val="1"/>
                <w:sz w:val="26"/>
                <w:szCs w:val="26"/>
              </w:rPr>
              <w:t xml:space="preserve"> </w:t>
            </w:r>
            <w:r w:rsidRPr="002F2942">
              <w:rPr>
                <w:sz w:val="26"/>
                <w:szCs w:val="26"/>
              </w:rPr>
              <w:t>minh</w:t>
            </w:r>
            <w:r w:rsidRPr="002F2942">
              <w:rPr>
                <w:spacing w:val="1"/>
                <w:sz w:val="26"/>
                <w:szCs w:val="26"/>
              </w:rPr>
              <w:t xml:space="preserve"> </w:t>
            </w:r>
            <w:r w:rsidRPr="002F2942">
              <w:rPr>
                <w:sz w:val="26"/>
                <w:szCs w:val="26"/>
              </w:rPr>
              <w:t>kế</w:t>
            </w:r>
            <w:r w:rsidRPr="002F2942">
              <w:rPr>
                <w:spacing w:val="-57"/>
                <w:sz w:val="26"/>
                <w:szCs w:val="26"/>
              </w:rPr>
              <w:t xml:space="preserve"> </w:t>
            </w:r>
            <w:r w:rsidRPr="002F2942">
              <w:rPr>
                <w:sz w:val="26"/>
                <w:szCs w:val="26"/>
              </w:rPr>
              <w:t>hoạch</w:t>
            </w:r>
            <w:r w:rsidRPr="002F2942">
              <w:rPr>
                <w:spacing w:val="1"/>
                <w:sz w:val="26"/>
                <w:szCs w:val="26"/>
              </w:rPr>
              <w:t xml:space="preserve"> </w:t>
            </w:r>
            <w:r w:rsidRPr="002F2942">
              <w:rPr>
                <w:sz w:val="26"/>
                <w:szCs w:val="26"/>
              </w:rPr>
              <w:t>thực</w:t>
            </w:r>
            <w:r w:rsidRPr="002F2942">
              <w:rPr>
                <w:spacing w:val="1"/>
                <w:sz w:val="26"/>
                <w:szCs w:val="26"/>
              </w:rPr>
              <w:t xml:space="preserve"> </w:t>
            </w:r>
            <w:r w:rsidRPr="002F2942">
              <w:rPr>
                <w:sz w:val="26"/>
                <w:szCs w:val="26"/>
              </w:rPr>
              <w:t>hiện</w:t>
            </w:r>
            <w:r w:rsidRPr="002F2942">
              <w:rPr>
                <w:spacing w:val="1"/>
                <w:sz w:val="26"/>
                <w:szCs w:val="26"/>
              </w:rPr>
              <w:t xml:space="preserve"> </w:t>
            </w:r>
            <w:r w:rsidRPr="002F2942">
              <w:rPr>
                <w:sz w:val="26"/>
                <w:szCs w:val="26"/>
              </w:rPr>
              <w:t>bao</w:t>
            </w:r>
            <w:r w:rsidRPr="002F2942">
              <w:rPr>
                <w:spacing w:val="-57"/>
                <w:sz w:val="26"/>
                <w:szCs w:val="26"/>
              </w:rPr>
              <w:t xml:space="preserve"> </w:t>
            </w:r>
            <w:r w:rsidRPr="002F2942">
              <w:rPr>
                <w:sz w:val="26"/>
                <w:szCs w:val="26"/>
              </w:rPr>
              <w:t>gồm tất cả các nhiệm</w:t>
            </w:r>
            <w:r w:rsidRPr="002F2942">
              <w:rPr>
                <w:spacing w:val="1"/>
                <w:sz w:val="26"/>
                <w:szCs w:val="26"/>
              </w:rPr>
              <w:t xml:space="preserve"> </w:t>
            </w:r>
            <w:r w:rsidRPr="002F2942">
              <w:rPr>
                <w:sz w:val="26"/>
                <w:szCs w:val="26"/>
              </w:rPr>
              <w:t>vụ</w:t>
            </w:r>
            <w:r w:rsidRPr="002F2942">
              <w:rPr>
                <w:spacing w:val="1"/>
                <w:sz w:val="26"/>
                <w:szCs w:val="26"/>
              </w:rPr>
              <w:t xml:space="preserve"> </w:t>
            </w:r>
            <w:r w:rsidRPr="002F2942">
              <w:rPr>
                <w:sz w:val="26"/>
                <w:szCs w:val="26"/>
              </w:rPr>
              <w:t>để</w:t>
            </w:r>
            <w:r w:rsidRPr="002F2942">
              <w:rPr>
                <w:spacing w:val="1"/>
                <w:sz w:val="26"/>
                <w:szCs w:val="26"/>
              </w:rPr>
              <w:t xml:space="preserve"> </w:t>
            </w:r>
            <w:r w:rsidRPr="002F2942">
              <w:rPr>
                <w:sz w:val="26"/>
                <w:szCs w:val="26"/>
              </w:rPr>
              <w:t>thực</w:t>
            </w:r>
            <w:r w:rsidRPr="002F2942">
              <w:rPr>
                <w:spacing w:val="1"/>
                <w:sz w:val="26"/>
                <w:szCs w:val="26"/>
              </w:rPr>
              <w:t xml:space="preserve"> </w:t>
            </w:r>
            <w:r w:rsidRPr="002F2942">
              <w:rPr>
                <w:sz w:val="26"/>
                <w:szCs w:val="26"/>
              </w:rPr>
              <w:t>hiện</w:t>
            </w:r>
            <w:r w:rsidRPr="002F2942">
              <w:rPr>
                <w:spacing w:val="1"/>
                <w:sz w:val="26"/>
                <w:szCs w:val="26"/>
              </w:rPr>
              <w:t xml:space="preserve"> </w:t>
            </w:r>
            <w:r w:rsidRPr="002F2942">
              <w:rPr>
                <w:sz w:val="26"/>
                <w:szCs w:val="26"/>
              </w:rPr>
              <w:t>gói</w:t>
            </w:r>
            <w:r w:rsidRPr="002F2942">
              <w:rPr>
                <w:spacing w:val="1"/>
                <w:sz w:val="26"/>
                <w:szCs w:val="26"/>
              </w:rPr>
              <w:t xml:space="preserve"> </w:t>
            </w:r>
            <w:r w:rsidRPr="002F2942">
              <w:rPr>
                <w:sz w:val="26"/>
                <w:szCs w:val="26"/>
              </w:rPr>
              <w:t>thầu</w:t>
            </w:r>
          </w:p>
        </w:tc>
        <w:tc>
          <w:tcPr>
            <w:tcW w:w="2761" w:type="pct"/>
            <w:vAlign w:val="center"/>
          </w:tcPr>
          <w:p w14:paraId="2564B8A7" w14:textId="77777777" w:rsidR="005B06BC" w:rsidRPr="002F2942" w:rsidRDefault="005B06BC" w:rsidP="00BE70EA">
            <w:pPr>
              <w:widowControl w:val="0"/>
              <w:shd w:val="clear" w:color="auto" w:fill="FFFFFF" w:themeFill="background1"/>
              <w:tabs>
                <w:tab w:val="left" w:pos="851"/>
              </w:tabs>
              <w:spacing w:before="60" w:after="60"/>
              <w:ind w:left="-17"/>
              <w:rPr>
                <w:sz w:val="26"/>
                <w:szCs w:val="26"/>
              </w:rPr>
            </w:pPr>
            <w:r w:rsidRPr="002F2942">
              <w:rPr>
                <w:sz w:val="26"/>
                <w:szCs w:val="26"/>
              </w:rPr>
              <w:t>Có thuyết minh đầy đủ các nhiệm vụ, phù hợp với yêu cầu công việc thực hiện, đồng thời đáp ứng các điều kiện về thời gian làm việc</w:t>
            </w:r>
          </w:p>
        </w:tc>
        <w:tc>
          <w:tcPr>
            <w:tcW w:w="970" w:type="pct"/>
            <w:vAlign w:val="center"/>
          </w:tcPr>
          <w:p w14:paraId="240C93B8"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2F2942">
              <w:rPr>
                <w:sz w:val="26"/>
                <w:szCs w:val="26"/>
              </w:rPr>
              <w:t>Đạt/Chấp nhận được</w:t>
            </w:r>
          </w:p>
        </w:tc>
      </w:tr>
      <w:tr w:rsidR="005B06BC" w:rsidRPr="002F2942" w14:paraId="22DBEA4C" w14:textId="77777777" w:rsidTr="00BE70EA">
        <w:trPr>
          <w:trHeight w:val="387"/>
          <w:jc w:val="center"/>
        </w:trPr>
        <w:tc>
          <w:tcPr>
            <w:tcW w:w="1269" w:type="pct"/>
            <w:vMerge/>
            <w:vAlign w:val="center"/>
          </w:tcPr>
          <w:p w14:paraId="39FA4CA1" w14:textId="77777777" w:rsidR="005B06BC" w:rsidRPr="002F2942" w:rsidRDefault="005B06BC" w:rsidP="00BE70EA">
            <w:pPr>
              <w:widowControl w:val="0"/>
              <w:shd w:val="clear" w:color="auto" w:fill="FFFFFF" w:themeFill="background1"/>
              <w:tabs>
                <w:tab w:val="left" w:pos="851"/>
              </w:tabs>
              <w:spacing w:before="60" w:after="60"/>
              <w:ind w:left="-17"/>
              <w:rPr>
                <w:sz w:val="26"/>
                <w:szCs w:val="26"/>
              </w:rPr>
            </w:pPr>
          </w:p>
        </w:tc>
        <w:tc>
          <w:tcPr>
            <w:tcW w:w="2761" w:type="pct"/>
            <w:vAlign w:val="center"/>
          </w:tcPr>
          <w:p w14:paraId="525A9295" w14:textId="77777777" w:rsidR="005B06BC" w:rsidRPr="002F2942" w:rsidRDefault="005B06BC" w:rsidP="00BE70EA">
            <w:pPr>
              <w:widowControl w:val="0"/>
              <w:shd w:val="clear" w:color="auto" w:fill="FFFFFF" w:themeFill="background1"/>
              <w:tabs>
                <w:tab w:val="left" w:pos="851"/>
              </w:tabs>
              <w:spacing w:before="60" w:after="60"/>
              <w:ind w:left="-17"/>
              <w:rPr>
                <w:sz w:val="26"/>
                <w:szCs w:val="26"/>
              </w:rPr>
            </w:pPr>
            <w:r w:rsidRPr="002F2942">
              <w:rPr>
                <w:sz w:val="26"/>
                <w:szCs w:val="26"/>
              </w:rPr>
              <w:t>Không</w:t>
            </w:r>
            <w:r w:rsidRPr="002F2942">
              <w:rPr>
                <w:spacing w:val="1"/>
                <w:sz w:val="26"/>
                <w:szCs w:val="26"/>
              </w:rPr>
              <w:t xml:space="preserve"> </w:t>
            </w:r>
            <w:r w:rsidRPr="002F2942">
              <w:rPr>
                <w:sz w:val="26"/>
                <w:szCs w:val="26"/>
              </w:rPr>
              <w:t>có</w:t>
            </w:r>
            <w:r w:rsidRPr="002F2942">
              <w:rPr>
                <w:spacing w:val="1"/>
                <w:sz w:val="26"/>
                <w:szCs w:val="26"/>
              </w:rPr>
              <w:t xml:space="preserve"> </w:t>
            </w:r>
            <w:r w:rsidRPr="002F2942">
              <w:rPr>
                <w:sz w:val="26"/>
                <w:szCs w:val="26"/>
              </w:rPr>
              <w:t>thuyết</w:t>
            </w:r>
            <w:r w:rsidRPr="002F2942">
              <w:rPr>
                <w:spacing w:val="1"/>
                <w:sz w:val="26"/>
                <w:szCs w:val="26"/>
              </w:rPr>
              <w:t xml:space="preserve"> </w:t>
            </w:r>
            <w:r w:rsidRPr="002F2942">
              <w:rPr>
                <w:sz w:val="26"/>
                <w:szCs w:val="26"/>
              </w:rPr>
              <w:t>minh</w:t>
            </w:r>
            <w:r w:rsidRPr="002F2942">
              <w:rPr>
                <w:spacing w:val="1"/>
                <w:sz w:val="26"/>
                <w:szCs w:val="26"/>
              </w:rPr>
              <w:t xml:space="preserve"> </w:t>
            </w:r>
            <w:r w:rsidRPr="002F2942">
              <w:rPr>
                <w:sz w:val="26"/>
                <w:szCs w:val="26"/>
              </w:rPr>
              <w:t>hoặc</w:t>
            </w:r>
            <w:r w:rsidRPr="002F2942">
              <w:rPr>
                <w:spacing w:val="1"/>
                <w:sz w:val="26"/>
                <w:szCs w:val="26"/>
              </w:rPr>
              <w:t xml:space="preserve"> </w:t>
            </w:r>
            <w:r w:rsidRPr="002F2942">
              <w:rPr>
                <w:sz w:val="26"/>
                <w:szCs w:val="26"/>
              </w:rPr>
              <w:t>thuyết</w:t>
            </w:r>
            <w:r w:rsidRPr="002F2942">
              <w:rPr>
                <w:spacing w:val="1"/>
                <w:sz w:val="26"/>
                <w:szCs w:val="26"/>
              </w:rPr>
              <w:t xml:space="preserve"> </w:t>
            </w:r>
            <w:r w:rsidRPr="002F2942">
              <w:rPr>
                <w:sz w:val="26"/>
                <w:szCs w:val="26"/>
              </w:rPr>
              <w:t>minh</w:t>
            </w:r>
            <w:r w:rsidRPr="002F2942">
              <w:rPr>
                <w:spacing w:val="1"/>
                <w:sz w:val="26"/>
                <w:szCs w:val="26"/>
              </w:rPr>
              <w:t xml:space="preserve"> </w:t>
            </w:r>
            <w:r w:rsidRPr="002F2942">
              <w:rPr>
                <w:sz w:val="26"/>
                <w:szCs w:val="26"/>
              </w:rPr>
              <w:t>không đầy đủ hoặc không phù hợp với yêu cầu công việc thực hiện hoặc không đáp ứng về điều kiện thời gian làm việc</w:t>
            </w:r>
          </w:p>
        </w:tc>
        <w:tc>
          <w:tcPr>
            <w:tcW w:w="970" w:type="pct"/>
            <w:vAlign w:val="center"/>
          </w:tcPr>
          <w:p w14:paraId="77B62CA7"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rPr>
            </w:pPr>
            <w:r w:rsidRPr="002F2942">
              <w:rPr>
                <w:sz w:val="26"/>
                <w:szCs w:val="26"/>
              </w:rPr>
              <w:t>Không đạt</w:t>
            </w:r>
          </w:p>
        </w:tc>
      </w:tr>
      <w:tr w:rsidR="005B06BC" w:rsidRPr="002F2942" w14:paraId="53B2BEED" w14:textId="77777777" w:rsidTr="00BE70EA">
        <w:trPr>
          <w:trHeight w:val="141"/>
          <w:jc w:val="center"/>
        </w:trPr>
        <w:tc>
          <w:tcPr>
            <w:tcW w:w="1269" w:type="pct"/>
            <w:vMerge w:val="restart"/>
            <w:vAlign w:val="center"/>
          </w:tcPr>
          <w:p w14:paraId="69B8212D"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0"/>
              <w:rPr>
                <w:sz w:val="26"/>
                <w:szCs w:val="26"/>
              </w:rPr>
            </w:pPr>
            <w:r w:rsidRPr="002F2942">
              <w:rPr>
                <w:b/>
                <w:bCs/>
                <w:sz w:val="26"/>
                <w:szCs w:val="26"/>
              </w:rPr>
              <w:t>Kết luận</w:t>
            </w:r>
          </w:p>
        </w:tc>
        <w:tc>
          <w:tcPr>
            <w:tcW w:w="2761" w:type="pct"/>
          </w:tcPr>
          <w:p w14:paraId="57DDA4B2" w14:textId="77777777" w:rsidR="005B06BC" w:rsidRPr="002F2942" w:rsidRDefault="005B06BC" w:rsidP="00BE70EA">
            <w:pPr>
              <w:widowControl w:val="0"/>
              <w:shd w:val="clear" w:color="auto" w:fill="FFFFFF" w:themeFill="background1"/>
              <w:tabs>
                <w:tab w:val="left" w:pos="851"/>
              </w:tabs>
              <w:spacing w:before="60" w:after="60" w:line="288" w:lineRule="auto"/>
              <w:ind w:left="-18"/>
              <w:rPr>
                <w:bCs/>
                <w:sz w:val="26"/>
                <w:szCs w:val="26"/>
              </w:rPr>
            </w:pPr>
            <w:r w:rsidRPr="002F2942">
              <w:rPr>
                <w:sz w:val="26"/>
                <w:szCs w:val="26"/>
              </w:rPr>
              <w:t>Tất</w:t>
            </w:r>
            <w:r w:rsidRPr="002F2942">
              <w:rPr>
                <w:spacing w:val="6"/>
                <w:sz w:val="26"/>
                <w:szCs w:val="26"/>
              </w:rPr>
              <w:t xml:space="preserve"> </w:t>
            </w:r>
            <w:r w:rsidRPr="002F2942">
              <w:rPr>
                <w:sz w:val="26"/>
                <w:szCs w:val="26"/>
              </w:rPr>
              <w:t>cả</w:t>
            </w:r>
            <w:r w:rsidRPr="002F2942">
              <w:rPr>
                <w:spacing w:val="6"/>
                <w:sz w:val="26"/>
                <w:szCs w:val="26"/>
              </w:rPr>
              <w:t xml:space="preserve"> </w:t>
            </w:r>
            <w:r w:rsidRPr="002F2942">
              <w:rPr>
                <w:sz w:val="26"/>
                <w:szCs w:val="26"/>
              </w:rPr>
              <w:t>các</w:t>
            </w:r>
            <w:r w:rsidRPr="002F2942">
              <w:rPr>
                <w:spacing w:val="3"/>
                <w:sz w:val="26"/>
                <w:szCs w:val="26"/>
              </w:rPr>
              <w:t xml:space="preserve"> </w:t>
            </w:r>
            <w:r w:rsidRPr="002F2942">
              <w:rPr>
                <w:sz w:val="26"/>
                <w:szCs w:val="26"/>
              </w:rPr>
              <w:t>tiêu</w:t>
            </w:r>
            <w:r w:rsidRPr="002F2942">
              <w:rPr>
                <w:spacing w:val="6"/>
                <w:sz w:val="26"/>
                <w:szCs w:val="26"/>
              </w:rPr>
              <w:t xml:space="preserve"> </w:t>
            </w:r>
            <w:r w:rsidRPr="002F2942">
              <w:rPr>
                <w:sz w:val="26"/>
                <w:szCs w:val="26"/>
              </w:rPr>
              <w:t>chuẩn</w:t>
            </w:r>
            <w:r w:rsidRPr="002F2942">
              <w:rPr>
                <w:spacing w:val="8"/>
                <w:sz w:val="26"/>
                <w:szCs w:val="26"/>
              </w:rPr>
              <w:t xml:space="preserve"> </w:t>
            </w:r>
            <w:r w:rsidRPr="002F2942">
              <w:rPr>
                <w:sz w:val="26"/>
                <w:szCs w:val="26"/>
              </w:rPr>
              <w:t>được</w:t>
            </w:r>
            <w:r w:rsidRPr="002F2942">
              <w:rPr>
                <w:spacing w:val="8"/>
                <w:sz w:val="26"/>
                <w:szCs w:val="26"/>
              </w:rPr>
              <w:t xml:space="preserve"> </w:t>
            </w:r>
            <w:r w:rsidRPr="002F2942">
              <w:rPr>
                <w:sz w:val="26"/>
                <w:szCs w:val="26"/>
              </w:rPr>
              <w:t>xác</w:t>
            </w:r>
            <w:r w:rsidRPr="002F2942">
              <w:rPr>
                <w:spacing w:val="3"/>
                <w:sz w:val="26"/>
                <w:szCs w:val="26"/>
              </w:rPr>
              <w:t xml:space="preserve"> </w:t>
            </w:r>
            <w:r w:rsidRPr="002F2942">
              <w:rPr>
                <w:sz w:val="26"/>
                <w:szCs w:val="26"/>
              </w:rPr>
              <w:t>định</w:t>
            </w:r>
            <w:r w:rsidRPr="002F2942">
              <w:rPr>
                <w:spacing w:val="4"/>
                <w:sz w:val="26"/>
                <w:szCs w:val="26"/>
              </w:rPr>
              <w:t xml:space="preserve"> </w:t>
            </w:r>
            <w:r w:rsidRPr="002F2942">
              <w:rPr>
                <w:sz w:val="26"/>
                <w:szCs w:val="26"/>
              </w:rPr>
              <w:t>là</w:t>
            </w:r>
            <w:r w:rsidRPr="002F2942">
              <w:rPr>
                <w:spacing w:val="9"/>
                <w:sz w:val="26"/>
                <w:szCs w:val="26"/>
              </w:rPr>
              <w:t xml:space="preserve"> </w:t>
            </w:r>
            <w:r w:rsidRPr="002F2942">
              <w:rPr>
                <w:sz w:val="26"/>
                <w:szCs w:val="26"/>
              </w:rPr>
              <w:t>đạt</w:t>
            </w:r>
          </w:p>
        </w:tc>
        <w:tc>
          <w:tcPr>
            <w:tcW w:w="970" w:type="pct"/>
            <w:vAlign w:val="center"/>
          </w:tcPr>
          <w:p w14:paraId="6D042956"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lang w:val="fr-FR"/>
              </w:rPr>
            </w:pPr>
            <w:r w:rsidRPr="002F2942">
              <w:rPr>
                <w:sz w:val="26"/>
                <w:szCs w:val="26"/>
                <w:lang w:val="fr-FR"/>
              </w:rPr>
              <w:t>Đạt</w:t>
            </w:r>
          </w:p>
        </w:tc>
      </w:tr>
      <w:tr w:rsidR="005B06BC" w:rsidRPr="002F2942" w14:paraId="1164F9E9" w14:textId="77777777" w:rsidTr="00BE70EA">
        <w:trPr>
          <w:trHeight w:val="133"/>
          <w:jc w:val="center"/>
        </w:trPr>
        <w:tc>
          <w:tcPr>
            <w:tcW w:w="1269" w:type="pct"/>
            <w:vMerge/>
            <w:vAlign w:val="center"/>
          </w:tcPr>
          <w:p w14:paraId="0B537F84" w14:textId="77777777" w:rsidR="005B06BC" w:rsidRPr="002F2942" w:rsidRDefault="005B06BC" w:rsidP="00BE70EA">
            <w:pPr>
              <w:widowControl w:val="0"/>
              <w:shd w:val="clear" w:color="auto" w:fill="FFFFFF" w:themeFill="background1"/>
              <w:tabs>
                <w:tab w:val="left" w:pos="851"/>
              </w:tabs>
              <w:spacing w:before="60" w:after="60" w:line="288" w:lineRule="auto"/>
              <w:outlineLvl w:val="0"/>
              <w:rPr>
                <w:sz w:val="26"/>
                <w:szCs w:val="26"/>
              </w:rPr>
            </w:pPr>
          </w:p>
        </w:tc>
        <w:tc>
          <w:tcPr>
            <w:tcW w:w="2761" w:type="pct"/>
            <w:vAlign w:val="center"/>
          </w:tcPr>
          <w:p w14:paraId="1D4F9045" w14:textId="77777777" w:rsidR="005B06BC" w:rsidRPr="002F2942" w:rsidRDefault="005B06BC" w:rsidP="00BE70EA">
            <w:pPr>
              <w:widowControl w:val="0"/>
              <w:shd w:val="clear" w:color="auto" w:fill="FFFFFF" w:themeFill="background1"/>
              <w:tabs>
                <w:tab w:val="left" w:pos="851"/>
              </w:tabs>
              <w:spacing w:before="60" w:after="60"/>
              <w:ind w:left="-17"/>
              <w:rPr>
                <w:bCs/>
                <w:sz w:val="26"/>
                <w:szCs w:val="26"/>
              </w:rPr>
            </w:pPr>
            <w:r w:rsidRPr="002F2942">
              <w:rPr>
                <w:sz w:val="26"/>
                <w:szCs w:val="26"/>
              </w:rPr>
              <w:t>Có ít nhất 1 tiêu chuẩn chi tiết được xác định là không đạt.</w:t>
            </w:r>
          </w:p>
        </w:tc>
        <w:tc>
          <w:tcPr>
            <w:tcW w:w="970" w:type="pct"/>
            <w:vAlign w:val="center"/>
          </w:tcPr>
          <w:p w14:paraId="105E6C14" w14:textId="77777777" w:rsidR="005B06BC" w:rsidRPr="002F2942" w:rsidRDefault="005B06BC" w:rsidP="00BE70EA">
            <w:pPr>
              <w:widowControl w:val="0"/>
              <w:shd w:val="clear" w:color="auto" w:fill="FFFFFF" w:themeFill="background1"/>
              <w:tabs>
                <w:tab w:val="left" w:pos="851"/>
              </w:tabs>
              <w:spacing w:before="60" w:after="60" w:line="288" w:lineRule="auto"/>
              <w:jc w:val="center"/>
              <w:outlineLvl w:val="2"/>
              <w:rPr>
                <w:sz w:val="26"/>
                <w:szCs w:val="26"/>
                <w:lang w:val="fr-FR"/>
              </w:rPr>
            </w:pPr>
            <w:r w:rsidRPr="002F2942">
              <w:rPr>
                <w:sz w:val="26"/>
                <w:szCs w:val="26"/>
                <w:lang w:val="fr-FR"/>
              </w:rPr>
              <w:t>Không đạt</w:t>
            </w:r>
          </w:p>
        </w:tc>
      </w:tr>
    </w:tbl>
    <w:p w14:paraId="69D40D6C" w14:textId="77777777" w:rsidR="005B06BC" w:rsidRPr="002F2942" w:rsidRDefault="005B06BC" w:rsidP="005B06BC">
      <w:pPr>
        <w:widowControl w:val="0"/>
        <w:shd w:val="clear" w:color="auto" w:fill="FFFFFF" w:themeFill="background1"/>
        <w:tabs>
          <w:tab w:val="left" w:pos="851"/>
        </w:tabs>
        <w:spacing w:before="120"/>
        <w:rPr>
          <w:b/>
          <w:iCs/>
          <w:sz w:val="26"/>
          <w:szCs w:val="26"/>
          <w:lang w:val="es-ES"/>
        </w:rPr>
      </w:pPr>
    </w:p>
    <w:p w14:paraId="0713E7C4" w14:textId="77777777" w:rsidR="005B06BC" w:rsidRPr="002F2942" w:rsidRDefault="005B06BC" w:rsidP="005B06BC">
      <w:pPr>
        <w:shd w:val="clear" w:color="auto" w:fill="FFFFFF" w:themeFill="background1"/>
        <w:spacing w:before="120" w:after="120"/>
        <w:ind w:firstLine="720"/>
        <w:rPr>
          <w:bCs/>
          <w:sz w:val="26"/>
          <w:szCs w:val="26"/>
          <w:lang w:val="vi-VN"/>
        </w:rPr>
      </w:pPr>
      <w:r w:rsidRPr="002F2942">
        <w:rPr>
          <w:bCs/>
          <w:sz w:val="26"/>
          <w:szCs w:val="26"/>
          <w:lang w:val="vi-VN"/>
        </w:rPr>
        <w:t xml:space="preserve">Nhà thầu được </w:t>
      </w:r>
      <w:r w:rsidRPr="002F2942">
        <w:rPr>
          <w:b/>
          <w:bCs/>
          <w:sz w:val="26"/>
          <w:szCs w:val="26"/>
          <w:lang w:val="vi-VN"/>
        </w:rPr>
        <w:t>đánh giá là đạt</w:t>
      </w:r>
      <w:r w:rsidRPr="002F2942">
        <w:rPr>
          <w:bCs/>
          <w:sz w:val="26"/>
          <w:szCs w:val="26"/>
          <w:lang w:val="vi-VN"/>
        </w:rPr>
        <w:t xml:space="preserve"> yêu cầu về kỹ thuật khi </w:t>
      </w:r>
      <w:r w:rsidRPr="002F2942">
        <w:rPr>
          <w:b/>
          <w:bCs/>
          <w:sz w:val="26"/>
          <w:szCs w:val="26"/>
          <w:lang w:val="vi-VN"/>
        </w:rPr>
        <w:t>các tiêu chuẩn được đánh giá là đạt</w:t>
      </w:r>
      <w:r w:rsidRPr="002F2942">
        <w:rPr>
          <w:bCs/>
          <w:sz w:val="26"/>
          <w:szCs w:val="26"/>
          <w:lang w:val="vi-VN"/>
        </w:rPr>
        <w:t xml:space="preserve">. Trường hợp nhà thầu </w:t>
      </w:r>
      <w:r w:rsidRPr="002F2942">
        <w:rPr>
          <w:b/>
          <w:bCs/>
          <w:sz w:val="26"/>
          <w:szCs w:val="26"/>
          <w:lang w:val="vi-VN"/>
        </w:rPr>
        <w:t>không đạt một trong các tiêu chuẩn</w:t>
      </w:r>
      <w:r w:rsidRPr="002F2942">
        <w:rPr>
          <w:bCs/>
          <w:sz w:val="26"/>
          <w:szCs w:val="26"/>
          <w:lang w:val="vi-VN"/>
        </w:rPr>
        <w:t xml:space="preserve"> thì được </w:t>
      </w:r>
      <w:r w:rsidRPr="002F2942">
        <w:rPr>
          <w:b/>
          <w:bCs/>
          <w:sz w:val="26"/>
          <w:szCs w:val="26"/>
          <w:lang w:val="vi-VN"/>
        </w:rPr>
        <w:t>đánh giá là không đạt</w:t>
      </w:r>
      <w:r w:rsidRPr="002F2942">
        <w:rPr>
          <w:bCs/>
          <w:sz w:val="26"/>
          <w:szCs w:val="26"/>
          <w:lang w:val="vi-VN"/>
        </w:rPr>
        <w:t xml:space="preserve"> và không được xem xét, đánh giá bước tiếp theo.</w:t>
      </w:r>
    </w:p>
    <w:p w14:paraId="21AF0387" w14:textId="77777777" w:rsidR="005B06BC" w:rsidRPr="002F2942" w:rsidRDefault="005B06BC" w:rsidP="005B06BC">
      <w:pPr>
        <w:shd w:val="clear" w:color="auto" w:fill="FFFFFF" w:themeFill="background1"/>
        <w:spacing w:before="120" w:after="120"/>
        <w:ind w:firstLine="720"/>
        <w:rPr>
          <w:bCs/>
          <w:sz w:val="26"/>
          <w:szCs w:val="26"/>
          <w:lang w:val="vi-VN"/>
        </w:rPr>
      </w:pPr>
    </w:p>
    <w:p w14:paraId="522703CB" w14:textId="77777777" w:rsidR="005B06BC" w:rsidRPr="002F2942" w:rsidRDefault="005B06BC" w:rsidP="005B06BC">
      <w:pPr>
        <w:shd w:val="clear" w:color="auto" w:fill="FFFFFF" w:themeFill="background1"/>
        <w:spacing w:before="80" w:after="80"/>
        <w:ind w:firstLine="567"/>
        <w:jc w:val="right"/>
        <w:rPr>
          <w:i/>
          <w:sz w:val="26"/>
          <w:szCs w:val="26"/>
        </w:rPr>
      </w:pPr>
    </w:p>
    <w:p w14:paraId="3DC973F7" w14:textId="77777777" w:rsidR="005B06BC" w:rsidRPr="002F2942" w:rsidRDefault="005B06BC" w:rsidP="005B06BC">
      <w:pPr>
        <w:shd w:val="clear" w:color="auto" w:fill="FFFFFF" w:themeFill="background1"/>
        <w:spacing w:before="80" w:after="80"/>
        <w:ind w:firstLine="567"/>
        <w:jc w:val="right"/>
        <w:rPr>
          <w:i/>
          <w:sz w:val="26"/>
          <w:szCs w:val="26"/>
        </w:rPr>
      </w:pPr>
    </w:p>
    <w:p w14:paraId="74728FD0" w14:textId="77777777" w:rsidR="005B06BC" w:rsidRPr="002F2942" w:rsidRDefault="005B06BC" w:rsidP="005B06BC">
      <w:pPr>
        <w:shd w:val="clear" w:color="auto" w:fill="FFFFFF" w:themeFill="background1"/>
        <w:spacing w:before="80" w:after="80"/>
        <w:ind w:firstLine="567"/>
        <w:jc w:val="right"/>
        <w:rPr>
          <w:i/>
          <w:sz w:val="26"/>
          <w:szCs w:val="26"/>
        </w:rPr>
      </w:pPr>
    </w:p>
    <w:p w14:paraId="09A52E63" w14:textId="77777777" w:rsidR="00A630FA" w:rsidRPr="002F2942" w:rsidRDefault="00A630FA" w:rsidP="005B06BC">
      <w:pPr>
        <w:shd w:val="clear" w:color="auto" w:fill="FFFFFF" w:themeFill="background1"/>
        <w:spacing w:before="80" w:after="80"/>
        <w:ind w:firstLine="567"/>
        <w:jc w:val="right"/>
        <w:rPr>
          <w:i/>
          <w:sz w:val="26"/>
          <w:szCs w:val="26"/>
        </w:rPr>
      </w:pPr>
    </w:p>
    <w:p w14:paraId="62B6DCBD" w14:textId="77777777" w:rsidR="00A630FA" w:rsidRPr="002F2942" w:rsidRDefault="00A630FA" w:rsidP="005B06BC">
      <w:pPr>
        <w:shd w:val="clear" w:color="auto" w:fill="FFFFFF" w:themeFill="background1"/>
        <w:spacing w:before="80" w:after="80"/>
        <w:ind w:firstLine="567"/>
        <w:jc w:val="right"/>
        <w:rPr>
          <w:i/>
          <w:sz w:val="26"/>
          <w:szCs w:val="26"/>
        </w:rPr>
      </w:pPr>
    </w:p>
    <w:p w14:paraId="3CAFABC2" w14:textId="77777777" w:rsidR="00A630FA" w:rsidRPr="002F2942" w:rsidRDefault="00A630FA" w:rsidP="005B06BC">
      <w:pPr>
        <w:shd w:val="clear" w:color="auto" w:fill="FFFFFF" w:themeFill="background1"/>
        <w:spacing w:before="80" w:after="80"/>
        <w:ind w:firstLine="567"/>
        <w:jc w:val="right"/>
        <w:rPr>
          <w:i/>
          <w:sz w:val="26"/>
          <w:szCs w:val="26"/>
        </w:rPr>
      </w:pPr>
    </w:p>
    <w:p w14:paraId="1CAAC991" w14:textId="77777777" w:rsidR="00A630FA" w:rsidRPr="002F2942" w:rsidRDefault="00A630FA" w:rsidP="005B06BC">
      <w:pPr>
        <w:shd w:val="clear" w:color="auto" w:fill="FFFFFF" w:themeFill="background1"/>
        <w:spacing w:before="80" w:after="80"/>
        <w:ind w:firstLine="567"/>
        <w:jc w:val="right"/>
        <w:rPr>
          <w:i/>
          <w:sz w:val="26"/>
          <w:szCs w:val="26"/>
        </w:rPr>
      </w:pPr>
    </w:p>
    <w:p w14:paraId="271CBA86" w14:textId="77777777" w:rsidR="00A630FA" w:rsidRPr="002F2942" w:rsidRDefault="00A630FA" w:rsidP="005B06BC">
      <w:pPr>
        <w:shd w:val="clear" w:color="auto" w:fill="FFFFFF" w:themeFill="background1"/>
        <w:spacing w:before="80" w:after="80"/>
        <w:ind w:firstLine="567"/>
        <w:jc w:val="right"/>
        <w:rPr>
          <w:i/>
          <w:sz w:val="26"/>
          <w:szCs w:val="26"/>
        </w:rPr>
      </w:pPr>
    </w:p>
    <w:p w14:paraId="098D8887" w14:textId="77777777" w:rsidR="00A630FA" w:rsidRPr="002F2942" w:rsidRDefault="00A630FA" w:rsidP="005B06BC">
      <w:pPr>
        <w:shd w:val="clear" w:color="auto" w:fill="FFFFFF" w:themeFill="background1"/>
        <w:spacing w:before="80" w:after="80"/>
        <w:ind w:firstLine="567"/>
        <w:jc w:val="right"/>
        <w:rPr>
          <w:i/>
          <w:sz w:val="26"/>
          <w:szCs w:val="26"/>
        </w:rPr>
      </w:pPr>
    </w:p>
    <w:p w14:paraId="4F65F8D1" w14:textId="77777777" w:rsidR="00A630FA" w:rsidRPr="002F2942" w:rsidRDefault="00A630FA" w:rsidP="005B06BC">
      <w:pPr>
        <w:shd w:val="clear" w:color="auto" w:fill="FFFFFF" w:themeFill="background1"/>
        <w:spacing w:before="80" w:after="80"/>
        <w:ind w:firstLine="567"/>
        <w:jc w:val="right"/>
        <w:rPr>
          <w:i/>
          <w:sz w:val="26"/>
          <w:szCs w:val="26"/>
        </w:rPr>
      </w:pPr>
    </w:p>
    <w:p w14:paraId="763B7349" w14:textId="15BB5985" w:rsidR="005B06BC" w:rsidRPr="002F2942" w:rsidRDefault="005B06BC" w:rsidP="005B06BC">
      <w:pPr>
        <w:shd w:val="clear" w:color="auto" w:fill="FFFFFF" w:themeFill="background1"/>
        <w:spacing w:before="80" w:after="80"/>
        <w:ind w:firstLine="567"/>
        <w:jc w:val="right"/>
        <w:rPr>
          <w:i/>
          <w:sz w:val="26"/>
          <w:szCs w:val="26"/>
        </w:rPr>
      </w:pPr>
      <w:r w:rsidRPr="002F2942">
        <w:rPr>
          <w:i/>
          <w:sz w:val="26"/>
          <w:szCs w:val="26"/>
        </w:rPr>
        <w:lastRenderedPageBreak/>
        <w:t>Biểu mẫu cam kết</w:t>
      </w:r>
    </w:p>
    <w:p w14:paraId="61C2A716" w14:textId="77777777" w:rsidR="005B06BC" w:rsidRPr="002F2942" w:rsidRDefault="005B06BC" w:rsidP="005B06BC">
      <w:pPr>
        <w:shd w:val="clear" w:color="auto" w:fill="FFFFFF" w:themeFill="background1"/>
        <w:ind w:firstLine="720"/>
        <w:jc w:val="center"/>
        <w:rPr>
          <w:b/>
          <w:sz w:val="26"/>
          <w:szCs w:val="26"/>
        </w:rPr>
      </w:pPr>
    </w:p>
    <w:p w14:paraId="0390E2AB" w14:textId="77777777" w:rsidR="005B06BC" w:rsidRPr="002F2942" w:rsidRDefault="005B06BC" w:rsidP="005B06BC">
      <w:pPr>
        <w:shd w:val="clear" w:color="auto" w:fill="FFFFFF" w:themeFill="background1"/>
        <w:ind w:firstLine="720"/>
        <w:jc w:val="center"/>
        <w:rPr>
          <w:b/>
          <w:sz w:val="26"/>
          <w:szCs w:val="26"/>
        </w:rPr>
      </w:pPr>
      <w:r w:rsidRPr="002F2942">
        <w:rPr>
          <w:b/>
          <w:sz w:val="26"/>
          <w:szCs w:val="26"/>
        </w:rPr>
        <w:t>BẢN CAM KẾT</w:t>
      </w:r>
    </w:p>
    <w:p w14:paraId="68546E45" w14:textId="51CDD8B1" w:rsidR="005B06BC" w:rsidRPr="002F2942" w:rsidRDefault="005B06BC" w:rsidP="005B06BC">
      <w:pPr>
        <w:shd w:val="clear" w:color="auto" w:fill="FFFFFF" w:themeFill="background1"/>
        <w:jc w:val="center"/>
        <w:rPr>
          <w:rFonts w:ascii="Times New Roman Bold" w:hAnsi="Times New Roman Bold"/>
          <w:b/>
          <w:spacing w:val="-8"/>
          <w:sz w:val="26"/>
          <w:szCs w:val="26"/>
        </w:rPr>
      </w:pPr>
      <w:r w:rsidRPr="002F2942">
        <w:rPr>
          <w:rFonts w:ascii="Times New Roman Bold" w:hAnsi="Times New Roman Bold"/>
          <w:b/>
          <w:spacing w:val="-8"/>
          <w:sz w:val="26"/>
          <w:szCs w:val="26"/>
        </w:rPr>
        <w:t>Về việc thực hiện gói thầu “</w:t>
      </w:r>
      <w:r w:rsidR="000A08E2" w:rsidRPr="002F2942">
        <w:rPr>
          <w:rFonts w:ascii="Times New Roman Bold" w:hAnsi="Times New Roman Bold"/>
          <w:b/>
          <w:spacing w:val="-8"/>
          <w:sz w:val="26"/>
          <w:szCs w:val="26"/>
        </w:rPr>
        <w:t>Thuê bảo vệ tại 10 TBA 110kV</w:t>
      </w:r>
      <w:r w:rsidRPr="002F2942">
        <w:rPr>
          <w:rFonts w:ascii="Times New Roman Bold" w:hAnsi="Times New Roman Bold"/>
          <w:b/>
          <w:spacing w:val="-8"/>
          <w:sz w:val="26"/>
          <w:szCs w:val="26"/>
        </w:rPr>
        <w:t>”</w:t>
      </w:r>
    </w:p>
    <w:p w14:paraId="0A173718" w14:textId="77777777" w:rsidR="005B06BC" w:rsidRPr="002F2942" w:rsidRDefault="005B06BC" w:rsidP="005B06BC">
      <w:pPr>
        <w:shd w:val="clear" w:color="auto" w:fill="FFFFFF" w:themeFill="background1"/>
        <w:ind w:firstLine="720"/>
        <w:jc w:val="center"/>
        <w:rPr>
          <w:b/>
          <w:sz w:val="26"/>
          <w:szCs w:val="26"/>
        </w:rPr>
      </w:pPr>
    </w:p>
    <w:p w14:paraId="37A94805" w14:textId="77777777" w:rsidR="005B06BC" w:rsidRPr="002F2942" w:rsidRDefault="005B06BC" w:rsidP="005B06BC">
      <w:pPr>
        <w:shd w:val="clear" w:color="auto" w:fill="FFFFFF" w:themeFill="background1"/>
        <w:autoSpaceDE w:val="0"/>
        <w:autoSpaceDN w:val="0"/>
        <w:adjustRightInd w:val="0"/>
        <w:spacing w:before="80" w:after="80"/>
        <w:ind w:firstLine="454"/>
        <w:jc w:val="right"/>
        <w:rPr>
          <w:i/>
          <w:sz w:val="26"/>
          <w:szCs w:val="26"/>
        </w:rPr>
      </w:pPr>
      <w:r w:rsidRPr="002F2942">
        <w:rPr>
          <w:sz w:val="26"/>
          <w:szCs w:val="26"/>
        </w:rPr>
        <w:t xml:space="preserve">Ngày: </w:t>
      </w:r>
      <w:r w:rsidRPr="002F2942">
        <w:rPr>
          <w:sz w:val="26"/>
          <w:szCs w:val="26"/>
        </w:rPr>
        <w:softHyphen/>
      </w:r>
      <w:r w:rsidRPr="002F2942">
        <w:rPr>
          <w:sz w:val="26"/>
          <w:szCs w:val="26"/>
        </w:rPr>
        <w:softHyphen/>
      </w:r>
      <w:r w:rsidRPr="002F2942">
        <w:rPr>
          <w:sz w:val="26"/>
          <w:szCs w:val="26"/>
        </w:rPr>
        <w:softHyphen/>
        <w:t>________</w:t>
      </w:r>
      <w:r w:rsidRPr="002F2942">
        <w:rPr>
          <w:i/>
          <w:sz w:val="26"/>
          <w:szCs w:val="26"/>
        </w:rPr>
        <w:t>[Điền ngày     tháng    năm ]</w:t>
      </w:r>
    </w:p>
    <w:p w14:paraId="743CB969" w14:textId="77777777" w:rsidR="005B06BC" w:rsidRPr="002F2942" w:rsidRDefault="005B06BC" w:rsidP="005B06BC">
      <w:pPr>
        <w:shd w:val="clear" w:color="auto" w:fill="FFFFFF" w:themeFill="background1"/>
        <w:autoSpaceDE w:val="0"/>
        <w:autoSpaceDN w:val="0"/>
        <w:adjustRightInd w:val="0"/>
        <w:spacing w:before="240" w:after="80"/>
        <w:ind w:firstLine="454"/>
        <w:jc w:val="center"/>
        <w:rPr>
          <w:bCs/>
          <w:sz w:val="26"/>
          <w:szCs w:val="26"/>
          <w:lang w:val="vi-VN"/>
        </w:rPr>
      </w:pPr>
      <w:r w:rsidRPr="002F2942">
        <w:rPr>
          <w:bCs/>
          <w:sz w:val="26"/>
          <w:szCs w:val="26"/>
          <w:lang w:val="vi-VN"/>
        </w:rPr>
        <w:t>Kính gửi: Công ty Điện lực Lào Cai</w:t>
      </w:r>
    </w:p>
    <w:p w14:paraId="58A1E9EE" w14:textId="77777777" w:rsidR="005B06BC" w:rsidRPr="002F2942" w:rsidRDefault="005B06BC" w:rsidP="005B06BC">
      <w:pPr>
        <w:shd w:val="clear" w:color="auto" w:fill="FFFFFF" w:themeFill="background1"/>
        <w:autoSpaceDE w:val="0"/>
        <w:autoSpaceDN w:val="0"/>
        <w:adjustRightInd w:val="0"/>
        <w:spacing w:before="240" w:after="80"/>
        <w:ind w:firstLine="454"/>
        <w:rPr>
          <w:spacing w:val="-4"/>
          <w:sz w:val="26"/>
          <w:szCs w:val="26"/>
        </w:rPr>
      </w:pPr>
      <w:r w:rsidRPr="002F2942">
        <w:rPr>
          <w:bCs/>
          <w:sz w:val="26"/>
          <w:szCs w:val="26"/>
          <w:lang w:val="vi-VN"/>
        </w:rPr>
        <w:t xml:space="preserve">Sau khi nghiên cứu E-HSMT </w:t>
      </w:r>
      <w:r w:rsidRPr="002F2942">
        <w:rPr>
          <w:b/>
          <w:sz w:val="26"/>
          <w:szCs w:val="26"/>
          <w:lang w:val="vi-VN"/>
        </w:rPr>
        <w:t>Gói thầu</w:t>
      </w:r>
      <w:r w:rsidRPr="002F2942">
        <w:rPr>
          <w:bCs/>
          <w:sz w:val="26"/>
          <w:szCs w:val="26"/>
          <w:lang w:val="vi-VN"/>
        </w:rPr>
        <w:t xml:space="preserve">: </w:t>
      </w:r>
      <w:r w:rsidRPr="002F2942">
        <w:rPr>
          <w:iCs/>
          <w:spacing w:val="-8"/>
          <w:sz w:val="26"/>
          <w:szCs w:val="26"/>
        </w:rPr>
        <w:t xml:space="preserve">“Thuê bảo vệ tại 10 TBA 110kV” </w:t>
      </w:r>
      <w:r w:rsidRPr="002F2942">
        <w:rPr>
          <w:b/>
          <w:sz w:val="26"/>
          <w:szCs w:val="26"/>
        </w:rPr>
        <w:t>thuộc hạng mục</w:t>
      </w:r>
      <w:r w:rsidRPr="002F2942">
        <w:rPr>
          <w:b/>
          <w:sz w:val="26"/>
          <w:szCs w:val="26"/>
          <w:lang w:val="vi-VN"/>
        </w:rPr>
        <w:t>:</w:t>
      </w:r>
      <w:r w:rsidRPr="002F2942">
        <w:rPr>
          <w:b/>
          <w:sz w:val="26"/>
          <w:szCs w:val="26"/>
        </w:rPr>
        <w:t xml:space="preserve"> </w:t>
      </w:r>
      <w:r w:rsidRPr="002F2942">
        <w:rPr>
          <w:sz w:val="26"/>
          <w:szCs w:val="26"/>
        </w:rPr>
        <w:t>Thuê dịch vụ bảo vệ chuyên nghiệp tại 10 TBA 110kV do Công ty Điện lực Lào Cai phát hành.</w:t>
      </w:r>
    </w:p>
    <w:p w14:paraId="569821CE" w14:textId="77777777" w:rsidR="005B06BC" w:rsidRPr="002F2942" w:rsidRDefault="005B06BC" w:rsidP="005B06BC">
      <w:pPr>
        <w:shd w:val="clear" w:color="auto" w:fill="FFFFFF" w:themeFill="background1"/>
        <w:autoSpaceDE w:val="0"/>
        <w:autoSpaceDN w:val="0"/>
        <w:adjustRightInd w:val="0"/>
        <w:spacing w:before="240" w:after="80"/>
        <w:ind w:firstLine="454"/>
        <w:rPr>
          <w:bCs/>
          <w:sz w:val="26"/>
          <w:szCs w:val="26"/>
        </w:rPr>
      </w:pPr>
      <w:r w:rsidRPr="002F2942">
        <w:rPr>
          <w:bCs/>
          <w:sz w:val="26"/>
          <w:szCs w:val="26"/>
        </w:rPr>
        <w:t>C</w:t>
      </w:r>
      <w:r w:rsidRPr="002F2942">
        <w:rPr>
          <w:bCs/>
          <w:sz w:val="26"/>
          <w:szCs w:val="26"/>
          <w:lang w:val="vi-VN"/>
        </w:rPr>
        <w:t>húng tôi, ____ [</w:t>
      </w:r>
      <w:r w:rsidRPr="002F2942">
        <w:rPr>
          <w:bCs/>
          <w:i/>
          <w:sz w:val="26"/>
          <w:szCs w:val="26"/>
          <w:lang w:val="vi-VN"/>
        </w:rPr>
        <w:t>Ghi tên nhà thầu</w:t>
      </w:r>
      <w:r w:rsidRPr="002F2942">
        <w:rPr>
          <w:bCs/>
          <w:sz w:val="26"/>
          <w:szCs w:val="26"/>
          <w:lang w:val="vi-VN"/>
        </w:rPr>
        <w:t xml:space="preserve">], </w:t>
      </w:r>
      <w:r w:rsidRPr="002F2942">
        <w:rPr>
          <w:bCs/>
          <w:sz w:val="26"/>
          <w:szCs w:val="26"/>
        </w:rPr>
        <w:t xml:space="preserve">cam kết </w:t>
      </w:r>
      <w:r w:rsidRPr="002F2942">
        <w:rPr>
          <w:bCs/>
          <w:sz w:val="26"/>
          <w:szCs w:val="26"/>
          <w:lang w:val="vi-VN"/>
        </w:rPr>
        <w:t xml:space="preserve">đã nghiên cứu kỹ các </w:t>
      </w:r>
      <w:r w:rsidRPr="002F2942">
        <w:rPr>
          <w:bCs/>
          <w:sz w:val="26"/>
          <w:szCs w:val="26"/>
        </w:rPr>
        <w:t xml:space="preserve">nội dung </w:t>
      </w:r>
      <w:r w:rsidRPr="002F2942">
        <w:rPr>
          <w:bCs/>
          <w:sz w:val="26"/>
          <w:szCs w:val="26"/>
          <w:lang w:val="vi-VN"/>
        </w:rPr>
        <w:t>thông tin</w:t>
      </w:r>
      <w:r w:rsidRPr="002F2942">
        <w:rPr>
          <w:bCs/>
          <w:sz w:val="26"/>
          <w:szCs w:val="26"/>
        </w:rPr>
        <w:t xml:space="preserve"> của gói thầu </w:t>
      </w:r>
      <w:r w:rsidRPr="002F2942">
        <w:rPr>
          <w:bCs/>
          <w:sz w:val="26"/>
          <w:szCs w:val="26"/>
          <w:lang w:val="vi-VN"/>
        </w:rPr>
        <w:t xml:space="preserve">và </w:t>
      </w:r>
      <w:r w:rsidRPr="002F2942">
        <w:rPr>
          <w:bCs/>
          <w:sz w:val="26"/>
          <w:szCs w:val="26"/>
        </w:rPr>
        <w:t>cam kết có đủ năng lực, kinh nghiệm để thực hiện gói thầu cũng như tuân thủ các quy định liên quan về quản lý chất lượng và đảm bảo thực hiện các yêu cầu khác theo đúng quy định của E-HSMT.</w:t>
      </w:r>
    </w:p>
    <w:p w14:paraId="2555CD94" w14:textId="77777777" w:rsidR="005B06BC" w:rsidRPr="002F2942" w:rsidRDefault="005B06BC" w:rsidP="005B06BC">
      <w:pPr>
        <w:shd w:val="clear" w:color="auto" w:fill="FFFFFF" w:themeFill="background1"/>
        <w:autoSpaceDE w:val="0"/>
        <w:autoSpaceDN w:val="0"/>
        <w:adjustRightInd w:val="0"/>
        <w:spacing w:before="240" w:after="80"/>
        <w:ind w:firstLine="454"/>
        <w:rPr>
          <w:sz w:val="26"/>
          <w:szCs w:val="26"/>
        </w:rPr>
      </w:pPr>
      <w:r w:rsidRPr="002F2942">
        <w:rPr>
          <w:sz w:val="26"/>
          <w:szCs w:val="26"/>
        </w:rPr>
        <w:t>- Cam kết nhân viên bảo vệ tuyển chọn, không có khuyết tật, có tinh thần trách nhiệm, dũng cảm, nhanh nhẹn, linh hoạt, có khả năng giao tiếp lịch sự, đúng mực, được trang bị cơ bản gồm:</w:t>
      </w:r>
    </w:p>
    <w:p w14:paraId="67BC7643" w14:textId="77777777" w:rsidR="005B06BC" w:rsidRPr="002F2942" w:rsidRDefault="005B06BC" w:rsidP="005B06BC">
      <w:pPr>
        <w:shd w:val="clear" w:color="auto" w:fill="FFFFFF" w:themeFill="background1"/>
        <w:autoSpaceDE w:val="0"/>
        <w:autoSpaceDN w:val="0"/>
        <w:adjustRightInd w:val="0"/>
        <w:spacing w:before="60" w:after="80"/>
        <w:ind w:firstLine="454"/>
        <w:rPr>
          <w:sz w:val="26"/>
          <w:szCs w:val="26"/>
        </w:rPr>
      </w:pPr>
      <w:r w:rsidRPr="002F2942">
        <w:rPr>
          <w:sz w:val="26"/>
          <w:szCs w:val="26"/>
        </w:rPr>
        <w:t>+ Hiểu biết về pháp luật nước CHXHCN Việt Nam;</w:t>
      </w:r>
    </w:p>
    <w:p w14:paraId="4411DDD4" w14:textId="77777777" w:rsidR="005B06BC" w:rsidRPr="002F2942" w:rsidRDefault="005B06BC" w:rsidP="005B06BC">
      <w:pPr>
        <w:shd w:val="clear" w:color="auto" w:fill="FFFFFF" w:themeFill="background1"/>
        <w:autoSpaceDE w:val="0"/>
        <w:autoSpaceDN w:val="0"/>
        <w:adjustRightInd w:val="0"/>
        <w:spacing w:before="60" w:after="80"/>
        <w:ind w:firstLine="454"/>
        <w:rPr>
          <w:sz w:val="26"/>
          <w:szCs w:val="26"/>
        </w:rPr>
      </w:pPr>
      <w:r w:rsidRPr="002F2942">
        <w:rPr>
          <w:sz w:val="26"/>
          <w:szCs w:val="26"/>
        </w:rPr>
        <w:t>+ Đọc và hiểu chính xác nội quy, quy định;</w:t>
      </w:r>
    </w:p>
    <w:p w14:paraId="7C77E0A8" w14:textId="77777777" w:rsidR="005B06BC" w:rsidRPr="002F2942" w:rsidRDefault="005B06BC" w:rsidP="005B06BC">
      <w:pPr>
        <w:shd w:val="clear" w:color="auto" w:fill="FFFFFF" w:themeFill="background1"/>
        <w:autoSpaceDE w:val="0"/>
        <w:autoSpaceDN w:val="0"/>
        <w:adjustRightInd w:val="0"/>
        <w:spacing w:before="60" w:after="80"/>
        <w:ind w:firstLine="454"/>
        <w:rPr>
          <w:sz w:val="26"/>
          <w:szCs w:val="26"/>
        </w:rPr>
      </w:pPr>
      <w:r w:rsidRPr="002F2942">
        <w:rPr>
          <w:sz w:val="26"/>
          <w:szCs w:val="26"/>
        </w:rPr>
        <w:t>+ Kỹ năng giao tiếp chuẩn mực;</w:t>
      </w:r>
    </w:p>
    <w:p w14:paraId="1DF29AA6" w14:textId="77777777" w:rsidR="005B06BC" w:rsidRPr="002F2942" w:rsidRDefault="005B06BC" w:rsidP="005B06BC">
      <w:pPr>
        <w:shd w:val="clear" w:color="auto" w:fill="FFFFFF" w:themeFill="background1"/>
        <w:autoSpaceDE w:val="0"/>
        <w:autoSpaceDN w:val="0"/>
        <w:adjustRightInd w:val="0"/>
        <w:spacing w:before="60" w:after="80"/>
        <w:ind w:firstLine="454"/>
        <w:rPr>
          <w:sz w:val="26"/>
          <w:szCs w:val="26"/>
        </w:rPr>
      </w:pPr>
      <w:r w:rsidRPr="002F2942">
        <w:rPr>
          <w:sz w:val="26"/>
          <w:szCs w:val="26"/>
        </w:rPr>
        <w:t>+ Nắm vững nghiệp vụ canh gác, bảo vệ mục tiêu, kỹ năng quan sát, phát hiện đối tượng;</w:t>
      </w:r>
    </w:p>
    <w:p w14:paraId="7F239177" w14:textId="77777777" w:rsidR="005B06BC" w:rsidRPr="002F2942" w:rsidRDefault="005B06BC" w:rsidP="005B06BC">
      <w:pPr>
        <w:shd w:val="clear" w:color="auto" w:fill="FFFFFF" w:themeFill="background1"/>
        <w:autoSpaceDE w:val="0"/>
        <w:autoSpaceDN w:val="0"/>
        <w:adjustRightInd w:val="0"/>
        <w:spacing w:before="60" w:after="80"/>
        <w:ind w:firstLine="454"/>
        <w:rPr>
          <w:sz w:val="26"/>
          <w:szCs w:val="26"/>
        </w:rPr>
      </w:pPr>
      <w:r w:rsidRPr="002F2942">
        <w:rPr>
          <w:sz w:val="26"/>
          <w:szCs w:val="26"/>
        </w:rPr>
        <w:t>+ Sử dụng thành thạo các phương tiện chữa cháy tại mục tiêu;</w:t>
      </w:r>
    </w:p>
    <w:p w14:paraId="12908728" w14:textId="77777777" w:rsidR="005B06BC" w:rsidRPr="002F2942" w:rsidRDefault="005B06BC" w:rsidP="005B06BC">
      <w:pPr>
        <w:shd w:val="clear" w:color="auto" w:fill="FFFFFF" w:themeFill="background1"/>
        <w:autoSpaceDE w:val="0"/>
        <w:autoSpaceDN w:val="0"/>
        <w:adjustRightInd w:val="0"/>
        <w:spacing w:before="60" w:after="80"/>
        <w:ind w:firstLine="454"/>
        <w:rPr>
          <w:sz w:val="26"/>
          <w:szCs w:val="26"/>
        </w:rPr>
      </w:pPr>
      <w:r w:rsidRPr="002F2942">
        <w:rPr>
          <w:sz w:val="26"/>
          <w:szCs w:val="26"/>
        </w:rPr>
        <w:t>+ Lập biên bản vụ việc theo quy định;</w:t>
      </w:r>
    </w:p>
    <w:p w14:paraId="4D9DC5FF" w14:textId="77777777" w:rsidR="005B06BC" w:rsidRPr="002F2942" w:rsidRDefault="005B06BC" w:rsidP="005B06BC">
      <w:pPr>
        <w:shd w:val="clear" w:color="auto" w:fill="FFFFFF" w:themeFill="background1"/>
        <w:autoSpaceDE w:val="0"/>
        <w:autoSpaceDN w:val="0"/>
        <w:adjustRightInd w:val="0"/>
        <w:spacing w:before="60" w:after="80"/>
        <w:ind w:firstLine="454"/>
        <w:rPr>
          <w:sz w:val="26"/>
          <w:szCs w:val="26"/>
        </w:rPr>
      </w:pPr>
      <w:r w:rsidRPr="002F2942">
        <w:rPr>
          <w:sz w:val="26"/>
          <w:szCs w:val="26"/>
        </w:rPr>
        <w:t>+ Lập báo cáo hàng ngày, tuần, tháng, năm và các báo cáo khác theo yêu cầu.</w:t>
      </w:r>
    </w:p>
    <w:p w14:paraId="38C1B7E1" w14:textId="77777777" w:rsidR="005B06BC" w:rsidRPr="002F2942" w:rsidRDefault="005B06BC" w:rsidP="005B06BC">
      <w:pPr>
        <w:shd w:val="clear" w:color="auto" w:fill="FFFFFF" w:themeFill="background1"/>
        <w:autoSpaceDE w:val="0"/>
        <w:autoSpaceDN w:val="0"/>
        <w:adjustRightInd w:val="0"/>
        <w:spacing w:before="240" w:after="80"/>
        <w:ind w:firstLine="454"/>
        <w:rPr>
          <w:sz w:val="26"/>
          <w:szCs w:val="26"/>
        </w:rPr>
      </w:pPr>
      <w:r w:rsidRPr="002F2942">
        <w:rPr>
          <w:sz w:val="26"/>
          <w:szCs w:val="26"/>
        </w:rPr>
        <w:t xml:space="preserve">- Cam kết các nhận sự, thiết bị công cụ hỗ trợ chủ yếu như đã đề xuất trong E-HSDT </w:t>
      </w:r>
      <w:bookmarkStart w:id="2" w:name="_Hlk122254919"/>
      <w:r w:rsidRPr="002F2942">
        <w:rPr>
          <w:sz w:val="26"/>
          <w:szCs w:val="26"/>
        </w:rPr>
        <w:t>phải thực hiện tối thiểu 06 tháng, không được phép thay thế.</w:t>
      </w:r>
    </w:p>
    <w:p w14:paraId="7AB81052" w14:textId="77777777" w:rsidR="005B06BC" w:rsidRPr="002F2942" w:rsidRDefault="005B06BC" w:rsidP="005B06BC">
      <w:pPr>
        <w:shd w:val="clear" w:color="auto" w:fill="FFFFFF" w:themeFill="background1"/>
        <w:autoSpaceDE w:val="0"/>
        <w:autoSpaceDN w:val="0"/>
        <w:adjustRightInd w:val="0"/>
        <w:spacing w:before="240" w:after="80"/>
        <w:ind w:firstLine="454"/>
        <w:rPr>
          <w:sz w:val="26"/>
          <w:szCs w:val="26"/>
        </w:rPr>
      </w:pPr>
      <w:r w:rsidRPr="002F2942">
        <w:rPr>
          <w:sz w:val="26"/>
          <w:szCs w:val="26"/>
        </w:rPr>
        <w:t>- Cam kết tự bỏ chi phí chủ động xây dựng phương án vị trí đặt BOT bảo vệ đảm bảo kích thước phù hợp, mỹ quan và không làm ảnh hưởng đến cảnh quan chung của TBA.</w:t>
      </w:r>
    </w:p>
    <w:bookmarkEnd w:id="2"/>
    <w:p w14:paraId="025714FA" w14:textId="77777777" w:rsidR="005B06BC" w:rsidRPr="002F2942" w:rsidRDefault="005B06BC" w:rsidP="005B06BC">
      <w:pPr>
        <w:pStyle w:val="BodyText"/>
        <w:shd w:val="clear" w:color="auto" w:fill="FFFFFF" w:themeFill="background1"/>
        <w:tabs>
          <w:tab w:val="center" w:pos="5670"/>
        </w:tabs>
        <w:ind w:firstLine="567"/>
        <w:jc w:val="center"/>
        <w:rPr>
          <w:b/>
          <w:sz w:val="26"/>
          <w:szCs w:val="26"/>
          <w:vertAlign w:val="superscript"/>
        </w:rPr>
      </w:pPr>
      <w:r w:rsidRPr="002F2942">
        <w:rPr>
          <w:sz w:val="26"/>
          <w:szCs w:val="26"/>
        </w:rPr>
        <w:t xml:space="preserve">                                                               Đại diện hợp pháp của nhà thầu</w:t>
      </w:r>
    </w:p>
    <w:p w14:paraId="61CC5F9C" w14:textId="77777777" w:rsidR="005B06BC" w:rsidRPr="002F2942" w:rsidRDefault="005B06BC" w:rsidP="005B06BC">
      <w:pPr>
        <w:pStyle w:val="BodyText"/>
        <w:shd w:val="clear" w:color="auto" w:fill="FFFFFF" w:themeFill="background1"/>
        <w:tabs>
          <w:tab w:val="center" w:pos="5670"/>
        </w:tabs>
        <w:ind w:firstLine="567"/>
        <w:jc w:val="center"/>
        <w:rPr>
          <w:i/>
          <w:sz w:val="26"/>
          <w:szCs w:val="26"/>
        </w:rPr>
      </w:pPr>
      <w:r w:rsidRPr="002F2942">
        <w:rPr>
          <w:i/>
          <w:sz w:val="26"/>
          <w:szCs w:val="26"/>
        </w:rPr>
        <w:t xml:space="preserve">                                                             [Ghi tên, chức danh, ký tên và đóng dấu]</w:t>
      </w:r>
    </w:p>
    <w:p w14:paraId="787CC4A1" w14:textId="77777777" w:rsidR="005B06BC" w:rsidRPr="002F2942" w:rsidRDefault="005B06BC" w:rsidP="005B06BC">
      <w:pPr>
        <w:spacing w:before="120" w:after="120"/>
        <w:ind w:firstLine="709"/>
        <w:rPr>
          <w:b/>
          <w:sz w:val="26"/>
          <w:szCs w:val="26"/>
          <w:lang w:val="es-ES"/>
        </w:rPr>
      </w:pPr>
    </w:p>
    <w:p w14:paraId="659046FA" w14:textId="77777777" w:rsidR="005B06BC" w:rsidRPr="002F2942" w:rsidRDefault="005B06BC" w:rsidP="005B06BC">
      <w:pPr>
        <w:spacing w:before="120" w:after="120"/>
        <w:ind w:firstLine="709"/>
        <w:rPr>
          <w:b/>
          <w:sz w:val="26"/>
          <w:szCs w:val="26"/>
          <w:lang w:val="es-ES"/>
        </w:rPr>
      </w:pPr>
    </w:p>
    <w:p w14:paraId="6AFFD3A3" w14:textId="77777777" w:rsidR="005B06BC" w:rsidRPr="002F2942" w:rsidRDefault="005B06BC" w:rsidP="005B06BC">
      <w:pPr>
        <w:spacing w:before="120" w:after="120"/>
        <w:ind w:firstLine="709"/>
        <w:rPr>
          <w:b/>
          <w:sz w:val="26"/>
          <w:szCs w:val="26"/>
          <w:lang w:val="es-ES"/>
        </w:rPr>
      </w:pPr>
    </w:p>
    <w:p w14:paraId="736706DA" w14:textId="77777777" w:rsidR="005B06BC" w:rsidRPr="002F2942" w:rsidRDefault="005B06BC" w:rsidP="005B06BC">
      <w:pPr>
        <w:spacing w:before="120" w:after="120"/>
        <w:ind w:firstLine="709"/>
        <w:rPr>
          <w:b/>
          <w:sz w:val="26"/>
          <w:szCs w:val="26"/>
          <w:lang w:val="es-ES"/>
        </w:rPr>
      </w:pPr>
      <w:r w:rsidRPr="002F2942">
        <w:rPr>
          <w:b/>
          <w:sz w:val="26"/>
          <w:szCs w:val="26"/>
          <w:lang w:val="es-ES"/>
        </w:rPr>
        <w:t>Mục 4.  Tiêu chuẩn đánh giá về tài chính</w:t>
      </w:r>
    </w:p>
    <w:p w14:paraId="527ED61A" w14:textId="77777777" w:rsidR="005B06BC" w:rsidRPr="002F2942" w:rsidRDefault="005B06BC" w:rsidP="005B06BC">
      <w:pPr>
        <w:spacing w:before="120" w:after="120"/>
        <w:ind w:firstLine="709"/>
        <w:rPr>
          <w:b/>
          <w:sz w:val="26"/>
          <w:szCs w:val="26"/>
          <w:lang w:val="es-ES"/>
        </w:rPr>
      </w:pPr>
      <w:r w:rsidRPr="002F2942">
        <w:rPr>
          <w:b/>
          <w:sz w:val="26"/>
          <w:szCs w:val="26"/>
          <w:lang w:val="es-ES"/>
        </w:rPr>
        <w:t>Đánh giá theo phương pháp giá thấp nhất</w:t>
      </w:r>
      <w:r w:rsidRPr="002F2942">
        <w:rPr>
          <w:rStyle w:val="FootnoteReference"/>
          <w:sz w:val="26"/>
          <w:szCs w:val="26"/>
        </w:rPr>
        <w:footnoteReference w:id="1"/>
      </w:r>
      <w:r w:rsidRPr="002F2942">
        <w:rPr>
          <w:b/>
          <w:sz w:val="26"/>
          <w:szCs w:val="26"/>
          <w:lang w:val="es-ES"/>
        </w:rPr>
        <w:t>:</w:t>
      </w:r>
    </w:p>
    <w:p w14:paraId="66E8757D" w14:textId="77777777" w:rsidR="005B06BC" w:rsidRPr="002F2942" w:rsidRDefault="005B06BC" w:rsidP="005B06BC">
      <w:pPr>
        <w:spacing w:before="120" w:after="120"/>
        <w:ind w:firstLine="709"/>
        <w:rPr>
          <w:sz w:val="26"/>
          <w:szCs w:val="26"/>
          <w:lang w:val="es-ES"/>
        </w:rPr>
      </w:pPr>
      <w:r w:rsidRPr="002F2942">
        <w:rPr>
          <w:sz w:val="26"/>
          <w:szCs w:val="26"/>
          <w:lang w:val="es-ES"/>
        </w:rPr>
        <w:lastRenderedPageBreak/>
        <w:t>Cách xác định giá thấp nhất theo các bước sau đây:</w:t>
      </w:r>
    </w:p>
    <w:p w14:paraId="7EF038A3" w14:textId="77777777" w:rsidR="005B06BC" w:rsidRPr="002F2942" w:rsidRDefault="005B06BC" w:rsidP="005B06BC">
      <w:pPr>
        <w:tabs>
          <w:tab w:val="left" w:pos="993"/>
        </w:tabs>
        <w:spacing w:before="120" w:after="120"/>
        <w:ind w:firstLine="709"/>
        <w:jc w:val="left"/>
        <w:rPr>
          <w:sz w:val="26"/>
          <w:szCs w:val="26"/>
          <w:lang w:val="es-ES"/>
        </w:rPr>
      </w:pPr>
      <w:r w:rsidRPr="002F2942">
        <w:rPr>
          <w:sz w:val="26"/>
          <w:szCs w:val="26"/>
          <w:lang w:val="es-ES"/>
        </w:rPr>
        <w:t>Bước 1. Xác định giá dự thầu, trừ đi giá trị giảm giá (nếu có);</w:t>
      </w:r>
    </w:p>
    <w:p w14:paraId="60B9CB8F" w14:textId="77777777" w:rsidR="005B06BC" w:rsidRPr="002F2942" w:rsidRDefault="005B06BC" w:rsidP="005B06BC">
      <w:pPr>
        <w:pStyle w:val="Sub-ClauseText"/>
        <w:tabs>
          <w:tab w:val="left" w:pos="993"/>
        </w:tabs>
        <w:ind w:firstLine="709"/>
        <w:outlineLvl w:val="3"/>
        <w:rPr>
          <w:sz w:val="26"/>
          <w:szCs w:val="26"/>
          <w:lang w:val="es-ES"/>
        </w:rPr>
      </w:pPr>
      <w:r w:rsidRPr="002F2942">
        <w:rPr>
          <w:sz w:val="26"/>
          <w:szCs w:val="26"/>
          <w:lang w:val="es-ES"/>
        </w:rPr>
        <w:t>Bước 2. Xác định ưu đãi (nếu có) theo quy định tại Mục 28 E-CDNT</w:t>
      </w:r>
    </w:p>
    <w:p w14:paraId="52C32103" w14:textId="77777777" w:rsidR="005B06BC" w:rsidRPr="0062411D" w:rsidRDefault="005B06BC" w:rsidP="005B06BC">
      <w:pPr>
        <w:widowControl w:val="0"/>
        <w:tabs>
          <w:tab w:val="left" w:pos="993"/>
        </w:tabs>
        <w:spacing w:before="120" w:after="120"/>
        <w:ind w:firstLine="709"/>
        <w:rPr>
          <w:b/>
          <w:sz w:val="26"/>
          <w:szCs w:val="26"/>
          <w:lang w:val="es-ES"/>
        </w:rPr>
      </w:pPr>
      <w:r w:rsidRPr="002F2942">
        <w:rPr>
          <w:sz w:val="26"/>
          <w:szCs w:val="26"/>
          <w:lang w:val="es-ES"/>
        </w:rPr>
        <w:t>Bước 3. Xếp hạng nhà thầu: E-HSDT có giá dự thầu, trừ đi giá trị giảm giá (nếu có), sau khi tính ưu đãi (nếu có) thấp nhất được xếp hạng thứ nhất.</w:t>
      </w:r>
    </w:p>
    <w:p w14:paraId="0A957842" w14:textId="6B34173E" w:rsidR="00275268" w:rsidRPr="0062411D" w:rsidRDefault="00275268" w:rsidP="0038214A">
      <w:pPr>
        <w:widowControl w:val="0"/>
        <w:spacing w:before="120" w:after="120" w:line="264" w:lineRule="auto"/>
        <w:ind w:firstLine="720"/>
        <w:rPr>
          <w:bCs/>
          <w:spacing w:val="-4"/>
          <w:sz w:val="26"/>
          <w:szCs w:val="26"/>
          <w:lang w:val="es-ES"/>
        </w:rPr>
      </w:pPr>
    </w:p>
    <w:sectPr w:rsidR="00275268" w:rsidRPr="0062411D" w:rsidSect="00431F28">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134" w:right="851" w:bottom="851" w:left="1701" w:header="567" w:footer="567"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3A23" w14:textId="77777777" w:rsidR="003F5E17" w:rsidRDefault="003F5E17" w:rsidP="00E05AF1">
      <w:r>
        <w:separator/>
      </w:r>
    </w:p>
  </w:endnote>
  <w:endnote w:type="continuationSeparator" w:id="0">
    <w:p w14:paraId="3E980FCF" w14:textId="77777777" w:rsidR="003F5E17" w:rsidRDefault="003F5E1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E2CE" w14:textId="77777777" w:rsidR="006962C7" w:rsidRDefault="00696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D2AD" w14:textId="3F8850E6"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5B06BC" w:rsidRPr="005B06BC">
      <w:rPr>
        <w:bCs/>
        <w:sz w:val="24"/>
        <w:szCs w:val="24"/>
        <w:lang w:val="en"/>
      </w:rPr>
      <w:t>Thuê bảo vệ tại 10 TBA 110kV</w:t>
    </w:r>
  </w:p>
  <w:p w14:paraId="23B8FDBB" w14:textId="77777777" w:rsidR="00175E1B" w:rsidRDefault="00175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9EED" w14:textId="77777777" w:rsidR="006962C7" w:rsidRDefault="0069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87A39" w14:textId="77777777" w:rsidR="003F5E17" w:rsidRDefault="003F5E17" w:rsidP="00E05AF1">
      <w:r>
        <w:separator/>
      </w:r>
    </w:p>
  </w:footnote>
  <w:footnote w:type="continuationSeparator" w:id="0">
    <w:p w14:paraId="6FDF7785" w14:textId="77777777" w:rsidR="003F5E17" w:rsidRDefault="003F5E17" w:rsidP="00E05AF1">
      <w:r>
        <w:continuationSeparator/>
      </w:r>
    </w:p>
  </w:footnote>
  <w:footnote w:id="1">
    <w:p w14:paraId="22D657CB" w14:textId="77777777" w:rsidR="005B06BC" w:rsidRPr="00366D88" w:rsidRDefault="005B06BC" w:rsidP="005B06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3074" w14:textId="77777777" w:rsidR="006962C7" w:rsidRDefault="00696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2CBC" w14:textId="77777777" w:rsidR="007C19E9" w:rsidRPr="000A08E2" w:rsidRDefault="007C19E9">
    <w:pPr>
      <w:pStyle w:val="Header"/>
      <w:jc w:val="center"/>
      <w:rPr>
        <w:sz w:val="25"/>
        <w:szCs w:val="25"/>
      </w:rPr>
    </w:pPr>
    <w:r w:rsidRPr="000A08E2">
      <w:rPr>
        <w:sz w:val="25"/>
        <w:szCs w:val="25"/>
      </w:rPr>
      <w:fldChar w:fldCharType="begin"/>
    </w:r>
    <w:r w:rsidRPr="000A08E2">
      <w:rPr>
        <w:sz w:val="25"/>
        <w:szCs w:val="25"/>
      </w:rPr>
      <w:instrText xml:space="preserve"> PAGE   \* MERGEFORMAT </w:instrText>
    </w:r>
    <w:r w:rsidRPr="000A08E2">
      <w:rPr>
        <w:sz w:val="25"/>
        <w:szCs w:val="25"/>
      </w:rPr>
      <w:fldChar w:fldCharType="separate"/>
    </w:r>
    <w:r w:rsidR="00B71DE4" w:rsidRPr="000A08E2">
      <w:rPr>
        <w:noProof/>
        <w:sz w:val="25"/>
        <w:szCs w:val="25"/>
      </w:rPr>
      <w:t>45</w:t>
    </w:r>
    <w:r w:rsidRPr="000A08E2">
      <w:rPr>
        <w:noProof/>
        <w:sz w:val="25"/>
        <w:szCs w:val="25"/>
      </w:rPr>
      <w:fldChar w:fldCharType="end"/>
    </w:r>
  </w:p>
  <w:p w14:paraId="6CCDD2A1" w14:textId="77777777" w:rsidR="007C19E9" w:rsidRDefault="007C1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EEBB" w14:textId="77777777" w:rsidR="006962C7" w:rsidRDefault="00696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2"/>
  </w:num>
  <w:num w:numId="9">
    <w:abstractNumId w:val="29"/>
  </w:num>
  <w:num w:numId="10">
    <w:abstractNumId w:val="27"/>
  </w:num>
  <w:num w:numId="11">
    <w:abstractNumId w:val="40"/>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0"/>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4"/>
  </w:num>
  <w:num w:numId="42">
    <w:abstractNumId w:val="8"/>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08E2"/>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299"/>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B72"/>
    <w:rsid w:val="00185C7C"/>
    <w:rsid w:val="0018772F"/>
    <w:rsid w:val="00187835"/>
    <w:rsid w:val="0018787C"/>
    <w:rsid w:val="0019136D"/>
    <w:rsid w:val="00191698"/>
    <w:rsid w:val="001920B1"/>
    <w:rsid w:val="00193905"/>
    <w:rsid w:val="00193EB9"/>
    <w:rsid w:val="00194D0E"/>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134"/>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2942"/>
    <w:rsid w:val="002F30B8"/>
    <w:rsid w:val="002F35E1"/>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643"/>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214A"/>
    <w:rsid w:val="00383F9B"/>
    <w:rsid w:val="0038711B"/>
    <w:rsid w:val="00391CD5"/>
    <w:rsid w:val="00391CF2"/>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D79"/>
    <w:rsid w:val="003F2487"/>
    <w:rsid w:val="003F3BC8"/>
    <w:rsid w:val="003F5424"/>
    <w:rsid w:val="003F5B54"/>
    <w:rsid w:val="003F5E17"/>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28"/>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4A5"/>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476"/>
    <w:rsid w:val="00584AAF"/>
    <w:rsid w:val="00585DD9"/>
    <w:rsid w:val="00586AB4"/>
    <w:rsid w:val="00586DC2"/>
    <w:rsid w:val="005900B4"/>
    <w:rsid w:val="00590772"/>
    <w:rsid w:val="00590C39"/>
    <w:rsid w:val="00590D46"/>
    <w:rsid w:val="005914DE"/>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6BC"/>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11D"/>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907"/>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62C7"/>
    <w:rsid w:val="006970A0"/>
    <w:rsid w:val="006A0BCC"/>
    <w:rsid w:val="006A16FB"/>
    <w:rsid w:val="006A26DD"/>
    <w:rsid w:val="006A2B66"/>
    <w:rsid w:val="006A5335"/>
    <w:rsid w:val="006A5925"/>
    <w:rsid w:val="006A6117"/>
    <w:rsid w:val="006A740E"/>
    <w:rsid w:val="006B0CE4"/>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68D8"/>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207F"/>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B66"/>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3CEB"/>
    <w:rsid w:val="008356CD"/>
    <w:rsid w:val="00835F3D"/>
    <w:rsid w:val="00840315"/>
    <w:rsid w:val="0084103B"/>
    <w:rsid w:val="00842488"/>
    <w:rsid w:val="0084302C"/>
    <w:rsid w:val="00843225"/>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0FE6"/>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12C"/>
    <w:rsid w:val="009E4B51"/>
    <w:rsid w:val="009E4FAE"/>
    <w:rsid w:val="009E6965"/>
    <w:rsid w:val="009E7059"/>
    <w:rsid w:val="009E71F3"/>
    <w:rsid w:val="009E7E54"/>
    <w:rsid w:val="009F0614"/>
    <w:rsid w:val="009F0CD8"/>
    <w:rsid w:val="009F0EA8"/>
    <w:rsid w:val="009F0FAD"/>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0FA"/>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26"/>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3BF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2615"/>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38F"/>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4648"/>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BCF"/>
    <w:rsid w:val="00F44CF6"/>
    <w:rsid w:val="00F44D41"/>
    <w:rsid w:val="00F45C4A"/>
    <w:rsid w:val="00F50B65"/>
    <w:rsid w:val="00F5138C"/>
    <w:rsid w:val="00F51B74"/>
    <w:rsid w:val="00F52775"/>
    <w:rsid w:val="00F540DB"/>
    <w:rsid w:val="00F54E48"/>
    <w:rsid w:val="00F54EC0"/>
    <w:rsid w:val="00F56393"/>
    <w:rsid w:val="00F565DE"/>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43DF"/>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01">
    <w:name w:val="01"/>
    <w:basedOn w:val="Normal"/>
    <w:qFormat/>
    <w:rsid w:val="0038214A"/>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54033-98ED-472D-ACAA-9D2D0012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Trang Phạm</cp:lastModifiedBy>
  <cp:revision>68</cp:revision>
  <cp:lastPrinted>2024-04-09T10:41:00Z</cp:lastPrinted>
  <dcterms:created xsi:type="dcterms:W3CDTF">2025-07-22T06:57:00Z</dcterms:created>
  <dcterms:modified xsi:type="dcterms:W3CDTF">2026-01-22T01:42:00Z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