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AC6" w:rsidRPr="00533315" w:rsidRDefault="003F2AC6" w:rsidP="003F2AC6">
      <w:pPr>
        <w:jc w:val="center"/>
        <w:outlineLvl w:val="0"/>
        <w:rPr>
          <w:b/>
          <w:color w:val="000000" w:themeColor="text1"/>
          <w:sz w:val="28"/>
          <w:szCs w:val="28"/>
          <w:lang w:val="nl-NL"/>
        </w:rPr>
      </w:pPr>
      <w:r w:rsidRPr="00533315">
        <w:rPr>
          <w:b/>
          <w:color w:val="000000" w:themeColor="text1"/>
          <w:sz w:val="28"/>
          <w:szCs w:val="28"/>
          <w:lang w:val="nl-NL"/>
        </w:rPr>
        <w:t>Phần 2. YÊU CẦU VỀ KỸ THUẬT</w:t>
      </w:r>
    </w:p>
    <w:p w:rsidR="003F2AC6" w:rsidRPr="00533315" w:rsidRDefault="003F2AC6" w:rsidP="003F2AC6">
      <w:pPr>
        <w:widowControl w:val="0"/>
        <w:spacing w:before="120" w:after="120" w:line="264" w:lineRule="auto"/>
        <w:jc w:val="center"/>
        <w:outlineLvl w:val="1"/>
        <w:rPr>
          <w:color w:val="000000" w:themeColor="text1"/>
          <w:sz w:val="28"/>
          <w:szCs w:val="28"/>
          <w:lang w:val="nl-NL"/>
        </w:rPr>
      </w:pPr>
      <w:r w:rsidRPr="00533315">
        <w:rPr>
          <w:b/>
          <w:color w:val="000000" w:themeColor="text1"/>
          <w:sz w:val="28"/>
          <w:szCs w:val="28"/>
          <w:lang w:val="nl-NL"/>
        </w:rPr>
        <w:t>Chương V. YÊU CẦU VỀ KỸ THUẬT</w:t>
      </w:r>
    </w:p>
    <w:p w:rsidR="003F2AC6" w:rsidRPr="00533315" w:rsidRDefault="003F2AC6" w:rsidP="003F2AC6">
      <w:pPr>
        <w:pStyle w:val="Subtitle"/>
        <w:rPr>
          <w:color w:val="000000" w:themeColor="text1"/>
          <w:sz w:val="28"/>
          <w:szCs w:val="28"/>
          <w:lang w:val="nl-NL"/>
        </w:rPr>
      </w:pPr>
    </w:p>
    <w:p w:rsidR="003F2AC6" w:rsidRPr="00533315" w:rsidRDefault="003F2AC6" w:rsidP="003F2AC6">
      <w:pPr>
        <w:pStyle w:val="SectionVIHeader"/>
        <w:widowControl w:val="0"/>
        <w:spacing w:after="120" w:line="264" w:lineRule="auto"/>
        <w:ind w:firstLine="709"/>
        <w:jc w:val="both"/>
        <w:rPr>
          <w:color w:val="000000" w:themeColor="text1"/>
          <w:sz w:val="28"/>
          <w:szCs w:val="28"/>
          <w:lang w:val="nl-NL"/>
        </w:rPr>
      </w:pPr>
      <w:r w:rsidRPr="00533315">
        <w:rPr>
          <w:color w:val="000000" w:themeColor="text1"/>
          <w:sz w:val="28"/>
          <w:szCs w:val="28"/>
          <w:lang w:val="nl-NL"/>
        </w:rPr>
        <w:t>Mục 1. Yêu cầu về kỹ thuật</w:t>
      </w:r>
    </w:p>
    <w:p w:rsidR="003F2AC6" w:rsidRPr="00533315" w:rsidRDefault="003F2AC6" w:rsidP="003F2AC6">
      <w:pPr>
        <w:widowControl w:val="0"/>
        <w:spacing w:before="120" w:after="120" w:line="264" w:lineRule="auto"/>
        <w:ind w:firstLine="709"/>
        <w:rPr>
          <w:i/>
          <w:color w:val="000000" w:themeColor="text1"/>
          <w:sz w:val="28"/>
          <w:szCs w:val="28"/>
          <w:lang w:val="nl-NL"/>
        </w:rPr>
      </w:pPr>
      <w:r w:rsidRPr="00533315">
        <w:rPr>
          <w:i/>
          <w:color w:val="000000" w:themeColor="text1"/>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rsidR="003F2AC6" w:rsidRPr="00533315" w:rsidRDefault="003F2AC6" w:rsidP="003F2AC6">
      <w:pPr>
        <w:widowControl w:val="0"/>
        <w:spacing w:before="120" w:after="120" w:line="264" w:lineRule="auto"/>
        <w:ind w:firstLine="709"/>
        <w:rPr>
          <w:i/>
          <w:color w:val="000000" w:themeColor="text1"/>
          <w:sz w:val="28"/>
          <w:szCs w:val="28"/>
          <w:lang w:val="nl-NL"/>
        </w:rPr>
      </w:pPr>
      <w:r w:rsidRPr="00533315">
        <w:rPr>
          <w:i/>
          <w:color w:val="000000" w:themeColor="text1"/>
          <w:sz w:val="28"/>
          <w:szCs w:val="28"/>
          <w:lang w:val="nl-NL"/>
        </w:rPr>
        <w:t>Trong yêu cầu về kỹ thuật không được đưa ra các điều kiện</w:t>
      </w:r>
      <w:r w:rsidRPr="00533315">
        <w:rPr>
          <w:iCs/>
          <w:color w:val="000000" w:themeColor="text1"/>
          <w:sz w:val="28"/>
          <w:szCs w:val="28"/>
          <w:lang w:val="nl-NL"/>
        </w:rPr>
        <w:t xml:space="preserve"> </w:t>
      </w:r>
      <w:r w:rsidRPr="00533315">
        <w:rPr>
          <w:i/>
          <w:iCs/>
          <w:color w:val="000000" w:themeColor="text1"/>
          <w:sz w:val="28"/>
          <w:szCs w:val="28"/>
          <w:lang w:val="nl-NL"/>
        </w:rPr>
        <w:t>nhằm hạn chế sự tham gia của nhà thầu hoặc nhằm tạo lợi thế cho một hoặc một số nhà thầu gây ra sự cạnh tranh không bình đẳng,</w:t>
      </w:r>
      <w:r w:rsidRPr="00533315">
        <w:rPr>
          <w:i/>
          <w:color w:val="000000" w:themeColor="text1"/>
          <w:spacing w:val="-4"/>
          <w:sz w:val="28"/>
          <w:szCs w:val="28"/>
          <w:lang w:val="nl-NL"/>
        </w:rPr>
        <w:t xml:space="preserve"> đồng thời cũng không đưa ra các yêu cầu quá cao dẫn đến làm tăng giá dự thầu hoặc làm hạn chế sự tham gia của các nhà thầu,</w:t>
      </w:r>
      <w:r w:rsidRPr="00533315">
        <w:rPr>
          <w:i/>
          <w:color w:val="000000" w:themeColor="text1"/>
          <w:sz w:val="28"/>
          <w:szCs w:val="28"/>
          <w:lang w:val="nl-NL"/>
        </w:rPr>
        <w:t xml:space="preserve"> không được nêu yêu cầu về tên, ký mã hiệu, nhãn hiệu cụ thể của hàng hóa.</w:t>
      </w:r>
    </w:p>
    <w:p w:rsidR="003F2AC6" w:rsidRPr="00533315" w:rsidRDefault="003F2AC6" w:rsidP="003F2AC6">
      <w:pPr>
        <w:widowControl w:val="0"/>
        <w:spacing w:before="120" w:after="120" w:line="264" w:lineRule="auto"/>
        <w:ind w:firstLine="709"/>
        <w:rPr>
          <w:i/>
          <w:color w:val="000000" w:themeColor="text1"/>
          <w:sz w:val="28"/>
          <w:szCs w:val="28"/>
          <w:lang w:val="nl-NL"/>
        </w:rPr>
      </w:pPr>
      <w:r w:rsidRPr="00533315">
        <w:rPr>
          <w:i/>
          <w:color w:val="000000" w:themeColor="text1"/>
          <w:sz w:val="28"/>
          <w:szCs w:val="28"/>
          <w:lang w:val="vi-VN"/>
        </w:rPr>
        <w:t xml:space="preserve">Trường hợp </w:t>
      </w:r>
      <w:r w:rsidRPr="00533315">
        <w:rPr>
          <w:i/>
          <w:color w:val="000000" w:themeColor="text1"/>
          <w:sz w:val="28"/>
          <w:szCs w:val="28"/>
          <w:lang w:val="nl-NL"/>
        </w:rPr>
        <w:t>không thể mô tả chi tiết hàng hóa theo đặc tính kỹ thuật, tính năng sử dụng, thiết kế công nghệ, tiêu chuẩn công nghệ thì được</w:t>
      </w:r>
      <w:r w:rsidRPr="00533315">
        <w:rPr>
          <w:i/>
          <w:color w:val="000000" w:themeColor="text1"/>
          <w:sz w:val="28"/>
          <w:szCs w:val="28"/>
          <w:lang w:val="vi-VN"/>
        </w:rPr>
        <w:t xml:space="preserve"> nêu nhãn hiệu, cat</w:t>
      </w:r>
      <w:r w:rsidRPr="00533315">
        <w:rPr>
          <w:i/>
          <w:color w:val="000000" w:themeColor="text1"/>
          <w:sz w:val="28"/>
          <w:szCs w:val="28"/>
          <w:lang w:val="nl-NL"/>
        </w:rPr>
        <w:t>alô</w:t>
      </w:r>
      <w:r w:rsidRPr="00533315">
        <w:rPr>
          <w:i/>
          <w:color w:val="000000" w:themeColor="text1"/>
          <w:sz w:val="28"/>
          <w:szCs w:val="28"/>
          <w:lang w:val="vi-VN"/>
        </w:rPr>
        <w:t xml:space="preserve"> của một </w:t>
      </w:r>
      <w:r w:rsidRPr="00533315">
        <w:rPr>
          <w:i/>
          <w:color w:val="000000" w:themeColor="text1"/>
          <w:sz w:val="28"/>
          <w:szCs w:val="28"/>
          <w:lang w:val="nl-NL"/>
        </w:rPr>
        <w:t>sản phẩm cụ thể</w:t>
      </w:r>
      <w:r w:rsidRPr="00533315">
        <w:rPr>
          <w:i/>
          <w:color w:val="000000" w:themeColor="text1"/>
          <w:sz w:val="28"/>
          <w:szCs w:val="28"/>
          <w:lang w:val="vi-VN"/>
        </w:rPr>
        <w:t xml:space="preserve"> để tham khảo, minh họa cho yêu cầu về kỹ thuật của hàng hóa </w:t>
      </w:r>
      <w:r w:rsidRPr="00533315">
        <w:rPr>
          <w:i/>
          <w:color w:val="000000" w:themeColor="text1"/>
          <w:sz w:val="28"/>
          <w:szCs w:val="28"/>
          <w:lang w:val="nl-NL"/>
        </w:rPr>
        <w:t xml:space="preserve">nhưng </w:t>
      </w:r>
      <w:r w:rsidRPr="00533315">
        <w:rPr>
          <w:i/>
          <w:color w:val="000000" w:themeColor="text1"/>
          <w:sz w:val="28"/>
          <w:szCs w:val="28"/>
          <w:lang w:val="vi-VN"/>
        </w:rPr>
        <w:t>phải ghi kèm theo cụm từ “hoặc tương đương” sau nhãn hiệu, cat</w:t>
      </w:r>
      <w:r w:rsidRPr="00533315">
        <w:rPr>
          <w:i/>
          <w:color w:val="000000" w:themeColor="text1"/>
          <w:sz w:val="28"/>
          <w:szCs w:val="28"/>
          <w:lang w:val="nl-NL"/>
        </w:rPr>
        <w:t xml:space="preserve">alô </w:t>
      </w:r>
      <w:r w:rsidRPr="00533315">
        <w:rPr>
          <w:i/>
          <w:color w:val="000000" w:themeColor="text1"/>
          <w:sz w:val="28"/>
          <w:szCs w:val="28"/>
          <w:lang w:val="vi-VN"/>
        </w:rPr>
        <w:t xml:space="preserve">đồng thời phải quy định rõ </w:t>
      </w:r>
      <w:r w:rsidRPr="00533315">
        <w:rPr>
          <w:i/>
          <w:color w:val="000000" w:themeColor="text1"/>
          <w:sz w:val="28"/>
          <w:szCs w:val="28"/>
          <w:lang w:val="nl-NL"/>
        </w:rPr>
        <w:t xml:space="preserve">nội hàm </w:t>
      </w:r>
      <w:r w:rsidRPr="00533315">
        <w:rPr>
          <w:i/>
          <w:color w:val="000000" w:themeColor="text1"/>
          <w:sz w:val="28"/>
          <w:szCs w:val="28"/>
          <w:lang w:val="vi-VN"/>
        </w:rPr>
        <w:t xml:space="preserve">tương đương </w:t>
      </w:r>
      <w:r w:rsidRPr="00533315">
        <w:rPr>
          <w:i/>
          <w:color w:val="000000" w:themeColor="text1"/>
          <w:sz w:val="28"/>
          <w:szCs w:val="28"/>
          <w:lang w:val="nl-NL"/>
        </w:rPr>
        <w:t xml:space="preserve">với hàng hóa đó về </w:t>
      </w:r>
      <w:r w:rsidRPr="00533315">
        <w:rPr>
          <w:i/>
          <w:color w:val="000000" w:themeColor="text1"/>
          <w:sz w:val="28"/>
          <w:szCs w:val="28"/>
          <w:lang w:val="vi-VN"/>
        </w:rPr>
        <w:t>đặc tính kỹ thuật, tính năng sử dụng</w:t>
      </w:r>
      <w:r w:rsidRPr="00533315">
        <w:rPr>
          <w:i/>
          <w:color w:val="000000" w:themeColor="text1"/>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rsidR="003F2AC6" w:rsidRPr="00533315" w:rsidRDefault="003F2AC6" w:rsidP="003F2AC6">
      <w:pPr>
        <w:widowControl w:val="0"/>
        <w:spacing w:before="120" w:after="120" w:line="264" w:lineRule="auto"/>
        <w:ind w:firstLine="709"/>
        <w:rPr>
          <w:i/>
          <w:color w:val="000000" w:themeColor="text1"/>
          <w:sz w:val="28"/>
          <w:szCs w:val="28"/>
          <w:lang w:val="nl-NL"/>
        </w:rPr>
      </w:pPr>
      <w:r w:rsidRPr="00533315">
        <w:rPr>
          <w:i/>
          <w:color w:val="000000" w:themeColor="text1"/>
          <w:sz w:val="28"/>
          <w:szCs w:val="28"/>
          <w:lang w:val="nl-NL"/>
        </w:rPr>
        <w:t xml:space="preserve">Yêu cầu về kỹ thuật bao gồm các nội dung cơ bản như sau: </w:t>
      </w:r>
    </w:p>
    <w:p w:rsidR="003F2AC6" w:rsidRPr="00533315" w:rsidRDefault="003F2AC6" w:rsidP="003F2AC6">
      <w:pPr>
        <w:widowControl w:val="0"/>
        <w:spacing w:before="120" w:after="120" w:line="264" w:lineRule="auto"/>
        <w:ind w:firstLine="709"/>
        <w:rPr>
          <w:b/>
          <w:i/>
          <w:color w:val="000000" w:themeColor="text1"/>
          <w:sz w:val="28"/>
          <w:szCs w:val="28"/>
          <w:lang w:val="nl-NL"/>
        </w:rPr>
      </w:pPr>
      <w:r w:rsidRPr="00533315">
        <w:rPr>
          <w:b/>
          <w:i/>
          <w:color w:val="000000" w:themeColor="text1"/>
          <w:sz w:val="28"/>
          <w:szCs w:val="28"/>
          <w:lang w:val="nl-NL"/>
        </w:rPr>
        <w:t>1.1. Giới thiệu chung về dự án/</w:t>
      </w:r>
      <w:r w:rsidRPr="00533315">
        <w:rPr>
          <w:b/>
          <w:i/>
          <w:color w:val="000000" w:themeColor="text1"/>
          <w:sz w:val="28"/>
          <w:szCs w:val="28"/>
        </w:rPr>
        <w:t>dự toán mua sắm</w:t>
      </w:r>
      <w:r w:rsidRPr="00533315">
        <w:rPr>
          <w:b/>
          <w:i/>
          <w:color w:val="000000" w:themeColor="text1"/>
          <w:sz w:val="28"/>
          <w:szCs w:val="28"/>
          <w:lang w:val="nl-NL"/>
        </w:rPr>
        <w:t>, gói thầu</w:t>
      </w:r>
    </w:p>
    <w:p w:rsidR="003F2AC6" w:rsidRPr="00533315" w:rsidRDefault="003F2AC6" w:rsidP="003F2AC6">
      <w:pPr>
        <w:pStyle w:val="ListParagraph"/>
        <w:spacing w:after="120" w:line="312" w:lineRule="auto"/>
        <w:ind w:left="142" w:firstLine="567"/>
        <w:rPr>
          <w:color w:val="000000" w:themeColor="text1"/>
          <w:spacing w:val="-4"/>
          <w:sz w:val="28"/>
          <w:szCs w:val="28"/>
          <w:lang w:val="vi-VN"/>
        </w:rPr>
      </w:pPr>
      <w:r w:rsidRPr="00533315">
        <w:rPr>
          <w:color w:val="000000" w:themeColor="text1"/>
          <w:sz w:val="28"/>
          <w:szCs w:val="28"/>
          <w:lang w:val="fr-FR"/>
        </w:rPr>
        <w:t xml:space="preserve">- Tên dự toán: </w:t>
      </w:r>
      <w:r w:rsidR="00EB0E1A">
        <w:rPr>
          <w:color w:val="000000" w:themeColor="text1"/>
          <w:sz w:val="28"/>
          <w:szCs w:val="28"/>
          <w:lang w:val="fr-FR"/>
        </w:rPr>
        <w:t>Mua sắm VTKT, TTB công nghệ của máy bay</w:t>
      </w:r>
    </w:p>
    <w:p w:rsidR="003F2AC6" w:rsidRPr="00533315" w:rsidRDefault="00E00338" w:rsidP="003F2AC6">
      <w:pPr>
        <w:pStyle w:val="ListParagraph"/>
        <w:spacing w:after="120" w:line="312" w:lineRule="auto"/>
        <w:ind w:left="709"/>
        <w:rPr>
          <w:color w:val="000000" w:themeColor="text1"/>
          <w:spacing w:val="4"/>
          <w:sz w:val="28"/>
          <w:szCs w:val="28"/>
        </w:rPr>
      </w:pPr>
      <w:r>
        <w:rPr>
          <w:color w:val="000000" w:themeColor="text1"/>
          <w:sz w:val="28"/>
          <w:szCs w:val="28"/>
        </w:rPr>
        <w:t>- Tên gói thầu: MS-0</w:t>
      </w:r>
      <w:r w:rsidR="00211CBF">
        <w:rPr>
          <w:color w:val="000000" w:themeColor="text1"/>
          <w:sz w:val="28"/>
          <w:szCs w:val="28"/>
        </w:rPr>
        <w:t>4</w:t>
      </w:r>
      <w:r w:rsidR="00EB0E1A">
        <w:rPr>
          <w:color w:val="000000" w:themeColor="text1"/>
          <w:sz w:val="28"/>
          <w:szCs w:val="28"/>
        </w:rPr>
        <w:t xml:space="preserve">: </w:t>
      </w:r>
      <w:r w:rsidR="00EB0E1A">
        <w:rPr>
          <w:color w:val="000000" w:themeColor="text1"/>
          <w:sz w:val="28"/>
          <w:szCs w:val="28"/>
          <w:lang w:val="fr-FR"/>
        </w:rPr>
        <w:t>Mua sắm VTKT</w:t>
      </w:r>
      <w:r>
        <w:rPr>
          <w:color w:val="000000" w:themeColor="text1"/>
          <w:sz w:val="28"/>
          <w:szCs w:val="28"/>
          <w:lang w:val="fr-FR"/>
        </w:rPr>
        <w:t xml:space="preserve"> </w:t>
      </w:r>
      <w:r w:rsidR="00211CBF">
        <w:rPr>
          <w:color w:val="000000" w:themeColor="text1"/>
          <w:sz w:val="28"/>
          <w:szCs w:val="28"/>
          <w:lang w:val="fr-FR"/>
        </w:rPr>
        <w:t>cho máy bay</w:t>
      </w:r>
    </w:p>
    <w:p w:rsidR="003F2AC6" w:rsidRPr="00533315" w:rsidRDefault="003F2AC6" w:rsidP="003F2AC6">
      <w:pPr>
        <w:pStyle w:val="ListParagraph"/>
        <w:spacing w:after="120" w:line="312" w:lineRule="auto"/>
        <w:ind w:left="709"/>
        <w:rPr>
          <w:color w:val="000000" w:themeColor="text1"/>
          <w:spacing w:val="-6"/>
          <w:sz w:val="28"/>
          <w:szCs w:val="28"/>
        </w:rPr>
      </w:pPr>
      <w:r w:rsidRPr="00533315">
        <w:rPr>
          <w:color w:val="000000" w:themeColor="text1"/>
          <w:sz w:val="28"/>
          <w:szCs w:val="28"/>
        </w:rPr>
        <w:t>- Nội dung gói thầu:</w:t>
      </w:r>
      <w:r w:rsidR="00EB0E1A" w:rsidRPr="00EB0E1A">
        <w:rPr>
          <w:color w:val="000000" w:themeColor="text1"/>
          <w:sz w:val="28"/>
          <w:szCs w:val="28"/>
          <w:lang w:val="fr-FR"/>
        </w:rPr>
        <w:t xml:space="preserve"> </w:t>
      </w:r>
      <w:r w:rsidR="00E00338">
        <w:rPr>
          <w:color w:val="000000" w:themeColor="text1"/>
          <w:sz w:val="28"/>
          <w:szCs w:val="28"/>
          <w:lang w:val="fr-FR"/>
        </w:rPr>
        <w:t xml:space="preserve">Mua sắm VTKT </w:t>
      </w:r>
      <w:r w:rsidR="00211CBF">
        <w:rPr>
          <w:color w:val="000000" w:themeColor="text1"/>
          <w:sz w:val="28"/>
          <w:szCs w:val="28"/>
          <w:lang w:val="fr-FR"/>
        </w:rPr>
        <w:t>cho máy bay</w:t>
      </w:r>
    </w:p>
    <w:p w:rsidR="003F2AC6" w:rsidRPr="00533315" w:rsidRDefault="003F2AC6" w:rsidP="003F2AC6">
      <w:pPr>
        <w:spacing w:before="100"/>
        <w:ind w:firstLine="720"/>
        <w:rPr>
          <w:color w:val="000000" w:themeColor="text1"/>
          <w:spacing w:val="-6"/>
          <w:sz w:val="28"/>
          <w:szCs w:val="28"/>
        </w:rPr>
      </w:pPr>
      <w:r w:rsidRPr="00533315">
        <w:rPr>
          <w:color w:val="000000" w:themeColor="text1"/>
          <w:spacing w:val="-6"/>
          <w:sz w:val="28"/>
          <w:szCs w:val="28"/>
        </w:rPr>
        <w:t xml:space="preserve">- Địa điểm thực hiện: </w:t>
      </w:r>
      <w:r w:rsidR="00EB0E1A">
        <w:rPr>
          <w:color w:val="2F5496" w:themeColor="accent5" w:themeShade="BF"/>
          <w:spacing w:val="-6"/>
          <w:sz w:val="28"/>
          <w:szCs w:val="28"/>
        </w:rPr>
        <w:t xml:space="preserve">Bắc </w:t>
      </w:r>
      <w:r w:rsidRPr="00942605">
        <w:rPr>
          <w:color w:val="2F5496" w:themeColor="accent5" w:themeShade="BF"/>
          <w:spacing w:val="-6"/>
          <w:sz w:val="28"/>
          <w:szCs w:val="28"/>
        </w:rPr>
        <w:t>Cam Ranh, Khánh Hoà.</w:t>
      </w:r>
    </w:p>
    <w:p w:rsidR="003F2AC6" w:rsidRPr="00942605" w:rsidRDefault="003F2AC6" w:rsidP="003F2AC6">
      <w:pPr>
        <w:spacing w:before="100"/>
        <w:ind w:firstLine="720"/>
        <w:rPr>
          <w:color w:val="FF0000"/>
          <w:sz w:val="28"/>
          <w:szCs w:val="28"/>
        </w:rPr>
      </w:pPr>
      <w:r w:rsidRPr="00533315">
        <w:rPr>
          <w:bCs/>
          <w:color w:val="000000" w:themeColor="text1"/>
          <w:sz w:val="28"/>
          <w:szCs w:val="28"/>
        </w:rPr>
        <w:t xml:space="preserve">- Nguồn vốn: </w:t>
      </w:r>
      <w:r w:rsidRPr="00942605">
        <w:rPr>
          <w:bCs/>
          <w:color w:val="FF0000"/>
          <w:sz w:val="28"/>
          <w:szCs w:val="28"/>
        </w:rPr>
        <w:t>NSNN.</w:t>
      </w:r>
    </w:p>
    <w:p w:rsidR="003F2AC6" w:rsidRPr="00533315" w:rsidRDefault="003F2AC6" w:rsidP="003F2AC6">
      <w:pPr>
        <w:widowControl w:val="0"/>
        <w:spacing w:before="100"/>
        <w:ind w:firstLine="720"/>
        <w:rPr>
          <w:color w:val="000000" w:themeColor="text1"/>
          <w:spacing w:val="-4"/>
          <w:sz w:val="28"/>
          <w:szCs w:val="28"/>
        </w:rPr>
      </w:pPr>
      <w:r w:rsidRPr="00533315">
        <w:rPr>
          <w:color w:val="000000" w:themeColor="text1"/>
          <w:spacing w:val="-4"/>
          <w:sz w:val="28"/>
          <w:szCs w:val="28"/>
        </w:rPr>
        <w:t xml:space="preserve">- </w:t>
      </w:r>
      <w:r w:rsidRPr="00533315">
        <w:rPr>
          <w:color w:val="000000" w:themeColor="text1"/>
          <w:spacing w:val="-4"/>
          <w:sz w:val="28"/>
          <w:szCs w:val="28"/>
          <w:lang w:val="it-IT"/>
        </w:rPr>
        <w:t xml:space="preserve">Hình thức và phương thức lựa chọn nhà thầu: </w:t>
      </w:r>
      <w:r w:rsidRPr="00533315">
        <w:rPr>
          <w:color w:val="000000" w:themeColor="text1"/>
          <w:spacing w:val="-4"/>
          <w:sz w:val="28"/>
          <w:szCs w:val="28"/>
        </w:rPr>
        <w:t>Rộng rãi trong nước, qua mạng.</w:t>
      </w:r>
    </w:p>
    <w:p w:rsidR="003F2AC6" w:rsidRPr="00533315" w:rsidRDefault="003F2AC6" w:rsidP="003F2AC6">
      <w:pPr>
        <w:widowControl w:val="0"/>
        <w:spacing w:before="100"/>
        <w:ind w:firstLine="720"/>
        <w:rPr>
          <w:color w:val="000000" w:themeColor="text1"/>
          <w:sz w:val="28"/>
          <w:szCs w:val="28"/>
          <w:lang w:val="it-IT"/>
        </w:rPr>
      </w:pPr>
      <w:r w:rsidRPr="00533315">
        <w:rPr>
          <w:color w:val="000000" w:themeColor="text1"/>
          <w:sz w:val="28"/>
          <w:szCs w:val="28"/>
          <w:lang w:val="it-IT"/>
        </w:rPr>
        <w:t xml:space="preserve">- Thời gian tổ chức lựa chọn nhà thầu: </w:t>
      </w:r>
      <w:r w:rsidRPr="005B6EFF">
        <w:rPr>
          <w:color w:val="FF0000"/>
          <w:sz w:val="28"/>
          <w:szCs w:val="28"/>
          <w:lang w:val="it-IT"/>
        </w:rPr>
        <w:t>60 ngày</w:t>
      </w:r>
      <w:r w:rsidRPr="00533315">
        <w:rPr>
          <w:color w:val="000000" w:themeColor="text1"/>
          <w:sz w:val="28"/>
          <w:szCs w:val="28"/>
          <w:lang w:val="it-IT"/>
        </w:rPr>
        <w:t>.</w:t>
      </w:r>
    </w:p>
    <w:p w:rsidR="003F2AC6" w:rsidRPr="00533315" w:rsidRDefault="003F2AC6" w:rsidP="003F2AC6">
      <w:pPr>
        <w:widowControl w:val="0"/>
        <w:spacing w:before="100"/>
        <w:ind w:firstLine="720"/>
        <w:rPr>
          <w:color w:val="000000" w:themeColor="text1"/>
          <w:sz w:val="28"/>
          <w:szCs w:val="28"/>
          <w:lang w:val="it-IT"/>
        </w:rPr>
      </w:pPr>
      <w:r w:rsidRPr="00533315">
        <w:rPr>
          <w:color w:val="000000" w:themeColor="text1"/>
          <w:sz w:val="28"/>
          <w:szCs w:val="28"/>
          <w:lang w:val="it-IT"/>
        </w:rPr>
        <w:t>- Thời gian bắt đầu tổ chức lựa chọn nhà thầu:</w:t>
      </w:r>
      <w:r w:rsidR="00EB0E1A">
        <w:rPr>
          <w:color w:val="000000" w:themeColor="text1"/>
          <w:sz w:val="28"/>
          <w:szCs w:val="28"/>
          <w:lang w:val="it-IT"/>
        </w:rPr>
        <w:t xml:space="preserve"> Quý 1 năm 2026.</w:t>
      </w:r>
    </w:p>
    <w:p w:rsidR="003F2AC6" w:rsidRPr="00533315" w:rsidRDefault="003F2AC6" w:rsidP="003F2AC6">
      <w:pPr>
        <w:widowControl w:val="0"/>
        <w:tabs>
          <w:tab w:val="left" w:pos="900"/>
        </w:tabs>
        <w:spacing w:before="100"/>
        <w:ind w:firstLine="720"/>
        <w:rPr>
          <w:color w:val="000000" w:themeColor="text1"/>
          <w:sz w:val="28"/>
          <w:szCs w:val="28"/>
          <w:lang w:val="it-IT"/>
        </w:rPr>
      </w:pPr>
      <w:r w:rsidRPr="00533315">
        <w:rPr>
          <w:color w:val="000000" w:themeColor="text1"/>
          <w:sz w:val="28"/>
          <w:szCs w:val="28"/>
          <w:lang w:val="it-IT"/>
        </w:rPr>
        <w:t>- Loại hợp đồng: Trọn gói.</w:t>
      </w:r>
    </w:p>
    <w:p w:rsidR="003F2AC6" w:rsidRPr="00533315" w:rsidRDefault="003F2AC6" w:rsidP="003F2AC6">
      <w:pPr>
        <w:widowControl w:val="0"/>
        <w:tabs>
          <w:tab w:val="left" w:pos="900"/>
        </w:tabs>
        <w:spacing w:before="100"/>
        <w:ind w:firstLine="720"/>
        <w:rPr>
          <w:color w:val="000000" w:themeColor="text1"/>
          <w:sz w:val="28"/>
          <w:szCs w:val="28"/>
          <w:lang w:val="it-IT"/>
        </w:rPr>
      </w:pPr>
      <w:r w:rsidRPr="00533315">
        <w:rPr>
          <w:color w:val="000000" w:themeColor="text1"/>
          <w:sz w:val="28"/>
          <w:szCs w:val="28"/>
          <w:lang w:val="it-IT"/>
        </w:rPr>
        <w:t xml:space="preserve">- Thời gian thực hiện hợp đồng: </w:t>
      </w:r>
      <w:r w:rsidRPr="005B6EFF">
        <w:rPr>
          <w:color w:val="FF0000"/>
          <w:sz w:val="28"/>
          <w:szCs w:val="28"/>
          <w:lang w:val="it-IT"/>
        </w:rPr>
        <w:t>5</w:t>
      </w:r>
      <w:r>
        <w:rPr>
          <w:color w:val="FF0000"/>
          <w:sz w:val="28"/>
          <w:szCs w:val="28"/>
          <w:lang w:val="it-IT"/>
        </w:rPr>
        <w:t>5</w:t>
      </w:r>
      <w:r w:rsidRPr="005B6EFF">
        <w:rPr>
          <w:color w:val="FF0000"/>
          <w:sz w:val="28"/>
          <w:szCs w:val="28"/>
          <w:lang w:val="it-IT"/>
        </w:rPr>
        <w:t>0</w:t>
      </w:r>
      <w:r>
        <w:rPr>
          <w:color w:val="000000" w:themeColor="text1"/>
          <w:sz w:val="28"/>
          <w:szCs w:val="28"/>
          <w:lang w:val="it-IT"/>
        </w:rPr>
        <w:t xml:space="preserve"> </w:t>
      </w:r>
      <w:r w:rsidRPr="00533315">
        <w:rPr>
          <w:color w:val="000000" w:themeColor="text1"/>
          <w:sz w:val="28"/>
          <w:szCs w:val="28"/>
          <w:lang w:val="it-IT"/>
        </w:rPr>
        <w:t>ngày.</w:t>
      </w:r>
    </w:p>
    <w:p w:rsidR="003F2AC6" w:rsidRPr="00533315" w:rsidRDefault="003F2AC6" w:rsidP="003F2AC6">
      <w:pPr>
        <w:widowControl w:val="0"/>
        <w:spacing w:before="120"/>
        <w:ind w:firstLine="709"/>
        <w:rPr>
          <w:b/>
          <w:i/>
          <w:color w:val="000000" w:themeColor="text1"/>
          <w:sz w:val="28"/>
          <w:szCs w:val="28"/>
          <w:lang w:val="nl-NL"/>
        </w:rPr>
      </w:pPr>
      <w:r w:rsidRPr="00533315">
        <w:rPr>
          <w:b/>
          <w:i/>
          <w:color w:val="000000" w:themeColor="text1"/>
          <w:sz w:val="28"/>
          <w:szCs w:val="28"/>
          <w:lang w:val="nl-NL"/>
        </w:rPr>
        <w:lastRenderedPageBreak/>
        <w:t>1.2. Yêu cầu về kỹ thuật</w:t>
      </w:r>
    </w:p>
    <w:p w:rsidR="003F2AC6" w:rsidRPr="00533315" w:rsidRDefault="003F2AC6" w:rsidP="003F2AC6">
      <w:pPr>
        <w:widowControl w:val="0"/>
        <w:spacing w:before="120"/>
        <w:ind w:firstLine="709"/>
        <w:rPr>
          <w:b/>
          <w:i/>
          <w:color w:val="000000" w:themeColor="text1"/>
          <w:sz w:val="28"/>
          <w:szCs w:val="28"/>
          <w:lang w:val="nl-NL"/>
        </w:rPr>
      </w:pPr>
      <w:r w:rsidRPr="00533315">
        <w:rPr>
          <w:b/>
          <w:i/>
          <w:color w:val="000000" w:themeColor="text1"/>
          <w:sz w:val="28"/>
          <w:szCs w:val="28"/>
          <w:lang w:val="nl-NL"/>
        </w:rPr>
        <w:t>1.2. Yêu cầu về kỹ thuật</w:t>
      </w:r>
    </w:p>
    <w:p w:rsidR="003F2AC6" w:rsidRPr="00533315" w:rsidRDefault="003F2AC6" w:rsidP="003F2AC6">
      <w:pPr>
        <w:widowControl w:val="0"/>
        <w:spacing w:before="120"/>
        <w:ind w:firstLine="709"/>
        <w:rPr>
          <w:b/>
          <w:bCs/>
          <w:i/>
          <w:color w:val="000000" w:themeColor="text1"/>
          <w:spacing w:val="-2"/>
          <w:sz w:val="28"/>
          <w:szCs w:val="28"/>
          <w:lang w:val="nl-NL"/>
        </w:rPr>
      </w:pPr>
      <w:r w:rsidRPr="00533315">
        <w:rPr>
          <w:b/>
          <w:bCs/>
          <w:i/>
          <w:color w:val="000000" w:themeColor="text1"/>
          <w:spacing w:val="-2"/>
          <w:sz w:val="28"/>
          <w:szCs w:val="28"/>
          <w:lang w:val="nl-NL"/>
        </w:rPr>
        <w:t xml:space="preserve">1.2.1 Yêu cầu chung </w:t>
      </w:r>
    </w:p>
    <w:p w:rsidR="003F2AC6" w:rsidRDefault="003F2AC6" w:rsidP="003F2AC6">
      <w:pPr>
        <w:widowControl w:val="0"/>
        <w:spacing w:before="120"/>
        <w:ind w:firstLine="709"/>
        <w:rPr>
          <w:iCs/>
          <w:color w:val="000000" w:themeColor="text1"/>
          <w:sz w:val="28"/>
          <w:szCs w:val="28"/>
          <w:lang w:val="nl-NL"/>
        </w:rPr>
      </w:pPr>
      <w:r w:rsidRPr="00533315">
        <w:rPr>
          <w:iCs/>
          <w:color w:val="000000" w:themeColor="text1"/>
          <w:sz w:val="28"/>
          <w:szCs w:val="28"/>
          <w:lang w:val="nl-NL"/>
        </w:rPr>
        <w:t>- Nhà thầu cam kết:</w:t>
      </w:r>
    </w:p>
    <w:p w:rsidR="00211CBF" w:rsidRDefault="00EB0E1A" w:rsidP="00E00338">
      <w:pPr>
        <w:widowControl w:val="0"/>
        <w:spacing w:before="120"/>
        <w:ind w:firstLine="709"/>
        <w:rPr>
          <w:sz w:val="28"/>
          <w:szCs w:val="28"/>
        </w:rPr>
      </w:pPr>
      <w:r>
        <w:rPr>
          <w:iCs/>
          <w:color w:val="000000" w:themeColor="text1"/>
          <w:sz w:val="28"/>
          <w:szCs w:val="28"/>
          <w:lang w:val="nl-NL"/>
        </w:rPr>
        <w:t xml:space="preserve">+ </w:t>
      </w:r>
      <w:r w:rsidR="00E00338" w:rsidRPr="0031685B">
        <w:rPr>
          <w:sz w:val="28"/>
          <w:szCs w:val="28"/>
        </w:rPr>
        <w:t>Hàng hóa mới 100%, sản xuất năm 2020 trở về sau</w:t>
      </w:r>
      <w:r w:rsidR="00E00338">
        <w:rPr>
          <w:sz w:val="28"/>
          <w:szCs w:val="28"/>
        </w:rPr>
        <w:t xml:space="preserve">; </w:t>
      </w:r>
    </w:p>
    <w:p w:rsidR="003F2AC6" w:rsidRPr="00533315" w:rsidRDefault="003F2AC6" w:rsidP="00E00338">
      <w:pPr>
        <w:widowControl w:val="0"/>
        <w:spacing w:before="120"/>
        <w:ind w:firstLine="709"/>
        <w:rPr>
          <w:bCs/>
          <w:iCs/>
          <w:color w:val="000000" w:themeColor="text1"/>
          <w:sz w:val="28"/>
          <w:szCs w:val="28"/>
          <w:lang w:val="nl-NL"/>
        </w:rPr>
      </w:pPr>
      <w:r w:rsidRPr="00533315">
        <w:rPr>
          <w:bCs/>
          <w:color w:val="000000" w:themeColor="text1"/>
          <w:sz w:val="28"/>
          <w:szCs w:val="28"/>
          <w:lang w:val="nl-NL"/>
        </w:rPr>
        <w:t>+ Hàng hóa cung cấp đúng mã P/N, có chứng chỉ và tham số theo đúng yêu cầu của E-HSMT;</w:t>
      </w:r>
    </w:p>
    <w:p w:rsidR="003F2AC6" w:rsidRPr="00533315" w:rsidRDefault="003F2AC6" w:rsidP="003F2AC6">
      <w:pPr>
        <w:widowControl w:val="0"/>
        <w:spacing w:before="120"/>
        <w:ind w:firstLine="567"/>
        <w:rPr>
          <w:bCs/>
          <w:iCs/>
          <w:color w:val="000000" w:themeColor="text1"/>
          <w:sz w:val="28"/>
          <w:szCs w:val="28"/>
          <w:lang w:val="nl-NL"/>
        </w:rPr>
      </w:pPr>
      <w:r w:rsidRPr="00533315">
        <w:rPr>
          <w:bCs/>
          <w:iCs/>
          <w:color w:val="000000" w:themeColor="text1"/>
          <w:sz w:val="28"/>
          <w:szCs w:val="28"/>
          <w:lang w:val="nl-NL"/>
        </w:rPr>
        <w:t>+ Yêu cầu về xuất xứ hàng hóa: Nhà thầu chào xuất xứ hàng hóa theo đúng yêu cầu của E-HSMT.</w:t>
      </w:r>
    </w:p>
    <w:p w:rsidR="003F2AC6" w:rsidRPr="00533315" w:rsidRDefault="003F2AC6" w:rsidP="003F2AC6">
      <w:pPr>
        <w:widowControl w:val="0"/>
        <w:spacing w:before="120"/>
        <w:ind w:firstLine="709"/>
        <w:rPr>
          <w:bCs/>
          <w:iCs/>
          <w:color w:val="000000" w:themeColor="text1"/>
          <w:sz w:val="28"/>
          <w:szCs w:val="28"/>
          <w:lang w:val="nl-NL"/>
        </w:rPr>
      </w:pPr>
      <w:r w:rsidRPr="00533315">
        <w:rPr>
          <w:bCs/>
          <w:iCs/>
          <w:color w:val="000000" w:themeColor="text1"/>
          <w:sz w:val="28"/>
          <w:szCs w:val="28"/>
          <w:lang w:val="nl-NL"/>
        </w:rPr>
        <w:t>+ Hàng hóa nhà thầu cung cấp tới địa điểm bàn giao hàng hóa theo quy định của Chủ đầu tư phải đảm bảo nguyên đai, nguyên kiện.</w:t>
      </w:r>
    </w:p>
    <w:p w:rsidR="003F2AC6" w:rsidRPr="00533315" w:rsidRDefault="003F2AC6" w:rsidP="003F2AC6">
      <w:pPr>
        <w:spacing w:before="120"/>
        <w:ind w:firstLine="709"/>
        <w:rPr>
          <w:bCs/>
          <w:color w:val="000000" w:themeColor="text1"/>
          <w:sz w:val="28"/>
          <w:szCs w:val="28"/>
          <w:lang w:val="nl-NL"/>
        </w:rPr>
      </w:pPr>
      <w:r w:rsidRPr="00533315">
        <w:rPr>
          <w:bCs/>
          <w:color w:val="000000" w:themeColor="text1"/>
          <w:sz w:val="28"/>
          <w:szCs w:val="28"/>
          <w:lang w:val="nl-NL"/>
        </w:rPr>
        <w:t>+ Cam kết thu hồi hàng hóa bị lỗi do nhà sản suất hoặc bị lỗi do quá trình vận chuyển đến địa điểm lắp đặt hoặc trong trường hợp đã giao nhưng không đẳm bảo về chất lượng.</w:t>
      </w:r>
    </w:p>
    <w:p w:rsidR="003F2AC6" w:rsidRPr="00533315" w:rsidRDefault="003F2AC6" w:rsidP="003F2AC6">
      <w:pPr>
        <w:spacing w:before="120"/>
        <w:ind w:firstLine="709"/>
        <w:rPr>
          <w:bCs/>
          <w:color w:val="000000" w:themeColor="text1"/>
          <w:sz w:val="28"/>
          <w:szCs w:val="28"/>
          <w:lang w:val="nl-NL"/>
        </w:rPr>
      </w:pPr>
      <w:r w:rsidRPr="00533315">
        <w:rPr>
          <w:bCs/>
          <w:color w:val="000000" w:themeColor="text1"/>
          <w:sz w:val="28"/>
          <w:szCs w:val="28"/>
          <w:lang w:val="nl-NL"/>
        </w:rPr>
        <w:t>+ Cam kết có đủ điều kiện kinh doanh hàng hóa như yêu cầu của E-HSMT</w:t>
      </w:r>
    </w:p>
    <w:p w:rsidR="003F2AC6" w:rsidRPr="00533315" w:rsidRDefault="003F2AC6" w:rsidP="003F2AC6">
      <w:pPr>
        <w:spacing w:before="120"/>
        <w:ind w:firstLine="709"/>
        <w:rPr>
          <w:bCs/>
          <w:color w:val="000000" w:themeColor="text1"/>
          <w:sz w:val="28"/>
          <w:szCs w:val="28"/>
          <w:lang w:val="nl-NL"/>
        </w:rPr>
      </w:pPr>
      <w:r w:rsidRPr="00533315">
        <w:rPr>
          <w:bCs/>
          <w:color w:val="000000" w:themeColor="text1"/>
          <w:sz w:val="28"/>
          <w:szCs w:val="28"/>
          <w:lang w:val="nl-NL"/>
        </w:rPr>
        <w:t>+ Sẵn sàng thay thế hàng hóa khi hết hạn sử dụng và thực hiện thay thế lô sản phẩm khi không bảo đảm sử dụng do lỗi kỹ thuật.</w:t>
      </w:r>
    </w:p>
    <w:p w:rsidR="003F2AC6" w:rsidRPr="00533315" w:rsidRDefault="003F2AC6" w:rsidP="003F2AC6">
      <w:pPr>
        <w:widowControl w:val="0"/>
        <w:spacing w:before="120"/>
        <w:ind w:firstLine="709"/>
        <w:rPr>
          <w:iCs/>
          <w:color w:val="000000" w:themeColor="text1"/>
          <w:sz w:val="28"/>
          <w:szCs w:val="28"/>
          <w:lang w:val="nl-NL"/>
        </w:rPr>
      </w:pPr>
      <w:r w:rsidRPr="00533315">
        <w:rPr>
          <w:bCs/>
          <w:color w:val="000000" w:themeColor="text1"/>
          <w:sz w:val="28"/>
          <w:szCs w:val="28"/>
          <w:lang w:val="nl-NL"/>
        </w:rPr>
        <w:t>+ Giá trị hàng hóa đã bao gồm chi phí vận chuyển, bốc xếp đến cơ quan chủ đầu tư, chi phí lắp đặt bảo hành, bảo trì theo tiêu chuẩn nhà sản xuất</w:t>
      </w:r>
    </w:p>
    <w:p w:rsidR="003F2AC6" w:rsidRPr="00533315" w:rsidRDefault="003F2AC6" w:rsidP="003F2AC6">
      <w:pPr>
        <w:spacing w:before="120"/>
        <w:ind w:firstLine="709"/>
        <w:rPr>
          <w:b/>
          <w:bCs/>
          <w:i/>
          <w:color w:val="000000" w:themeColor="text1"/>
          <w:sz w:val="28"/>
          <w:szCs w:val="28"/>
          <w:lang w:val="es-ES"/>
        </w:rPr>
      </w:pPr>
      <w:r w:rsidRPr="00533315">
        <w:rPr>
          <w:b/>
          <w:bCs/>
          <w:i/>
          <w:color w:val="000000" w:themeColor="text1"/>
          <w:spacing w:val="-2"/>
          <w:sz w:val="28"/>
          <w:szCs w:val="28"/>
          <w:lang w:val="nl-NL"/>
        </w:rPr>
        <w:t xml:space="preserve">1.2.2 </w:t>
      </w:r>
      <w:r w:rsidRPr="00533315">
        <w:rPr>
          <w:b/>
          <w:bCs/>
          <w:i/>
          <w:color w:val="000000" w:themeColor="text1"/>
          <w:sz w:val="28"/>
          <w:szCs w:val="28"/>
          <w:lang w:val="es-ES"/>
        </w:rPr>
        <w:t xml:space="preserve">Yêu cầu kỹ thuật chi tiết </w:t>
      </w:r>
    </w:p>
    <w:p w:rsidR="003F2AC6" w:rsidRPr="00533315" w:rsidRDefault="003F2AC6" w:rsidP="00E00338">
      <w:pPr>
        <w:spacing w:before="120"/>
        <w:ind w:firstLine="709"/>
        <w:rPr>
          <w:bCs/>
          <w:color w:val="000000" w:themeColor="text1"/>
          <w:sz w:val="28"/>
          <w:szCs w:val="28"/>
          <w:lang w:val="es-ES"/>
        </w:rPr>
      </w:pPr>
      <w:r w:rsidRPr="00533315">
        <w:rPr>
          <w:bCs/>
          <w:color w:val="000000" w:themeColor="text1"/>
          <w:sz w:val="28"/>
          <w:szCs w:val="28"/>
          <w:lang w:val="es-ES"/>
        </w:rPr>
        <w:t>Nhà thầu phải chào hàng hoá có thông số kỹ thuật, tính năng sử dụng đáp ứng hoặc vượt trội hơn so với yêu cầu về thông số kỹ thuật, chỉ tiêu kỹ thuật theo bảng dưới đây. Bất kỳ thương hiệu, nhãn hiệu, yếu tố kỹ thuật…. nào trong bảng yêu cầu kỹ thuật đều mang tính chất tham khảo:</w:t>
      </w:r>
    </w:p>
    <w:tbl>
      <w:tblPr>
        <w:tblpPr w:leftFromText="180" w:rightFromText="180" w:vertAnchor="text" w:horzAnchor="margin" w:tblpY="-1150"/>
        <w:tblOverlap w:val="never"/>
        <w:tblW w:w="9923" w:type="dxa"/>
        <w:tblLook w:val="04A0" w:firstRow="1" w:lastRow="0" w:firstColumn="1" w:lastColumn="0" w:noHBand="0" w:noVBand="1"/>
      </w:tblPr>
      <w:tblGrid>
        <w:gridCol w:w="708"/>
        <w:gridCol w:w="2115"/>
        <w:gridCol w:w="2670"/>
        <w:gridCol w:w="4430"/>
      </w:tblGrid>
      <w:tr w:rsidR="00E00338" w:rsidRPr="005F4A10"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F4A10" w:rsidRDefault="00E00338" w:rsidP="00327980">
            <w:pPr>
              <w:jc w:val="center"/>
              <w:textAlignment w:val="center"/>
              <w:rPr>
                <w:b/>
                <w:bCs/>
                <w:color w:val="000000" w:themeColor="text1"/>
                <w:szCs w:val="24"/>
              </w:rPr>
            </w:pPr>
            <w:r w:rsidRPr="005F4A10">
              <w:rPr>
                <w:rFonts w:eastAsia="SimSun"/>
                <w:b/>
                <w:bCs/>
                <w:color w:val="000000" w:themeColor="text1"/>
                <w:szCs w:val="24"/>
                <w:lang w:eastAsia="zh-CN" w:bidi="ar"/>
              </w:rPr>
              <w:lastRenderedPageBreak/>
              <w:t>TT</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F4A10" w:rsidRDefault="00E00338" w:rsidP="00327980">
            <w:pPr>
              <w:jc w:val="center"/>
              <w:textAlignment w:val="center"/>
              <w:rPr>
                <w:b/>
                <w:bCs/>
                <w:color w:val="000000" w:themeColor="text1"/>
                <w:szCs w:val="24"/>
              </w:rPr>
            </w:pPr>
            <w:r w:rsidRPr="005F4A10">
              <w:rPr>
                <w:rFonts w:eastAsia="SimSun"/>
                <w:b/>
                <w:bCs/>
                <w:color w:val="000000" w:themeColor="text1"/>
                <w:szCs w:val="24"/>
                <w:lang w:eastAsia="zh-CN" w:bidi="ar"/>
              </w:rPr>
              <w:t>HÀNG HÓA</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F4A10" w:rsidRDefault="00E00338" w:rsidP="00327980">
            <w:pPr>
              <w:jc w:val="center"/>
              <w:textAlignment w:val="center"/>
              <w:rPr>
                <w:b/>
                <w:bCs/>
                <w:color w:val="000000" w:themeColor="text1"/>
                <w:szCs w:val="24"/>
              </w:rPr>
            </w:pPr>
            <w:r w:rsidRPr="005F4A10">
              <w:rPr>
                <w:rFonts w:eastAsia="SimSun"/>
                <w:b/>
                <w:bCs/>
                <w:color w:val="000000" w:themeColor="text1"/>
                <w:szCs w:val="24"/>
                <w:lang w:eastAsia="zh-CN" w:bidi="ar"/>
              </w:rPr>
              <w:t>KÝ HIỆU</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F4A10" w:rsidRDefault="00E00338" w:rsidP="00327980">
            <w:pPr>
              <w:jc w:val="center"/>
              <w:textAlignment w:val="center"/>
              <w:rPr>
                <w:b/>
                <w:bCs/>
                <w:color w:val="000000" w:themeColor="text1"/>
                <w:szCs w:val="24"/>
              </w:rPr>
            </w:pPr>
            <w:r w:rsidRPr="005F4A10">
              <w:rPr>
                <w:rFonts w:eastAsia="SimSun"/>
                <w:b/>
                <w:bCs/>
                <w:color w:val="000000" w:themeColor="text1"/>
                <w:szCs w:val="24"/>
                <w:lang w:eastAsia="zh-CN" w:bidi="ar"/>
              </w:rPr>
              <w:t>THÔNG SỐ KỸ THUẬT CƠ BẢN</w:t>
            </w:r>
          </w:p>
        </w:tc>
      </w:tr>
      <w:tr w:rsidR="00211CBF" w:rsidRPr="005F4A10"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1</w:t>
            </w:r>
          </w:p>
        </w:tc>
        <w:tc>
          <w:tcPr>
            <w:tcW w:w="2115"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jc w:val="left"/>
              <w:rPr>
                <w:color w:val="000000"/>
                <w:szCs w:val="24"/>
              </w:rPr>
            </w:pPr>
            <w:r w:rsidRPr="005F4A10">
              <w:rPr>
                <w:color w:val="000000"/>
                <w:szCs w:val="24"/>
              </w:rPr>
              <w:t>Battery - 28 V 48 AH: Ắc quy</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RG-380E/60L</w:t>
            </w:r>
          </w:p>
        </w:tc>
        <w:tc>
          <w:tcPr>
            <w:tcW w:w="4430"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ind w:firstLine="18"/>
              <w:rPr>
                <w:color w:val="000000"/>
                <w:szCs w:val="24"/>
              </w:rPr>
            </w:pPr>
            <w:r w:rsidRPr="005F4A10">
              <w:rPr>
                <w:color w:val="000000"/>
                <w:szCs w:val="24"/>
              </w:rPr>
              <w:t>- Ắc quy Axít- Chì</w:t>
            </w:r>
          </w:p>
          <w:p w:rsidR="00211CBF" w:rsidRPr="005F4A10" w:rsidRDefault="00211CBF" w:rsidP="00211CBF">
            <w:pPr>
              <w:ind w:firstLine="18"/>
              <w:rPr>
                <w:color w:val="000000"/>
                <w:szCs w:val="24"/>
              </w:rPr>
            </w:pPr>
            <w:r w:rsidRPr="005F4A10">
              <w:rPr>
                <w:color w:val="000000"/>
                <w:szCs w:val="24"/>
              </w:rPr>
              <w:t>- Dùng để khởi động động cơ máy bay, cung cấp cho các hộ tiêu thụ điện trên máy bay khi không có nguồn điện mặt đất</w:t>
            </w:r>
          </w:p>
          <w:p w:rsidR="00211CBF" w:rsidRPr="005F4A10" w:rsidRDefault="00211CBF" w:rsidP="00211CBF">
            <w:pPr>
              <w:ind w:firstLine="18"/>
              <w:rPr>
                <w:color w:val="000000"/>
                <w:szCs w:val="24"/>
              </w:rPr>
            </w:pPr>
            <w:r w:rsidRPr="005F4A10">
              <w:rPr>
                <w:color w:val="000000"/>
                <w:szCs w:val="24"/>
              </w:rPr>
              <w:t>- Điện áp định mức: 24VDC</w:t>
            </w:r>
          </w:p>
          <w:p w:rsidR="00211CBF" w:rsidRPr="005F4A10" w:rsidRDefault="00211CBF" w:rsidP="00211CBF">
            <w:pPr>
              <w:ind w:firstLine="18"/>
              <w:rPr>
                <w:color w:val="000000"/>
                <w:szCs w:val="24"/>
              </w:rPr>
            </w:pPr>
            <w:r w:rsidRPr="005F4A10">
              <w:rPr>
                <w:color w:val="000000"/>
                <w:szCs w:val="24"/>
              </w:rPr>
              <w:t>- Dung lượng: 48A.h</w:t>
            </w:r>
          </w:p>
        </w:tc>
      </w:tr>
      <w:tr w:rsidR="00211CBF" w:rsidRPr="005F4A10"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2</w:t>
            </w:r>
          </w:p>
        </w:tc>
        <w:tc>
          <w:tcPr>
            <w:tcW w:w="2115"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jc w:val="left"/>
              <w:rPr>
                <w:color w:val="000000"/>
                <w:szCs w:val="24"/>
              </w:rPr>
            </w:pPr>
            <w:r w:rsidRPr="005F4A10">
              <w:rPr>
                <w:color w:val="000000"/>
                <w:szCs w:val="24"/>
              </w:rPr>
              <w:t>Power Supply Lighting: Khối nguồn đèn chiếu sáng</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99-1128</w:t>
            </w:r>
          </w:p>
        </w:tc>
        <w:tc>
          <w:tcPr>
            <w:tcW w:w="4430"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ind w:firstLine="18"/>
              <w:rPr>
                <w:color w:val="000000"/>
                <w:szCs w:val="24"/>
              </w:rPr>
            </w:pPr>
            <w:r w:rsidRPr="005F4A10">
              <w:rPr>
                <w:color w:val="000000"/>
                <w:szCs w:val="24"/>
              </w:rPr>
              <w:t>- Cung cấp nguồn điện cho các đèn chiếu sáng bên trong máy bay</w:t>
            </w:r>
          </w:p>
        </w:tc>
      </w:tr>
      <w:tr w:rsidR="00211CBF" w:rsidRPr="005F4A10"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3</w:t>
            </w:r>
          </w:p>
        </w:tc>
        <w:tc>
          <w:tcPr>
            <w:tcW w:w="2115"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jc w:val="left"/>
              <w:rPr>
                <w:color w:val="000000"/>
                <w:szCs w:val="24"/>
              </w:rPr>
            </w:pPr>
            <w:r w:rsidRPr="005F4A10">
              <w:rPr>
                <w:color w:val="000000"/>
                <w:szCs w:val="24"/>
              </w:rPr>
              <w:t>Power Supply Strobe: Tín hiệu chớp của nguồn điện</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01-0790101-02</w:t>
            </w:r>
          </w:p>
        </w:tc>
        <w:tc>
          <w:tcPr>
            <w:tcW w:w="4430"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ind w:firstLine="18"/>
              <w:rPr>
                <w:color w:val="000000"/>
                <w:szCs w:val="24"/>
              </w:rPr>
            </w:pPr>
            <w:r w:rsidRPr="005F4A10">
              <w:rPr>
                <w:color w:val="000000"/>
                <w:szCs w:val="24"/>
              </w:rPr>
              <w:t>- Cung cấp nguồn điện cho đèn tín hiệu máy bay</w:t>
            </w:r>
          </w:p>
          <w:p w:rsidR="00211CBF" w:rsidRPr="005F4A10" w:rsidRDefault="00211CBF" w:rsidP="00211CBF">
            <w:pPr>
              <w:ind w:firstLine="18"/>
              <w:rPr>
                <w:color w:val="000000"/>
                <w:szCs w:val="24"/>
              </w:rPr>
            </w:pPr>
            <w:r w:rsidRPr="005F4A10">
              <w:rPr>
                <w:color w:val="000000"/>
                <w:szCs w:val="24"/>
              </w:rPr>
              <w:t>- Điện áp đầu vào: 28VDC</w:t>
            </w:r>
          </w:p>
          <w:p w:rsidR="00211CBF" w:rsidRPr="005F4A10" w:rsidRDefault="00211CBF" w:rsidP="00211CBF">
            <w:pPr>
              <w:jc w:val="left"/>
              <w:textAlignment w:val="center"/>
              <w:rPr>
                <w:rFonts w:eastAsia="SimSun"/>
                <w:bCs/>
                <w:color w:val="000000" w:themeColor="text1"/>
                <w:szCs w:val="24"/>
                <w:lang w:eastAsia="zh-CN" w:bidi="ar"/>
              </w:rPr>
            </w:pPr>
          </w:p>
        </w:tc>
      </w:tr>
      <w:tr w:rsidR="00211CBF" w:rsidRPr="005F4A10"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4</w:t>
            </w:r>
          </w:p>
        </w:tc>
        <w:tc>
          <w:tcPr>
            <w:tcW w:w="2115"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jc w:val="left"/>
              <w:rPr>
                <w:color w:val="000000"/>
                <w:szCs w:val="24"/>
              </w:rPr>
            </w:pPr>
            <w:r w:rsidRPr="005F4A10">
              <w:rPr>
                <w:color w:val="000000"/>
                <w:szCs w:val="24"/>
              </w:rPr>
              <w:t>Instrument System - GH 3100 Electronic Standby: Hệ thống thiết bị đo lường</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501-1860-0403</w:t>
            </w:r>
          </w:p>
        </w:tc>
        <w:tc>
          <w:tcPr>
            <w:tcW w:w="4430"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ind w:firstLine="18"/>
              <w:rPr>
                <w:color w:val="000000"/>
                <w:szCs w:val="24"/>
              </w:rPr>
            </w:pPr>
            <w:r w:rsidRPr="005F4A10">
              <w:rPr>
                <w:color w:val="000000"/>
                <w:szCs w:val="24"/>
              </w:rPr>
              <w:t>- Chỉ thị các tham số bay (tốc độ, độ cao, góc nghiêng, góc lên xuống)</w:t>
            </w:r>
          </w:p>
          <w:p w:rsidR="00211CBF" w:rsidRPr="005F4A10" w:rsidRDefault="00211CBF" w:rsidP="00211CBF">
            <w:pPr>
              <w:ind w:firstLine="18"/>
              <w:rPr>
                <w:color w:val="000000"/>
                <w:szCs w:val="24"/>
              </w:rPr>
            </w:pPr>
            <w:r w:rsidRPr="005F4A10">
              <w:rPr>
                <w:color w:val="000000"/>
                <w:szCs w:val="24"/>
              </w:rPr>
              <w:t>- Điện áp đầu vào: 28VDC</w:t>
            </w:r>
          </w:p>
          <w:p w:rsidR="00211CBF" w:rsidRPr="005F4A10" w:rsidRDefault="00211CBF" w:rsidP="00211CBF">
            <w:pPr>
              <w:ind w:firstLine="18"/>
              <w:rPr>
                <w:color w:val="000000"/>
                <w:szCs w:val="24"/>
              </w:rPr>
            </w:pPr>
            <w:r w:rsidRPr="005F4A10">
              <w:rPr>
                <w:color w:val="000000"/>
                <w:szCs w:val="24"/>
              </w:rPr>
              <w:t>- Thời gian hoàn thành qu</w:t>
            </w:r>
            <w:r w:rsidRPr="005F4A10">
              <w:rPr>
                <w:color w:val="000000"/>
                <w:szCs w:val="24"/>
              </w:rPr>
              <w:t>á trình khởi động: 2 phút.</w:t>
            </w:r>
          </w:p>
        </w:tc>
      </w:tr>
      <w:tr w:rsidR="00211CBF" w:rsidRPr="005F4A10"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5</w:t>
            </w:r>
          </w:p>
        </w:tc>
        <w:tc>
          <w:tcPr>
            <w:tcW w:w="2115"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jc w:val="left"/>
              <w:rPr>
                <w:color w:val="000000"/>
                <w:szCs w:val="24"/>
              </w:rPr>
            </w:pPr>
            <w:r w:rsidRPr="005F4A10">
              <w:rPr>
                <w:color w:val="000000"/>
                <w:szCs w:val="24"/>
              </w:rPr>
              <w:t>Relay - Time Delay: Rơ le thời gian</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1621-C-2001</w:t>
            </w:r>
          </w:p>
        </w:tc>
        <w:tc>
          <w:tcPr>
            <w:tcW w:w="4430" w:type="dxa"/>
            <w:tcBorders>
              <w:top w:val="single" w:sz="2" w:space="0" w:color="000000"/>
              <w:left w:val="single" w:sz="2" w:space="0" w:color="000000"/>
              <w:bottom w:val="single" w:sz="2" w:space="0" w:color="000000"/>
              <w:right w:val="single" w:sz="2" w:space="0" w:color="000000"/>
            </w:tcBorders>
          </w:tcPr>
          <w:p w:rsidR="00211CBF" w:rsidRPr="005F4A10" w:rsidRDefault="00211CBF" w:rsidP="00211CBF">
            <w:pPr>
              <w:ind w:firstLine="18"/>
              <w:rPr>
                <w:color w:val="000000"/>
                <w:szCs w:val="24"/>
              </w:rPr>
            </w:pPr>
            <w:r w:rsidRPr="005F4A10">
              <w:rPr>
                <w:color w:val="000000"/>
                <w:szCs w:val="24"/>
              </w:rPr>
              <w:t>- Điện áp đầu vào: 28VDC</w:t>
            </w:r>
          </w:p>
        </w:tc>
      </w:tr>
      <w:tr w:rsidR="00211CBF" w:rsidRPr="005F4A10"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6</w:t>
            </w:r>
          </w:p>
        </w:tc>
        <w:tc>
          <w:tcPr>
            <w:tcW w:w="2115"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jc w:val="left"/>
              <w:rPr>
                <w:color w:val="000000"/>
                <w:szCs w:val="24"/>
              </w:rPr>
            </w:pPr>
            <w:r w:rsidRPr="005F4A10">
              <w:rPr>
                <w:color w:val="000000"/>
                <w:szCs w:val="24"/>
              </w:rPr>
              <w:t>Relay: Rơ le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XC-D4N</w:t>
            </w:r>
          </w:p>
        </w:tc>
        <w:tc>
          <w:tcPr>
            <w:tcW w:w="4430" w:type="dxa"/>
            <w:tcBorders>
              <w:top w:val="single" w:sz="2" w:space="0" w:color="000000"/>
              <w:left w:val="single" w:sz="2" w:space="0" w:color="000000"/>
              <w:bottom w:val="single" w:sz="2" w:space="0" w:color="000000"/>
              <w:right w:val="single" w:sz="2" w:space="0" w:color="000000"/>
            </w:tcBorders>
          </w:tcPr>
          <w:p w:rsidR="00211CBF" w:rsidRPr="005F4A10" w:rsidRDefault="00211CBF" w:rsidP="00211CBF">
            <w:pPr>
              <w:ind w:firstLine="18"/>
              <w:rPr>
                <w:color w:val="000000"/>
                <w:szCs w:val="24"/>
              </w:rPr>
            </w:pPr>
            <w:r w:rsidRPr="005F4A10">
              <w:rPr>
                <w:color w:val="000000"/>
                <w:szCs w:val="24"/>
              </w:rPr>
              <w:t xml:space="preserve">- Dùng để đóng mở bơm nhiên liệu thùng cánh </w:t>
            </w:r>
          </w:p>
          <w:p w:rsidR="00211CBF" w:rsidRPr="005F4A10" w:rsidRDefault="00211CBF" w:rsidP="00211CBF">
            <w:pPr>
              <w:ind w:firstLine="18"/>
              <w:rPr>
                <w:color w:val="000000"/>
                <w:szCs w:val="24"/>
              </w:rPr>
            </w:pPr>
            <w:r w:rsidRPr="005F4A10">
              <w:rPr>
                <w:color w:val="000000"/>
                <w:szCs w:val="24"/>
              </w:rPr>
              <w:t>- Điện áp hoạt động 22.5V</w:t>
            </w:r>
          </w:p>
          <w:p w:rsidR="00211CBF" w:rsidRPr="005F4A10" w:rsidRDefault="00211CBF" w:rsidP="00211CBF">
            <w:pPr>
              <w:jc w:val="left"/>
              <w:textAlignment w:val="center"/>
              <w:rPr>
                <w:rFonts w:eastAsia="SimSun"/>
                <w:bCs/>
                <w:color w:val="000000" w:themeColor="text1"/>
                <w:szCs w:val="24"/>
                <w:lang w:eastAsia="zh-CN" w:bidi="ar"/>
              </w:rPr>
            </w:pPr>
          </w:p>
        </w:tc>
      </w:tr>
      <w:tr w:rsidR="00211CBF" w:rsidRPr="005F4A10"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7</w:t>
            </w:r>
          </w:p>
        </w:tc>
        <w:tc>
          <w:tcPr>
            <w:tcW w:w="2115"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jc w:val="left"/>
              <w:rPr>
                <w:color w:val="000000"/>
                <w:szCs w:val="24"/>
              </w:rPr>
            </w:pPr>
            <w:r w:rsidRPr="005F4A10">
              <w:rPr>
                <w:color w:val="000000"/>
                <w:szCs w:val="24"/>
              </w:rPr>
              <w:t>Valve Solenoid: Van điện từ</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10811390 (AV1B1139)</w:t>
            </w:r>
          </w:p>
        </w:tc>
        <w:tc>
          <w:tcPr>
            <w:tcW w:w="4430" w:type="dxa"/>
            <w:tcBorders>
              <w:top w:val="single" w:sz="2" w:space="0" w:color="000000"/>
              <w:left w:val="single" w:sz="2" w:space="0" w:color="000000"/>
              <w:bottom w:val="single" w:sz="2" w:space="0" w:color="000000"/>
              <w:right w:val="single" w:sz="2" w:space="0" w:color="000000"/>
            </w:tcBorders>
          </w:tcPr>
          <w:p w:rsidR="00211CBF" w:rsidRPr="005F4A10" w:rsidRDefault="00211CBF" w:rsidP="00211CBF">
            <w:pPr>
              <w:ind w:firstLine="18"/>
              <w:rPr>
                <w:color w:val="000000"/>
                <w:szCs w:val="24"/>
              </w:rPr>
            </w:pPr>
            <w:r w:rsidRPr="005F4A10">
              <w:rPr>
                <w:color w:val="000000"/>
                <w:szCs w:val="24"/>
              </w:rPr>
              <w:t>- Dùng để đóng mở đường nhiên liệu vào động cơ</w:t>
            </w:r>
          </w:p>
          <w:p w:rsidR="00211CBF" w:rsidRPr="005F4A10" w:rsidRDefault="00211CBF" w:rsidP="00211CBF">
            <w:pPr>
              <w:ind w:firstLine="18"/>
              <w:rPr>
                <w:color w:val="000000"/>
                <w:szCs w:val="24"/>
              </w:rPr>
            </w:pPr>
            <w:r w:rsidRPr="005F4A10">
              <w:rPr>
                <w:color w:val="000000"/>
                <w:szCs w:val="24"/>
              </w:rPr>
              <w:t>- Điện áp đầu vào: 28VDC</w:t>
            </w:r>
          </w:p>
        </w:tc>
      </w:tr>
      <w:tr w:rsidR="00211CBF" w:rsidRPr="005F4A10"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8</w:t>
            </w:r>
          </w:p>
        </w:tc>
        <w:tc>
          <w:tcPr>
            <w:tcW w:w="2115"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jc w:val="left"/>
              <w:rPr>
                <w:color w:val="000000"/>
                <w:szCs w:val="24"/>
              </w:rPr>
            </w:pPr>
            <w:r w:rsidRPr="005F4A10">
              <w:rPr>
                <w:color w:val="000000"/>
                <w:szCs w:val="24"/>
              </w:rPr>
              <w:t>Power Supply Module: Mô đun nguồn</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7024440-1901</w:t>
            </w:r>
          </w:p>
        </w:tc>
        <w:tc>
          <w:tcPr>
            <w:tcW w:w="4430" w:type="dxa"/>
            <w:tcBorders>
              <w:top w:val="single" w:sz="2" w:space="0" w:color="000000"/>
              <w:left w:val="single" w:sz="2" w:space="0" w:color="000000"/>
              <w:bottom w:val="single" w:sz="2" w:space="0" w:color="000000"/>
              <w:right w:val="single" w:sz="2" w:space="0" w:color="000000"/>
            </w:tcBorders>
          </w:tcPr>
          <w:p w:rsidR="00211CBF" w:rsidRPr="005F4A10" w:rsidRDefault="00211CBF" w:rsidP="00211CBF">
            <w:pPr>
              <w:rPr>
                <w:bCs/>
                <w:szCs w:val="24"/>
                <w:lang w:val="vi-VN"/>
              </w:rPr>
            </w:pPr>
            <w:r w:rsidRPr="005F4A10">
              <w:rPr>
                <w:bCs/>
                <w:szCs w:val="24"/>
                <w:lang w:val="vi-VN"/>
              </w:rPr>
              <w:t>- Sử dụng nguồn điện 28V từ máy bay để cung cấp nguồn điện ổn định, phù hợp cho các module chức năng trong khối module điện tử MAU.</w:t>
            </w:r>
          </w:p>
        </w:tc>
      </w:tr>
      <w:tr w:rsidR="00211CBF" w:rsidRPr="005F4A10"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9</w:t>
            </w:r>
          </w:p>
        </w:tc>
        <w:tc>
          <w:tcPr>
            <w:tcW w:w="2115"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jc w:val="left"/>
              <w:rPr>
                <w:color w:val="000000"/>
                <w:szCs w:val="24"/>
              </w:rPr>
            </w:pPr>
            <w:r w:rsidRPr="005F4A10">
              <w:rPr>
                <w:color w:val="000000"/>
                <w:szCs w:val="24"/>
              </w:rPr>
              <w:t>Dual Generic input/Output module (DGIO): Mô đun vào ra dữ liệu</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7025365-1901</w:t>
            </w:r>
          </w:p>
        </w:tc>
        <w:tc>
          <w:tcPr>
            <w:tcW w:w="4430" w:type="dxa"/>
            <w:tcBorders>
              <w:top w:val="single" w:sz="2" w:space="0" w:color="000000"/>
              <w:left w:val="single" w:sz="2" w:space="0" w:color="000000"/>
              <w:bottom w:val="single" w:sz="2" w:space="0" w:color="000000"/>
              <w:right w:val="single" w:sz="2" w:space="0" w:color="000000"/>
            </w:tcBorders>
          </w:tcPr>
          <w:p w:rsidR="00211CBF" w:rsidRPr="005F4A10" w:rsidRDefault="00211CBF" w:rsidP="00211CBF">
            <w:pPr>
              <w:jc w:val="left"/>
              <w:textAlignment w:val="center"/>
              <w:rPr>
                <w:rFonts w:eastAsia="SimSun"/>
                <w:bCs/>
                <w:color w:val="000000" w:themeColor="text1"/>
                <w:szCs w:val="24"/>
                <w:lang w:eastAsia="zh-CN" w:bidi="ar"/>
              </w:rPr>
            </w:pPr>
            <w:r w:rsidRPr="005F4A10">
              <w:rPr>
                <w:bCs/>
                <w:szCs w:val="24"/>
                <w:lang w:val="vi-VN"/>
              </w:rPr>
              <w:t>- Xử lý tín hiệu đầu vào/ra của các module chức năng trong khối modu</w:t>
            </w:r>
            <w:r w:rsidRPr="005F4A10">
              <w:rPr>
                <w:bCs/>
                <w:szCs w:val="24"/>
                <w:lang w:val="vi-VN"/>
              </w:rPr>
              <w:t>le điện tử MA</w:t>
            </w:r>
            <w:r w:rsidRPr="005F4A10">
              <w:rPr>
                <w:bCs/>
                <w:szCs w:val="24"/>
              </w:rPr>
              <w:t>U</w:t>
            </w:r>
          </w:p>
        </w:tc>
      </w:tr>
      <w:tr w:rsidR="00211CBF" w:rsidRPr="005F4A10"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10</w:t>
            </w:r>
          </w:p>
        </w:tc>
        <w:tc>
          <w:tcPr>
            <w:tcW w:w="2115"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jc w:val="left"/>
              <w:rPr>
                <w:color w:val="000000"/>
                <w:szCs w:val="24"/>
              </w:rPr>
            </w:pPr>
            <w:r w:rsidRPr="005F4A10">
              <w:rPr>
                <w:color w:val="000000"/>
                <w:szCs w:val="24"/>
              </w:rPr>
              <w:t>Network Interface Control (NIC): Mô đun kết nối giao diện</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7026542-1801</w:t>
            </w:r>
          </w:p>
        </w:tc>
        <w:tc>
          <w:tcPr>
            <w:tcW w:w="4430" w:type="dxa"/>
            <w:tcBorders>
              <w:top w:val="single" w:sz="2" w:space="0" w:color="000000"/>
              <w:left w:val="single" w:sz="2" w:space="0" w:color="000000"/>
              <w:bottom w:val="single" w:sz="2" w:space="0" w:color="000000"/>
              <w:right w:val="single" w:sz="2" w:space="0" w:color="000000"/>
            </w:tcBorders>
          </w:tcPr>
          <w:p w:rsidR="00211CBF" w:rsidRPr="005F4A10" w:rsidRDefault="00211CBF" w:rsidP="00211CBF">
            <w:pPr>
              <w:jc w:val="left"/>
              <w:textAlignment w:val="center"/>
              <w:rPr>
                <w:rFonts w:eastAsia="SimSun"/>
                <w:bCs/>
                <w:color w:val="000000" w:themeColor="text1"/>
                <w:szCs w:val="24"/>
                <w:lang w:eastAsia="zh-CN" w:bidi="ar"/>
              </w:rPr>
            </w:pPr>
            <w:r w:rsidRPr="005F4A10">
              <w:rPr>
                <w:bCs/>
                <w:szCs w:val="24"/>
                <w:lang w:val="vi-VN"/>
              </w:rPr>
              <w:t>- Xử lý, phân luồng tín hiệu vào ra các kênh làm việc của module điện tử MAU</w:t>
            </w:r>
          </w:p>
        </w:tc>
      </w:tr>
      <w:tr w:rsidR="00211CBF" w:rsidRPr="005F4A10"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11</w:t>
            </w:r>
          </w:p>
        </w:tc>
        <w:tc>
          <w:tcPr>
            <w:tcW w:w="2115"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jc w:val="left"/>
              <w:rPr>
                <w:color w:val="000000"/>
                <w:szCs w:val="24"/>
              </w:rPr>
            </w:pPr>
            <w:r w:rsidRPr="005F4A10">
              <w:rPr>
                <w:color w:val="000000"/>
                <w:szCs w:val="24"/>
              </w:rPr>
              <w:t>Stainless Steel Cable Kit: Cáp thép không rỉ</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5YSSCKIT</w:t>
            </w:r>
          </w:p>
        </w:tc>
        <w:tc>
          <w:tcPr>
            <w:tcW w:w="4430" w:type="dxa"/>
            <w:tcBorders>
              <w:top w:val="single" w:sz="2" w:space="0" w:color="000000"/>
              <w:left w:val="single" w:sz="2" w:space="0" w:color="000000"/>
              <w:bottom w:val="single" w:sz="2" w:space="0" w:color="000000"/>
              <w:right w:val="single" w:sz="2" w:space="0" w:color="000000"/>
            </w:tcBorders>
          </w:tcPr>
          <w:p w:rsidR="00211CBF" w:rsidRPr="005F4A10" w:rsidRDefault="00211CBF" w:rsidP="00211CBF">
            <w:pPr>
              <w:jc w:val="left"/>
              <w:textAlignment w:val="center"/>
              <w:rPr>
                <w:rFonts w:eastAsia="SimSun"/>
                <w:bCs/>
                <w:color w:val="000000" w:themeColor="text1"/>
                <w:szCs w:val="24"/>
                <w:lang w:eastAsia="zh-CN" w:bidi="ar"/>
              </w:rPr>
            </w:pPr>
            <w:r w:rsidRPr="005F4A10">
              <w:rPr>
                <w:bCs/>
                <w:szCs w:val="24"/>
              </w:rPr>
              <w:t>Dùn để đ</w:t>
            </w:r>
            <w:r w:rsidRPr="005F4A10">
              <w:rPr>
                <w:bCs/>
                <w:szCs w:val="24"/>
              </w:rPr>
              <w:t>iều khiển cánh lái hướng, độ cao và cánh lái liệng</w:t>
            </w:r>
          </w:p>
        </w:tc>
      </w:tr>
      <w:tr w:rsidR="00211CBF" w:rsidRPr="005F4A10"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12</w:t>
            </w:r>
          </w:p>
        </w:tc>
        <w:tc>
          <w:tcPr>
            <w:tcW w:w="2115"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jc w:val="left"/>
              <w:rPr>
                <w:color w:val="000000"/>
                <w:szCs w:val="24"/>
              </w:rPr>
            </w:pPr>
            <w:r w:rsidRPr="005F4A10">
              <w:rPr>
                <w:color w:val="000000"/>
                <w:szCs w:val="24"/>
              </w:rPr>
              <w:t>Snapvent: Thiết bị thông gió</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CC3251</w:t>
            </w:r>
          </w:p>
        </w:tc>
        <w:tc>
          <w:tcPr>
            <w:tcW w:w="4430" w:type="dxa"/>
            <w:tcBorders>
              <w:top w:val="single" w:sz="2" w:space="0" w:color="000000"/>
              <w:left w:val="single" w:sz="2" w:space="0" w:color="000000"/>
              <w:bottom w:val="single" w:sz="2" w:space="0" w:color="000000"/>
              <w:right w:val="single" w:sz="2" w:space="0" w:color="000000"/>
            </w:tcBorders>
          </w:tcPr>
          <w:p w:rsidR="00211CBF" w:rsidRPr="005F4A10" w:rsidRDefault="00211CBF" w:rsidP="00211CBF">
            <w:pPr>
              <w:jc w:val="left"/>
              <w:textAlignment w:val="center"/>
              <w:rPr>
                <w:rFonts w:eastAsia="SimSun"/>
                <w:bCs/>
                <w:color w:val="000000" w:themeColor="text1"/>
                <w:szCs w:val="24"/>
                <w:lang w:eastAsia="zh-CN" w:bidi="ar"/>
              </w:rPr>
            </w:pPr>
            <w:r w:rsidRPr="005F4A10">
              <w:rPr>
                <w:bCs/>
                <w:szCs w:val="24"/>
              </w:rPr>
              <w:t>Dùng để</w:t>
            </w:r>
            <w:r w:rsidRPr="005F4A10">
              <w:rPr>
                <w:bCs/>
                <w:szCs w:val="24"/>
              </w:rPr>
              <w:t xml:space="preserve"> thông gió cửa buồng lái</w:t>
            </w:r>
          </w:p>
        </w:tc>
      </w:tr>
      <w:tr w:rsidR="00211CBF" w:rsidRPr="005F4A10"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13</w:t>
            </w:r>
          </w:p>
        </w:tc>
        <w:tc>
          <w:tcPr>
            <w:tcW w:w="2115"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jc w:val="left"/>
              <w:rPr>
                <w:color w:val="000000"/>
                <w:szCs w:val="24"/>
              </w:rPr>
            </w:pPr>
            <w:r w:rsidRPr="005F4A10">
              <w:rPr>
                <w:color w:val="000000"/>
                <w:szCs w:val="24"/>
              </w:rPr>
              <w:t>Fuel cell sys no.1: Thùng dầu mền số 1</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C6SC1051-5</w:t>
            </w:r>
          </w:p>
        </w:tc>
        <w:tc>
          <w:tcPr>
            <w:tcW w:w="4430" w:type="dxa"/>
            <w:tcBorders>
              <w:top w:val="single" w:sz="2" w:space="0" w:color="000000"/>
              <w:left w:val="single" w:sz="2" w:space="0" w:color="000000"/>
              <w:bottom w:val="single" w:sz="2" w:space="0" w:color="000000"/>
              <w:right w:val="single" w:sz="2" w:space="0" w:color="000000"/>
            </w:tcBorders>
          </w:tcPr>
          <w:p w:rsidR="00211CBF" w:rsidRPr="005F4A10" w:rsidRDefault="00211CBF" w:rsidP="00211CBF">
            <w:pPr>
              <w:jc w:val="left"/>
              <w:textAlignment w:val="center"/>
              <w:rPr>
                <w:rFonts w:eastAsia="SimSun"/>
                <w:bCs/>
                <w:color w:val="000000" w:themeColor="text1"/>
                <w:szCs w:val="24"/>
                <w:lang w:eastAsia="zh-CN" w:bidi="ar"/>
              </w:rPr>
            </w:pPr>
            <w:r w:rsidRPr="005F4A10">
              <w:rPr>
                <w:rFonts w:eastAsia="SimSun"/>
                <w:bCs/>
                <w:color w:val="000000" w:themeColor="text1"/>
                <w:szCs w:val="24"/>
                <w:lang w:eastAsia="zh-CN" w:bidi="ar"/>
              </w:rPr>
              <w:t>Dùng để chứa nhiên liệu cung cấp cho động cơ máy bay</w:t>
            </w:r>
          </w:p>
        </w:tc>
      </w:tr>
      <w:tr w:rsidR="00211CBF" w:rsidRPr="005F4A10"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14</w:t>
            </w:r>
          </w:p>
        </w:tc>
        <w:tc>
          <w:tcPr>
            <w:tcW w:w="2115"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jc w:val="left"/>
              <w:rPr>
                <w:color w:val="000000"/>
                <w:szCs w:val="24"/>
              </w:rPr>
            </w:pPr>
            <w:r w:rsidRPr="005F4A10">
              <w:rPr>
                <w:color w:val="000000"/>
                <w:szCs w:val="24"/>
              </w:rPr>
              <w:t>Fuel cell sys no.2: Thùng dầu mền số 2</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C6SC1052-5</w:t>
            </w:r>
          </w:p>
        </w:tc>
        <w:tc>
          <w:tcPr>
            <w:tcW w:w="4430" w:type="dxa"/>
            <w:tcBorders>
              <w:top w:val="single" w:sz="2" w:space="0" w:color="000000"/>
              <w:left w:val="single" w:sz="2" w:space="0" w:color="000000"/>
              <w:bottom w:val="single" w:sz="2" w:space="0" w:color="000000"/>
              <w:right w:val="single" w:sz="2" w:space="0" w:color="000000"/>
            </w:tcBorders>
          </w:tcPr>
          <w:p w:rsidR="00211CBF" w:rsidRPr="005F4A10" w:rsidRDefault="00211CBF" w:rsidP="00211CBF">
            <w:pPr>
              <w:rPr>
                <w:szCs w:val="24"/>
              </w:rPr>
            </w:pPr>
            <w:r w:rsidRPr="005F4A10">
              <w:rPr>
                <w:rFonts w:eastAsia="SimSun"/>
                <w:bCs/>
                <w:color w:val="000000" w:themeColor="text1"/>
                <w:szCs w:val="24"/>
                <w:lang w:eastAsia="zh-CN" w:bidi="ar"/>
              </w:rPr>
              <w:t>Dùng để chứa nhiên liệu cung cấp cho động cơ máy bay</w:t>
            </w:r>
          </w:p>
        </w:tc>
      </w:tr>
      <w:tr w:rsidR="00211CBF" w:rsidRPr="005F4A10"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lastRenderedPageBreak/>
              <w:t>15</w:t>
            </w:r>
          </w:p>
        </w:tc>
        <w:tc>
          <w:tcPr>
            <w:tcW w:w="2115"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jc w:val="left"/>
              <w:rPr>
                <w:color w:val="000000"/>
                <w:szCs w:val="24"/>
              </w:rPr>
            </w:pPr>
            <w:r w:rsidRPr="005F4A10">
              <w:rPr>
                <w:color w:val="000000"/>
                <w:szCs w:val="24"/>
              </w:rPr>
              <w:t>Fuel cell sys no.3: Thùng dầu mền số 3</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C6SC1053-7</w:t>
            </w:r>
          </w:p>
        </w:tc>
        <w:tc>
          <w:tcPr>
            <w:tcW w:w="4430" w:type="dxa"/>
            <w:tcBorders>
              <w:top w:val="single" w:sz="2" w:space="0" w:color="000000"/>
              <w:left w:val="single" w:sz="2" w:space="0" w:color="000000"/>
              <w:bottom w:val="single" w:sz="2" w:space="0" w:color="000000"/>
              <w:right w:val="single" w:sz="2" w:space="0" w:color="000000"/>
            </w:tcBorders>
          </w:tcPr>
          <w:p w:rsidR="00211CBF" w:rsidRPr="005F4A10" w:rsidRDefault="00211CBF" w:rsidP="00211CBF">
            <w:pPr>
              <w:rPr>
                <w:szCs w:val="24"/>
              </w:rPr>
            </w:pPr>
            <w:r w:rsidRPr="005F4A10">
              <w:rPr>
                <w:rFonts w:eastAsia="SimSun"/>
                <w:bCs/>
                <w:color w:val="000000" w:themeColor="text1"/>
                <w:szCs w:val="24"/>
                <w:lang w:eastAsia="zh-CN" w:bidi="ar"/>
              </w:rPr>
              <w:t>Dùng để chứa nhiên liệu cung cấp cho động cơ máy bay</w:t>
            </w:r>
          </w:p>
        </w:tc>
      </w:tr>
      <w:tr w:rsidR="00211CBF" w:rsidRPr="005F4A10"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16</w:t>
            </w:r>
          </w:p>
        </w:tc>
        <w:tc>
          <w:tcPr>
            <w:tcW w:w="2115"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jc w:val="left"/>
              <w:rPr>
                <w:color w:val="000000"/>
                <w:szCs w:val="24"/>
              </w:rPr>
            </w:pPr>
            <w:r w:rsidRPr="005F4A10">
              <w:rPr>
                <w:color w:val="000000"/>
                <w:szCs w:val="24"/>
              </w:rPr>
              <w:t>Fuel cell sys no.4: Thùng dầu mền số 4</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C6SC1054-7</w:t>
            </w:r>
          </w:p>
        </w:tc>
        <w:tc>
          <w:tcPr>
            <w:tcW w:w="4430" w:type="dxa"/>
            <w:tcBorders>
              <w:top w:val="single" w:sz="2" w:space="0" w:color="000000"/>
              <w:left w:val="single" w:sz="2" w:space="0" w:color="000000"/>
              <w:bottom w:val="single" w:sz="2" w:space="0" w:color="000000"/>
              <w:right w:val="single" w:sz="2" w:space="0" w:color="000000"/>
            </w:tcBorders>
          </w:tcPr>
          <w:p w:rsidR="00211CBF" w:rsidRPr="005F4A10" w:rsidRDefault="00211CBF" w:rsidP="00211CBF">
            <w:pPr>
              <w:rPr>
                <w:szCs w:val="24"/>
              </w:rPr>
            </w:pPr>
            <w:r w:rsidRPr="005F4A10">
              <w:rPr>
                <w:rFonts w:eastAsia="SimSun"/>
                <w:bCs/>
                <w:color w:val="000000" w:themeColor="text1"/>
                <w:szCs w:val="24"/>
                <w:lang w:eastAsia="zh-CN" w:bidi="ar"/>
              </w:rPr>
              <w:t>Dùng để chứa nhiên liệu cung cấp cho động cơ máy bay</w:t>
            </w:r>
          </w:p>
        </w:tc>
      </w:tr>
      <w:tr w:rsidR="00211CBF" w:rsidRPr="005F4A10"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17</w:t>
            </w:r>
          </w:p>
        </w:tc>
        <w:tc>
          <w:tcPr>
            <w:tcW w:w="2115"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jc w:val="left"/>
              <w:rPr>
                <w:color w:val="000000"/>
                <w:szCs w:val="24"/>
              </w:rPr>
            </w:pPr>
            <w:r w:rsidRPr="005F4A10">
              <w:rPr>
                <w:color w:val="000000"/>
                <w:szCs w:val="24"/>
              </w:rPr>
              <w:t>Fuel cell sys no.5: Thùng dầu mền số 5</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C6SC1055-7</w:t>
            </w:r>
          </w:p>
        </w:tc>
        <w:tc>
          <w:tcPr>
            <w:tcW w:w="4430" w:type="dxa"/>
            <w:tcBorders>
              <w:top w:val="single" w:sz="2" w:space="0" w:color="000000"/>
              <w:left w:val="single" w:sz="2" w:space="0" w:color="000000"/>
              <w:bottom w:val="single" w:sz="2" w:space="0" w:color="000000"/>
              <w:right w:val="single" w:sz="2" w:space="0" w:color="000000"/>
            </w:tcBorders>
          </w:tcPr>
          <w:p w:rsidR="00211CBF" w:rsidRPr="005F4A10" w:rsidRDefault="00211CBF" w:rsidP="00211CBF">
            <w:pPr>
              <w:rPr>
                <w:szCs w:val="24"/>
              </w:rPr>
            </w:pPr>
            <w:r w:rsidRPr="005F4A10">
              <w:rPr>
                <w:rFonts w:eastAsia="SimSun"/>
                <w:bCs/>
                <w:color w:val="000000" w:themeColor="text1"/>
                <w:szCs w:val="24"/>
                <w:lang w:eastAsia="zh-CN" w:bidi="ar"/>
              </w:rPr>
              <w:t>Dùng để chứa nhiên liệu cung cấp cho động cơ máy bay</w:t>
            </w:r>
          </w:p>
        </w:tc>
      </w:tr>
      <w:tr w:rsidR="00211CBF" w:rsidRPr="005F4A10"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18</w:t>
            </w:r>
          </w:p>
        </w:tc>
        <w:tc>
          <w:tcPr>
            <w:tcW w:w="2115"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jc w:val="left"/>
              <w:rPr>
                <w:color w:val="000000"/>
                <w:szCs w:val="24"/>
              </w:rPr>
            </w:pPr>
            <w:r w:rsidRPr="005F4A10">
              <w:rPr>
                <w:color w:val="000000"/>
                <w:szCs w:val="24"/>
              </w:rPr>
              <w:t>Fuel cell sys no.6: Thùng dầu mền số 6</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C6SC1056-7</w:t>
            </w:r>
          </w:p>
        </w:tc>
        <w:tc>
          <w:tcPr>
            <w:tcW w:w="4430" w:type="dxa"/>
            <w:tcBorders>
              <w:top w:val="single" w:sz="2" w:space="0" w:color="000000"/>
              <w:left w:val="single" w:sz="2" w:space="0" w:color="000000"/>
              <w:bottom w:val="single" w:sz="2" w:space="0" w:color="000000"/>
              <w:right w:val="single" w:sz="2" w:space="0" w:color="000000"/>
            </w:tcBorders>
          </w:tcPr>
          <w:p w:rsidR="00211CBF" w:rsidRPr="005F4A10" w:rsidRDefault="00211CBF" w:rsidP="00211CBF">
            <w:pPr>
              <w:rPr>
                <w:szCs w:val="24"/>
              </w:rPr>
            </w:pPr>
            <w:r w:rsidRPr="005F4A10">
              <w:rPr>
                <w:rFonts w:eastAsia="SimSun"/>
                <w:bCs/>
                <w:color w:val="000000" w:themeColor="text1"/>
                <w:szCs w:val="24"/>
                <w:lang w:eastAsia="zh-CN" w:bidi="ar"/>
              </w:rPr>
              <w:t>Dùng để chứa nhiên liệu cung cấp cho động cơ máy bay</w:t>
            </w:r>
          </w:p>
        </w:tc>
      </w:tr>
      <w:tr w:rsidR="00211CBF" w:rsidRPr="005F4A10"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19</w:t>
            </w:r>
          </w:p>
        </w:tc>
        <w:tc>
          <w:tcPr>
            <w:tcW w:w="2115"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jc w:val="left"/>
              <w:rPr>
                <w:color w:val="000000"/>
                <w:szCs w:val="24"/>
              </w:rPr>
            </w:pPr>
            <w:r w:rsidRPr="005F4A10">
              <w:rPr>
                <w:color w:val="000000"/>
                <w:szCs w:val="24"/>
              </w:rPr>
              <w:t>Fuel cell sys no.7: Thùng dầu mền số 7</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C6SC1057-5</w:t>
            </w:r>
          </w:p>
        </w:tc>
        <w:tc>
          <w:tcPr>
            <w:tcW w:w="4430" w:type="dxa"/>
            <w:tcBorders>
              <w:top w:val="single" w:sz="2" w:space="0" w:color="000000"/>
              <w:left w:val="single" w:sz="2" w:space="0" w:color="000000"/>
              <w:bottom w:val="single" w:sz="2" w:space="0" w:color="000000"/>
              <w:right w:val="single" w:sz="2" w:space="0" w:color="000000"/>
            </w:tcBorders>
          </w:tcPr>
          <w:p w:rsidR="00211CBF" w:rsidRPr="005F4A10" w:rsidRDefault="00211CBF" w:rsidP="00211CBF">
            <w:pPr>
              <w:rPr>
                <w:szCs w:val="24"/>
              </w:rPr>
            </w:pPr>
            <w:r w:rsidRPr="005F4A10">
              <w:rPr>
                <w:rFonts w:eastAsia="SimSun"/>
                <w:bCs/>
                <w:color w:val="000000" w:themeColor="text1"/>
                <w:szCs w:val="24"/>
                <w:lang w:eastAsia="zh-CN" w:bidi="ar"/>
              </w:rPr>
              <w:t>Dùng để chứa nhiên liệu cung cấp cho động cơ máy bay</w:t>
            </w:r>
          </w:p>
        </w:tc>
      </w:tr>
      <w:tr w:rsidR="00211CBF" w:rsidRPr="005F4A10"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20</w:t>
            </w:r>
          </w:p>
        </w:tc>
        <w:tc>
          <w:tcPr>
            <w:tcW w:w="2115"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jc w:val="left"/>
              <w:rPr>
                <w:color w:val="000000"/>
                <w:szCs w:val="24"/>
              </w:rPr>
            </w:pPr>
            <w:r w:rsidRPr="005F4A10">
              <w:rPr>
                <w:color w:val="000000"/>
                <w:szCs w:val="24"/>
              </w:rPr>
              <w:t>Fuel cell sys no.8: Thùng dầu mền số 8</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C6SC1058-7</w:t>
            </w:r>
          </w:p>
        </w:tc>
        <w:tc>
          <w:tcPr>
            <w:tcW w:w="4430" w:type="dxa"/>
            <w:tcBorders>
              <w:top w:val="single" w:sz="2" w:space="0" w:color="000000"/>
              <w:left w:val="single" w:sz="2" w:space="0" w:color="000000"/>
              <w:bottom w:val="single" w:sz="2" w:space="0" w:color="000000"/>
              <w:right w:val="single" w:sz="2" w:space="0" w:color="000000"/>
            </w:tcBorders>
          </w:tcPr>
          <w:p w:rsidR="00211CBF" w:rsidRPr="005F4A10" w:rsidRDefault="00211CBF" w:rsidP="00211CBF">
            <w:pPr>
              <w:rPr>
                <w:szCs w:val="24"/>
              </w:rPr>
            </w:pPr>
            <w:r w:rsidRPr="005F4A10">
              <w:rPr>
                <w:rFonts w:eastAsia="SimSun"/>
                <w:bCs/>
                <w:color w:val="000000" w:themeColor="text1"/>
                <w:szCs w:val="24"/>
                <w:lang w:eastAsia="zh-CN" w:bidi="ar"/>
              </w:rPr>
              <w:t>Dùng để chứa nhiên liệu cung cấp cho động cơ máy bay</w:t>
            </w:r>
          </w:p>
        </w:tc>
      </w:tr>
      <w:tr w:rsidR="00211CBF" w:rsidRPr="005F4A10"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21</w:t>
            </w:r>
          </w:p>
        </w:tc>
        <w:tc>
          <w:tcPr>
            <w:tcW w:w="2115"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jc w:val="left"/>
              <w:rPr>
                <w:color w:val="000000"/>
                <w:szCs w:val="24"/>
              </w:rPr>
            </w:pPr>
            <w:r w:rsidRPr="005F4A10">
              <w:rPr>
                <w:color w:val="000000"/>
                <w:szCs w:val="24"/>
              </w:rPr>
              <w:t>Plate- pressure: Đĩa phanh cấu hình thường</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063-05800</w:t>
            </w:r>
          </w:p>
        </w:tc>
        <w:tc>
          <w:tcPr>
            <w:tcW w:w="4430" w:type="dxa"/>
            <w:tcBorders>
              <w:top w:val="single" w:sz="2" w:space="0" w:color="000000"/>
              <w:left w:val="single" w:sz="2" w:space="0" w:color="000000"/>
              <w:bottom w:val="single" w:sz="2" w:space="0" w:color="000000"/>
              <w:right w:val="single" w:sz="2" w:space="0" w:color="000000"/>
            </w:tcBorders>
          </w:tcPr>
          <w:p w:rsidR="00211CBF" w:rsidRPr="005F4A10" w:rsidRDefault="00211CBF" w:rsidP="00211CBF">
            <w:pPr>
              <w:jc w:val="left"/>
              <w:textAlignment w:val="center"/>
              <w:rPr>
                <w:rFonts w:eastAsia="SimSun"/>
                <w:bCs/>
                <w:color w:val="000000" w:themeColor="text1"/>
                <w:szCs w:val="24"/>
                <w:lang w:eastAsia="zh-CN" w:bidi="ar"/>
              </w:rPr>
            </w:pPr>
            <w:r w:rsidRPr="005F4A10">
              <w:rPr>
                <w:bCs/>
                <w:szCs w:val="24"/>
              </w:rPr>
              <w:t>Cụm phanh đĩa có tác dụng phanh đỗ, hãm, dừng máy bay</w:t>
            </w:r>
          </w:p>
        </w:tc>
      </w:tr>
      <w:tr w:rsidR="00211CBF" w:rsidRPr="005F4A10"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22</w:t>
            </w:r>
          </w:p>
        </w:tc>
        <w:tc>
          <w:tcPr>
            <w:tcW w:w="2115"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jc w:val="left"/>
              <w:rPr>
                <w:color w:val="000000"/>
                <w:szCs w:val="24"/>
              </w:rPr>
            </w:pPr>
            <w:r w:rsidRPr="005F4A10">
              <w:rPr>
                <w:color w:val="000000"/>
                <w:szCs w:val="24"/>
              </w:rPr>
              <w:t>Filter Element kit- Fuel nacelle: Đệm bộ kit lọc bơm nhiên liệu</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M25988/1-212</w:t>
            </w:r>
          </w:p>
        </w:tc>
        <w:tc>
          <w:tcPr>
            <w:tcW w:w="4430" w:type="dxa"/>
            <w:tcBorders>
              <w:top w:val="single" w:sz="2" w:space="0" w:color="000000"/>
              <w:left w:val="single" w:sz="2" w:space="0" w:color="000000"/>
              <w:bottom w:val="single" w:sz="2" w:space="0" w:color="000000"/>
              <w:right w:val="single" w:sz="2" w:space="0" w:color="000000"/>
            </w:tcBorders>
          </w:tcPr>
          <w:p w:rsidR="00211CBF" w:rsidRPr="005F4A10" w:rsidRDefault="00211CBF" w:rsidP="00211CBF">
            <w:pPr>
              <w:jc w:val="left"/>
              <w:textAlignment w:val="center"/>
              <w:rPr>
                <w:rFonts w:eastAsia="SimSun"/>
                <w:bCs/>
                <w:color w:val="000000" w:themeColor="text1"/>
                <w:szCs w:val="24"/>
                <w:lang w:eastAsia="zh-CN" w:bidi="ar"/>
              </w:rPr>
            </w:pPr>
            <w:r w:rsidRPr="005F4A10">
              <w:rPr>
                <w:bCs/>
                <w:szCs w:val="24"/>
              </w:rPr>
              <w:t>Dùng để</w:t>
            </w:r>
            <w:r w:rsidRPr="005F4A10">
              <w:rPr>
                <w:bCs/>
                <w:szCs w:val="24"/>
              </w:rPr>
              <w:t xml:space="preserve"> bịt kín lọc sau bơm</w:t>
            </w:r>
          </w:p>
        </w:tc>
      </w:tr>
      <w:tr w:rsidR="00211CBF" w:rsidRPr="005F4A10"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23</w:t>
            </w:r>
          </w:p>
        </w:tc>
        <w:tc>
          <w:tcPr>
            <w:tcW w:w="2115"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jc w:val="left"/>
              <w:rPr>
                <w:color w:val="000000"/>
                <w:szCs w:val="24"/>
              </w:rPr>
            </w:pPr>
            <w:r w:rsidRPr="005F4A10">
              <w:rPr>
                <w:color w:val="000000"/>
                <w:szCs w:val="24"/>
              </w:rPr>
              <w:t>Packing- Fuel pump filter: Đệm bộ kit lọc bơm nhiên liệu</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M25988/1-928</w:t>
            </w:r>
          </w:p>
        </w:tc>
        <w:tc>
          <w:tcPr>
            <w:tcW w:w="4430" w:type="dxa"/>
            <w:tcBorders>
              <w:top w:val="single" w:sz="2" w:space="0" w:color="000000"/>
              <w:left w:val="single" w:sz="2" w:space="0" w:color="000000"/>
              <w:bottom w:val="single" w:sz="2" w:space="0" w:color="000000"/>
              <w:right w:val="single" w:sz="2" w:space="0" w:color="000000"/>
            </w:tcBorders>
          </w:tcPr>
          <w:p w:rsidR="00211CBF" w:rsidRPr="005F4A10" w:rsidRDefault="005F4A10" w:rsidP="00211CBF">
            <w:pPr>
              <w:jc w:val="left"/>
              <w:textAlignment w:val="center"/>
              <w:rPr>
                <w:rFonts w:eastAsia="SimSun"/>
                <w:bCs/>
                <w:color w:val="000000" w:themeColor="text1"/>
                <w:szCs w:val="24"/>
                <w:lang w:eastAsia="zh-CN" w:bidi="ar"/>
              </w:rPr>
            </w:pPr>
            <w:r w:rsidRPr="005F4A10">
              <w:rPr>
                <w:bCs/>
                <w:szCs w:val="24"/>
              </w:rPr>
              <w:t>Dùng để</w:t>
            </w:r>
            <w:r w:rsidR="00211CBF" w:rsidRPr="005F4A10">
              <w:rPr>
                <w:bCs/>
                <w:szCs w:val="24"/>
              </w:rPr>
              <w:t xml:space="preserve"> bịt kín lọc sau bơm</w:t>
            </w:r>
          </w:p>
        </w:tc>
      </w:tr>
      <w:tr w:rsidR="00211CBF" w:rsidRPr="005F4A10"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24</w:t>
            </w:r>
          </w:p>
        </w:tc>
        <w:tc>
          <w:tcPr>
            <w:tcW w:w="2115"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jc w:val="left"/>
              <w:rPr>
                <w:color w:val="000000"/>
                <w:szCs w:val="24"/>
              </w:rPr>
            </w:pPr>
            <w:r w:rsidRPr="005F4A10">
              <w:rPr>
                <w:color w:val="000000"/>
                <w:szCs w:val="24"/>
              </w:rPr>
              <w:t>Lining: Má phanh</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066-10000</w:t>
            </w:r>
          </w:p>
        </w:tc>
        <w:tc>
          <w:tcPr>
            <w:tcW w:w="4430" w:type="dxa"/>
            <w:tcBorders>
              <w:top w:val="single" w:sz="2" w:space="0" w:color="000000"/>
              <w:left w:val="single" w:sz="2" w:space="0" w:color="000000"/>
              <w:bottom w:val="single" w:sz="2" w:space="0" w:color="000000"/>
              <w:right w:val="single" w:sz="2" w:space="0" w:color="000000"/>
            </w:tcBorders>
          </w:tcPr>
          <w:p w:rsidR="00211CBF" w:rsidRPr="005F4A10" w:rsidRDefault="005F4A10" w:rsidP="005F4A10">
            <w:pPr>
              <w:jc w:val="left"/>
              <w:textAlignment w:val="center"/>
              <w:rPr>
                <w:rFonts w:eastAsia="SimSun"/>
                <w:bCs/>
                <w:color w:val="000000" w:themeColor="text1"/>
                <w:szCs w:val="24"/>
                <w:lang w:eastAsia="zh-CN" w:bidi="ar"/>
              </w:rPr>
            </w:pPr>
            <w:r>
              <w:rPr>
                <w:rFonts w:eastAsia="SimSun"/>
                <w:bCs/>
                <w:color w:val="000000" w:themeColor="text1"/>
                <w:szCs w:val="24"/>
                <w:lang w:eastAsia="zh-CN" w:bidi="ar"/>
              </w:rPr>
              <w:t>Dùng để tạo lực ma sát với đĩa phanh để giảm tốc độ</w:t>
            </w:r>
            <w:r w:rsidRPr="005F4A10">
              <w:rPr>
                <w:rFonts w:eastAsia="SimSun"/>
                <w:bCs/>
                <w:color w:val="000000" w:themeColor="text1"/>
                <w:szCs w:val="24"/>
                <w:lang w:eastAsia="zh-CN" w:bidi="ar"/>
              </w:rPr>
              <w:t xml:space="preserve"> </w:t>
            </w:r>
          </w:p>
        </w:tc>
      </w:tr>
      <w:tr w:rsidR="00211CBF" w:rsidRPr="005F4A10"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25</w:t>
            </w:r>
          </w:p>
        </w:tc>
        <w:tc>
          <w:tcPr>
            <w:tcW w:w="2115" w:type="dxa"/>
            <w:tcBorders>
              <w:top w:val="single" w:sz="2" w:space="0" w:color="000000"/>
              <w:left w:val="single" w:sz="2" w:space="0" w:color="000000"/>
              <w:bottom w:val="single" w:sz="2" w:space="0" w:color="000000"/>
              <w:right w:val="single" w:sz="2" w:space="0" w:color="000000"/>
            </w:tcBorders>
            <w:vAlign w:val="center"/>
          </w:tcPr>
          <w:p w:rsidR="00211CBF" w:rsidRPr="005F4A10" w:rsidRDefault="00211CBF" w:rsidP="00211CBF">
            <w:pPr>
              <w:jc w:val="left"/>
              <w:rPr>
                <w:color w:val="000000"/>
                <w:szCs w:val="24"/>
              </w:rPr>
            </w:pPr>
            <w:r w:rsidRPr="005F4A10">
              <w:rPr>
                <w:color w:val="000000"/>
                <w:szCs w:val="24"/>
              </w:rPr>
              <w:t>Emergency Locator Transmitter-Battery Pack: Pin đài thủy âm</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211CBF" w:rsidRPr="005F4A10" w:rsidRDefault="00211CBF" w:rsidP="00211CBF">
            <w:pPr>
              <w:jc w:val="center"/>
              <w:rPr>
                <w:color w:val="000000"/>
                <w:szCs w:val="24"/>
              </w:rPr>
            </w:pPr>
            <w:r w:rsidRPr="005F4A10">
              <w:rPr>
                <w:color w:val="000000"/>
                <w:szCs w:val="24"/>
              </w:rPr>
              <w:t>810-2008/K</w:t>
            </w:r>
          </w:p>
        </w:tc>
        <w:tc>
          <w:tcPr>
            <w:tcW w:w="4430" w:type="dxa"/>
            <w:tcBorders>
              <w:top w:val="single" w:sz="2" w:space="0" w:color="000000"/>
              <w:left w:val="single" w:sz="2" w:space="0" w:color="000000"/>
              <w:bottom w:val="single" w:sz="2" w:space="0" w:color="000000"/>
              <w:right w:val="single" w:sz="2" w:space="0" w:color="000000"/>
            </w:tcBorders>
          </w:tcPr>
          <w:p w:rsidR="00211CBF" w:rsidRPr="005F4A10" w:rsidRDefault="005F4A10" w:rsidP="005F4A10">
            <w:pPr>
              <w:rPr>
                <w:bCs/>
                <w:szCs w:val="24"/>
                <w:lang w:val="vi-VN"/>
              </w:rPr>
            </w:pPr>
            <w:r w:rsidRPr="005F4A10">
              <w:rPr>
                <w:bCs/>
                <w:szCs w:val="24"/>
                <w:lang w:val="vi-VN"/>
              </w:rPr>
              <w:t>- Cung cấp nguồn làm việc cho đài định vị thủy âm vô tuyến</w:t>
            </w:r>
          </w:p>
        </w:tc>
      </w:tr>
    </w:tbl>
    <w:p w:rsidR="005F4A10" w:rsidRDefault="005F4A10" w:rsidP="003F2AC6">
      <w:pPr>
        <w:spacing w:before="120" w:after="120" w:line="264" w:lineRule="auto"/>
        <w:ind w:firstLine="709"/>
        <w:rPr>
          <w:b/>
          <w:i/>
          <w:color w:val="000000" w:themeColor="text1"/>
          <w:sz w:val="28"/>
          <w:szCs w:val="28"/>
          <w:lang w:val="nl-NL"/>
        </w:rPr>
      </w:pPr>
    </w:p>
    <w:p w:rsidR="005F4A10" w:rsidRDefault="005F4A10" w:rsidP="003F2AC6">
      <w:pPr>
        <w:spacing w:before="120" w:after="120" w:line="264" w:lineRule="auto"/>
        <w:ind w:firstLine="709"/>
        <w:rPr>
          <w:b/>
          <w:i/>
          <w:color w:val="000000" w:themeColor="text1"/>
          <w:sz w:val="28"/>
          <w:szCs w:val="28"/>
          <w:lang w:val="nl-NL"/>
        </w:rPr>
      </w:pPr>
    </w:p>
    <w:p w:rsidR="005F4A10" w:rsidRDefault="005F4A10" w:rsidP="003F2AC6">
      <w:pPr>
        <w:spacing w:before="120" w:after="120" w:line="264" w:lineRule="auto"/>
        <w:ind w:firstLine="709"/>
        <w:rPr>
          <w:b/>
          <w:i/>
          <w:color w:val="000000" w:themeColor="text1"/>
          <w:sz w:val="28"/>
          <w:szCs w:val="28"/>
          <w:lang w:val="nl-NL"/>
        </w:rPr>
      </w:pPr>
    </w:p>
    <w:p w:rsidR="005F4A10" w:rsidRDefault="005F4A10" w:rsidP="003F2AC6">
      <w:pPr>
        <w:spacing w:before="120" w:after="120" w:line="264" w:lineRule="auto"/>
        <w:ind w:firstLine="709"/>
        <w:rPr>
          <w:b/>
          <w:i/>
          <w:color w:val="000000" w:themeColor="text1"/>
          <w:sz w:val="28"/>
          <w:szCs w:val="28"/>
          <w:lang w:val="nl-NL"/>
        </w:rPr>
      </w:pPr>
    </w:p>
    <w:p w:rsidR="005F4A10" w:rsidRDefault="005F4A10" w:rsidP="003F2AC6">
      <w:pPr>
        <w:spacing w:before="120" w:after="120" w:line="264" w:lineRule="auto"/>
        <w:ind w:firstLine="709"/>
        <w:rPr>
          <w:b/>
          <w:i/>
          <w:color w:val="000000" w:themeColor="text1"/>
          <w:sz w:val="28"/>
          <w:szCs w:val="28"/>
          <w:lang w:val="nl-NL"/>
        </w:rPr>
      </w:pPr>
    </w:p>
    <w:p w:rsidR="005F4A10" w:rsidRDefault="005F4A10" w:rsidP="003F2AC6">
      <w:pPr>
        <w:spacing w:before="120" w:after="120" w:line="264" w:lineRule="auto"/>
        <w:ind w:firstLine="709"/>
        <w:rPr>
          <w:b/>
          <w:i/>
          <w:color w:val="000000" w:themeColor="text1"/>
          <w:sz w:val="28"/>
          <w:szCs w:val="28"/>
          <w:lang w:val="nl-NL"/>
        </w:rPr>
      </w:pPr>
    </w:p>
    <w:p w:rsidR="005F4A10" w:rsidRDefault="005F4A10" w:rsidP="003F2AC6">
      <w:pPr>
        <w:spacing w:before="120" w:after="120" w:line="264" w:lineRule="auto"/>
        <w:ind w:firstLine="709"/>
        <w:rPr>
          <w:b/>
          <w:i/>
          <w:color w:val="000000" w:themeColor="text1"/>
          <w:sz w:val="28"/>
          <w:szCs w:val="28"/>
          <w:lang w:val="nl-NL"/>
        </w:rPr>
      </w:pPr>
    </w:p>
    <w:p w:rsidR="005F4A10" w:rsidRDefault="005F4A10" w:rsidP="003F2AC6">
      <w:pPr>
        <w:spacing w:before="120" w:after="120" w:line="264" w:lineRule="auto"/>
        <w:ind w:firstLine="709"/>
        <w:rPr>
          <w:b/>
          <w:i/>
          <w:color w:val="000000" w:themeColor="text1"/>
          <w:sz w:val="28"/>
          <w:szCs w:val="28"/>
          <w:lang w:val="nl-NL"/>
        </w:rPr>
      </w:pPr>
    </w:p>
    <w:p w:rsidR="005F4A10" w:rsidRDefault="005F4A10" w:rsidP="003F2AC6">
      <w:pPr>
        <w:spacing w:before="120" w:after="120" w:line="264" w:lineRule="auto"/>
        <w:ind w:firstLine="709"/>
        <w:rPr>
          <w:b/>
          <w:i/>
          <w:color w:val="000000" w:themeColor="text1"/>
          <w:sz w:val="28"/>
          <w:szCs w:val="28"/>
          <w:lang w:val="nl-NL"/>
        </w:rPr>
      </w:pPr>
    </w:p>
    <w:p w:rsidR="005F4A10" w:rsidRDefault="005F4A10" w:rsidP="003F2AC6">
      <w:pPr>
        <w:spacing w:before="120" w:after="120" w:line="264" w:lineRule="auto"/>
        <w:ind w:firstLine="709"/>
        <w:rPr>
          <w:b/>
          <w:i/>
          <w:color w:val="000000" w:themeColor="text1"/>
          <w:sz w:val="28"/>
          <w:szCs w:val="28"/>
          <w:lang w:val="nl-NL"/>
        </w:rPr>
      </w:pPr>
    </w:p>
    <w:p w:rsidR="003F2AC6" w:rsidRPr="00533315" w:rsidRDefault="003F2AC6" w:rsidP="003F2AC6">
      <w:pPr>
        <w:spacing w:before="120" w:after="120" w:line="264" w:lineRule="auto"/>
        <w:ind w:firstLine="709"/>
        <w:rPr>
          <w:b/>
          <w:i/>
          <w:color w:val="000000" w:themeColor="text1"/>
          <w:sz w:val="28"/>
          <w:szCs w:val="28"/>
          <w:lang w:val="nl-NL"/>
        </w:rPr>
      </w:pPr>
      <w:bookmarkStart w:id="0" w:name="_GoBack"/>
      <w:bookmarkEnd w:id="0"/>
      <w:r w:rsidRPr="00533315">
        <w:rPr>
          <w:b/>
          <w:i/>
          <w:color w:val="000000" w:themeColor="text1"/>
          <w:sz w:val="28"/>
          <w:szCs w:val="28"/>
          <w:lang w:val="nl-NL"/>
        </w:rPr>
        <w:t>1.3. Các yêu cầu khác</w:t>
      </w:r>
    </w:p>
    <w:p w:rsidR="003F2AC6" w:rsidRPr="00533315" w:rsidRDefault="003F2AC6" w:rsidP="003F2AC6">
      <w:pPr>
        <w:spacing w:before="120" w:after="120" w:line="264" w:lineRule="auto"/>
        <w:ind w:firstLine="709"/>
        <w:rPr>
          <w:color w:val="000000" w:themeColor="text1"/>
          <w:sz w:val="28"/>
          <w:szCs w:val="28"/>
          <w:lang w:val="nl-NL"/>
        </w:rPr>
      </w:pPr>
      <w:r w:rsidRPr="00533315">
        <w:rPr>
          <w:color w:val="000000" w:themeColor="text1"/>
          <w:sz w:val="28"/>
          <w:szCs w:val="28"/>
          <w:lang w:val="nl-NL"/>
        </w:rPr>
        <w:t>Nhà thầu phải có các giải pháp kỹ thuật, biện pháp tổ chức, cung cấp, vận chuyển, bốc xếp hàng hoá hợp lý, bảo đảm chất lượng, tiến độ và mức độ an toàn.</w:t>
      </w:r>
    </w:p>
    <w:p w:rsidR="003F2AC6" w:rsidRPr="00533315" w:rsidRDefault="003F2AC6" w:rsidP="003F2AC6">
      <w:pPr>
        <w:spacing w:before="120" w:after="120" w:line="264" w:lineRule="auto"/>
        <w:ind w:firstLine="709"/>
        <w:jc w:val="left"/>
        <w:rPr>
          <w:b/>
          <w:color w:val="000000" w:themeColor="text1"/>
          <w:sz w:val="28"/>
          <w:szCs w:val="28"/>
          <w:lang w:val="nl-NL"/>
        </w:rPr>
      </w:pPr>
      <w:r w:rsidRPr="00533315">
        <w:rPr>
          <w:b/>
          <w:color w:val="000000" w:themeColor="text1"/>
          <w:sz w:val="28"/>
          <w:szCs w:val="28"/>
          <w:lang w:val="nl-NL"/>
        </w:rPr>
        <w:t xml:space="preserve">Mục 2. Bản vẽ: </w:t>
      </w:r>
    </w:p>
    <w:p w:rsidR="003F2AC6" w:rsidRPr="00533315" w:rsidRDefault="003F2AC6" w:rsidP="003F2AC6">
      <w:pPr>
        <w:spacing w:before="120" w:after="120" w:line="264" w:lineRule="auto"/>
        <w:ind w:firstLine="709"/>
        <w:jc w:val="left"/>
        <w:rPr>
          <w:bCs/>
          <w:color w:val="000000" w:themeColor="text1"/>
          <w:sz w:val="28"/>
          <w:szCs w:val="28"/>
          <w:lang w:val="nl-NL"/>
        </w:rPr>
      </w:pPr>
      <w:r w:rsidRPr="00533315">
        <w:rPr>
          <w:bCs/>
          <w:color w:val="000000" w:themeColor="text1"/>
          <w:sz w:val="28"/>
          <w:szCs w:val="28"/>
          <w:lang w:val="nl-NL"/>
        </w:rPr>
        <w:t>Nhà thầu cung cấp bản vẽ, catalog (nếu có).</w:t>
      </w:r>
    </w:p>
    <w:p w:rsidR="003F2AC6" w:rsidRPr="00533315" w:rsidRDefault="003F2AC6" w:rsidP="003F2AC6">
      <w:pPr>
        <w:spacing w:before="120" w:after="120" w:line="264" w:lineRule="auto"/>
        <w:ind w:firstLine="709"/>
        <w:rPr>
          <w:b/>
          <w:color w:val="000000" w:themeColor="text1"/>
          <w:sz w:val="28"/>
          <w:szCs w:val="28"/>
          <w:lang w:val="nl-NL"/>
        </w:rPr>
      </w:pPr>
      <w:r w:rsidRPr="00533315">
        <w:rPr>
          <w:b/>
          <w:color w:val="000000" w:themeColor="text1"/>
          <w:sz w:val="28"/>
          <w:szCs w:val="28"/>
          <w:lang w:val="nl-NL"/>
        </w:rPr>
        <w:t>Mục 3. Kiểm tra và thử nghiệm</w:t>
      </w:r>
    </w:p>
    <w:p w:rsidR="003F2AC6" w:rsidRPr="00533315" w:rsidRDefault="003F2AC6" w:rsidP="003F2AC6">
      <w:pPr>
        <w:widowControl w:val="0"/>
        <w:autoSpaceDE w:val="0"/>
        <w:autoSpaceDN w:val="0"/>
        <w:adjustRightInd w:val="0"/>
        <w:spacing w:before="60" w:after="60" w:line="276" w:lineRule="auto"/>
        <w:ind w:firstLine="709"/>
        <w:contextualSpacing/>
        <w:rPr>
          <w:color w:val="000000" w:themeColor="text1"/>
          <w:sz w:val="28"/>
          <w:szCs w:val="28"/>
          <w:lang w:val="nl-NL"/>
        </w:rPr>
      </w:pPr>
      <w:r w:rsidRPr="00533315">
        <w:rPr>
          <w:color w:val="000000" w:themeColor="text1"/>
          <w:sz w:val="28"/>
          <w:szCs w:val="28"/>
          <w:lang w:val="nl-NL"/>
        </w:rPr>
        <w:t>- Kiểm tra nguồn gốc, xuất xứ, nhãn mác, ký hiệu, chất lượng, chứng chỉ theo các yêu cầu của E-HSMT và đề xuất, cam kết trong E-HSDT.</w:t>
      </w:r>
    </w:p>
    <w:p w:rsidR="003F2AC6" w:rsidRPr="00533315" w:rsidRDefault="003F2AC6" w:rsidP="003F2AC6">
      <w:pPr>
        <w:widowControl w:val="0"/>
        <w:autoSpaceDE w:val="0"/>
        <w:autoSpaceDN w:val="0"/>
        <w:adjustRightInd w:val="0"/>
        <w:spacing w:before="60" w:after="60" w:line="276" w:lineRule="auto"/>
        <w:ind w:firstLine="709"/>
        <w:contextualSpacing/>
        <w:rPr>
          <w:color w:val="000000" w:themeColor="text1"/>
          <w:sz w:val="28"/>
          <w:szCs w:val="28"/>
          <w:lang w:val="nl-NL"/>
        </w:rPr>
      </w:pPr>
      <w:r w:rsidRPr="00533315">
        <w:rPr>
          <w:color w:val="000000" w:themeColor="text1"/>
          <w:sz w:val="28"/>
          <w:szCs w:val="28"/>
          <w:lang w:val="nl-NL"/>
        </w:rPr>
        <w:lastRenderedPageBreak/>
        <w:t>- Toàn bộ hàng hoá sẽ được kiểm tra, nghiệm thu theo các tiêu chuẩn kỹ thuật trong chương V-E-HSMT.</w:t>
      </w:r>
      <w:r w:rsidRPr="00533315">
        <w:rPr>
          <w:b/>
          <w:color w:val="000000" w:themeColor="text1"/>
          <w:sz w:val="28"/>
          <w:szCs w:val="28"/>
          <w:lang w:val="nl-NL"/>
        </w:rPr>
        <w:t xml:space="preserve"> </w:t>
      </w:r>
    </w:p>
    <w:p w:rsidR="003F2AC6" w:rsidRPr="00533315" w:rsidRDefault="003F2AC6" w:rsidP="003F2AC6">
      <w:pPr>
        <w:spacing w:before="120" w:after="120"/>
        <w:ind w:firstLine="709"/>
        <w:rPr>
          <w:color w:val="000000" w:themeColor="text1"/>
          <w:sz w:val="28"/>
          <w:szCs w:val="28"/>
          <w:lang w:val="nl-NL"/>
        </w:rPr>
      </w:pPr>
      <w:r w:rsidRPr="00533315">
        <w:rPr>
          <w:color w:val="000000" w:themeColor="text1"/>
          <w:sz w:val="28"/>
          <w:szCs w:val="28"/>
          <w:lang w:val="nl-NL"/>
        </w:rPr>
        <w:t>- Trường hợp phát hiện ra bất cứ sự hư hỏng, không đúng chủng loại, không đảm bảo chất lượng, không đúng quy cách, không đúng P/N, không có chứng chỉ, không đúng nhà sản xuất, không đúng xuất xứ, hai Bên phải tiến hành lập biên bản. Nhà thầu phải đưa ra phương án thực hiện việc sửa đổi, bổ sung các khiếm khuyết này và phải chịu mọi chi phí cho việc cung cấp hàng hóa thay thế, các sai sót phát sinh (nếu có).</w:t>
      </w:r>
    </w:p>
    <w:p w:rsidR="003F2AC6" w:rsidRPr="00533315" w:rsidRDefault="003F2AC6" w:rsidP="003F2AC6">
      <w:pPr>
        <w:spacing w:before="120" w:after="120"/>
        <w:ind w:firstLine="709"/>
        <w:rPr>
          <w:color w:val="000000" w:themeColor="text1"/>
          <w:sz w:val="28"/>
          <w:szCs w:val="28"/>
          <w:lang w:val="nl-NL"/>
        </w:rPr>
      </w:pPr>
      <w:r w:rsidRPr="00533315">
        <w:rPr>
          <w:color w:val="000000" w:themeColor="text1"/>
          <w:sz w:val="28"/>
          <w:szCs w:val="28"/>
          <w:lang w:val="nl-NL"/>
        </w:rPr>
        <w:t>- Sau khi kiểm tra hàng hóa đáp ứng yêu cầu quy định của hợp đồng, hai Bên tiến hành nghiệm thu bàn giao hàng hóa đưa vào sử dụng. Việc nghiệm thu bàn giao phải được lập thành văn bản có xác nhận của đại diện hai Bên trong đó thể hiện các hàng hóa đáp ứng được theo yêu cầu của Hợp đồng.</w:t>
      </w:r>
    </w:p>
    <w:p w:rsidR="003F2AC6" w:rsidRPr="00180F17" w:rsidRDefault="003F2AC6" w:rsidP="003F2AC6">
      <w:pPr>
        <w:spacing w:after="200" w:line="276" w:lineRule="auto"/>
        <w:ind w:firstLine="709"/>
        <w:jc w:val="left"/>
        <w:rPr>
          <w:i/>
          <w:iCs/>
          <w:sz w:val="28"/>
        </w:rPr>
      </w:pPr>
    </w:p>
    <w:p w:rsidR="00344A26" w:rsidRDefault="00344A26"/>
    <w:sectPr w:rsidR="00344A26"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F45A3"/>
    <w:multiLevelType w:val="hybridMultilevel"/>
    <w:tmpl w:val="4EDA65FC"/>
    <w:lvl w:ilvl="0" w:tplc="0FE66698">
      <w:start w:val="66"/>
      <w:numFmt w:val="bullet"/>
      <w:lvlText w:val="ể"/>
      <w:lvlJc w:val="left"/>
      <w:pPr>
        <w:ind w:left="1185" w:hanging="825"/>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AC6"/>
    <w:rsid w:val="00211CBF"/>
    <w:rsid w:val="00344A26"/>
    <w:rsid w:val="003F2AC6"/>
    <w:rsid w:val="005F4A10"/>
    <w:rsid w:val="00E00338"/>
    <w:rsid w:val="00EB0E1A"/>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6AEB5-F4F6-461D-BBFA-80EABA50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AC6"/>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F2AC6"/>
    <w:pPr>
      <w:jc w:val="center"/>
    </w:pPr>
    <w:rPr>
      <w:b/>
      <w:sz w:val="44"/>
    </w:rPr>
  </w:style>
  <w:style w:type="character" w:customStyle="1" w:styleId="SubtitleChar">
    <w:name w:val="Subtitle Char"/>
    <w:basedOn w:val="DefaultParagraphFont"/>
    <w:link w:val="Subtitle"/>
    <w:rsid w:val="003F2AC6"/>
    <w:rPr>
      <w:rFonts w:eastAsia="Times New Roman" w:cs="Times New Roman"/>
      <w:b/>
      <w:sz w:val="44"/>
      <w:szCs w:val="20"/>
    </w:rPr>
  </w:style>
  <w:style w:type="paragraph" w:customStyle="1" w:styleId="SectionVIHeader">
    <w:name w:val="Section VI. Header"/>
    <w:basedOn w:val="Normal"/>
    <w:rsid w:val="003F2AC6"/>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3F2AC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3F2AC6"/>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2026-01-23T11:07:00Z</dcterms:created>
  <dcterms:modified xsi:type="dcterms:W3CDTF">2026-01-23T11:07:00Z</dcterms:modified>
</cp:coreProperties>
</file>