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07B8C" w14:textId="77777777" w:rsidR="00E67FB5" w:rsidRPr="00994F64" w:rsidRDefault="00E67FB5" w:rsidP="00E67FB5">
      <w:pPr>
        <w:pStyle w:val="TOC1"/>
      </w:pPr>
      <w:r w:rsidRPr="00994F64">
        <w:t xml:space="preserve">Mục </w:t>
      </w:r>
      <w:r w:rsidRPr="00994F64">
        <w:rPr>
          <w:lang w:val="pl-PL"/>
        </w:rPr>
        <w:t>3</w:t>
      </w:r>
      <w:r w:rsidRPr="00994F64">
        <w:t>. Tiêu chuẩn đánh giá về kỹ thuật</w:t>
      </w:r>
    </w:p>
    <w:p w14:paraId="4330C3E5" w14:textId="77777777" w:rsidR="00A8513C" w:rsidRPr="00994F64" w:rsidRDefault="00A8513C" w:rsidP="00A8513C">
      <w:pPr>
        <w:spacing w:before="80" w:after="80" w:line="264" w:lineRule="auto"/>
        <w:ind w:firstLine="709"/>
        <w:rPr>
          <w:sz w:val="28"/>
          <w:szCs w:val="28"/>
          <w:lang w:val="vi-VN"/>
        </w:rPr>
      </w:pPr>
      <w:r w:rsidRPr="00994F64">
        <w:rPr>
          <w:sz w:val="28"/>
          <w:szCs w:val="28"/>
          <w:lang w:val="vi-VN"/>
        </w:rPr>
        <w:t>Sử dụng tiêu chí đạt/không đạt hoặc phương pháp chấm điểm để xây dựng tiêu chuẩn đánh giá về kỹ thuật.</w:t>
      </w:r>
    </w:p>
    <w:p w14:paraId="40D7EDCD" w14:textId="73A031BC" w:rsidR="00A8513C" w:rsidRPr="00994F64" w:rsidRDefault="00A8513C" w:rsidP="00A8513C">
      <w:pPr>
        <w:spacing w:before="80" w:after="80" w:line="264" w:lineRule="auto"/>
        <w:ind w:firstLine="709"/>
        <w:rPr>
          <w:rFonts w:eastAsia="Calibri"/>
          <w:spacing w:val="2"/>
          <w:sz w:val="28"/>
          <w:szCs w:val="28"/>
          <w:lang w:val="vi-VN"/>
        </w:rPr>
      </w:pPr>
      <w:r w:rsidRPr="00994F64">
        <w:rPr>
          <w:rFonts w:eastAsia="Calibri"/>
          <w:spacing w:val="2"/>
          <w:sz w:val="28"/>
          <w:szCs w:val="28"/>
          <w:lang w:val="vi-VN"/>
        </w:rPr>
        <w:t xml:space="preserve">Việc xây dựng </w:t>
      </w:r>
      <w:r w:rsidRPr="00994F64">
        <w:rPr>
          <w:rFonts w:eastAsia="Calibri"/>
          <w:sz w:val="28"/>
          <w:szCs w:val="28"/>
          <w:lang w:val="vi-VN"/>
        </w:rPr>
        <w:t>tiêu chuẩn đánh giá về kỹ thuật</w:t>
      </w:r>
      <w:r w:rsidRPr="00994F6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w:t>
      </w:r>
      <w:r w:rsidR="005C3BB2">
        <w:rPr>
          <w:rFonts w:eastAsia="Calibri"/>
          <w:spacing w:val="2"/>
          <w:sz w:val="28"/>
          <w:szCs w:val="28"/>
          <w:lang w:val="vi-VN"/>
        </w:rPr>
        <w:t>u 1</w:t>
      </w:r>
      <w:r w:rsidR="005C3BB2">
        <w:rPr>
          <w:rFonts w:eastAsia="Calibri"/>
          <w:spacing w:val="2"/>
          <w:sz w:val="28"/>
          <w:szCs w:val="28"/>
        </w:rPr>
        <w:t>9</w:t>
      </w:r>
      <w:r w:rsidRPr="00994F64">
        <w:rPr>
          <w:rFonts w:eastAsia="Calibri"/>
          <w:spacing w:val="2"/>
          <w:sz w:val="28"/>
          <w:szCs w:val="28"/>
          <w:lang w:val="vi-VN"/>
        </w:rPr>
        <w:t xml:space="preserve"> và Điề</w:t>
      </w:r>
      <w:r w:rsidR="005C3BB2">
        <w:rPr>
          <w:rFonts w:eastAsia="Calibri"/>
          <w:spacing w:val="2"/>
          <w:sz w:val="28"/>
          <w:szCs w:val="28"/>
          <w:lang w:val="vi-VN"/>
        </w:rPr>
        <w:t xml:space="preserve">u </w:t>
      </w:r>
      <w:r w:rsidR="005C3BB2">
        <w:rPr>
          <w:rFonts w:eastAsia="Calibri"/>
          <w:spacing w:val="2"/>
          <w:sz w:val="28"/>
          <w:szCs w:val="28"/>
        </w:rPr>
        <w:t>20</w:t>
      </w:r>
      <w:r w:rsidRPr="00994F64">
        <w:rPr>
          <w:rFonts w:eastAsia="Calibri"/>
          <w:spacing w:val="2"/>
          <w:sz w:val="28"/>
          <w:szCs w:val="28"/>
          <w:lang w:val="vi-VN"/>
        </w:rPr>
        <w:t xml:space="preserve"> của Nghị định</w:t>
      </w:r>
      <w:r w:rsidRPr="00994F64">
        <w:rPr>
          <w:lang w:val="vi-VN"/>
        </w:rPr>
        <w:t xml:space="preserve"> </w:t>
      </w:r>
      <w:r w:rsidRPr="00994F64">
        <w:rPr>
          <w:rFonts w:eastAsia="Calibri"/>
          <w:spacing w:val="2"/>
          <w:sz w:val="28"/>
          <w:szCs w:val="28"/>
          <w:lang w:val="vi-VN"/>
        </w:rPr>
        <w:t>số 2</w:t>
      </w:r>
      <w:r w:rsidR="005C3BB2">
        <w:rPr>
          <w:rFonts w:eastAsia="Calibri"/>
          <w:spacing w:val="2"/>
          <w:sz w:val="28"/>
          <w:szCs w:val="28"/>
        </w:rPr>
        <w:t>1</w:t>
      </w:r>
      <w:r w:rsidR="005C3BB2">
        <w:rPr>
          <w:rFonts w:eastAsia="Calibri"/>
          <w:spacing w:val="2"/>
          <w:sz w:val="28"/>
          <w:szCs w:val="28"/>
          <w:lang w:val="vi-VN"/>
        </w:rPr>
        <w:t>4/202</w:t>
      </w:r>
      <w:r w:rsidR="005C3BB2">
        <w:rPr>
          <w:rFonts w:eastAsia="Calibri"/>
          <w:spacing w:val="2"/>
          <w:sz w:val="28"/>
          <w:szCs w:val="28"/>
        </w:rPr>
        <w:t>5</w:t>
      </w:r>
      <w:r w:rsidRPr="00994F64">
        <w:rPr>
          <w:rFonts w:eastAsia="Calibri"/>
          <w:spacing w:val="2"/>
          <w:sz w:val="28"/>
          <w:szCs w:val="28"/>
          <w:lang w:val="vi-VN"/>
        </w:rPr>
        <w:t xml:space="preserve">/NĐ-CP, </w:t>
      </w:r>
      <w:r w:rsidRPr="00994F64">
        <w:rPr>
          <w:sz w:val="28"/>
          <w:szCs w:val="28"/>
          <w:lang w:val="vi-VN"/>
        </w:rPr>
        <w:t>chất lượng hàng hóa tương tự được côn</w:t>
      </w:r>
      <w:r w:rsidR="005C3BB2">
        <w:rPr>
          <w:sz w:val="28"/>
          <w:szCs w:val="28"/>
          <w:lang w:val="vi-VN"/>
        </w:rPr>
        <w:t xml:space="preserve">g khai theo quy định tại Điều </w:t>
      </w:r>
      <w:r w:rsidR="005C3BB2">
        <w:rPr>
          <w:sz w:val="28"/>
          <w:szCs w:val="28"/>
        </w:rPr>
        <w:t>20</w:t>
      </w:r>
      <w:r w:rsidRPr="00994F64">
        <w:rPr>
          <w:sz w:val="28"/>
          <w:szCs w:val="28"/>
          <w:lang w:val="vi-VN"/>
        </w:rPr>
        <w:t xml:space="preserve"> của Nghị định số 2</w:t>
      </w:r>
      <w:r w:rsidR="005C3BB2">
        <w:rPr>
          <w:sz w:val="28"/>
          <w:szCs w:val="28"/>
        </w:rPr>
        <w:t>1</w:t>
      </w:r>
      <w:r w:rsidR="005C3BB2">
        <w:rPr>
          <w:sz w:val="28"/>
          <w:szCs w:val="28"/>
          <w:lang w:val="vi-VN"/>
        </w:rPr>
        <w:t>4/202</w:t>
      </w:r>
      <w:r w:rsidR="005C3BB2">
        <w:rPr>
          <w:sz w:val="28"/>
          <w:szCs w:val="28"/>
        </w:rPr>
        <w:t>5</w:t>
      </w:r>
      <w:r w:rsidRPr="00994F64">
        <w:rPr>
          <w:sz w:val="28"/>
          <w:szCs w:val="28"/>
          <w:lang w:val="vi-VN"/>
        </w:rPr>
        <w:t>/NĐ-CP (nếu có)</w:t>
      </w:r>
      <w:r w:rsidRPr="00994F64" w:rsidDel="009A4DEF">
        <w:rPr>
          <w:rFonts w:eastAsia="Calibri"/>
          <w:spacing w:val="2"/>
          <w:sz w:val="28"/>
          <w:szCs w:val="28"/>
          <w:lang w:val="vi-VN"/>
        </w:rPr>
        <w:t xml:space="preserve"> </w:t>
      </w:r>
      <w:r w:rsidRPr="00994F6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6CAA17F" w14:textId="77777777" w:rsidR="00A8513C" w:rsidRPr="00994F64" w:rsidRDefault="00A8513C" w:rsidP="00A8513C">
      <w:pPr>
        <w:widowControl w:val="0"/>
        <w:spacing w:before="80" w:after="80" w:line="264" w:lineRule="auto"/>
        <w:ind w:firstLine="709"/>
        <w:rPr>
          <w:sz w:val="28"/>
          <w:szCs w:val="28"/>
          <w:lang w:val="vi-VN"/>
        </w:rPr>
      </w:pPr>
      <w:r w:rsidRPr="00994F64">
        <w:rPr>
          <w:sz w:val="28"/>
          <w:szCs w:val="28"/>
          <w:lang w:val="vi-VN"/>
        </w:rPr>
        <w:t>- Đặc tính, thông số kỹ thuật của hàng hóa, tiêu chuẩn sản xuất, tiêu chuẩn chế tạo và công nghệ;</w:t>
      </w:r>
    </w:p>
    <w:p w14:paraId="16A25EAE"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Tính hợp lý và hiệu quả kinh tế của các giải pháp kỹ thuật, biện pháp tổ chức cung cấp, lắp đặt hàng hóa;</w:t>
      </w:r>
    </w:p>
    <w:p w14:paraId="6E16EF02"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Mức độ đáp ứng các yêu cầu về bảo hành, bảo trì: nhà thầu phải trình bày được kế hoạch cung cấp dịch vụ bảo hành, bảo trì;</w:t>
      </w:r>
    </w:p>
    <w:p w14:paraId="00DC099B"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146925C0"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Khả năng thích ứng về mặt địa lý, môi trường;</w:t>
      </w:r>
    </w:p>
    <w:p w14:paraId="20D9F133"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Tác động đối với môi trường và biện pháp giải quyết;</w:t>
      </w:r>
    </w:p>
    <w:p w14:paraId="6406E437"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Tiêu chí đấu thầu bền vững (nếu có);</w:t>
      </w:r>
    </w:p>
    <w:p w14:paraId="776DFA64"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Các yếu tố về điều kiện thương mại, thời gian giao hàng, đào tạo chuyển giao công nghệ, cung cấp các dịch vụ sau bán hàng;</w:t>
      </w:r>
    </w:p>
    <w:p w14:paraId="512BBFC5"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Tiến độ cung cấp hàng hóa;</w:t>
      </w:r>
    </w:p>
    <w:p w14:paraId="1668C2B5"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Yếu tố thân thiện môi trường;</w:t>
      </w:r>
    </w:p>
    <w:p w14:paraId="4C0260EF" w14:textId="6DFF91F2"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Kết quả thực hiện hợp</w:t>
      </w:r>
      <w:bookmarkStart w:id="0" w:name="_GoBack"/>
      <w:bookmarkEnd w:id="0"/>
      <w:r w:rsidRPr="00994F64">
        <w:rPr>
          <w:sz w:val="28"/>
          <w:szCs w:val="28"/>
          <w:lang w:val="vi-VN"/>
        </w:rPr>
        <w:t xml:space="preserve"> đồng của nhà thầu đối với gói thầu cung cấp hàng hóa, EPC, EP, PC, chìa khóa tr</w:t>
      </w:r>
      <w:r w:rsidR="005C3BB2">
        <w:rPr>
          <w:sz w:val="28"/>
          <w:szCs w:val="28"/>
          <w:lang w:val="vi-VN"/>
        </w:rPr>
        <w:t>ao tay theo quy định tại Điều 1</w:t>
      </w:r>
      <w:r w:rsidR="005C3BB2">
        <w:rPr>
          <w:sz w:val="28"/>
          <w:szCs w:val="28"/>
        </w:rPr>
        <w:t>9</w:t>
      </w:r>
      <w:r w:rsidR="005C3BB2">
        <w:rPr>
          <w:sz w:val="28"/>
          <w:szCs w:val="28"/>
          <w:lang w:val="vi-VN"/>
        </w:rPr>
        <w:t xml:space="preserve"> và Điều</w:t>
      </w:r>
      <w:r w:rsidR="005C3BB2">
        <w:rPr>
          <w:sz w:val="28"/>
          <w:szCs w:val="28"/>
        </w:rPr>
        <w:t xml:space="preserve"> 20</w:t>
      </w:r>
      <w:r w:rsidRPr="00994F64">
        <w:rPr>
          <w:sz w:val="28"/>
          <w:szCs w:val="28"/>
          <w:lang w:val="vi-VN"/>
        </w:rPr>
        <w:t xml:space="preserve"> của Nghị định số 2</w:t>
      </w:r>
      <w:r w:rsidR="005C3BB2">
        <w:rPr>
          <w:sz w:val="28"/>
          <w:szCs w:val="28"/>
        </w:rPr>
        <w:t>1</w:t>
      </w:r>
      <w:r w:rsidR="005C3BB2">
        <w:rPr>
          <w:sz w:val="28"/>
          <w:szCs w:val="28"/>
          <w:lang w:val="vi-VN"/>
        </w:rPr>
        <w:t>4/202</w:t>
      </w:r>
      <w:r w:rsidR="005C3BB2">
        <w:rPr>
          <w:sz w:val="28"/>
          <w:szCs w:val="28"/>
        </w:rPr>
        <w:t>5</w:t>
      </w:r>
      <w:r w:rsidRPr="00994F64">
        <w:rPr>
          <w:sz w:val="28"/>
          <w:szCs w:val="28"/>
          <w:lang w:val="vi-VN"/>
        </w:rPr>
        <w:t>/NĐ-CP, chất lượng hàng hóa tương tự được côn</w:t>
      </w:r>
      <w:r w:rsidR="005C3BB2">
        <w:rPr>
          <w:sz w:val="28"/>
          <w:szCs w:val="28"/>
          <w:lang w:val="vi-VN"/>
        </w:rPr>
        <w:t xml:space="preserve">g khai theo quy định tại Điều </w:t>
      </w:r>
      <w:r w:rsidR="005C3BB2">
        <w:rPr>
          <w:sz w:val="28"/>
          <w:szCs w:val="28"/>
        </w:rPr>
        <w:t>20</w:t>
      </w:r>
      <w:r w:rsidRPr="00994F64">
        <w:rPr>
          <w:sz w:val="28"/>
          <w:szCs w:val="28"/>
          <w:lang w:val="vi-VN"/>
        </w:rPr>
        <w:t xml:space="preserve"> của Nghị định số 2</w:t>
      </w:r>
      <w:r w:rsidR="005C3BB2">
        <w:rPr>
          <w:sz w:val="28"/>
          <w:szCs w:val="28"/>
        </w:rPr>
        <w:t>1</w:t>
      </w:r>
      <w:r w:rsidR="005C3BB2">
        <w:rPr>
          <w:sz w:val="28"/>
          <w:szCs w:val="28"/>
          <w:lang w:val="vi-VN"/>
        </w:rPr>
        <w:t>4/202</w:t>
      </w:r>
      <w:r w:rsidR="005C3BB2">
        <w:rPr>
          <w:sz w:val="28"/>
          <w:szCs w:val="28"/>
        </w:rPr>
        <w:t>5</w:t>
      </w:r>
      <w:r w:rsidRPr="00994F64">
        <w:rPr>
          <w:sz w:val="28"/>
          <w:szCs w:val="28"/>
          <w:lang w:val="vi-VN"/>
        </w:rPr>
        <w:t>/NĐ-CP (nếu có);</w:t>
      </w:r>
    </w:p>
    <w:p w14:paraId="124DA019" w14:textId="77777777" w:rsidR="00A8513C" w:rsidRPr="00994F64" w:rsidRDefault="00A8513C" w:rsidP="00A8513C">
      <w:pPr>
        <w:widowControl w:val="0"/>
        <w:tabs>
          <w:tab w:val="left" w:pos="851"/>
        </w:tabs>
        <w:spacing w:before="80" w:after="80" w:line="264" w:lineRule="auto"/>
        <w:ind w:firstLine="709"/>
        <w:rPr>
          <w:sz w:val="28"/>
          <w:szCs w:val="28"/>
          <w:lang w:val="vi-VN"/>
        </w:rPr>
      </w:pPr>
      <w:r w:rsidRPr="00994F64">
        <w:rPr>
          <w:sz w:val="28"/>
          <w:szCs w:val="28"/>
          <w:lang w:val="vi-VN"/>
        </w:rPr>
        <w:t>- Các yếu tố cần thiết khác.</w:t>
      </w:r>
    </w:p>
    <w:p w14:paraId="631911D8" w14:textId="77777777" w:rsidR="00E67FB5" w:rsidRPr="00994F64" w:rsidRDefault="00E67FB5" w:rsidP="00E67FB5">
      <w:pPr>
        <w:spacing w:before="80" w:after="80" w:line="264" w:lineRule="auto"/>
        <w:ind w:firstLine="709"/>
        <w:rPr>
          <w:sz w:val="28"/>
          <w:szCs w:val="28"/>
          <w:lang w:val="es-ES"/>
        </w:rPr>
      </w:pPr>
      <w:r w:rsidRPr="00994F64">
        <w:rPr>
          <w:b/>
          <w:iCs/>
          <w:sz w:val="28"/>
          <w:szCs w:val="28"/>
          <w:lang w:val="es-ES"/>
        </w:rPr>
        <w:t>Đánh giá theo phương pháp</w:t>
      </w:r>
      <w:r w:rsidRPr="00994F64" w:rsidDel="00BE4476">
        <w:rPr>
          <w:b/>
          <w:iCs/>
          <w:sz w:val="28"/>
          <w:szCs w:val="28"/>
          <w:lang w:val="es-ES"/>
        </w:rPr>
        <w:t xml:space="preserve"> </w:t>
      </w:r>
      <w:r w:rsidRPr="00994F64">
        <w:rPr>
          <w:b/>
          <w:iCs/>
          <w:sz w:val="28"/>
          <w:szCs w:val="28"/>
          <w:lang w:val="es-ES"/>
        </w:rPr>
        <w:t>đạt/không đạt</w:t>
      </w:r>
      <w:r w:rsidRPr="00994F64">
        <w:rPr>
          <w:b/>
          <w:sz w:val="28"/>
          <w:szCs w:val="28"/>
          <w:lang w:val="es-ES"/>
        </w:rPr>
        <w:t>:</w:t>
      </w:r>
    </w:p>
    <w:p w14:paraId="3932D3C4" w14:textId="77777777" w:rsidR="00A8513C" w:rsidRPr="00994F64" w:rsidRDefault="00A8513C" w:rsidP="00A8513C">
      <w:pPr>
        <w:spacing w:before="80" w:after="80" w:line="264" w:lineRule="auto"/>
        <w:ind w:firstLine="709"/>
        <w:rPr>
          <w:sz w:val="28"/>
          <w:szCs w:val="28"/>
          <w:lang w:val="es-ES"/>
        </w:rPr>
      </w:pPr>
      <w:r w:rsidRPr="00994F64">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DF2D241" w14:textId="77777777" w:rsidR="00A8513C" w:rsidRPr="00994F64" w:rsidRDefault="00A8513C" w:rsidP="00A8513C">
      <w:pPr>
        <w:spacing w:before="80" w:after="80" w:line="264" w:lineRule="auto"/>
        <w:ind w:firstLine="709"/>
        <w:rPr>
          <w:sz w:val="28"/>
          <w:szCs w:val="28"/>
          <w:lang w:val="es-ES"/>
        </w:rPr>
      </w:pPr>
      <w:r w:rsidRPr="00994F6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1B3288C" w14:textId="4393AC91" w:rsidR="00E67FB5" w:rsidRPr="00994F64" w:rsidRDefault="00A8513C" w:rsidP="00A8513C">
      <w:pPr>
        <w:spacing w:before="80" w:after="80" w:line="264" w:lineRule="auto"/>
        <w:ind w:firstLine="709"/>
        <w:rPr>
          <w:sz w:val="28"/>
          <w:szCs w:val="28"/>
          <w:lang w:val="es-ES"/>
        </w:rPr>
      </w:pPr>
      <w:r w:rsidRPr="00994F64">
        <w:rPr>
          <w:sz w:val="28"/>
          <w:szCs w:val="28"/>
          <w:lang w:val="es-ES"/>
        </w:rPr>
        <w:t xml:space="preserve">E-HSDT được đánh giá là đáp ứng yêu cầu về kỹ thuật khi có tất cả các tiêu chí tổng quát đều được đánh giá là đạt. </w:t>
      </w:r>
      <w:r w:rsidR="00E67FB5" w:rsidRPr="00994F64">
        <w:rPr>
          <w:sz w:val="28"/>
          <w:szCs w:val="28"/>
          <w:lang w:val="es-ES"/>
        </w:rPr>
        <w:t xml:space="preserv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529"/>
        <w:gridCol w:w="1275"/>
      </w:tblGrid>
      <w:tr w:rsidR="00E67FB5" w:rsidRPr="00994F64" w14:paraId="65AB4B91" w14:textId="77777777" w:rsidTr="00AA3C7C">
        <w:trPr>
          <w:trHeight w:val="145"/>
          <w:tblHeader/>
        </w:trPr>
        <w:tc>
          <w:tcPr>
            <w:tcW w:w="8086" w:type="dxa"/>
            <w:gridSpan w:val="2"/>
            <w:tcBorders>
              <w:top w:val="single" w:sz="4" w:space="0" w:color="auto"/>
              <w:left w:val="single" w:sz="4" w:space="0" w:color="auto"/>
              <w:bottom w:val="single" w:sz="4" w:space="0" w:color="auto"/>
              <w:right w:val="single" w:sz="4" w:space="0" w:color="auto"/>
            </w:tcBorders>
            <w:vAlign w:val="center"/>
          </w:tcPr>
          <w:p w14:paraId="6127550E" w14:textId="77777777" w:rsidR="00E67FB5" w:rsidRPr="00994F64" w:rsidRDefault="00E67FB5" w:rsidP="00AA3C7C">
            <w:pPr>
              <w:spacing w:before="120" w:after="120"/>
              <w:jc w:val="center"/>
              <w:rPr>
                <w:b/>
                <w:sz w:val="26"/>
                <w:szCs w:val="26"/>
              </w:rPr>
            </w:pPr>
            <w:r w:rsidRPr="00994F64">
              <w:rPr>
                <w:b/>
                <w:sz w:val="26"/>
                <w:szCs w:val="26"/>
              </w:rPr>
              <w:t>Nội dung đánh giá</w:t>
            </w:r>
          </w:p>
        </w:tc>
        <w:tc>
          <w:tcPr>
            <w:tcW w:w="1275" w:type="dxa"/>
            <w:tcBorders>
              <w:top w:val="single" w:sz="4" w:space="0" w:color="auto"/>
              <w:left w:val="single" w:sz="4" w:space="0" w:color="auto"/>
              <w:bottom w:val="single" w:sz="4" w:space="0" w:color="auto"/>
              <w:right w:val="single" w:sz="4" w:space="0" w:color="auto"/>
            </w:tcBorders>
            <w:vAlign w:val="center"/>
          </w:tcPr>
          <w:p w14:paraId="3CF6DDE4" w14:textId="77777777" w:rsidR="00E67FB5" w:rsidRPr="00994F64" w:rsidRDefault="00E67FB5" w:rsidP="00AA3C7C">
            <w:pPr>
              <w:spacing w:before="120" w:after="120"/>
              <w:jc w:val="center"/>
              <w:rPr>
                <w:b/>
                <w:sz w:val="26"/>
                <w:szCs w:val="26"/>
              </w:rPr>
            </w:pPr>
            <w:r w:rsidRPr="00994F64">
              <w:rPr>
                <w:b/>
                <w:sz w:val="26"/>
                <w:szCs w:val="26"/>
              </w:rPr>
              <w:t>Sử dụng tiêu chí đạt, không đạt</w:t>
            </w:r>
          </w:p>
        </w:tc>
      </w:tr>
      <w:tr w:rsidR="00E67FB5" w:rsidRPr="00994F64" w14:paraId="5B8D3232" w14:textId="77777777" w:rsidTr="00AA3C7C">
        <w:trPr>
          <w:trHeight w:val="450"/>
        </w:trPr>
        <w:tc>
          <w:tcPr>
            <w:tcW w:w="9361" w:type="dxa"/>
            <w:gridSpan w:val="3"/>
            <w:vAlign w:val="center"/>
          </w:tcPr>
          <w:p w14:paraId="777EEE69" w14:textId="77777777" w:rsidR="00E67FB5" w:rsidRPr="00994F64" w:rsidRDefault="00E67FB5" w:rsidP="00AA3C7C">
            <w:pPr>
              <w:spacing w:before="120" w:after="120"/>
              <w:rPr>
                <w:b/>
                <w:sz w:val="26"/>
                <w:szCs w:val="26"/>
              </w:rPr>
            </w:pPr>
            <w:r w:rsidRPr="00994F64">
              <w:rPr>
                <w:b/>
                <w:sz w:val="26"/>
                <w:szCs w:val="26"/>
              </w:rPr>
              <w:t>1. Tính hợp lệ của hàng hóa</w:t>
            </w:r>
          </w:p>
        </w:tc>
      </w:tr>
      <w:tr w:rsidR="00E67FB5" w:rsidRPr="00994F64" w14:paraId="7386D9D2" w14:textId="77777777" w:rsidTr="00AA3C7C">
        <w:trPr>
          <w:trHeight w:val="1122"/>
        </w:trPr>
        <w:tc>
          <w:tcPr>
            <w:tcW w:w="2557" w:type="dxa"/>
            <w:vMerge w:val="restart"/>
            <w:vAlign w:val="center"/>
          </w:tcPr>
          <w:p w14:paraId="52CB9256" w14:textId="77777777" w:rsidR="00E67FB5" w:rsidRPr="00994F64" w:rsidRDefault="00E67FB5" w:rsidP="00AA3C7C">
            <w:pPr>
              <w:spacing w:before="120" w:after="120"/>
              <w:rPr>
                <w:sz w:val="26"/>
                <w:szCs w:val="26"/>
              </w:rPr>
            </w:pPr>
            <w:r w:rsidRPr="00994F64">
              <w:rPr>
                <w:sz w:val="26"/>
                <w:szCs w:val="26"/>
              </w:rPr>
              <w:t>Tính hợp lệ của hàng hóa theo yêu cầu tại  chương V của E-HSMT</w:t>
            </w:r>
          </w:p>
        </w:tc>
        <w:tc>
          <w:tcPr>
            <w:tcW w:w="5529" w:type="dxa"/>
            <w:vAlign w:val="center"/>
          </w:tcPr>
          <w:p w14:paraId="66B9D5D7" w14:textId="77777777" w:rsidR="00E67FB5" w:rsidRPr="00994F64" w:rsidRDefault="00E67FB5" w:rsidP="00AA3C7C">
            <w:pPr>
              <w:spacing w:before="120" w:after="120"/>
              <w:rPr>
                <w:sz w:val="26"/>
                <w:szCs w:val="26"/>
              </w:rPr>
            </w:pPr>
            <w:r w:rsidRPr="00994F64">
              <w:rPr>
                <w:sz w:val="26"/>
                <w:szCs w:val="26"/>
              </w:rPr>
              <w:t>Tất cả hàng hóa đáp ứng theo yêu cầu tại mục 1.2.1 chương V của E-HSMT</w:t>
            </w:r>
          </w:p>
        </w:tc>
        <w:tc>
          <w:tcPr>
            <w:tcW w:w="1275" w:type="dxa"/>
            <w:vAlign w:val="center"/>
          </w:tcPr>
          <w:p w14:paraId="024D88D4" w14:textId="77777777" w:rsidR="00E67FB5" w:rsidRPr="00994F64" w:rsidRDefault="00E67FB5" w:rsidP="00AA3C7C">
            <w:pPr>
              <w:spacing w:before="120" w:after="120"/>
              <w:jc w:val="center"/>
              <w:rPr>
                <w:sz w:val="26"/>
                <w:szCs w:val="26"/>
              </w:rPr>
            </w:pPr>
            <w:r w:rsidRPr="00994F64">
              <w:rPr>
                <w:sz w:val="26"/>
                <w:szCs w:val="26"/>
              </w:rPr>
              <w:t>Đạt</w:t>
            </w:r>
          </w:p>
        </w:tc>
      </w:tr>
      <w:tr w:rsidR="00E67FB5" w:rsidRPr="00994F64" w14:paraId="450A6428" w14:textId="77777777" w:rsidTr="00AA3C7C">
        <w:trPr>
          <w:trHeight w:val="145"/>
        </w:trPr>
        <w:tc>
          <w:tcPr>
            <w:tcW w:w="2557" w:type="dxa"/>
            <w:vMerge/>
            <w:vAlign w:val="center"/>
          </w:tcPr>
          <w:p w14:paraId="175F3EF6" w14:textId="77777777" w:rsidR="00E67FB5" w:rsidRPr="00994F64" w:rsidRDefault="00E67FB5" w:rsidP="00AA3C7C">
            <w:pPr>
              <w:spacing w:before="120" w:after="120"/>
              <w:jc w:val="center"/>
              <w:rPr>
                <w:sz w:val="26"/>
                <w:szCs w:val="26"/>
              </w:rPr>
            </w:pPr>
          </w:p>
        </w:tc>
        <w:tc>
          <w:tcPr>
            <w:tcW w:w="5529" w:type="dxa"/>
            <w:vAlign w:val="center"/>
          </w:tcPr>
          <w:p w14:paraId="3BFF1C8A" w14:textId="45011B2C" w:rsidR="00E67FB5" w:rsidRPr="00994F64" w:rsidRDefault="00D0192E" w:rsidP="00AA3C7C">
            <w:pPr>
              <w:spacing w:before="120" w:after="120"/>
              <w:rPr>
                <w:sz w:val="26"/>
                <w:szCs w:val="26"/>
              </w:rPr>
            </w:pPr>
            <w:r>
              <w:rPr>
                <w:sz w:val="26"/>
                <w:szCs w:val="26"/>
              </w:rPr>
              <w:t xml:space="preserve">Có tối thiểu </w:t>
            </w:r>
            <w:r w:rsidR="00E67FB5" w:rsidRPr="00994F64">
              <w:rPr>
                <w:sz w:val="26"/>
                <w:szCs w:val="26"/>
              </w:rPr>
              <w:t>01 hàng hóa không đáp ứng tối thiểu 01 nội dung theo yêu cầu tại mục 1.2.1 chương V của E-HSMT.</w:t>
            </w:r>
          </w:p>
        </w:tc>
        <w:tc>
          <w:tcPr>
            <w:tcW w:w="1275" w:type="dxa"/>
            <w:vAlign w:val="center"/>
          </w:tcPr>
          <w:p w14:paraId="44F6A450" w14:textId="77777777" w:rsidR="00E67FB5" w:rsidRPr="00994F64" w:rsidRDefault="00E67FB5" w:rsidP="00AA3C7C">
            <w:pPr>
              <w:spacing w:before="120" w:after="120"/>
              <w:jc w:val="center"/>
              <w:rPr>
                <w:sz w:val="26"/>
                <w:szCs w:val="26"/>
              </w:rPr>
            </w:pPr>
            <w:r w:rsidRPr="00994F64">
              <w:rPr>
                <w:sz w:val="26"/>
                <w:szCs w:val="26"/>
              </w:rPr>
              <w:t>Không đạt</w:t>
            </w:r>
          </w:p>
        </w:tc>
      </w:tr>
      <w:tr w:rsidR="00E67FB5" w:rsidRPr="00994F64" w14:paraId="3C86CD16" w14:textId="77777777" w:rsidTr="00AA3C7C">
        <w:trPr>
          <w:trHeight w:val="145"/>
        </w:trPr>
        <w:tc>
          <w:tcPr>
            <w:tcW w:w="9361" w:type="dxa"/>
            <w:gridSpan w:val="3"/>
            <w:vAlign w:val="center"/>
          </w:tcPr>
          <w:p w14:paraId="3AB13D3B" w14:textId="77777777" w:rsidR="00E67FB5" w:rsidRPr="00994F64" w:rsidRDefault="00E67FB5" w:rsidP="00AA3C7C">
            <w:pPr>
              <w:spacing w:before="120" w:after="120"/>
              <w:rPr>
                <w:sz w:val="26"/>
                <w:szCs w:val="26"/>
              </w:rPr>
            </w:pPr>
            <w:r w:rsidRPr="00994F64">
              <w:rPr>
                <w:b/>
                <w:sz w:val="26"/>
                <w:szCs w:val="26"/>
              </w:rPr>
              <w:t>2. Đặc tính kỹ thuật của hàng hóa</w:t>
            </w:r>
          </w:p>
        </w:tc>
      </w:tr>
      <w:tr w:rsidR="00E67FB5" w:rsidRPr="00994F64" w14:paraId="396A9AE7" w14:textId="77777777" w:rsidTr="00AA3C7C">
        <w:trPr>
          <w:trHeight w:val="145"/>
        </w:trPr>
        <w:tc>
          <w:tcPr>
            <w:tcW w:w="2557" w:type="dxa"/>
            <w:vMerge w:val="restart"/>
            <w:vAlign w:val="center"/>
          </w:tcPr>
          <w:p w14:paraId="1A7697DE" w14:textId="77777777" w:rsidR="00E67FB5" w:rsidRPr="00994F64" w:rsidRDefault="00E67FB5" w:rsidP="00AA3C7C">
            <w:pPr>
              <w:spacing w:before="120" w:after="120"/>
              <w:jc w:val="center"/>
              <w:rPr>
                <w:sz w:val="26"/>
                <w:szCs w:val="26"/>
              </w:rPr>
            </w:pPr>
            <w:r w:rsidRPr="00994F64">
              <w:rPr>
                <w:sz w:val="26"/>
                <w:szCs w:val="26"/>
              </w:rPr>
              <w:t>Đặc tính, thông số kỹ thuật theo yêu cầu của Chương V E-HSMT</w:t>
            </w:r>
          </w:p>
        </w:tc>
        <w:tc>
          <w:tcPr>
            <w:tcW w:w="5529" w:type="dxa"/>
            <w:vAlign w:val="center"/>
          </w:tcPr>
          <w:p w14:paraId="52ACCF14" w14:textId="77777777" w:rsidR="00E67FB5" w:rsidRPr="00994F64" w:rsidRDefault="00E67FB5" w:rsidP="00AA3C7C">
            <w:pPr>
              <w:spacing w:before="120" w:after="120"/>
              <w:rPr>
                <w:sz w:val="26"/>
                <w:szCs w:val="26"/>
              </w:rPr>
            </w:pPr>
            <w:r w:rsidRPr="00994F64">
              <w:rPr>
                <w:sz w:val="26"/>
                <w:szCs w:val="26"/>
              </w:rPr>
              <w:t>Tất cả hàng hóa có đặc tính, thông số kỹ thuật đáp ứng yêu cầu tại mục 1.2.2 chương V của E-HSMT.</w:t>
            </w:r>
          </w:p>
        </w:tc>
        <w:tc>
          <w:tcPr>
            <w:tcW w:w="1275" w:type="dxa"/>
            <w:vAlign w:val="center"/>
          </w:tcPr>
          <w:p w14:paraId="4A910B48" w14:textId="77777777" w:rsidR="00E67FB5" w:rsidRPr="00994F64" w:rsidRDefault="00E67FB5" w:rsidP="00AA3C7C">
            <w:pPr>
              <w:spacing w:before="120" w:after="120"/>
              <w:jc w:val="center"/>
              <w:rPr>
                <w:sz w:val="26"/>
                <w:szCs w:val="26"/>
              </w:rPr>
            </w:pPr>
            <w:r w:rsidRPr="00994F64">
              <w:rPr>
                <w:sz w:val="26"/>
                <w:szCs w:val="26"/>
              </w:rPr>
              <w:t>Đạt</w:t>
            </w:r>
          </w:p>
        </w:tc>
      </w:tr>
      <w:tr w:rsidR="00E67FB5" w:rsidRPr="00994F64" w14:paraId="637D1E07" w14:textId="77777777" w:rsidTr="00AA3C7C">
        <w:trPr>
          <w:trHeight w:val="145"/>
        </w:trPr>
        <w:tc>
          <w:tcPr>
            <w:tcW w:w="2557" w:type="dxa"/>
            <w:vMerge/>
          </w:tcPr>
          <w:p w14:paraId="49C57047" w14:textId="77777777" w:rsidR="00E67FB5" w:rsidRPr="00994F64" w:rsidRDefault="00E67FB5" w:rsidP="00AA3C7C">
            <w:pPr>
              <w:spacing w:before="120" w:after="120"/>
              <w:jc w:val="center"/>
              <w:rPr>
                <w:sz w:val="26"/>
                <w:szCs w:val="26"/>
              </w:rPr>
            </w:pPr>
          </w:p>
        </w:tc>
        <w:tc>
          <w:tcPr>
            <w:tcW w:w="5529" w:type="dxa"/>
            <w:vAlign w:val="center"/>
          </w:tcPr>
          <w:p w14:paraId="36711DE6" w14:textId="77777777" w:rsidR="00E67FB5" w:rsidRPr="00994F64" w:rsidRDefault="00E67FB5" w:rsidP="00AA3C7C">
            <w:pPr>
              <w:spacing w:before="120" w:after="120"/>
              <w:rPr>
                <w:sz w:val="26"/>
                <w:szCs w:val="26"/>
              </w:rPr>
            </w:pPr>
            <w:r w:rsidRPr="00994F64">
              <w:rPr>
                <w:sz w:val="26"/>
                <w:szCs w:val="26"/>
              </w:rPr>
              <w:t>Có tối thiểu 01 loại hàng hóa có đặc tính, thông số kỹ thuật không đáp ứng yêu cầu tại mục 1.2.2 chương V của E-HSMT.</w:t>
            </w:r>
          </w:p>
        </w:tc>
        <w:tc>
          <w:tcPr>
            <w:tcW w:w="1275" w:type="dxa"/>
            <w:vAlign w:val="center"/>
          </w:tcPr>
          <w:p w14:paraId="2C94CCAF" w14:textId="77777777" w:rsidR="00E67FB5" w:rsidRPr="00994F64" w:rsidRDefault="00E67FB5" w:rsidP="00AA3C7C">
            <w:pPr>
              <w:spacing w:before="120" w:after="120"/>
              <w:jc w:val="center"/>
              <w:rPr>
                <w:sz w:val="26"/>
                <w:szCs w:val="26"/>
              </w:rPr>
            </w:pPr>
            <w:r w:rsidRPr="00994F64">
              <w:rPr>
                <w:sz w:val="26"/>
                <w:szCs w:val="26"/>
              </w:rPr>
              <w:t>Không đạt</w:t>
            </w:r>
          </w:p>
        </w:tc>
      </w:tr>
      <w:tr w:rsidR="00E67FB5" w:rsidRPr="00994F64" w14:paraId="61661277" w14:textId="77777777" w:rsidTr="00AA3C7C">
        <w:trPr>
          <w:trHeight w:val="437"/>
        </w:trPr>
        <w:tc>
          <w:tcPr>
            <w:tcW w:w="9361" w:type="dxa"/>
            <w:gridSpan w:val="3"/>
            <w:vAlign w:val="center"/>
          </w:tcPr>
          <w:p w14:paraId="51F5E52F" w14:textId="77777777" w:rsidR="00E67FB5" w:rsidRPr="00994F64" w:rsidRDefault="00E67FB5" w:rsidP="00AA3C7C">
            <w:pPr>
              <w:spacing w:before="120" w:after="120"/>
              <w:rPr>
                <w:b/>
                <w:sz w:val="26"/>
                <w:szCs w:val="26"/>
              </w:rPr>
            </w:pPr>
            <w:r w:rsidRPr="00994F64">
              <w:rPr>
                <w:b/>
                <w:sz w:val="26"/>
                <w:szCs w:val="26"/>
              </w:rPr>
              <w:t>3. Phạm vi cung cấp hàng hóa</w:t>
            </w:r>
          </w:p>
        </w:tc>
      </w:tr>
      <w:tr w:rsidR="00E67FB5" w:rsidRPr="00994F64" w14:paraId="28D6A5C4" w14:textId="77777777" w:rsidTr="00AA3C7C">
        <w:trPr>
          <w:trHeight w:val="765"/>
        </w:trPr>
        <w:tc>
          <w:tcPr>
            <w:tcW w:w="2557" w:type="dxa"/>
            <w:vMerge w:val="restart"/>
            <w:vAlign w:val="center"/>
          </w:tcPr>
          <w:p w14:paraId="23DF49A1" w14:textId="77777777" w:rsidR="00E67FB5" w:rsidRPr="00994F64" w:rsidRDefault="00E67FB5" w:rsidP="00AA3C7C">
            <w:pPr>
              <w:spacing w:before="120" w:after="120"/>
              <w:jc w:val="center"/>
              <w:rPr>
                <w:sz w:val="26"/>
                <w:szCs w:val="26"/>
              </w:rPr>
            </w:pPr>
            <w:r w:rsidRPr="00994F64">
              <w:rPr>
                <w:sz w:val="26"/>
                <w:szCs w:val="26"/>
              </w:rPr>
              <w:t>Số lượng và chủng loại hàng hóa chào thầu</w:t>
            </w:r>
          </w:p>
        </w:tc>
        <w:tc>
          <w:tcPr>
            <w:tcW w:w="5529" w:type="dxa"/>
            <w:vAlign w:val="center"/>
          </w:tcPr>
          <w:p w14:paraId="48187CA1" w14:textId="77777777" w:rsidR="00E67FB5" w:rsidRPr="00994F64" w:rsidRDefault="00E67FB5" w:rsidP="00AA3C7C">
            <w:pPr>
              <w:spacing w:before="120" w:after="120"/>
              <w:rPr>
                <w:sz w:val="26"/>
                <w:szCs w:val="26"/>
              </w:rPr>
            </w:pPr>
            <w:r w:rsidRPr="00994F64">
              <w:rPr>
                <w:sz w:val="26"/>
                <w:szCs w:val="26"/>
              </w:rPr>
              <w:t>Đúng chủng loại, đủ số lượng theo yêu cầu Phạm vi cung cấp hàng hóa và các dịch vụ liên quan của E-HSMT</w:t>
            </w:r>
          </w:p>
        </w:tc>
        <w:tc>
          <w:tcPr>
            <w:tcW w:w="1275" w:type="dxa"/>
            <w:vAlign w:val="center"/>
          </w:tcPr>
          <w:p w14:paraId="6E720FD7" w14:textId="77777777" w:rsidR="00E67FB5" w:rsidRPr="00994F64" w:rsidRDefault="00E67FB5" w:rsidP="00AA3C7C">
            <w:pPr>
              <w:spacing w:before="120" w:after="120"/>
              <w:jc w:val="center"/>
              <w:rPr>
                <w:sz w:val="26"/>
                <w:szCs w:val="26"/>
              </w:rPr>
            </w:pPr>
            <w:r w:rsidRPr="00994F64">
              <w:rPr>
                <w:sz w:val="26"/>
                <w:szCs w:val="26"/>
              </w:rPr>
              <w:t>Đạt</w:t>
            </w:r>
          </w:p>
        </w:tc>
      </w:tr>
      <w:tr w:rsidR="00E67FB5" w:rsidRPr="00994F64" w14:paraId="68B10217" w14:textId="77777777" w:rsidTr="00AA3C7C">
        <w:trPr>
          <w:trHeight w:val="145"/>
        </w:trPr>
        <w:tc>
          <w:tcPr>
            <w:tcW w:w="2557" w:type="dxa"/>
            <w:vMerge/>
          </w:tcPr>
          <w:p w14:paraId="4DA21104" w14:textId="77777777" w:rsidR="00E67FB5" w:rsidRPr="00994F64" w:rsidRDefault="00E67FB5" w:rsidP="00AA3C7C">
            <w:pPr>
              <w:spacing w:before="120" w:after="120"/>
              <w:jc w:val="center"/>
              <w:rPr>
                <w:sz w:val="26"/>
                <w:szCs w:val="26"/>
              </w:rPr>
            </w:pPr>
          </w:p>
        </w:tc>
        <w:tc>
          <w:tcPr>
            <w:tcW w:w="5529" w:type="dxa"/>
            <w:vAlign w:val="center"/>
          </w:tcPr>
          <w:p w14:paraId="5D73A4DC" w14:textId="77777777" w:rsidR="00E67FB5" w:rsidRPr="00994F64" w:rsidRDefault="00E67FB5" w:rsidP="00AA3C7C">
            <w:pPr>
              <w:spacing w:before="120" w:after="120"/>
              <w:rPr>
                <w:sz w:val="26"/>
                <w:szCs w:val="26"/>
              </w:rPr>
            </w:pPr>
            <w:r w:rsidRPr="00994F64">
              <w:rPr>
                <w:sz w:val="26"/>
                <w:szCs w:val="26"/>
              </w:rPr>
              <w:t>Có tối thiều 01 loại hàng hóa không đúng chủng loại, hoặc không đủ số lượng theo yêu cầu Phạm vi cung cấp hàng hóa và các dịch vụ liên quan của E-HSMT</w:t>
            </w:r>
          </w:p>
        </w:tc>
        <w:tc>
          <w:tcPr>
            <w:tcW w:w="1275" w:type="dxa"/>
            <w:vAlign w:val="center"/>
          </w:tcPr>
          <w:p w14:paraId="38888708" w14:textId="77777777" w:rsidR="00E67FB5" w:rsidRPr="00994F64" w:rsidRDefault="00E67FB5" w:rsidP="00AA3C7C">
            <w:pPr>
              <w:spacing w:before="120" w:after="120"/>
              <w:jc w:val="center"/>
              <w:rPr>
                <w:sz w:val="26"/>
                <w:szCs w:val="26"/>
              </w:rPr>
            </w:pPr>
            <w:r w:rsidRPr="00994F64">
              <w:rPr>
                <w:sz w:val="26"/>
                <w:szCs w:val="26"/>
              </w:rPr>
              <w:t>Không đạt</w:t>
            </w:r>
          </w:p>
        </w:tc>
      </w:tr>
      <w:tr w:rsidR="00E67FB5" w:rsidRPr="00994F64" w14:paraId="3C6BAA70" w14:textId="77777777" w:rsidTr="00AA3C7C">
        <w:trPr>
          <w:trHeight w:val="450"/>
        </w:trPr>
        <w:tc>
          <w:tcPr>
            <w:tcW w:w="9361" w:type="dxa"/>
            <w:gridSpan w:val="3"/>
            <w:vAlign w:val="center"/>
          </w:tcPr>
          <w:p w14:paraId="69AA116E" w14:textId="77777777" w:rsidR="00E67FB5" w:rsidRPr="00994F64" w:rsidRDefault="00E67FB5" w:rsidP="00AA3C7C">
            <w:pPr>
              <w:spacing w:before="120" w:after="120"/>
              <w:rPr>
                <w:b/>
                <w:sz w:val="26"/>
                <w:szCs w:val="26"/>
              </w:rPr>
            </w:pPr>
            <w:r w:rsidRPr="00994F64">
              <w:rPr>
                <w:b/>
                <w:sz w:val="26"/>
                <w:szCs w:val="26"/>
              </w:rPr>
              <w:lastRenderedPageBreak/>
              <w:t>4. Tiến độ cung cấp hàng hóa</w:t>
            </w:r>
          </w:p>
        </w:tc>
      </w:tr>
      <w:tr w:rsidR="00E67FB5" w:rsidRPr="00994F64" w14:paraId="60379D42" w14:textId="77777777" w:rsidTr="00AA3C7C">
        <w:trPr>
          <w:trHeight w:val="437"/>
        </w:trPr>
        <w:tc>
          <w:tcPr>
            <w:tcW w:w="2557" w:type="dxa"/>
            <w:vMerge w:val="restart"/>
            <w:vAlign w:val="center"/>
          </w:tcPr>
          <w:p w14:paraId="09765FBC" w14:textId="77777777" w:rsidR="00E67FB5" w:rsidRPr="00994F64" w:rsidRDefault="00E67FB5" w:rsidP="00AA3C7C">
            <w:pPr>
              <w:spacing w:before="120" w:after="120"/>
              <w:jc w:val="center"/>
              <w:rPr>
                <w:sz w:val="26"/>
                <w:szCs w:val="26"/>
              </w:rPr>
            </w:pPr>
            <w:r w:rsidRPr="00994F64">
              <w:rPr>
                <w:sz w:val="26"/>
                <w:szCs w:val="26"/>
              </w:rPr>
              <w:t>Bảng tiến độ cung cấp hàng hóa đáp ứng yêu cầu của E-HSMT</w:t>
            </w:r>
          </w:p>
        </w:tc>
        <w:tc>
          <w:tcPr>
            <w:tcW w:w="5529" w:type="dxa"/>
          </w:tcPr>
          <w:p w14:paraId="1D4368FE" w14:textId="77777777" w:rsidR="00E67FB5" w:rsidRPr="00994F64" w:rsidRDefault="00E67FB5" w:rsidP="00AA3C7C">
            <w:pPr>
              <w:spacing w:before="120" w:after="120" w:line="264" w:lineRule="auto"/>
              <w:rPr>
                <w:sz w:val="26"/>
                <w:szCs w:val="26"/>
              </w:rPr>
            </w:pPr>
            <w:r w:rsidRPr="00994F64">
              <w:rPr>
                <w:sz w:val="26"/>
                <w:szCs w:val="26"/>
              </w:rPr>
              <w:t>Tiến độ cung cấp hàng hóa đáp ứng yêu cầu E-HSMT (Bảng tiến độ cung cấp)</w:t>
            </w:r>
          </w:p>
        </w:tc>
        <w:tc>
          <w:tcPr>
            <w:tcW w:w="1275" w:type="dxa"/>
            <w:vAlign w:val="center"/>
          </w:tcPr>
          <w:p w14:paraId="3E1FACDE" w14:textId="77777777" w:rsidR="00E67FB5" w:rsidRPr="00994F64" w:rsidRDefault="00E67FB5" w:rsidP="00AA3C7C">
            <w:pPr>
              <w:spacing w:before="120" w:after="120"/>
              <w:jc w:val="center"/>
              <w:rPr>
                <w:sz w:val="26"/>
                <w:szCs w:val="26"/>
              </w:rPr>
            </w:pPr>
            <w:r w:rsidRPr="00994F64">
              <w:rPr>
                <w:sz w:val="26"/>
                <w:szCs w:val="26"/>
              </w:rPr>
              <w:t>Đạt</w:t>
            </w:r>
          </w:p>
        </w:tc>
      </w:tr>
      <w:tr w:rsidR="00E67FB5" w:rsidRPr="00994F64" w14:paraId="4840DA67" w14:textId="77777777" w:rsidTr="00AA3C7C">
        <w:trPr>
          <w:trHeight w:val="145"/>
        </w:trPr>
        <w:tc>
          <w:tcPr>
            <w:tcW w:w="2557" w:type="dxa"/>
            <w:vMerge/>
          </w:tcPr>
          <w:p w14:paraId="5098DA4C" w14:textId="77777777" w:rsidR="00E67FB5" w:rsidRPr="00994F64" w:rsidRDefault="00E67FB5" w:rsidP="00AA3C7C">
            <w:pPr>
              <w:spacing w:before="120" w:after="120"/>
              <w:jc w:val="center"/>
              <w:rPr>
                <w:sz w:val="26"/>
                <w:szCs w:val="26"/>
              </w:rPr>
            </w:pPr>
          </w:p>
        </w:tc>
        <w:tc>
          <w:tcPr>
            <w:tcW w:w="5529" w:type="dxa"/>
          </w:tcPr>
          <w:p w14:paraId="12FB6FFA" w14:textId="77777777" w:rsidR="00E67FB5" w:rsidRPr="00994F64" w:rsidRDefault="00E67FB5" w:rsidP="00AA3C7C">
            <w:pPr>
              <w:spacing w:before="120" w:after="120" w:line="264" w:lineRule="auto"/>
              <w:rPr>
                <w:sz w:val="26"/>
                <w:szCs w:val="26"/>
              </w:rPr>
            </w:pPr>
            <w:r w:rsidRPr="00994F64">
              <w:rPr>
                <w:sz w:val="26"/>
                <w:szCs w:val="26"/>
              </w:rPr>
              <w:t>Có tối thiều 01 loại hàng hóa có tiến độ cung cấp không đáp ứng yêu cầu của E-HSMT (Bảng tiến độ cung cấp)</w:t>
            </w:r>
          </w:p>
        </w:tc>
        <w:tc>
          <w:tcPr>
            <w:tcW w:w="1275" w:type="dxa"/>
            <w:vAlign w:val="center"/>
          </w:tcPr>
          <w:p w14:paraId="53037F8B" w14:textId="77777777" w:rsidR="00E67FB5" w:rsidRPr="00994F64" w:rsidRDefault="00E67FB5" w:rsidP="00AA3C7C">
            <w:pPr>
              <w:spacing w:before="120" w:after="120"/>
              <w:jc w:val="center"/>
              <w:rPr>
                <w:sz w:val="26"/>
                <w:szCs w:val="26"/>
              </w:rPr>
            </w:pPr>
            <w:r w:rsidRPr="00994F64">
              <w:rPr>
                <w:sz w:val="26"/>
                <w:szCs w:val="26"/>
              </w:rPr>
              <w:t>Không đạt</w:t>
            </w:r>
          </w:p>
        </w:tc>
      </w:tr>
      <w:tr w:rsidR="00E67FB5" w:rsidRPr="00994F64" w14:paraId="67B7742A" w14:textId="77777777" w:rsidTr="00AA3C7C">
        <w:trPr>
          <w:trHeight w:val="145"/>
        </w:trPr>
        <w:tc>
          <w:tcPr>
            <w:tcW w:w="9361" w:type="dxa"/>
            <w:gridSpan w:val="3"/>
          </w:tcPr>
          <w:p w14:paraId="7B077243" w14:textId="77777777" w:rsidR="00E67FB5" w:rsidRPr="00994F64" w:rsidRDefault="00E67FB5" w:rsidP="00AA3C7C">
            <w:pPr>
              <w:spacing w:before="120" w:after="120"/>
              <w:rPr>
                <w:b/>
                <w:sz w:val="26"/>
                <w:szCs w:val="26"/>
              </w:rPr>
            </w:pPr>
            <w:r w:rsidRPr="00994F64">
              <w:rPr>
                <w:b/>
                <w:sz w:val="26"/>
                <w:szCs w:val="26"/>
              </w:rPr>
              <w:t xml:space="preserve">5. </w:t>
            </w:r>
            <w:r w:rsidRPr="00994F64">
              <w:rPr>
                <w:b/>
                <w:sz w:val="26"/>
                <w:szCs w:val="26"/>
                <w:lang w:val="nl-NL"/>
              </w:rPr>
              <w:t>Yêu cầu về các cam kết khác</w:t>
            </w:r>
          </w:p>
        </w:tc>
      </w:tr>
      <w:tr w:rsidR="00E67FB5" w:rsidRPr="00994F64" w14:paraId="6152CCBD" w14:textId="77777777" w:rsidTr="00AA3C7C">
        <w:trPr>
          <w:trHeight w:val="145"/>
        </w:trPr>
        <w:tc>
          <w:tcPr>
            <w:tcW w:w="2557" w:type="dxa"/>
            <w:vMerge w:val="restart"/>
            <w:vAlign w:val="center"/>
          </w:tcPr>
          <w:p w14:paraId="03F06AF8" w14:textId="77777777" w:rsidR="00E67FB5" w:rsidRPr="00994F64" w:rsidRDefault="00E67FB5" w:rsidP="00AA3C7C">
            <w:pPr>
              <w:spacing w:before="120" w:after="120"/>
              <w:jc w:val="center"/>
              <w:rPr>
                <w:sz w:val="26"/>
                <w:szCs w:val="26"/>
              </w:rPr>
            </w:pPr>
            <w:r w:rsidRPr="00994F64">
              <w:rPr>
                <w:sz w:val="26"/>
                <w:szCs w:val="26"/>
              </w:rPr>
              <w:t>Yêu cầu về các cam kết khác tại chương V E-HSMT</w:t>
            </w:r>
          </w:p>
        </w:tc>
        <w:tc>
          <w:tcPr>
            <w:tcW w:w="5529" w:type="dxa"/>
          </w:tcPr>
          <w:p w14:paraId="39445B4D" w14:textId="25016015" w:rsidR="00E67FB5" w:rsidRPr="00994F64" w:rsidRDefault="00E67FB5" w:rsidP="004A7D61">
            <w:pPr>
              <w:spacing w:before="120" w:after="120"/>
              <w:jc w:val="left"/>
              <w:rPr>
                <w:sz w:val="26"/>
                <w:szCs w:val="26"/>
              </w:rPr>
            </w:pPr>
            <w:r w:rsidRPr="00994F64">
              <w:rPr>
                <w:sz w:val="26"/>
                <w:szCs w:val="26"/>
              </w:rPr>
              <w:t>Đúng theo yêu cầu mục 1.2.</w:t>
            </w:r>
            <w:r w:rsidR="004A7D61">
              <w:rPr>
                <w:sz w:val="26"/>
                <w:szCs w:val="26"/>
              </w:rPr>
              <w:t>5</w:t>
            </w:r>
            <w:r w:rsidRPr="00994F64">
              <w:rPr>
                <w:sz w:val="26"/>
                <w:szCs w:val="26"/>
              </w:rPr>
              <w:t xml:space="preserve"> của Chương V E-HSMT</w:t>
            </w:r>
          </w:p>
        </w:tc>
        <w:tc>
          <w:tcPr>
            <w:tcW w:w="1275" w:type="dxa"/>
            <w:vAlign w:val="center"/>
          </w:tcPr>
          <w:p w14:paraId="0E6F5D16" w14:textId="77777777" w:rsidR="00E67FB5" w:rsidRPr="00994F64" w:rsidRDefault="00E67FB5" w:rsidP="00AA3C7C">
            <w:pPr>
              <w:spacing w:before="120" w:after="120"/>
              <w:jc w:val="center"/>
              <w:rPr>
                <w:sz w:val="26"/>
                <w:szCs w:val="26"/>
              </w:rPr>
            </w:pPr>
            <w:r w:rsidRPr="00994F64">
              <w:rPr>
                <w:sz w:val="26"/>
                <w:szCs w:val="26"/>
              </w:rPr>
              <w:t>Đạt</w:t>
            </w:r>
          </w:p>
        </w:tc>
      </w:tr>
      <w:tr w:rsidR="00E67FB5" w:rsidRPr="00994F64" w14:paraId="686234B2" w14:textId="77777777" w:rsidTr="00AA3C7C">
        <w:trPr>
          <w:trHeight w:val="145"/>
        </w:trPr>
        <w:tc>
          <w:tcPr>
            <w:tcW w:w="2557" w:type="dxa"/>
            <w:vMerge/>
            <w:vAlign w:val="center"/>
          </w:tcPr>
          <w:p w14:paraId="40854DE5" w14:textId="77777777" w:rsidR="00E67FB5" w:rsidRPr="00994F64" w:rsidRDefault="00E67FB5" w:rsidP="00AA3C7C">
            <w:pPr>
              <w:spacing w:before="120" w:after="120"/>
              <w:jc w:val="center"/>
              <w:rPr>
                <w:sz w:val="26"/>
                <w:szCs w:val="26"/>
              </w:rPr>
            </w:pPr>
          </w:p>
        </w:tc>
        <w:tc>
          <w:tcPr>
            <w:tcW w:w="5529" w:type="dxa"/>
            <w:vAlign w:val="center"/>
          </w:tcPr>
          <w:p w14:paraId="550A1EDC" w14:textId="00192327" w:rsidR="00E67FB5" w:rsidRPr="00994F64" w:rsidRDefault="00D0192E" w:rsidP="004A7D61">
            <w:pPr>
              <w:spacing w:before="120" w:after="120"/>
              <w:jc w:val="left"/>
              <w:rPr>
                <w:sz w:val="26"/>
                <w:szCs w:val="26"/>
              </w:rPr>
            </w:pPr>
            <w:r>
              <w:rPr>
                <w:sz w:val="26"/>
                <w:szCs w:val="26"/>
              </w:rPr>
              <w:t>Không đúng theo yêu cầu</w:t>
            </w:r>
            <w:r w:rsidR="00E67FB5" w:rsidRPr="00994F64">
              <w:rPr>
                <w:sz w:val="26"/>
                <w:szCs w:val="26"/>
              </w:rPr>
              <w:t xml:space="preserve"> mục 1.2.</w:t>
            </w:r>
            <w:r w:rsidR="004A7D61">
              <w:rPr>
                <w:sz w:val="26"/>
                <w:szCs w:val="26"/>
              </w:rPr>
              <w:t>5</w:t>
            </w:r>
            <w:r w:rsidR="00E67FB5" w:rsidRPr="00994F64">
              <w:rPr>
                <w:sz w:val="26"/>
                <w:szCs w:val="26"/>
              </w:rPr>
              <w:t xml:space="preserve"> của Chương V E-HSMT.</w:t>
            </w:r>
          </w:p>
        </w:tc>
        <w:tc>
          <w:tcPr>
            <w:tcW w:w="1275" w:type="dxa"/>
            <w:vAlign w:val="center"/>
          </w:tcPr>
          <w:p w14:paraId="004EC181" w14:textId="77777777" w:rsidR="00E67FB5" w:rsidRPr="00994F64" w:rsidRDefault="00E67FB5" w:rsidP="00AA3C7C">
            <w:pPr>
              <w:spacing w:before="120" w:after="120"/>
              <w:jc w:val="center"/>
              <w:rPr>
                <w:sz w:val="26"/>
                <w:szCs w:val="26"/>
              </w:rPr>
            </w:pPr>
            <w:r w:rsidRPr="00994F64">
              <w:rPr>
                <w:sz w:val="26"/>
                <w:szCs w:val="26"/>
              </w:rPr>
              <w:t>Không đạt</w:t>
            </w:r>
          </w:p>
        </w:tc>
      </w:tr>
      <w:tr w:rsidR="00E67FB5" w:rsidRPr="00504302" w14:paraId="0E3D0F0A" w14:textId="77777777" w:rsidTr="00AA3C7C">
        <w:trPr>
          <w:trHeight w:val="450"/>
        </w:trPr>
        <w:tc>
          <w:tcPr>
            <w:tcW w:w="8086" w:type="dxa"/>
            <w:gridSpan w:val="2"/>
            <w:vAlign w:val="center"/>
          </w:tcPr>
          <w:p w14:paraId="1A8C91C5" w14:textId="77777777" w:rsidR="00E67FB5" w:rsidRPr="00B07075" w:rsidRDefault="00E67FB5" w:rsidP="00AA3C7C">
            <w:pPr>
              <w:spacing w:before="120" w:after="120"/>
              <w:rPr>
                <w:b/>
                <w:sz w:val="26"/>
                <w:szCs w:val="26"/>
              </w:rPr>
            </w:pPr>
            <w:r w:rsidRPr="00994F64">
              <w:rPr>
                <w:b/>
                <w:sz w:val="26"/>
                <w:szCs w:val="26"/>
              </w:rPr>
              <w:t xml:space="preserve">Kết luận: </w:t>
            </w:r>
            <w:r w:rsidRPr="00994F64">
              <w:rPr>
                <w:rFonts w:eastAsia="Batang"/>
                <w:b/>
                <w:bCs/>
                <w:iCs/>
                <w:noProof/>
                <w:kern w:val="36"/>
                <w:sz w:val="28"/>
                <w:szCs w:val="28"/>
                <w:lang w:val="vi-VN"/>
              </w:rPr>
              <w:t xml:space="preserve">“Đạt” </w:t>
            </w:r>
            <w:r w:rsidRPr="00994F64">
              <w:rPr>
                <w:rFonts w:eastAsia="Batang"/>
                <w:bCs/>
                <w:iCs/>
                <w:noProof/>
                <w:kern w:val="36"/>
                <w:sz w:val="28"/>
                <w:szCs w:val="28"/>
                <w:lang w:val="vi-VN"/>
              </w:rPr>
              <w:t>khi tất cả nội dung trên</w:t>
            </w:r>
            <w:r w:rsidRPr="00994F64">
              <w:rPr>
                <w:rFonts w:eastAsia="Batang"/>
                <w:bCs/>
                <w:iCs/>
                <w:noProof/>
                <w:kern w:val="36"/>
                <w:sz w:val="28"/>
                <w:szCs w:val="28"/>
              </w:rPr>
              <w:t xml:space="preserve"> đều được đánh giá là Đạt</w:t>
            </w:r>
            <w:r w:rsidRPr="00994F64">
              <w:rPr>
                <w:rFonts w:eastAsia="Batang"/>
                <w:b/>
                <w:bCs/>
                <w:iCs/>
                <w:noProof/>
                <w:kern w:val="36"/>
                <w:sz w:val="28"/>
                <w:szCs w:val="28"/>
                <w:lang w:val="vi-VN"/>
              </w:rPr>
              <w:t xml:space="preserve">, “Không đạt” </w:t>
            </w:r>
            <w:r w:rsidRPr="00994F64">
              <w:rPr>
                <w:rFonts w:eastAsia="Batang"/>
                <w:bCs/>
                <w:iCs/>
                <w:noProof/>
                <w:kern w:val="36"/>
                <w:sz w:val="28"/>
                <w:szCs w:val="28"/>
                <w:lang w:val="vi-VN"/>
              </w:rPr>
              <w:t>khi tối thiểu một trong các</w:t>
            </w:r>
            <w:r w:rsidRPr="00994F64">
              <w:rPr>
                <w:rFonts w:eastAsia="Batang"/>
                <w:bCs/>
                <w:iCs/>
                <w:noProof/>
                <w:kern w:val="36"/>
                <w:sz w:val="28"/>
                <w:szCs w:val="28"/>
              </w:rPr>
              <w:t xml:space="preserve"> </w:t>
            </w:r>
            <w:r w:rsidRPr="00994F64">
              <w:rPr>
                <w:rFonts w:eastAsia="Batang"/>
                <w:bCs/>
                <w:iCs/>
                <w:noProof/>
                <w:kern w:val="36"/>
                <w:sz w:val="28"/>
                <w:szCs w:val="28"/>
                <w:lang w:val="vi-VN"/>
              </w:rPr>
              <w:t>nội dung trên</w:t>
            </w:r>
            <w:r w:rsidRPr="00994F64">
              <w:rPr>
                <w:rFonts w:eastAsia="Batang"/>
                <w:bCs/>
                <w:iCs/>
                <w:noProof/>
                <w:kern w:val="36"/>
                <w:sz w:val="28"/>
                <w:szCs w:val="28"/>
              </w:rPr>
              <w:t xml:space="preserve"> được đánh giá là Không đạt.</w:t>
            </w:r>
          </w:p>
        </w:tc>
        <w:tc>
          <w:tcPr>
            <w:tcW w:w="1275" w:type="dxa"/>
          </w:tcPr>
          <w:p w14:paraId="1DC0F328" w14:textId="77777777" w:rsidR="00E67FB5" w:rsidRPr="00504302" w:rsidRDefault="00E67FB5" w:rsidP="00AA3C7C">
            <w:pPr>
              <w:spacing w:before="120" w:after="120"/>
              <w:rPr>
                <w:sz w:val="26"/>
                <w:szCs w:val="26"/>
              </w:rPr>
            </w:pPr>
          </w:p>
        </w:tc>
      </w:tr>
    </w:tbl>
    <w:p w14:paraId="5776AD60" w14:textId="77777777" w:rsidR="005A423B" w:rsidRDefault="005A423B"/>
    <w:sectPr w:rsidR="005A42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B5"/>
    <w:rsid w:val="00180C41"/>
    <w:rsid w:val="00194D37"/>
    <w:rsid w:val="002E6894"/>
    <w:rsid w:val="004A7D61"/>
    <w:rsid w:val="005A423B"/>
    <w:rsid w:val="005C3BB2"/>
    <w:rsid w:val="00994F64"/>
    <w:rsid w:val="009B4B17"/>
    <w:rsid w:val="00A8513C"/>
    <w:rsid w:val="00D0192E"/>
    <w:rsid w:val="00E67FB5"/>
    <w:rsid w:val="00F2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BDF7"/>
  <w15:chartTrackingRefBased/>
  <w15:docId w15:val="{74618F02-CD0D-4AFB-A881-BF528A9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FB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67FB5"/>
    <w:pPr>
      <w:tabs>
        <w:tab w:val="right" w:leader="dot" w:pos="9062"/>
      </w:tabs>
      <w:spacing w:before="80" w:after="80" w:line="264" w:lineRule="auto"/>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Admin</cp:lastModifiedBy>
  <cp:revision>3</cp:revision>
  <dcterms:created xsi:type="dcterms:W3CDTF">2024-12-13T03:45:00Z</dcterms:created>
  <dcterms:modified xsi:type="dcterms:W3CDTF">2025-10-09T07:02:00Z</dcterms:modified>
</cp:coreProperties>
</file>