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7D51" w14:textId="40D5E74E" w:rsidR="003D458C" w:rsidRPr="00855326" w:rsidRDefault="003D458C" w:rsidP="003D458C">
      <w:pPr>
        <w:spacing w:before="80" w:after="80" w:line="264" w:lineRule="auto"/>
        <w:ind w:firstLine="709"/>
        <w:rPr>
          <w:sz w:val="28"/>
          <w:szCs w:val="28"/>
          <w:lang w:val="es-ES"/>
        </w:rPr>
      </w:pPr>
      <w:r w:rsidRPr="00855326">
        <w:rPr>
          <w:b/>
          <w:iCs/>
          <w:sz w:val="28"/>
          <w:szCs w:val="28"/>
          <w:lang w:val="es-ES"/>
        </w:rPr>
        <w:t>Đánh giá theo phương pháp</w:t>
      </w:r>
      <w:r w:rsidRPr="00855326" w:rsidDel="00BE4476">
        <w:rPr>
          <w:b/>
          <w:iCs/>
          <w:sz w:val="28"/>
          <w:szCs w:val="28"/>
          <w:lang w:val="es-ES"/>
        </w:rPr>
        <w:t xml:space="preserve"> </w:t>
      </w:r>
      <w:r w:rsidRPr="00855326">
        <w:rPr>
          <w:b/>
          <w:iCs/>
          <w:sz w:val="28"/>
          <w:szCs w:val="28"/>
          <w:lang w:val="es-ES"/>
        </w:rPr>
        <w:t>đạt/không đạt</w:t>
      </w:r>
      <w:r w:rsidRPr="00855326">
        <w:rPr>
          <w:rStyle w:val="FootnoteReference"/>
          <w:b/>
          <w:iCs/>
          <w:sz w:val="28"/>
          <w:szCs w:val="28"/>
        </w:rPr>
        <w:footnoteReference w:id="1"/>
      </w:r>
      <w:r w:rsidRPr="00855326">
        <w:rPr>
          <w:b/>
          <w:sz w:val="28"/>
          <w:szCs w:val="28"/>
          <w:lang w:val="es-ES"/>
        </w:rPr>
        <w:t>:</w:t>
      </w:r>
    </w:p>
    <w:p w14:paraId="4C3A63CB" w14:textId="77777777" w:rsidR="003D458C" w:rsidRPr="00855326" w:rsidRDefault="003D458C" w:rsidP="003D458C">
      <w:pPr>
        <w:spacing w:before="80" w:after="80" w:line="264" w:lineRule="auto"/>
        <w:ind w:firstLine="709"/>
        <w:rPr>
          <w:sz w:val="28"/>
          <w:szCs w:val="28"/>
          <w:lang w:val="es-ES"/>
        </w:rPr>
      </w:pPr>
      <w:r w:rsidRPr="00855326">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71334A4" w14:textId="77777777" w:rsidR="003D458C" w:rsidRPr="00855326" w:rsidRDefault="003D458C" w:rsidP="003D458C">
      <w:pPr>
        <w:spacing w:before="80" w:after="80" w:line="264" w:lineRule="auto"/>
        <w:ind w:firstLine="709"/>
        <w:rPr>
          <w:sz w:val="28"/>
          <w:szCs w:val="28"/>
          <w:lang w:val="es-ES"/>
        </w:rPr>
      </w:pPr>
      <w:r w:rsidRPr="00855326">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6D765E0" w14:textId="77777777" w:rsidR="003D458C" w:rsidRPr="00855326" w:rsidRDefault="003D458C" w:rsidP="003D458C">
      <w:pPr>
        <w:spacing w:before="80" w:after="80" w:line="264" w:lineRule="auto"/>
        <w:ind w:firstLine="709"/>
        <w:rPr>
          <w:sz w:val="28"/>
          <w:szCs w:val="28"/>
          <w:lang w:val="es-ES"/>
        </w:rPr>
      </w:pPr>
      <w:r w:rsidRPr="00855326">
        <w:rPr>
          <w:sz w:val="28"/>
          <w:szCs w:val="28"/>
          <w:lang w:val="es-ES"/>
        </w:rPr>
        <w:t>E-HSDT được đánh giá là đáp ứng yêu cầu về kỹ thuật khi có tất cả các tiêu chí tổng quát đều được đánh giá là đạt.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1"/>
        <w:gridCol w:w="3549"/>
        <w:gridCol w:w="1413"/>
      </w:tblGrid>
      <w:tr w:rsidR="003D458C" w:rsidRPr="00855326" w14:paraId="438FF20C" w14:textId="77777777" w:rsidTr="00936C6F">
        <w:trPr>
          <w:tblHeader/>
        </w:trPr>
        <w:tc>
          <w:tcPr>
            <w:tcW w:w="8080" w:type="dxa"/>
            <w:gridSpan w:val="2"/>
            <w:vAlign w:val="center"/>
          </w:tcPr>
          <w:p w14:paraId="006C043E" w14:textId="77777777" w:rsidR="003D458C" w:rsidRPr="00855326" w:rsidRDefault="003D458C" w:rsidP="00936C6F">
            <w:pPr>
              <w:ind w:left="28" w:right="28"/>
              <w:jc w:val="center"/>
              <w:rPr>
                <w:b/>
                <w:sz w:val="26"/>
                <w:szCs w:val="26"/>
              </w:rPr>
            </w:pPr>
            <w:r w:rsidRPr="00855326">
              <w:rPr>
                <w:b/>
                <w:sz w:val="26"/>
                <w:szCs w:val="26"/>
              </w:rPr>
              <w:t>Nội dung đánh giá</w:t>
            </w:r>
          </w:p>
        </w:tc>
        <w:tc>
          <w:tcPr>
            <w:tcW w:w="1413" w:type="dxa"/>
            <w:vAlign w:val="center"/>
          </w:tcPr>
          <w:p w14:paraId="4AEB6509" w14:textId="77777777" w:rsidR="003D458C" w:rsidRPr="00855326" w:rsidRDefault="003D458C" w:rsidP="00936C6F">
            <w:pPr>
              <w:ind w:left="28" w:right="28"/>
              <w:jc w:val="center"/>
              <w:rPr>
                <w:b/>
                <w:sz w:val="26"/>
                <w:szCs w:val="26"/>
              </w:rPr>
            </w:pPr>
            <w:r w:rsidRPr="00855326">
              <w:rPr>
                <w:b/>
                <w:sz w:val="26"/>
                <w:szCs w:val="26"/>
              </w:rPr>
              <w:t>Tiêu chí đánh giá</w:t>
            </w:r>
          </w:p>
        </w:tc>
      </w:tr>
      <w:tr w:rsidR="003D458C" w:rsidRPr="00855326" w14:paraId="7AFC0EBB" w14:textId="77777777" w:rsidTr="00936C6F">
        <w:tc>
          <w:tcPr>
            <w:tcW w:w="9493" w:type="dxa"/>
            <w:gridSpan w:val="3"/>
            <w:vAlign w:val="center"/>
          </w:tcPr>
          <w:p w14:paraId="04458B42" w14:textId="77777777" w:rsidR="003D458C" w:rsidRPr="00855326" w:rsidRDefault="003D458C" w:rsidP="00936C6F">
            <w:pPr>
              <w:tabs>
                <w:tab w:val="left" w:pos="3671"/>
              </w:tabs>
              <w:ind w:left="28" w:right="28"/>
              <w:rPr>
                <w:sz w:val="26"/>
                <w:szCs w:val="26"/>
              </w:rPr>
            </w:pPr>
            <w:r w:rsidRPr="00855326">
              <w:rPr>
                <w:b/>
                <w:sz w:val="26"/>
                <w:szCs w:val="26"/>
              </w:rPr>
              <w:t>1. Phạm vi cung cấp</w:t>
            </w:r>
          </w:p>
        </w:tc>
      </w:tr>
      <w:tr w:rsidR="003D458C" w:rsidRPr="00855326" w14:paraId="0191EE3B" w14:textId="77777777" w:rsidTr="00936C6F">
        <w:tc>
          <w:tcPr>
            <w:tcW w:w="4531" w:type="dxa"/>
            <w:vMerge w:val="restart"/>
            <w:vAlign w:val="center"/>
          </w:tcPr>
          <w:p w14:paraId="32CE1F22" w14:textId="77777777" w:rsidR="003D458C" w:rsidRPr="00855326" w:rsidRDefault="003D458C" w:rsidP="00936C6F">
            <w:pPr>
              <w:tabs>
                <w:tab w:val="left" w:pos="3671"/>
              </w:tabs>
              <w:ind w:left="28" w:right="28"/>
              <w:rPr>
                <w:sz w:val="26"/>
                <w:szCs w:val="26"/>
              </w:rPr>
            </w:pPr>
            <w:r w:rsidRPr="00855326">
              <w:rPr>
                <w:sz w:val="26"/>
                <w:szCs w:val="26"/>
              </w:rPr>
              <w:t>Tất cả hàng hóa, dịch vụ nêu trong Chương IV - Phạm vi cung cấp sẽ được cung cấp bởi nhà thầu.</w:t>
            </w:r>
          </w:p>
          <w:p w14:paraId="288D374A" w14:textId="77777777" w:rsidR="003D458C" w:rsidRPr="00855326" w:rsidRDefault="003D458C" w:rsidP="00936C6F">
            <w:pPr>
              <w:tabs>
                <w:tab w:val="left" w:pos="3671"/>
              </w:tabs>
              <w:ind w:left="28" w:right="28"/>
              <w:rPr>
                <w:sz w:val="26"/>
                <w:szCs w:val="26"/>
              </w:rPr>
            </w:pPr>
            <w:r w:rsidRPr="00855326">
              <w:rPr>
                <w:sz w:val="26"/>
                <w:szCs w:val="26"/>
              </w:rPr>
              <w:t>Nhà thầu phải đề xuất đầy đủ thông tin cho từng hàng hóa theo Mẫu 10B - Đề xuất về hàng hóa của nhà thầu, Chương IV của hồ sơ mời thầu.</w:t>
            </w:r>
          </w:p>
          <w:p w14:paraId="4C8EE6DA" w14:textId="77777777" w:rsidR="003D458C" w:rsidRPr="00D62234" w:rsidRDefault="003D458C" w:rsidP="00936C6F">
            <w:pPr>
              <w:tabs>
                <w:tab w:val="left" w:pos="3671"/>
              </w:tabs>
              <w:ind w:left="28" w:right="28"/>
              <w:rPr>
                <w:sz w:val="26"/>
                <w:szCs w:val="26"/>
              </w:rPr>
            </w:pPr>
            <w:r w:rsidRPr="00D62234">
              <w:rPr>
                <w:sz w:val="26"/>
                <w:szCs w:val="26"/>
              </w:rPr>
              <w:t>Hãng sản xuất có ký mã hiệu nhưng nhà thầu ghi “không có” thì E-HSDT của nhà thầu không được xem xét, đánh giá.</w:t>
            </w:r>
          </w:p>
          <w:p w14:paraId="213B124A" w14:textId="77777777" w:rsidR="003D458C" w:rsidRPr="00D62234" w:rsidRDefault="003D458C" w:rsidP="00936C6F">
            <w:pPr>
              <w:tabs>
                <w:tab w:val="left" w:pos="3671"/>
              </w:tabs>
              <w:ind w:left="28" w:right="28"/>
              <w:rPr>
                <w:sz w:val="26"/>
                <w:szCs w:val="26"/>
              </w:rPr>
            </w:pPr>
            <w:r w:rsidRPr="00D62234">
              <w:rPr>
                <w:sz w:val="26"/>
                <w:szCs w:val="26"/>
              </w:rPr>
              <w:t>Nhà thầu không đề xuất cụ thể ký mã hiệu, nhãn hiệu, xuất xứ, hãng sản xuất thì E-HSDT của nhà thầu không được xem xét, đánh giá.</w:t>
            </w:r>
          </w:p>
          <w:p w14:paraId="7239533B" w14:textId="77777777" w:rsidR="003D458C" w:rsidRPr="00855326" w:rsidRDefault="003D458C" w:rsidP="00936C6F">
            <w:pPr>
              <w:tabs>
                <w:tab w:val="left" w:pos="3671"/>
              </w:tabs>
              <w:ind w:left="28" w:right="28"/>
              <w:rPr>
                <w:sz w:val="26"/>
                <w:szCs w:val="26"/>
              </w:rPr>
            </w:pPr>
            <w:r w:rsidRPr="00D62234">
              <w:rPr>
                <w:sz w:val="26"/>
                <w:szCs w:val="26"/>
              </w:rPr>
              <w:t>Nhà thầu chào nhiều hãng sản xuất cho một đơn vị tính của hàng hóa (một cái, một chiếc…) thì E-HSDT của nhà thầu không được xem xét, đánh giá</w:t>
            </w:r>
          </w:p>
        </w:tc>
        <w:tc>
          <w:tcPr>
            <w:tcW w:w="3549" w:type="dxa"/>
            <w:vAlign w:val="center"/>
          </w:tcPr>
          <w:p w14:paraId="1C3B0109" w14:textId="77777777" w:rsidR="003D458C" w:rsidRPr="00D62234" w:rsidRDefault="003D458C" w:rsidP="00936C6F">
            <w:pPr>
              <w:tabs>
                <w:tab w:val="left" w:pos="3671"/>
              </w:tabs>
              <w:ind w:left="28" w:right="28"/>
              <w:rPr>
                <w:sz w:val="26"/>
                <w:szCs w:val="26"/>
              </w:rPr>
            </w:pPr>
            <w:r w:rsidRPr="00D62234">
              <w:rPr>
                <w:sz w:val="26"/>
                <w:szCs w:val="26"/>
              </w:rPr>
              <w:t>Nhà thầu chào đáp ứng yêu cầu</w:t>
            </w:r>
          </w:p>
        </w:tc>
        <w:tc>
          <w:tcPr>
            <w:tcW w:w="1413" w:type="dxa"/>
            <w:vAlign w:val="center"/>
          </w:tcPr>
          <w:p w14:paraId="1EA380D3"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37DF6A3A" w14:textId="77777777" w:rsidTr="00936C6F">
        <w:tc>
          <w:tcPr>
            <w:tcW w:w="4531" w:type="dxa"/>
            <w:vMerge/>
            <w:vAlign w:val="center"/>
          </w:tcPr>
          <w:p w14:paraId="566CFD29" w14:textId="77777777" w:rsidR="003D458C" w:rsidRPr="00855326" w:rsidRDefault="003D458C" w:rsidP="00936C6F">
            <w:pPr>
              <w:tabs>
                <w:tab w:val="left" w:pos="3671"/>
              </w:tabs>
              <w:ind w:left="28" w:right="28"/>
              <w:rPr>
                <w:sz w:val="26"/>
                <w:szCs w:val="26"/>
              </w:rPr>
            </w:pPr>
          </w:p>
        </w:tc>
        <w:tc>
          <w:tcPr>
            <w:tcW w:w="3549" w:type="dxa"/>
            <w:vAlign w:val="center"/>
          </w:tcPr>
          <w:p w14:paraId="2E3902C9" w14:textId="77777777" w:rsidR="003D458C" w:rsidRPr="00D62234" w:rsidRDefault="003D458C" w:rsidP="00936C6F">
            <w:pPr>
              <w:tabs>
                <w:tab w:val="left" w:pos="3671"/>
              </w:tabs>
              <w:ind w:left="28" w:right="28"/>
              <w:rPr>
                <w:sz w:val="26"/>
                <w:szCs w:val="26"/>
              </w:rPr>
            </w:pPr>
            <w:r w:rsidRPr="00D62234">
              <w:rPr>
                <w:sz w:val="26"/>
                <w:szCs w:val="26"/>
              </w:rPr>
              <w:t>Nhà thầu chào không đáp ứng yêu cầu</w:t>
            </w:r>
          </w:p>
        </w:tc>
        <w:tc>
          <w:tcPr>
            <w:tcW w:w="1413" w:type="dxa"/>
            <w:vAlign w:val="center"/>
          </w:tcPr>
          <w:p w14:paraId="5C2CA5BF" w14:textId="77777777" w:rsidR="003D458C" w:rsidRPr="00855326" w:rsidRDefault="003D458C" w:rsidP="00936C6F">
            <w:pPr>
              <w:tabs>
                <w:tab w:val="left" w:pos="3671"/>
              </w:tabs>
              <w:ind w:left="28" w:right="28"/>
              <w:rPr>
                <w:sz w:val="26"/>
                <w:szCs w:val="26"/>
              </w:rPr>
            </w:pPr>
            <w:r w:rsidRPr="00855326">
              <w:rPr>
                <w:sz w:val="26"/>
                <w:szCs w:val="26"/>
              </w:rPr>
              <w:t>Không đạt</w:t>
            </w:r>
          </w:p>
        </w:tc>
      </w:tr>
      <w:tr w:rsidR="003D458C" w:rsidRPr="00855326" w14:paraId="08F1C66B" w14:textId="77777777" w:rsidTr="00936C6F">
        <w:tc>
          <w:tcPr>
            <w:tcW w:w="9493" w:type="dxa"/>
            <w:gridSpan w:val="3"/>
            <w:vAlign w:val="center"/>
          </w:tcPr>
          <w:p w14:paraId="10FB04BF" w14:textId="77777777" w:rsidR="003D458C" w:rsidRPr="00855326" w:rsidRDefault="003D458C" w:rsidP="00936C6F">
            <w:pPr>
              <w:tabs>
                <w:tab w:val="left" w:pos="3671"/>
              </w:tabs>
              <w:ind w:left="28" w:right="28"/>
              <w:rPr>
                <w:sz w:val="26"/>
                <w:szCs w:val="26"/>
              </w:rPr>
            </w:pPr>
            <w:r w:rsidRPr="00855326">
              <w:rPr>
                <w:b/>
                <w:sz w:val="26"/>
                <w:szCs w:val="26"/>
              </w:rPr>
              <w:t>2. Đặc tính, thông số kỹ kỹ thuật của hàng hóa, tiêu chuẩn sản xuất, tiêu chuẩn chế tạo và công nghệ</w:t>
            </w:r>
          </w:p>
        </w:tc>
      </w:tr>
      <w:tr w:rsidR="003D458C" w:rsidRPr="00855326" w14:paraId="0F158810" w14:textId="77777777" w:rsidTr="00936C6F">
        <w:tc>
          <w:tcPr>
            <w:tcW w:w="4531" w:type="dxa"/>
            <w:vMerge w:val="restart"/>
            <w:vAlign w:val="center"/>
          </w:tcPr>
          <w:p w14:paraId="3E559EBC" w14:textId="77777777" w:rsidR="003D458C" w:rsidRPr="00855326" w:rsidRDefault="003D458C" w:rsidP="00936C6F">
            <w:pPr>
              <w:tabs>
                <w:tab w:val="left" w:pos="3671"/>
              </w:tabs>
              <w:ind w:left="28" w:right="28"/>
              <w:rPr>
                <w:sz w:val="26"/>
                <w:szCs w:val="26"/>
              </w:rPr>
            </w:pPr>
            <w:r w:rsidRPr="00855326">
              <w:rPr>
                <w:sz w:val="26"/>
                <w:szCs w:val="26"/>
              </w:rPr>
              <w:t>Đặc tính, thông số kỹ thuật của hàng hóa, tiêu chuẩn sản xuất, tiêu chuẩn chế tạo và công nghệ.</w:t>
            </w:r>
          </w:p>
        </w:tc>
        <w:tc>
          <w:tcPr>
            <w:tcW w:w="3549" w:type="dxa"/>
            <w:vAlign w:val="center"/>
          </w:tcPr>
          <w:p w14:paraId="75B75E0C" w14:textId="77777777" w:rsidR="003D458C" w:rsidRPr="00855326" w:rsidRDefault="003D458C" w:rsidP="00936C6F">
            <w:pPr>
              <w:ind w:left="28" w:right="28"/>
              <w:rPr>
                <w:sz w:val="26"/>
                <w:szCs w:val="26"/>
              </w:rPr>
            </w:pPr>
            <w:r w:rsidRPr="00855326">
              <w:rPr>
                <w:sz w:val="26"/>
                <w:szCs w:val="26"/>
              </w:rPr>
              <w:t>Có đặc tính, thông số kỹ thuật của hàng hóa, tiêu chuẩn sản xuất, tiêu chuẩn chế tạo và công nghệ hoàn toàn phù hợp đáp ứng yêu cầu của HSMT.</w:t>
            </w:r>
          </w:p>
        </w:tc>
        <w:tc>
          <w:tcPr>
            <w:tcW w:w="1413" w:type="dxa"/>
            <w:vAlign w:val="center"/>
          </w:tcPr>
          <w:p w14:paraId="169FE4B4"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6ECC995C" w14:textId="77777777" w:rsidTr="00936C6F">
        <w:tc>
          <w:tcPr>
            <w:tcW w:w="4531" w:type="dxa"/>
            <w:vMerge/>
            <w:vAlign w:val="center"/>
          </w:tcPr>
          <w:p w14:paraId="481189E8" w14:textId="77777777" w:rsidR="003D458C" w:rsidRPr="00855326" w:rsidRDefault="003D458C" w:rsidP="00936C6F">
            <w:pPr>
              <w:tabs>
                <w:tab w:val="left" w:pos="3671"/>
              </w:tabs>
              <w:ind w:left="28" w:right="28"/>
              <w:rPr>
                <w:sz w:val="26"/>
                <w:szCs w:val="26"/>
              </w:rPr>
            </w:pPr>
          </w:p>
        </w:tc>
        <w:tc>
          <w:tcPr>
            <w:tcW w:w="3549" w:type="dxa"/>
            <w:vAlign w:val="center"/>
          </w:tcPr>
          <w:p w14:paraId="63E456AE" w14:textId="77777777" w:rsidR="003D458C" w:rsidRPr="00855326" w:rsidRDefault="003D458C" w:rsidP="00936C6F">
            <w:pPr>
              <w:ind w:left="28" w:right="28"/>
              <w:rPr>
                <w:sz w:val="26"/>
                <w:szCs w:val="26"/>
              </w:rPr>
            </w:pPr>
            <w:r w:rsidRPr="00855326">
              <w:rPr>
                <w:sz w:val="26"/>
                <w:szCs w:val="26"/>
              </w:rPr>
              <w:t xml:space="preserve">Không có đặc tính, thông số kỹ thuật của hàng hóa, tiêu chuẩn sản xuất, tiêu chuẩn chế tạo và công nghệ phù hợp, đáp ứng yêu cầu của HSMT </w:t>
            </w:r>
            <w:r w:rsidRPr="00855326">
              <w:rPr>
                <w:b/>
                <w:bCs/>
                <w:sz w:val="26"/>
                <w:szCs w:val="26"/>
              </w:rPr>
              <w:t>hoặc</w:t>
            </w:r>
            <w:r w:rsidRPr="00855326">
              <w:rPr>
                <w:sz w:val="26"/>
                <w:szCs w:val="26"/>
              </w:rPr>
              <w:t xml:space="preserve"> có đặc tính, thông số kỹ thuật của hàng hóa, tiêu chuẩn sản xuất, tiêu chuẩn chế tạo và công nghệ phù hợp nhưng không đáp ứng yêu cầu của HSMT.</w:t>
            </w:r>
          </w:p>
        </w:tc>
        <w:tc>
          <w:tcPr>
            <w:tcW w:w="1413" w:type="dxa"/>
            <w:vAlign w:val="center"/>
          </w:tcPr>
          <w:p w14:paraId="49DE4367" w14:textId="77777777" w:rsidR="003D458C" w:rsidRPr="00855326" w:rsidRDefault="003D458C" w:rsidP="00936C6F">
            <w:pPr>
              <w:tabs>
                <w:tab w:val="left" w:pos="3671"/>
              </w:tabs>
              <w:ind w:left="28" w:right="28"/>
              <w:rPr>
                <w:sz w:val="26"/>
                <w:szCs w:val="26"/>
              </w:rPr>
            </w:pPr>
            <w:r w:rsidRPr="00855326">
              <w:rPr>
                <w:sz w:val="26"/>
                <w:szCs w:val="26"/>
              </w:rPr>
              <w:t>Không đạt</w:t>
            </w:r>
          </w:p>
        </w:tc>
      </w:tr>
      <w:tr w:rsidR="003D458C" w:rsidRPr="00855326" w14:paraId="20BF0CE8" w14:textId="77777777" w:rsidTr="00936C6F">
        <w:tc>
          <w:tcPr>
            <w:tcW w:w="9493" w:type="dxa"/>
            <w:gridSpan w:val="3"/>
            <w:vAlign w:val="center"/>
          </w:tcPr>
          <w:p w14:paraId="3A24618C" w14:textId="77777777" w:rsidR="003D458C" w:rsidRPr="00855326" w:rsidRDefault="003D458C" w:rsidP="00936C6F">
            <w:pPr>
              <w:tabs>
                <w:tab w:val="left" w:pos="3671"/>
              </w:tabs>
              <w:ind w:left="28" w:right="28"/>
              <w:rPr>
                <w:b/>
                <w:sz w:val="26"/>
                <w:szCs w:val="26"/>
              </w:rPr>
            </w:pPr>
            <w:r w:rsidRPr="00855326">
              <w:rPr>
                <w:b/>
                <w:sz w:val="26"/>
                <w:szCs w:val="26"/>
              </w:rPr>
              <w:t>3. Tiến độ cung cấp hàng hóa</w:t>
            </w:r>
          </w:p>
        </w:tc>
      </w:tr>
      <w:tr w:rsidR="003D458C" w:rsidRPr="00855326" w14:paraId="6C1AEF37" w14:textId="77777777" w:rsidTr="00936C6F">
        <w:tc>
          <w:tcPr>
            <w:tcW w:w="4531" w:type="dxa"/>
            <w:vMerge w:val="restart"/>
            <w:vAlign w:val="center"/>
          </w:tcPr>
          <w:p w14:paraId="5C5ED9FA" w14:textId="77777777" w:rsidR="003D458C" w:rsidRPr="00855326" w:rsidRDefault="003D458C" w:rsidP="00936C6F">
            <w:pPr>
              <w:tabs>
                <w:tab w:val="left" w:pos="3671"/>
              </w:tabs>
              <w:ind w:left="28" w:right="28"/>
              <w:rPr>
                <w:sz w:val="26"/>
                <w:szCs w:val="26"/>
              </w:rPr>
            </w:pPr>
            <w:r w:rsidRPr="00855326">
              <w:rPr>
                <w:sz w:val="26"/>
                <w:szCs w:val="26"/>
              </w:rPr>
              <w:t>Bảng tiến độ cung cấp hàng hóa hợp lý, khả thi phù hợp với đề xuất kỹ thuật và đáp ứng yêu cầu của HSMT.</w:t>
            </w:r>
          </w:p>
        </w:tc>
        <w:tc>
          <w:tcPr>
            <w:tcW w:w="3549" w:type="dxa"/>
            <w:vAlign w:val="center"/>
          </w:tcPr>
          <w:p w14:paraId="3DDD206A" w14:textId="77777777" w:rsidR="003D458C" w:rsidRPr="00855326" w:rsidRDefault="003D458C" w:rsidP="00936C6F">
            <w:pPr>
              <w:ind w:left="28" w:right="28"/>
              <w:rPr>
                <w:sz w:val="26"/>
                <w:szCs w:val="26"/>
              </w:rPr>
            </w:pPr>
            <w:r w:rsidRPr="00855326">
              <w:rPr>
                <w:sz w:val="26"/>
                <w:szCs w:val="26"/>
              </w:rPr>
              <w:t>Có Bảng tiến độ cung cấp hàng hóa hợp lý, khả thi và phù hợp với đề xuất kỹ thuật và đáp ứng yêu cầu của HSMT.</w:t>
            </w:r>
          </w:p>
        </w:tc>
        <w:tc>
          <w:tcPr>
            <w:tcW w:w="1413" w:type="dxa"/>
            <w:vAlign w:val="center"/>
          </w:tcPr>
          <w:p w14:paraId="67315F1E"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56B24EB8" w14:textId="77777777" w:rsidTr="00936C6F">
        <w:tc>
          <w:tcPr>
            <w:tcW w:w="4531" w:type="dxa"/>
            <w:vMerge/>
            <w:vAlign w:val="center"/>
          </w:tcPr>
          <w:p w14:paraId="605811B5" w14:textId="77777777" w:rsidR="003D458C" w:rsidRPr="00855326" w:rsidRDefault="003D458C" w:rsidP="00936C6F">
            <w:pPr>
              <w:tabs>
                <w:tab w:val="left" w:pos="3671"/>
              </w:tabs>
              <w:ind w:left="28" w:right="28"/>
              <w:rPr>
                <w:sz w:val="26"/>
                <w:szCs w:val="26"/>
              </w:rPr>
            </w:pPr>
          </w:p>
        </w:tc>
        <w:tc>
          <w:tcPr>
            <w:tcW w:w="3549" w:type="dxa"/>
            <w:vAlign w:val="center"/>
          </w:tcPr>
          <w:p w14:paraId="2DAC28FE" w14:textId="77777777" w:rsidR="003D458C" w:rsidRPr="00855326" w:rsidRDefault="003D458C" w:rsidP="00936C6F">
            <w:pPr>
              <w:ind w:left="28" w:right="28"/>
              <w:rPr>
                <w:sz w:val="26"/>
                <w:szCs w:val="26"/>
              </w:rPr>
            </w:pPr>
            <w:r w:rsidRPr="00855326">
              <w:rPr>
                <w:sz w:val="26"/>
                <w:szCs w:val="26"/>
              </w:rPr>
              <w:t>Không có Bảng tiến độ cung cấp hàng hóa hoặc có Bảng tiến độ cung cấp hàng hóa nhưng không hợp lý, không khả thi, không phù hợp với đề xuất kỹ thuật.</w:t>
            </w:r>
          </w:p>
        </w:tc>
        <w:tc>
          <w:tcPr>
            <w:tcW w:w="1413" w:type="dxa"/>
            <w:vAlign w:val="center"/>
          </w:tcPr>
          <w:p w14:paraId="40AD62C1" w14:textId="77777777" w:rsidR="003D458C" w:rsidRPr="00855326" w:rsidRDefault="003D458C" w:rsidP="00936C6F">
            <w:pPr>
              <w:tabs>
                <w:tab w:val="left" w:pos="3671"/>
              </w:tabs>
              <w:ind w:left="28" w:right="28"/>
              <w:rPr>
                <w:sz w:val="26"/>
                <w:szCs w:val="26"/>
              </w:rPr>
            </w:pPr>
            <w:r w:rsidRPr="00855326">
              <w:rPr>
                <w:sz w:val="26"/>
                <w:szCs w:val="26"/>
              </w:rPr>
              <w:t>Không đạt</w:t>
            </w:r>
          </w:p>
        </w:tc>
      </w:tr>
      <w:tr w:rsidR="003D458C" w:rsidRPr="00855326" w14:paraId="6081E499" w14:textId="77777777" w:rsidTr="00936C6F">
        <w:tc>
          <w:tcPr>
            <w:tcW w:w="9493" w:type="dxa"/>
            <w:gridSpan w:val="3"/>
            <w:vAlign w:val="center"/>
          </w:tcPr>
          <w:p w14:paraId="1182C310" w14:textId="77777777" w:rsidR="003D458C" w:rsidRPr="00855326" w:rsidRDefault="003D458C" w:rsidP="00936C6F">
            <w:pPr>
              <w:tabs>
                <w:tab w:val="left" w:pos="3671"/>
              </w:tabs>
              <w:ind w:left="28" w:right="28"/>
              <w:rPr>
                <w:sz w:val="26"/>
                <w:szCs w:val="26"/>
              </w:rPr>
            </w:pPr>
            <w:r w:rsidRPr="00855326">
              <w:rPr>
                <w:b/>
                <w:sz w:val="26"/>
                <w:szCs w:val="26"/>
              </w:rPr>
              <w:t>4. Bảo hành, bảo trì</w:t>
            </w:r>
          </w:p>
        </w:tc>
      </w:tr>
      <w:tr w:rsidR="003D458C" w:rsidRPr="00855326" w14:paraId="4656E36B" w14:textId="77777777" w:rsidTr="00936C6F">
        <w:tc>
          <w:tcPr>
            <w:tcW w:w="4531" w:type="dxa"/>
            <w:vMerge w:val="restart"/>
            <w:vAlign w:val="center"/>
          </w:tcPr>
          <w:p w14:paraId="722BACBA" w14:textId="77777777" w:rsidR="003D458C" w:rsidRPr="00855326" w:rsidRDefault="003D458C" w:rsidP="00936C6F">
            <w:pPr>
              <w:tabs>
                <w:tab w:val="left" w:pos="3671"/>
              </w:tabs>
              <w:ind w:left="28" w:right="28"/>
              <w:rPr>
                <w:sz w:val="26"/>
                <w:szCs w:val="26"/>
              </w:rPr>
            </w:pPr>
            <w:r w:rsidRPr="00855326">
              <w:rPr>
                <w:sz w:val="26"/>
                <w:szCs w:val="26"/>
              </w:rPr>
              <w:t>Trong vòng 24 tháng kể từ ngày đóng điện nghiệm thu công trình hoặc trong vòng 3</w:t>
            </w:r>
            <w:r w:rsidRPr="00855326">
              <w:rPr>
                <w:sz w:val="26"/>
                <w:szCs w:val="26"/>
                <w:lang w:val="vi-VN"/>
              </w:rPr>
              <w:t>6</w:t>
            </w:r>
            <w:r w:rsidRPr="00855326">
              <w:rPr>
                <w:sz w:val="26"/>
                <w:szCs w:val="26"/>
              </w:rPr>
              <w:t xml:space="preserve"> tháng kể từ ngày giao hàng cuối cùng. Tùy theo điều kiện nào đến trước.</w:t>
            </w:r>
          </w:p>
        </w:tc>
        <w:tc>
          <w:tcPr>
            <w:tcW w:w="3549" w:type="dxa"/>
            <w:vAlign w:val="center"/>
          </w:tcPr>
          <w:p w14:paraId="108E5209" w14:textId="77777777" w:rsidR="003D458C" w:rsidRPr="00855326" w:rsidRDefault="003D458C" w:rsidP="00936C6F">
            <w:pPr>
              <w:tabs>
                <w:tab w:val="left" w:pos="3671"/>
              </w:tabs>
              <w:ind w:left="28" w:right="28"/>
              <w:rPr>
                <w:sz w:val="26"/>
                <w:szCs w:val="26"/>
              </w:rPr>
            </w:pPr>
            <w:r w:rsidRPr="00855326">
              <w:rPr>
                <w:sz w:val="26"/>
                <w:szCs w:val="26"/>
              </w:rPr>
              <w:t>Đáp ứng yêu cầu về thời gian bảo hành, bảo trì</w:t>
            </w:r>
          </w:p>
        </w:tc>
        <w:tc>
          <w:tcPr>
            <w:tcW w:w="1413" w:type="dxa"/>
            <w:vAlign w:val="center"/>
          </w:tcPr>
          <w:p w14:paraId="3EEDDD7D"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32058D7C" w14:textId="77777777" w:rsidTr="00936C6F">
        <w:tc>
          <w:tcPr>
            <w:tcW w:w="4531" w:type="dxa"/>
            <w:vMerge/>
            <w:vAlign w:val="center"/>
          </w:tcPr>
          <w:p w14:paraId="0E5F6600" w14:textId="77777777" w:rsidR="003D458C" w:rsidRPr="00855326" w:rsidRDefault="003D458C" w:rsidP="00936C6F">
            <w:pPr>
              <w:tabs>
                <w:tab w:val="left" w:pos="3671"/>
              </w:tabs>
              <w:ind w:left="28" w:right="28"/>
              <w:rPr>
                <w:sz w:val="26"/>
                <w:szCs w:val="26"/>
              </w:rPr>
            </w:pPr>
          </w:p>
        </w:tc>
        <w:tc>
          <w:tcPr>
            <w:tcW w:w="3549" w:type="dxa"/>
            <w:vAlign w:val="center"/>
          </w:tcPr>
          <w:p w14:paraId="7CD8D794" w14:textId="77777777" w:rsidR="003D458C" w:rsidRPr="00855326" w:rsidRDefault="003D458C" w:rsidP="00936C6F">
            <w:pPr>
              <w:tabs>
                <w:tab w:val="left" w:pos="3671"/>
              </w:tabs>
              <w:ind w:left="28" w:right="28"/>
              <w:rPr>
                <w:sz w:val="26"/>
                <w:szCs w:val="26"/>
              </w:rPr>
            </w:pPr>
            <w:r w:rsidRPr="00855326">
              <w:rPr>
                <w:sz w:val="26"/>
                <w:szCs w:val="26"/>
              </w:rPr>
              <w:t>Không đáp ứng yêu cầu trên</w:t>
            </w:r>
          </w:p>
        </w:tc>
        <w:tc>
          <w:tcPr>
            <w:tcW w:w="1413" w:type="dxa"/>
            <w:vAlign w:val="center"/>
          </w:tcPr>
          <w:p w14:paraId="25D330D8" w14:textId="77777777" w:rsidR="003D458C" w:rsidRPr="00855326" w:rsidRDefault="003D458C" w:rsidP="00936C6F">
            <w:pPr>
              <w:tabs>
                <w:tab w:val="left" w:pos="3671"/>
              </w:tabs>
              <w:ind w:left="28" w:right="28"/>
              <w:rPr>
                <w:sz w:val="26"/>
                <w:szCs w:val="26"/>
              </w:rPr>
            </w:pPr>
            <w:r w:rsidRPr="00855326">
              <w:rPr>
                <w:sz w:val="26"/>
                <w:szCs w:val="26"/>
              </w:rPr>
              <w:t>Không đạt</w:t>
            </w:r>
          </w:p>
        </w:tc>
      </w:tr>
      <w:tr w:rsidR="003D458C" w:rsidRPr="00855326" w14:paraId="3100F10C" w14:textId="77777777" w:rsidTr="00936C6F">
        <w:tc>
          <w:tcPr>
            <w:tcW w:w="9493" w:type="dxa"/>
            <w:gridSpan w:val="3"/>
            <w:vAlign w:val="center"/>
          </w:tcPr>
          <w:p w14:paraId="1A119EAC" w14:textId="77777777" w:rsidR="003D458C" w:rsidRPr="00855326" w:rsidRDefault="003D458C" w:rsidP="00936C6F">
            <w:pPr>
              <w:tabs>
                <w:tab w:val="left" w:pos="3671"/>
              </w:tabs>
              <w:ind w:left="28" w:right="28"/>
              <w:rPr>
                <w:sz w:val="26"/>
                <w:szCs w:val="26"/>
              </w:rPr>
            </w:pPr>
            <w:r w:rsidRPr="00855326">
              <w:rPr>
                <w:b/>
                <w:sz w:val="26"/>
                <w:szCs w:val="26"/>
              </w:rPr>
              <w:t>5. Cam kết về bản quyền</w:t>
            </w:r>
          </w:p>
        </w:tc>
      </w:tr>
      <w:tr w:rsidR="003D458C" w:rsidRPr="00855326" w14:paraId="09EB8A6B" w14:textId="77777777" w:rsidTr="00936C6F">
        <w:tc>
          <w:tcPr>
            <w:tcW w:w="4531" w:type="dxa"/>
            <w:vMerge w:val="restart"/>
            <w:vAlign w:val="center"/>
          </w:tcPr>
          <w:p w14:paraId="0C2C148E" w14:textId="77777777" w:rsidR="003D458C" w:rsidRPr="00855326" w:rsidRDefault="003D458C" w:rsidP="00936C6F">
            <w:pPr>
              <w:tabs>
                <w:tab w:val="left" w:pos="3671"/>
              </w:tabs>
              <w:ind w:left="28" w:right="28"/>
              <w:rPr>
                <w:sz w:val="26"/>
                <w:szCs w:val="26"/>
              </w:rPr>
            </w:pPr>
            <w:r w:rsidRPr="00855326">
              <w:rPr>
                <w:sz w:val="26"/>
                <w:szCs w:val="26"/>
              </w:rPr>
              <w:t>- Nhà thầu có cam kết bẳng văn bản về việc không vi phạm quyền sở hữu trí tuệ đối với sản phẩm cung cấp.</w:t>
            </w:r>
          </w:p>
          <w:p w14:paraId="121D5219" w14:textId="77777777" w:rsidR="003D458C" w:rsidRPr="00855326" w:rsidRDefault="003D458C" w:rsidP="00936C6F">
            <w:pPr>
              <w:tabs>
                <w:tab w:val="left" w:pos="3671"/>
              </w:tabs>
              <w:ind w:left="28" w:right="28"/>
              <w:rPr>
                <w:sz w:val="26"/>
                <w:szCs w:val="26"/>
              </w:rPr>
            </w:pPr>
            <w:r w:rsidRPr="00855326">
              <w:rPr>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3549" w:type="dxa"/>
            <w:vAlign w:val="center"/>
          </w:tcPr>
          <w:p w14:paraId="09E339A4" w14:textId="77777777" w:rsidR="003D458C" w:rsidRPr="00855326" w:rsidRDefault="003D458C" w:rsidP="00936C6F">
            <w:pPr>
              <w:tabs>
                <w:tab w:val="left" w:pos="3671"/>
              </w:tabs>
              <w:ind w:left="28" w:right="28"/>
              <w:rPr>
                <w:sz w:val="26"/>
                <w:szCs w:val="26"/>
              </w:rPr>
            </w:pPr>
            <w:r w:rsidRPr="00855326">
              <w:rPr>
                <w:sz w:val="26"/>
                <w:szCs w:val="26"/>
              </w:rPr>
              <w:t>Có cung cấp tài liệu chứng minh tính đáp ứng và cam kết theo yêu cầu.</w:t>
            </w:r>
          </w:p>
        </w:tc>
        <w:tc>
          <w:tcPr>
            <w:tcW w:w="1413" w:type="dxa"/>
            <w:vAlign w:val="center"/>
          </w:tcPr>
          <w:p w14:paraId="6D26F0AA"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74F27C97" w14:textId="77777777" w:rsidTr="00936C6F">
        <w:tc>
          <w:tcPr>
            <w:tcW w:w="4531" w:type="dxa"/>
            <w:vMerge/>
            <w:vAlign w:val="center"/>
          </w:tcPr>
          <w:p w14:paraId="2C29EAA3" w14:textId="77777777" w:rsidR="003D458C" w:rsidRPr="00855326" w:rsidRDefault="003D458C" w:rsidP="00936C6F">
            <w:pPr>
              <w:tabs>
                <w:tab w:val="left" w:pos="3671"/>
              </w:tabs>
              <w:ind w:left="28" w:right="28"/>
              <w:rPr>
                <w:sz w:val="26"/>
                <w:szCs w:val="26"/>
              </w:rPr>
            </w:pPr>
          </w:p>
        </w:tc>
        <w:tc>
          <w:tcPr>
            <w:tcW w:w="3549" w:type="dxa"/>
            <w:vAlign w:val="center"/>
          </w:tcPr>
          <w:p w14:paraId="5F1B38CB" w14:textId="77777777" w:rsidR="003D458C" w:rsidRPr="00855326" w:rsidRDefault="003D458C" w:rsidP="00936C6F">
            <w:pPr>
              <w:tabs>
                <w:tab w:val="left" w:pos="3671"/>
              </w:tabs>
              <w:ind w:left="28" w:right="28"/>
              <w:rPr>
                <w:sz w:val="26"/>
                <w:szCs w:val="26"/>
              </w:rPr>
            </w:pPr>
            <w:r w:rsidRPr="00855326">
              <w:rPr>
                <w:sz w:val="26"/>
                <w:szCs w:val="26"/>
              </w:rPr>
              <w:t>Không cung cấp tài liệu chứng minh và/hoặc không có cam kết theo yêu cầu.</w:t>
            </w:r>
          </w:p>
        </w:tc>
        <w:tc>
          <w:tcPr>
            <w:tcW w:w="1413" w:type="dxa"/>
            <w:vAlign w:val="center"/>
          </w:tcPr>
          <w:p w14:paraId="325EABD3" w14:textId="77777777" w:rsidR="003D458C" w:rsidRPr="00855326" w:rsidRDefault="003D458C" w:rsidP="00936C6F">
            <w:pPr>
              <w:tabs>
                <w:tab w:val="left" w:pos="3671"/>
              </w:tabs>
              <w:ind w:left="28" w:right="28"/>
              <w:rPr>
                <w:sz w:val="26"/>
                <w:szCs w:val="26"/>
              </w:rPr>
            </w:pPr>
            <w:r w:rsidRPr="00855326">
              <w:rPr>
                <w:sz w:val="26"/>
                <w:szCs w:val="26"/>
              </w:rPr>
              <w:t>Không đạt</w:t>
            </w:r>
          </w:p>
        </w:tc>
      </w:tr>
      <w:tr w:rsidR="003D458C" w:rsidRPr="00855326" w14:paraId="1A690622" w14:textId="77777777" w:rsidTr="00936C6F">
        <w:tc>
          <w:tcPr>
            <w:tcW w:w="9493" w:type="dxa"/>
            <w:gridSpan w:val="3"/>
            <w:vAlign w:val="center"/>
          </w:tcPr>
          <w:p w14:paraId="15A29CE0" w14:textId="77777777" w:rsidR="003D458C" w:rsidRPr="00855326" w:rsidRDefault="003D458C" w:rsidP="00936C6F">
            <w:pPr>
              <w:tabs>
                <w:tab w:val="left" w:pos="3671"/>
              </w:tabs>
              <w:ind w:left="28" w:right="28"/>
              <w:rPr>
                <w:b/>
                <w:sz w:val="26"/>
                <w:szCs w:val="26"/>
              </w:rPr>
            </w:pPr>
            <w:r w:rsidRPr="00855326">
              <w:rPr>
                <w:b/>
                <w:sz w:val="26"/>
                <w:szCs w:val="26"/>
              </w:rPr>
              <w:t>6. Các điều khoản thương mại, thời gian thực hiện hợp đồng</w:t>
            </w:r>
          </w:p>
        </w:tc>
      </w:tr>
      <w:tr w:rsidR="003D458C" w:rsidRPr="00855326" w14:paraId="3B979378" w14:textId="77777777" w:rsidTr="00936C6F">
        <w:tc>
          <w:tcPr>
            <w:tcW w:w="4531" w:type="dxa"/>
            <w:vMerge w:val="restart"/>
            <w:vAlign w:val="center"/>
          </w:tcPr>
          <w:p w14:paraId="4A1D0823" w14:textId="77777777" w:rsidR="003D458C" w:rsidRPr="00855326" w:rsidRDefault="003D458C" w:rsidP="00936C6F">
            <w:pPr>
              <w:tabs>
                <w:tab w:val="left" w:pos="3671"/>
              </w:tabs>
              <w:ind w:left="28" w:right="28"/>
              <w:rPr>
                <w:sz w:val="26"/>
                <w:szCs w:val="26"/>
              </w:rPr>
            </w:pPr>
            <w:r w:rsidRPr="00855326">
              <w:rPr>
                <w:sz w:val="26"/>
                <w:szCs w:val="26"/>
              </w:rPr>
              <w:t>Các điều khoản thương mại, thời gian thực hiện hợp đồng hợp lý, khả thi, phù hợp với yêu cầu về tiến độ giao hàng.</w:t>
            </w:r>
          </w:p>
        </w:tc>
        <w:tc>
          <w:tcPr>
            <w:tcW w:w="3549" w:type="dxa"/>
            <w:vAlign w:val="center"/>
          </w:tcPr>
          <w:p w14:paraId="56CE12FC" w14:textId="77777777" w:rsidR="003D458C" w:rsidRPr="00855326" w:rsidRDefault="003D458C" w:rsidP="00936C6F">
            <w:pPr>
              <w:tabs>
                <w:tab w:val="left" w:pos="3671"/>
              </w:tabs>
              <w:ind w:left="28" w:right="28"/>
              <w:rPr>
                <w:sz w:val="26"/>
                <w:szCs w:val="26"/>
              </w:rPr>
            </w:pPr>
            <w:r w:rsidRPr="00855326">
              <w:rPr>
                <w:sz w:val="26"/>
                <w:szCs w:val="26"/>
              </w:rPr>
              <w:t>Các điều khoản thương mại, thời gian thực hiện hợp đồng hợp lý, khả thi, phù hợp với yêu cầu về tiến độ giao hàng.</w:t>
            </w:r>
          </w:p>
        </w:tc>
        <w:tc>
          <w:tcPr>
            <w:tcW w:w="1413" w:type="dxa"/>
            <w:vAlign w:val="center"/>
          </w:tcPr>
          <w:p w14:paraId="3ABB3972"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3E1B1C1C" w14:textId="77777777" w:rsidTr="00936C6F">
        <w:tc>
          <w:tcPr>
            <w:tcW w:w="4531" w:type="dxa"/>
            <w:vMerge/>
            <w:vAlign w:val="center"/>
          </w:tcPr>
          <w:p w14:paraId="41014041" w14:textId="77777777" w:rsidR="003D458C" w:rsidRPr="00855326" w:rsidRDefault="003D458C" w:rsidP="00936C6F">
            <w:pPr>
              <w:tabs>
                <w:tab w:val="left" w:pos="3671"/>
              </w:tabs>
              <w:ind w:left="28" w:right="28"/>
              <w:rPr>
                <w:sz w:val="26"/>
                <w:szCs w:val="26"/>
              </w:rPr>
            </w:pPr>
          </w:p>
        </w:tc>
        <w:tc>
          <w:tcPr>
            <w:tcW w:w="3549" w:type="dxa"/>
            <w:vAlign w:val="center"/>
          </w:tcPr>
          <w:p w14:paraId="680AD966" w14:textId="77777777" w:rsidR="003D458C" w:rsidRPr="00855326" w:rsidRDefault="003D458C" w:rsidP="00936C6F">
            <w:pPr>
              <w:tabs>
                <w:tab w:val="left" w:pos="3671"/>
              </w:tabs>
              <w:ind w:left="28" w:right="28"/>
              <w:rPr>
                <w:sz w:val="26"/>
                <w:szCs w:val="26"/>
              </w:rPr>
            </w:pPr>
            <w:r w:rsidRPr="00855326">
              <w:rPr>
                <w:sz w:val="26"/>
                <w:szCs w:val="26"/>
              </w:rPr>
              <w:t>Các điều khoản thương mại, thời gian thực hiện hợp đồng không hợp lý, không khả thi và không phù hợp với yêu cầu về tiến độ giao hàng.</w:t>
            </w:r>
          </w:p>
        </w:tc>
        <w:tc>
          <w:tcPr>
            <w:tcW w:w="1413" w:type="dxa"/>
            <w:vAlign w:val="center"/>
          </w:tcPr>
          <w:p w14:paraId="03430B74" w14:textId="77777777" w:rsidR="003D458C" w:rsidRPr="00855326" w:rsidRDefault="003D458C" w:rsidP="00936C6F">
            <w:pPr>
              <w:tabs>
                <w:tab w:val="left" w:pos="3671"/>
              </w:tabs>
              <w:ind w:left="28" w:right="28"/>
              <w:rPr>
                <w:sz w:val="26"/>
                <w:szCs w:val="26"/>
              </w:rPr>
            </w:pPr>
            <w:r w:rsidRPr="00855326">
              <w:rPr>
                <w:sz w:val="26"/>
                <w:szCs w:val="26"/>
              </w:rPr>
              <w:t>Không đạt</w:t>
            </w:r>
          </w:p>
        </w:tc>
      </w:tr>
      <w:tr w:rsidR="003D458C" w:rsidRPr="00855326" w14:paraId="22B3D700" w14:textId="77777777" w:rsidTr="00936C6F">
        <w:tblPrEx>
          <w:tblCellMar>
            <w:left w:w="108" w:type="dxa"/>
            <w:right w:w="108" w:type="dxa"/>
          </w:tblCellMar>
        </w:tblPrEx>
        <w:trPr>
          <w:trHeight w:val="148"/>
        </w:trPr>
        <w:tc>
          <w:tcPr>
            <w:tcW w:w="9493" w:type="dxa"/>
            <w:gridSpan w:val="3"/>
            <w:vAlign w:val="center"/>
          </w:tcPr>
          <w:p w14:paraId="31123624" w14:textId="77777777" w:rsidR="003D458C" w:rsidRPr="00855326" w:rsidRDefault="003D458C" w:rsidP="00936C6F">
            <w:pPr>
              <w:widowControl w:val="0"/>
              <w:tabs>
                <w:tab w:val="left" w:pos="851"/>
                <w:tab w:val="left" w:pos="3671"/>
              </w:tabs>
              <w:ind w:left="28" w:right="28"/>
              <w:rPr>
                <w:b/>
                <w:sz w:val="26"/>
                <w:szCs w:val="26"/>
              </w:rPr>
            </w:pPr>
            <w:r w:rsidRPr="00855326">
              <w:rPr>
                <w:b/>
                <w:sz w:val="26"/>
                <w:szCs w:val="26"/>
              </w:rPr>
              <w:t>7. Khả năng thích ứng và tác động đối với môi trường</w:t>
            </w:r>
          </w:p>
        </w:tc>
      </w:tr>
      <w:tr w:rsidR="003D458C" w:rsidRPr="00855326" w14:paraId="41C0D306" w14:textId="77777777" w:rsidTr="00936C6F">
        <w:tblPrEx>
          <w:tblCellMar>
            <w:left w:w="108" w:type="dxa"/>
            <w:right w:w="108" w:type="dxa"/>
          </w:tblCellMar>
        </w:tblPrEx>
        <w:trPr>
          <w:trHeight w:val="148"/>
        </w:trPr>
        <w:tc>
          <w:tcPr>
            <w:tcW w:w="9493" w:type="dxa"/>
            <w:gridSpan w:val="3"/>
            <w:vAlign w:val="center"/>
          </w:tcPr>
          <w:p w14:paraId="684BDF42" w14:textId="77777777" w:rsidR="003D458C" w:rsidRPr="00855326" w:rsidRDefault="003D458C" w:rsidP="00936C6F">
            <w:pPr>
              <w:widowControl w:val="0"/>
              <w:tabs>
                <w:tab w:val="left" w:pos="851"/>
                <w:tab w:val="left" w:pos="3671"/>
              </w:tabs>
              <w:ind w:left="28" w:right="28"/>
              <w:rPr>
                <w:b/>
                <w:sz w:val="26"/>
                <w:szCs w:val="26"/>
              </w:rPr>
            </w:pPr>
            <w:r w:rsidRPr="00855326">
              <w:rPr>
                <w:b/>
                <w:sz w:val="26"/>
                <w:szCs w:val="26"/>
              </w:rPr>
              <w:lastRenderedPageBreak/>
              <w:t>7.1 Khả năng thích ứng về địa lý</w:t>
            </w:r>
          </w:p>
        </w:tc>
      </w:tr>
      <w:tr w:rsidR="003D458C" w:rsidRPr="00855326" w14:paraId="41923EFE" w14:textId="77777777" w:rsidTr="00936C6F">
        <w:tblPrEx>
          <w:tblCellMar>
            <w:left w:w="108" w:type="dxa"/>
            <w:right w:w="108" w:type="dxa"/>
          </w:tblCellMar>
        </w:tblPrEx>
        <w:trPr>
          <w:trHeight w:val="148"/>
        </w:trPr>
        <w:tc>
          <w:tcPr>
            <w:tcW w:w="4531" w:type="dxa"/>
            <w:vMerge w:val="restart"/>
            <w:vAlign w:val="center"/>
          </w:tcPr>
          <w:p w14:paraId="1D6C642D" w14:textId="77777777" w:rsidR="003D458C" w:rsidRPr="00855326" w:rsidRDefault="003D458C" w:rsidP="00936C6F">
            <w:pPr>
              <w:tabs>
                <w:tab w:val="left" w:pos="3671"/>
              </w:tabs>
              <w:ind w:left="28" w:right="28"/>
              <w:rPr>
                <w:sz w:val="26"/>
                <w:szCs w:val="26"/>
              </w:rPr>
            </w:pPr>
            <w:r w:rsidRPr="00855326">
              <w:rPr>
                <w:sz w:val="26"/>
                <w:szCs w:val="26"/>
              </w:rPr>
              <w:t>Khả năng thích ứng về địa lý.</w:t>
            </w:r>
          </w:p>
        </w:tc>
        <w:tc>
          <w:tcPr>
            <w:tcW w:w="3549" w:type="dxa"/>
            <w:vAlign w:val="center"/>
          </w:tcPr>
          <w:p w14:paraId="624BC167" w14:textId="77777777" w:rsidR="003D458C" w:rsidRPr="00855326" w:rsidRDefault="003D458C" w:rsidP="00936C6F">
            <w:pPr>
              <w:widowControl w:val="0"/>
              <w:tabs>
                <w:tab w:val="left" w:pos="851"/>
              </w:tabs>
              <w:ind w:left="28" w:right="28"/>
              <w:rPr>
                <w:sz w:val="26"/>
                <w:szCs w:val="26"/>
              </w:rPr>
            </w:pPr>
            <w:r w:rsidRPr="00855326">
              <w:rPr>
                <w:sz w:val="26"/>
                <w:szCs w:val="26"/>
              </w:rPr>
              <w:t>Hàng hóa được cung cấp hoàn toàn thích ứng về địa lý.</w:t>
            </w:r>
          </w:p>
        </w:tc>
        <w:tc>
          <w:tcPr>
            <w:tcW w:w="1413" w:type="dxa"/>
            <w:vAlign w:val="center"/>
          </w:tcPr>
          <w:p w14:paraId="0F4768F5" w14:textId="77777777" w:rsidR="003D458C" w:rsidRPr="00855326" w:rsidRDefault="003D458C" w:rsidP="00936C6F">
            <w:pPr>
              <w:widowControl w:val="0"/>
              <w:tabs>
                <w:tab w:val="left" w:pos="851"/>
              </w:tabs>
              <w:ind w:left="28" w:right="28"/>
              <w:rPr>
                <w:sz w:val="26"/>
                <w:szCs w:val="26"/>
              </w:rPr>
            </w:pPr>
            <w:r w:rsidRPr="00855326">
              <w:rPr>
                <w:sz w:val="26"/>
                <w:szCs w:val="26"/>
              </w:rPr>
              <w:t>Đạt</w:t>
            </w:r>
          </w:p>
        </w:tc>
      </w:tr>
      <w:tr w:rsidR="003D458C" w:rsidRPr="00855326" w14:paraId="62CB80BC" w14:textId="77777777" w:rsidTr="00936C6F">
        <w:tblPrEx>
          <w:tblCellMar>
            <w:left w:w="108" w:type="dxa"/>
            <w:right w:w="108" w:type="dxa"/>
          </w:tblCellMar>
        </w:tblPrEx>
        <w:trPr>
          <w:trHeight w:val="148"/>
        </w:trPr>
        <w:tc>
          <w:tcPr>
            <w:tcW w:w="4531" w:type="dxa"/>
            <w:vMerge/>
            <w:vAlign w:val="center"/>
          </w:tcPr>
          <w:p w14:paraId="228774C3" w14:textId="77777777" w:rsidR="003D458C" w:rsidRPr="00855326" w:rsidRDefault="003D458C" w:rsidP="00936C6F">
            <w:pPr>
              <w:widowControl w:val="0"/>
              <w:tabs>
                <w:tab w:val="left" w:pos="851"/>
                <w:tab w:val="left" w:pos="3671"/>
              </w:tabs>
              <w:ind w:left="28" w:right="28"/>
              <w:rPr>
                <w:sz w:val="26"/>
                <w:szCs w:val="26"/>
              </w:rPr>
            </w:pPr>
          </w:p>
        </w:tc>
        <w:tc>
          <w:tcPr>
            <w:tcW w:w="3549" w:type="dxa"/>
            <w:vAlign w:val="center"/>
          </w:tcPr>
          <w:p w14:paraId="41971230" w14:textId="77777777" w:rsidR="003D458C" w:rsidRPr="00855326" w:rsidRDefault="003D458C" w:rsidP="00936C6F">
            <w:pPr>
              <w:widowControl w:val="0"/>
              <w:tabs>
                <w:tab w:val="left" w:pos="851"/>
              </w:tabs>
              <w:ind w:left="28" w:right="28"/>
              <w:rPr>
                <w:sz w:val="26"/>
                <w:szCs w:val="26"/>
              </w:rPr>
            </w:pPr>
            <w:r w:rsidRPr="00855326">
              <w:rPr>
                <w:sz w:val="26"/>
                <w:szCs w:val="26"/>
              </w:rPr>
              <w:t>Hàng hóa được cung cấp không hoàn toàn thích ứng về địa lý.</w:t>
            </w:r>
          </w:p>
        </w:tc>
        <w:tc>
          <w:tcPr>
            <w:tcW w:w="1413" w:type="dxa"/>
            <w:vAlign w:val="center"/>
          </w:tcPr>
          <w:p w14:paraId="5BA1A1DD" w14:textId="77777777" w:rsidR="003D458C" w:rsidRPr="00855326" w:rsidRDefault="003D458C" w:rsidP="00936C6F">
            <w:pPr>
              <w:widowControl w:val="0"/>
              <w:tabs>
                <w:tab w:val="left" w:pos="851"/>
              </w:tabs>
              <w:ind w:left="28" w:right="28"/>
              <w:rPr>
                <w:sz w:val="26"/>
                <w:szCs w:val="26"/>
              </w:rPr>
            </w:pPr>
            <w:r w:rsidRPr="00855326">
              <w:rPr>
                <w:sz w:val="26"/>
                <w:szCs w:val="26"/>
              </w:rPr>
              <w:t>Chấp nhận được</w:t>
            </w:r>
          </w:p>
        </w:tc>
      </w:tr>
      <w:tr w:rsidR="003D458C" w:rsidRPr="00855326" w14:paraId="5BF13404" w14:textId="77777777" w:rsidTr="00936C6F">
        <w:tblPrEx>
          <w:tblCellMar>
            <w:left w:w="108" w:type="dxa"/>
            <w:right w:w="108" w:type="dxa"/>
          </w:tblCellMar>
        </w:tblPrEx>
        <w:trPr>
          <w:trHeight w:val="148"/>
        </w:trPr>
        <w:tc>
          <w:tcPr>
            <w:tcW w:w="4531" w:type="dxa"/>
            <w:vMerge/>
            <w:vAlign w:val="center"/>
          </w:tcPr>
          <w:p w14:paraId="3416AA41" w14:textId="77777777" w:rsidR="003D458C" w:rsidRPr="00855326" w:rsidRDefault="003D458C" w:rsidP="00936C6F">
            <w:pPr>
              <w:widowControl w:val="0"/>
              <w:tabs>
                <w:tab w:val="left" w:pos="851"/>
                <w:tab w:val="left" w:pos="3671"/>
              </w:tabs>
              <w:ind w:left="28" w:right="28"/>
              <w:rPr>
                <w:sz w:val="26"/>
                <w:szCs w:val="26"/>
              </w:rPr>
            </w:pPr>
          </w:p>
        </w:tc>
        <w:tc>
          <w:tcPr>
            <w:tcW w:w="3549" w:type="dxa"/>
            <w:vAlign w:val="center"/>
          </w:tcPr>
          <w:p w14:paraId="648E400D" w14:textId="77777777" w:rsidR="003D458C" w:rsidRPr="00855326" w:rsidRDefault="003D458C" w:rsidP="00936C6F">
            <w:pPr>
              <w:widowControl w:val="0"/>
              <w:tabs>
                <w:tab w:val="left" w:pos="851"/>
              </w:tabs>
              <w:ind w:left="28" w:right="28"/>
              <w:rPr>
                <w:sz w:val="26"/>
                <w:szCs w:val="26"/>
              </w:rPr>
            </w:pPr>
            <w:r w:rsidRPr="00855326">
              <w:rPr>
                <w:sz w:val="26"/>
                <w:szCs w:val="26"/>
              </w:rPr>
              <w:t>Hàng hóa được cung cấp không thích ứng về địa lý.</w:t>
            </w:r>
          </w:p>
        </w:tc>
        <w:tc>
          <w:tcPr>
            <w:tcW w:w="1413" w:type="dxa"/>
            <w:vAlign w:val="center"/>
          </w:tcPr>
          <w:p w14:paraId="403C14A7" w14:textId="77777777" w:rsidR="003D458C" w:rsidRPr="00855326" w:rsidRDefault="003D458C" w:rsidP="00936C6F">
            <w:pPr>
              <w:widowControl w:val="0"/>
              <w:tabs>
                <w:tab w:val="left" w:pos="851"/>
              </w:tabs>
              <w:ind w:left="28" w:right="28"/>
              <w:rPr>
                <w:sz w:val="26"/>
                <w:szCs w:val="26"/>
              </w:rPr>
            </w:pPr>
            <w:r w:rsidRPr="00855326">
              <w:rPr>
                <w:sz w:val="26"/>
                <w:szCs w:val="26"/>
              </w:rPr>
              <w:t>Không đạt</w:t>
            </w:r>
          </w:p>
        </w:tc>
      </w:tr>
      <w:tr w:rsidR="003D458C" w:rsidRPr="00855326" w14:paraId="000BD051" w14:textId="77777777" w:rsidTr="00936C6F">
        <w:tblPrEx>
          <w:tblCellMar>
            <w:left w:w="108" w:type="dxa"/>
            <w:right w:w="108" w:type="dxa"/>
          </w:tblCellMar>
        </w:tblPrEx>
        <w:trPr>
          <w:trHeight w:val="148"/>
        </w:trPr>
        <w:tc>
          <w:tcPr>
            <w:tcW w:w="9493" w:type="dxa"/>
            <w:gridSpan w:val="3"/>
            <w:vAlign w:val="center"/>
          </w:tcPr>
          <w:p w14:paraId="4F656621" w14:textId="77777777" w:rsidR="003D458C" w:rsidRPr="00855326" w:rsidRDefault="003D458C" w:rsidP="00936C6F">
            <w:pPr>
              <w:widowControl w:val="0"/>
              <w:tabs>
                <w:tab w:val="left" w:pos="851"/>
                <w:tab w:val="left" w:pos="3671"/>
              </w:tabs>
              <w:ind w:left="28" w:right="28"/>
              <w:rPr>
                <w:b/>
                <w:sz w:val="26"/>
                <w:szCs w:val="26"/>
              </w:rPr>
            </w:pPr>
            <w:r w:rsidRPr="00855326">
              <w:rPr>
                <w:b/>
                <w:sz w:val="26"/>
                <w:szCs w:val="26"/>
              </w:rPr>
              <w:t xml:space="preserve">7.2 </w:t>
            </w:r>
            <w:r w:rsidRPr="00855326">
              <w:rPr>
                <w:b/>
                <w:sz w:val="26"/>
                <w:szCs w:val="26"/>
                <w:lang w:val="vi-VN"/>
              </w:rPr>
              <w:t>Tác động đối với môi trường và biện pháp giải quyết</w:t>
            </w:r>
          </w:p>
        </w:tc>
      </w:tr>
      <w:tr w:rsidR="003D458C" w:rsidRPr="00855326" w14:paraId="2B65C161" w14:textId="77777777" w:rsidTr="00936C6F">
        <w:tblPrEx>
          <w:tblCellMar>
            <w:left w:w="108" w:type="dxa"/>
            <w:right w:w="108" w:type="dxa"/>
          </w:tblCellMar>
        </w:tblPrEx>
        <w:trPr>
          <w:trHeight w:val="148"/>
        </w:trPr>
        <w:tc>
          <w:tcPr>
            <w:tcW w:w="4531" w:type="dxa"/>
            <w:vMerge w:val="restart"/>
            <w:vAlign w:val="center"/>
          </w:tcPr>
          <w:p w14:paraId="60435C1C" w14:textId="77777777" w:rsidR="003D458C" w:rsidRPr="00855326" w:rsidRDefault="003D458C" w:rsidP="00936C6F">
            <w:pPr>
              <w:tabs>
                <w:tab w:val="left" w:pos="3671"/>
              </w:tabs>
              <w:ind w:left="28" w:right="28"/>
              <w:rPr>
                <w:sz w:val="26"/>
                <w:szCs w:val="26"/>
              </w:rPr>
            </w:pPr>
            <w:r w:rsidRPr="00855326">
              <w:rPr>
                <w:sz w:val="26"/>
                <w:szCs w:val="26"/>
              </w:rPr>
              <w:t>Hàng hóa được cung cấp có ảnh hưởng tác động đến môi trường và đề xuất biện pháp giải quyết.</w:t>
            </w:r>
          </w:p>
        </w:tc>
        <w:tc>
          <w:tcPr>
            <w:tcW w:w="3549" w:type="dxa"/>
            <w:vAlign w:val="center"/>
          </w:tcPr>
          <w:p w14:paraId="13319038" w14:textId="77777777" w:rsidR="003D458C" w:rsidRPr="00855326" w:rsidRDefault="003D458C" w:rsidP="00936C6F">
            <w:pPr>
              <w:widowControl w:val="0"/>
              <w:tabs>
                <w:tab w:val="left" w:pos="851"/>
              </w:tabs>
              <w:ind w:left="28" w:right="28"/>
              <w:rPr>
                <w:sz w:val="26"/>
                <w:szCs w:val="26"/>
              </w:rPr>
            </w:pPr>
            <w:r w:rsidRPr="00855326">
              <w:rPr>
                <w:sz w:val="26"/>
                <w:szCs w:val="26"/>
              </w:rPr>
              <w:t>Hàng hóa được cung cấp không có ảnh hưởng tác động nhiều đến môi trường và đề xuất biện pháp giải quyết hợp lý.</w:t>
            </w:r>
          </w:p>
        </w:tc>
        <w:tc>
          <w:tcPr>
            <w:tcW w:w="1413" w:type="dxa"/>
            <w:vAlign w:val="center"/>
          </w:tcPr>
          <w:p w14:paraId="6F7660A0" w14:textId="77777777" w:rsidR="003D458C" w:rsidRPr="00855326" w:rsidRDefault="003D458C" w:rsidP="00936C6F">
            <w:pPr>
              <w:widowControl w:val="0"/>
              <w:tabs>
                <w:tab w:val="left" w:pos="851"/>
              </w:tabs>
              <w:ind w:left="28" w:right="28"/>
              <w:rPr>
                <w:sz w:val="26"/>
                <w:szCs w:val="26"/>
              </w:rPr>
            </w:pPr>
            <w:r w:rsidRPr="00855326">
              <w:rPr>
                <w:sz w:val="26"/>
                <w:szCs w:val="26"/>
              </w:rPr>
              <w:t>Đạt</w:t>
            </w:r>
          </w:p>
        </w:tc>
      </w:tr>
      <w:tr w:rsidR="003D458C" w:rsidRPr="00855326" w14:paraId="4539938C" w14:textId="77777777" w:rsidTr="00936C6F">
        <w:tblPrEx>
          <w:tblCellMar>
            <w:left w:w="108" w:type="dxa"/>
            <w:right w:w="108" w:type="dxa"/>
          </w:tblCellMar>
        </w:tblPrEx>
        <w:trPr>
          <w:trHeight w:val="148"/>
        </w:trPr>
        <w:tc>
          <w:tcPr>
            <w:tcW w:w="4531" w:type="dxa"/>
            <w:vMerge/>
            <w:vAlign w:val="center"/>
          </w:tcPr>
          <w:p w14:paraId="79B86566" w14:textId="77777777" w:rsidR="003D458C" w:rsidRPr="00855326" w:rsidRDefault="003D458C" w:rsidP="00936C6F">
            <w:pPr>
              <w:widowControl w:val="0"/>
              <w:tabs>
                <w:tab w:val="left" w:pos="851"/>
                <w:tab w:val="left" w:pos="3671"/>
              </w:tabs>
              <w:ind w:left="28" w:right="28"/>
              <w:outlineLvl w:val="2"/>
              <w:rPr>
                <w:sz w:val="26"/>
                <w:szCs w:val="26"/>
              </w:rPr>
            </w:pPr>
          </w:p>
        </w:tc>
        <w:tc>
          <w:tcPr>
            <w:tcW w:w="3549" w:type="dxa"/>
            <w:vAlign w:val="center"/>
          </w:tcPr>
          <w:p w14:paraId="3216FEFB" w14:textId="77777777" w:rsidR="003D458C" w:rsidRPr="00855326" w:rsidRDefault="003D458C" w:rsidP="00936C6F">
            <w:pPr>
              <w:widowControl w:val="0"/>
              <w:tabs>
                <w:tab w:val="left" w:pos="851"/>
              </w:tabs>
              <w:ind w:left="28" w:right="28"/>
              <w:rPr>
                <w:sz w:val="26"/>
                <w:szCs w:val="26"/>
              </w:rPr>
            </w:pPr>
            <w:r w:rsidRPr="00855326">
              <w:rPr>
                <w:sz w:val="26"/>
                <w:szCs w:val="26"/>
              </w:rPr>
              <w:t>Hàng hóa được cung cấp có ảnh hưởng tác động đến môi trường và có đề xuất biện pháp giải quyết.</w:t>
            </w:r>
          </w:p>
        </w:tc>
        <w:tc>
          <w:tcPr>
            <w:tcW w:w="1413" w:type="dxa"/>
            <w:vAlign w:val="center"/>
          </w:tcPr>
          <w:p w14:paraId="37409FA7" w14:textId="77777777" w:rsidR="003D458C" w:rsidRPr="00855326" w:rsidRDefault="003D458C" w:rsidP="00936C6F">
            <w:pPr>
              <w:widowControl w:val="0"/>
              <w:tabs>
                <w:tab w:val="left" w:pos="851"/>
              </w:tabs>
              <w:ind w:left="28" w:right="28"/>
              <w:rPr>
                <w:sz w:val="26"/>
                <w:szCs w:val="26"/>
              </w:rPr>
            </w:pPr>
            <w:r w:rsidRPr="00855326">
              <w:rPr>
                <w:sz w:val="26"/>
                <w:szCs w:val="26"/>
              </w:rPr>
              <w:t>Chấp nhận được</w:t>
            </w:r>
          </w:p>
        </w:tc>
      </w:tr>
      <w:tr w:rsidR="003D458C" w:rsidRPr="00855326" w14:paraId="3298E83C" w14:textId="77777777" w:rsidTr="00936C6F">
        <w:tblPrEx>
          <w:tblCellMar>
            <w:left w:w="108" w:type="dxa"/>
            <w:right w:w="108" w:type="dxa"/>
          </w:tblCellMar>
        </w:tblPrEx>
        <w:trPr>
          <w:trHeight w:val="148"/>
        </w:trPr>
        <w:tc>
          <w:tcPr>
            <w:tcW w:w="4531" w:type="dxa"/>
            <w:vMerge/>
            <w:vAlign w:val="center"/>
          </w:tcPr>
          <w:p w14:paraId="4CDE3F72" w14:textId="77777777" w:rsidR="003D458C" w:rsidRPr="00855326" w:rsidRDefault="003D458C" w:rsidP="00936C6F">
            <w:pPr>
              <w:widowControl w:val="0"/>
              <w:tabs>
                <w:tab w:val="left" w:pos="851"/>
                <w:tab w:val="left" w:pos="3671"/>
              </w:tabs>
              <w:ind w:left="28" w:right="28"/>
              <w:outlineLvl w:val="2"/>
              <w:rPr>
                <w:sz w:val="26"/>
                <w:szCs w:val="26"/>
              </w:rPr>
            </w:pPr>
          </w:p>
        </w:tc>
        <w:tc>
          <w:tcPr>
            <w:tcW w:w="3549" w:type="dxa"/>
            <w:vAlign w:val="center"/>
          </w:tcPr>
          <w:p w14:paraId="0534CD3D" w14:textId="77777777" w:rsidR="003D458C" w:rsidRPr="00855326" w:rsidRDefault="003D458C" w:rsidP="00936C6F">
            <w:pPr>
              <w:widowControl w:val="0"/>
              <w:tabs>
                <w:tab w:val="left" w:pos="851"/>
              </w:tabs>
              <w:ind w:left="28" w:right="28"/>
              <w:rPr>
                <w:sz w:val="26"/>
                <w:szCs w:val="26"/>
              </w:rPr>
            </w:pPr>
            <w:r w:rsidRPr="00855326">
              <w:rPr>
                <w:sz w:val="26"/>
                <w:szCs w:val="26"/>
              </w:rPr>
              <w:t>Hàng hóa được cung cấp có ảnh hưởng tác động nhiều đến môi trường và không đề xuất được biện pháp giải quyết.</w:t>
            </w:r>
          </w:p>
        </w:tc>
        <w:tc>
          <w:tcPr>
            <w:tcW w:w="1413" w:type="dxa"/>
            <w:vAlign w:val="center"/>
          </w:tcPr>
          <w:p w14:paraId="55B241F3" w14:textId="77777777" w:rsidR="003D458C" w:rsidRPr="00855326" w:rsidRDefault="003D458C" w:rsidP="00936C6F">
            <w:pPr>
              <w:widowControl w:val="0"/>
              <w:tabs>
                <w:tab w:val="left" w:pos="851"/>
              </w:tabs>
              <w:ind w:left="28" w:right="28"/>
              <w:rPr>
                <w:sz w:val="26"/>
                <w:szCs w:val="26"/>
              </w:rPr>
            </w:pPr>
            <w:r w:rsidRPr="00855326">
              <w:rPr>
                <w:sz w:val="26"/>
                <w:szCs w:val="26"/>
              </w:rPr>
              <w:t>Không đạt</w:t>
            </w:r>
          </w:p>
        </w:tc>
      </w:tr>
      <w:tr w:rsidR="003D458C" w:rsidRPr="00855326" w14:paraId="6593BF0A" w14:textId="77777777" w:rsidTr="00936C6F">
        <w:tc>
          <w:tcPr>
            <w:tcW w:w="9493" w:type="dxa"/>
            <w:gridSpan w:val="3"/>
            <w:vAlign w:val="center"/>
          </w:tcPr>
          <w:p w14:paraId="2F122149" w14:textId="77777777" w:rsidR="003D458C" w:rsidRPr="00855326" w:rsidRDefault="003D458C" w:rsidP="00936C6F">
            <w:pPr>
              <w:tabs>
                <w:tab w:val="left" w:pos="3671"/>
              </w:tabs>
              <w:ind w:left="28" w:right="28"/>
              <w:rPr>
                <w:b/>
                <w:sz w:val="26"/>
                <w:szCs w:val="26"/>
              </w:rPr>
            </w:pPr>
            <w:r w:rsidRPr="00855326">
              <w:rPr>
                <w:b/>
                <w:sz w:val="26"/>
                <w:szCs w:val="26"/>
              </w:rPr>
              <w:t>8. Năng lực và kinh nghiệm của nhà sản xuất</w:t>
            </w:r>
          </w:p>
        </w:tc>
      </w:tr>
      <w:tr w:rsidR="003D458C" w:rsidRPr="00855326" w14:paraId="6A27163E" w14:textId="77777777" w:rsidTr="00936C6F">
        <w:tc>
          <w:tcPr>
            <w:tcW w:w="9493" w:type="dxa"/>
            <w:gridSpan w:val="3"/>
            <w:tcBorders>
              <w:bottom w:val="dotted" w:sz="4" w:space="0" w:color="auto"/>
            </w:tcBorders>
            <w:vAlign w:val="center"/>
          </w:tcPr>
          <w:p w14:paraId="7014D472" w14:textId="77777777" w:rsidR="003D458C" w:rsidRPr="00855326" w:rsidRDefault="003D458C" w:rsidP="00936C6F">
            <w:pPr>
              <w:tabs>
                <w:tab w:val="left" w:pos="3671"/>
              </w:tabs>
              <w:ind w:left="28" w:right="28"/>
              <w:rPr>
                <w:sz w:val="26"/>
                <w:szCs w:val="26"/>
              </w:rPr>
            </w:pPr>
            <w:r w:rsidRPr="00855326">
              <w:rPr>
                <w:b/>
                <w:bCs/>
                <w:sz w:val="26"/>
                <w:szCs w:val="26"/>
              </w:rPr>
              <w:t>8.</w:t>
            </w:r>
            <w:r>
              <w:rPr>
                <w:b/>
                <w:bCs/>
                <w:sz w:val="26"/>
                <w:szCs w:val="26"/>
              </w:rPr>
              <w:t>1</w:t>
            </w:r>
            <w:r w:rsidRPr="00855326">
              <w:rPr>
                <w:b/>
                <w:bCs/>
                <w:sz w:val="26"/>
                <w:szCs w:val="26"/>
              </w:rPr>
              <w:t>. Xác nhận vận hành thành công</w:t>
            </w:r>
          </w:p>
        </w:tc>
      </w:tr>
      <w:tr w:rsidR="003D458C" w:rsidRPr="00855326" w14:paraId="34A74F3C" w14:textId="77777777" w:rsidTr="00936C6F">
        <w:tc>
          <w:tcPr>
            <w:tcW w:w="4531" w:type="dxa"/>
            <w:vMerge w:val="restart"/>
            <w:vAlign w:val="center"/>
          </w:tcPr>
          <w:p w14:paraId="788D3A09" w14:textId="77777777" w:rsidR="003D458C" w:rsidRPr="00855326" w:rsidRDefault="003D458C" w:rsidP="00936C6F">
            <w:pPr>
              <w:tabs>
                <w:tab w:val="left" w:pos="3671"/>
              </w:tabs>
              <w:ind w:left="28" w:right="28"/>
              <w:rPr>
                <w:sz w:val="26"/>
                <w:szCs w:val="26"/>
              </w:rPr>
            </w:pPr>
            <w:r w:rsidRPr="00855326">
              <w:rPr>
                <w:sz w:val="26"/>
                <w:szCs w:val="26"/>
              </w:rPr>
              <w:t>Có tối thiểu 02 giấy xác nhận vận hành thành công của người sử dụng cuối cùng xác nhận chủng loại hàng hóa chào thầu (Máy cắt, dao cách ly, biến dòng điện, biến điện áp, chống sét van, sứ đứng, cách điện và phụ kiện, kẹp cực...) đã được đưa vào vận hành an toàn trên trên lưới điện trong thời gian tối thiểu là 02 năm.</w:t>
            </w:r>
          </w:p>
        </w:tc>
        <w:tc>
          <w:tcPr>
            <w:tcW w:w="3549" w:type="dxa"/>
            <w:tcBorders>
              <w:bottom w:val="dotted" w:sz="4" w:space="0" w:color="auto"/>
            </w:tcBorders>
            <w:vAlign w:val="center"/>
          </w:tcPr>
          <w:p w14:paraId="5CF87297" w14:textId="77777777" w:rsidR="003D458C" w:rsidRPr="00855326" w:rsidRDefault="003D458C" w:rsidP="00936C6F">
            <w:pPr>
              <w:ind w:left="28" w:right="28"/>
              <w:rPr>
                <w:sz w:val="26"/>
                <w:szCs w:val="26"/>
              </w:rPr>
            </w:pPr>
            <w:r w:rsidRPr="00855326">
              <w:rPr>
                <w:sz w:val="26"/>
                <w:szCs w:val="26"/>
              </w:rPr>
              <w:t>Có cung cấp 02 xác nhận vận hành thành công của người sử dụng cuối cùng theo yêu cầu</w:t>
            </w:r>
          </w:p>
        </w:tc>
        <w:tc>
          <w:tcPr>
            <w:tcW w:w="1413" w:type="dxa"/>
            <w:tcBorders>
              <w:bottom w:val="dotted" w:sz="4" w:space="0" w:color="auto"/>
            </w:tcBorders>
            <w:vAlign w:val="center"/>
          </w:tcPr>
          <w:p w14:paraId="4250E67E"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16C4ABA0" w14:textId="77777777" w:rsidTr="00936C6F">
        <w:tc>
          <w:tcPr>
            <w:tcW w:w="4531" w:type="dxa"/>
            <w:vMerge/>
            <w:tcBorders>
              <w:bottom w:val="dotted" w:sz="4" w:space="0" w:color="auto"/>
            </w:tcBorders>
            <w:vAlign w:val="center"/>
          </w:tcPr>
          <w:p w14:paraId="11977403" w14:textId="77777777" w:rsidR="003D458C" w:rsidRPr="00855326" w:rsidRDefault="003D458C" w:rsidP="00936C6F">
            <w:pPr>
              <w:tabs>
                <w:tab w:val="left" w:pos="3671"/>
              </w:tabs>
              <w:ind w:left="28" w:right="28"/>
              <w:rPr>
                <w:sz w:val="26"/>
                <w:szCs w:val="26"/>
              </w:rPr>
            </w:pPr>
          </w:p>
        </w:tc>
        <w:tc>
          <w:tcPr>
            <w:tcW w:w="3549" w:type="dxa"/>
            <w:tcBorders>
              <w:bottom w:val="dotted" w:sz="4" w:space="0" w:color="auto"/>
            </w:tcBorders>
            <w:vAlign w:val="center"/>
          </w:tcPr>
          <w:p w14:paraId="7A4A47F1" w14:textId="77777777" w:rsidR="003D458C" w:rsidRPr="00855326" w:rsidRDefault="003D458C" w:rsidP="00936C6F">
            <w:pPr>
              <w:ind w:left="28" w:right="28"/>
              <w:rPr>
                <w:sz w:val="26"/>
                <w:szCs w:val="26"/>
              </w:rPr>
            </w:pPr>
            <w:r w:rsidRPr="00855326">
              <w:rPr>
                <w:sz w:val="26"/>
                <w:szCs w:val="26"/>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vAlign w:val="center"/>
          </w:tcPr>
          <w:p w14:paraId="0EB6D2E1" w14:textId="77777777" w:rsidR="003D458C" w:rsidRPr="00855326" w:rsidRDefault="003D458C" w:rsidP="00936C6F">
            <w:pPr>
              <w:tabs>
                <w:tab w:val="left" w:pos="3671"/>
              </w:tabs>
              <w:ind w:left="28" w:right="28"/>
              <w:rPr>
                <w:sz w:val="26"/>
                <w:szCs w:val="26"/>
              </w:rPr>
            </w:pPr>
            <w:r w:rsidRPr="00855326">
              <w:rPr>
                <w:sz w:val="26"/>
                <w:szCs w:val="26"/>
              </w:rPr>
              <w:t>Đạt</w:t>
            </w:r>
          </w:p>
        </w:tc>
      </w:tr>
      <w:tr w:rsidR="003D458C" w:rsidRPr="00855326" w14:paraId="13E47E0E" w14:textId="77777777" w:rsidTr="00936C6F">
        <w:tc>
          <w:tcPr>
            <w:tcW w:w="9493" w:type="dxa"/>
            <w:gridSpan w:val="3"/>
            <w:vAlign w:val="center"/>
          </w:tcPr>
          <w:p w14:paraId="11F8E136" w14:textId="77777777" w:rsidR="003D458C" w:rsidRPr="00855326" w:rsidRDefault="003D458C" w:rsidP="00936C6F">
            <w:pPr>
              <w:tabs>
                <w:tab w:val="left" w:pos="3671"/>
              </w:tabs>
              <w:ind w:left="28" w:right="28"/>
              <w:rPr>
                <w:sz w:val="26"/>
                <w:szCs w:val="26"/>
              </w:rPr>
            </w:pPr>
            <w:r w:rsidRPr="00855326">
              <w:rPr>
                <w:b/>
                <w:sz w:val="26"/>
                <w:szCs w:val="26"/>
              </w:rPr>
              <w:t>8.</w:t>
            </w:r>
            <w:r>
              <w:rPr>
                <w:b/>
                <w:sz w:val="26"/>
                <w:szCs w:val="26"/>
              </w:rPr>
              <w:t>2</w:t>
            </w:r>
            <w:r w:rsidRPr="00855326">
              <w:rPr>
                <w:b/>
                <w:sz w:val="26"/>
                <w:szCs w:val="26"/>
              </w:rPr>
              <w:t xml:space="preserve">. </w:t>
            </w:r>
            <w:r w:rsidRPr="00D62234">
              <w:rPr>
                <w:b/>
                <w:sz w:val="26"/>
                <w:szCs w:val="26"/>
              </w:rPr>
              <w:t>Tuổi thọ vận hành</w:t>
            </w:r>
          </w:p>
        </w:tc>
      </w:tr>
      <w:tr w:rsidR="003D458C" w:rsidRPr="00855326" w14:paraId="0FE011AD" w14:textId="77777777" w:rsidTr="00936C6F">
        <w:tc>
          <w:tcPr>
            <w:tcW w:w="4531" w:type="dxa"/>
            <w:vMerge w:val="restart"/>
            <w:vAlign w:val="center"/>
          </w:tcPr>
          <w:p w14:paraId="3FC4A3B8" w14:textId="77777777" w:rsidR="003D458C" w:rsidRPr="00D62234" w:rsidRDefault="003D458C" w:rsidP="00936C6F">
            <w:pPr>
              <w:tabs>
                <w:tab w:val="left" w:pos="3671"/>
              </w:tabs>
              <w:ind w:left="28" w:right="28"/>
              <w:rPr>
                <w:sz w:val="26"/>
                <w:szCs w:val="26"/>
              </w:rPr>
            </w:pPr>
            <w:r w:rsidRPr="00D62234">
              <w:rPr>
                <w:sz w:val="26"/>
                <w:szCs w:val="26"/>
              </w:rPr>
              <w:t>Cam kết về tuổi thọ hoạt động cho từng loại thiết bị.</w:t>
            </w:r>
          </w:p>
          <w:p w14:paraId="75C9B25E" w14:textId="77777777" w:rsidR="003D458C" w:rsidRPr="00D62234" w:rsidRDefault="003D458C" w:rsidP="00936C6F">
            <w:pPr>
              <w:tabs>
                <w:tab w:val="left" w:pos="3671"/>
              </w:tabs>
              <w:ind w:left="28" w:right="28"/>
              <w:rPr>
                <w:sz w:val="26"/>
                <w:szCs w:val="26"/>
              </w:rPr>
            </w:pPr>
            <w:r w:rsidRPr="00D62234">
              <w:rPr>
                <w:sz w:val="26"/>
                <w:szCs w:val="26"/>
              </w:rPr>
              <w:t>Cam kết về tỷ lệ (xác suất) hư hỏng và sự cố của từng loại thiết bị và cam kết có mặt tại hiện trường để điều tra và xác định nguyên nhân gây ra hư hỏng, sự cố hoặc trục trặc và khắc phục nếu do lỗi của nhà sản xuất khi được Bên mua yêu cầu.</w:t>
            </w:r>
          </w:p>
          <w:p w14:paraId="55CCA8E6" w14:textId="77777777" w:rsidR="003D458C" w:rsidRPr="00855326" w:rsidRDefault="003D458C" w:rsidP="00936C6F">
            <w:pPr>
              <w:tabs>
                <w:tab w:val="left" w:pos="3671"/>
              </w:tabs>
              <w:ind w:left="28" w:right="28"/>
              <w:rPr>
                <w:sz w:val="26"/>
                <w:szCs w:val="26"/>
              </w:rPr>
            </w:pPr>
            <w:r w:rsidRPr="00D62234">
              <w:rPr>
                <w:sz w:val="26"/>
                <w:szCs w:val="26"/>
              </w:rPr>
              <w:t xml:space="preserve">Ngoài thời hạn bảo hành, Nhà thầu/nhà sản xuất cam kết giải quyết, xử lý các lỗi và sự cố của thiết bị và/hoặc vật liệu do nhà sản xuất gây ra. Nếu Nhà thầu không kịp thời khắc phục, giải quyết các lỗi hoặc sự cố của thiết bị và/hoặc vật liệu, Bên mua có quyền </w:t>
            </w:r>
            <w:r w:rsidRPr="00D62234">
              <w:rPr>
                <w:sz w:val="26"/>
                <w:szCs w:val="26"/>
              </w:rPr>
              <w:lastRenderedPageBreak/>
              <w:t>quyết định đình chỉ việc mua các thiết bị và/hoặc vật liệu đó.</w:t>
            </w:r>
          </w:p>
        </w:tc>
        <w:tc>
          <w:tcPr>
            <w:tcW w:w="3549" w:type="dxa"/>
            <w:vAlign w:val="center"/>
          </w:tcPr>
          <w:p w14:paraId="277856FF" w14:textId="77777777" w:rsidR="003D458C" w:rsidRPr="00D62234" w:rsidRDefault="003D458C" w:rsidP="00936C6F">
            <w:pPr>
              <w:ind w:left="28" w:right="28"/>
              <w:rPr>
                <w:sz w:val="26"/>
                <w:szCs w:val="26"/>
              </w:rPr>
            </w:pPr>
            <w:r w:rsidRPr="00D62234">
              <w:rPr>
                <w:sz w:val="26"/>
                <w:szCs w:val="26"/>
              </w:rPr>
              <w:lastRenderedPageBreak/>
              <w:t>Nhà thầu chào đáp ứng yêu cầu</w:t>
            </w:r>
          </w:p>
        </w:tc>
        <w:tc>
          <w:tcPr>
            <w:tcW w:w="1413" w:type="dxa"/>
            <w:vAlign w:val="center"/>
          </w:tcPr>
          <w:p w14:paraId="4EAE4D80" w14:textId="77777777" w:rsidR="003D458C" w:rsidRPr="00D62234" w:rsidRDefault="003D458C" w:rsidP="00936C6F">
            <w:pPr>
              <w:tabs>
                <w:tab w:val="left" w:pos="3671"/>
              </w:tabs>
              <w:ind w:left="28" w:right="28"/>
              <w:rPr>
                <w:sz w:val="26"/>
                <w:szCs w:val="26"/>
              </w:rPr>
            </w:pPr>
            <w:r w:rsidRPr="00D62234">
              <w:rPr>
                <w:sz w:val="26"/>
                <w:szCs w:val="26"/>
              </w:rPr>
              <w:t>Đạt</w:t>
            </w:r>
          </w:p>
        </w:tc>
      </w:tr>
      <w:tr w:rsidR="003D458C" w:rsidRPr="00855326" w14:paraId="5A16CE2A" w14:textId="77777777" w:rsidTr="00936C6F">
        <w:tc>
          <w:tcPr>
            <w:tcW w:w="4531" w:type="dxa"/>
            <w:vMerge/>
            <w:vAlign w:val="center"/>
          </w:tcPr>
          <w:p w14:paraId="2212DC16" w14:textId="77777777" w:rsidR="003D458C" w:rsidRPr="00855326" w:rsidRDefault="003D458C" w:rsidP="00936C6F">
            <w:pPr>
              <w:tabs>
                <w:tab w:val="left" w:pos="3671"/>
              </w:tabs>
              <w:ind w:left="28" w:right="28"/>
              <w:rPr>
                <w:sz w:val="26"/>
                <w:szCs w:val="26"/>
              </w:rPr>
            </w:pPr>
          </w:p>
        </w:tc>
        <w:tc>
          <w:tcPr>
            <w:tcW w:w="3549" w:type="dxa"/>
            <w:vAlign w:val="center"/>
          </w:tcPr>
          <w:p w14:paraId="48920159" w14:textId="77777777" w:rsidR="003D458C" w:rsidRPr="00D62234" w:rsidRDefault="003D458C" w:rsidP="00936C6F">
            <w:pPr>
              <w:ind w:left="28" w:right="28"/>
              <w:rPr>
                <w:sz w:val="26"/>
                <w:szCs w:val="26"/>
              </w:rPr>
            </w:pPr>
            <w:r w:rsidRPr="00D62234">
              <w:rPr>
                <w:sz w:val="26"/>
                <w:szCs w:val="26"/>
              </w:rPr>
              <w:t>Sau khi làm rõ, Nhà thầu chào không đáp ứng yêu cầu</w:t>
            </w:r>
          </w:p>
        </w:tc>
        <w:tc>
          <w:tcPr>
            <w:tcW w:w="1413" w:type="dxa"/>
            <w:vAlign w:val="center"/>
          </w:tcPr>
          <w:p w14:paraId="244A8681" w14:textId="77777777" w:rsidR="003D458C" w:rsidRPr="00D62234" w:rsidRDefault="003D458C" w:rsidP="00936C6F">
            <w:pPr>
              <w:tabs>
                <w:tab w:val="left" w:pos="3671"/>
              </w:tabs>
              <w:ind w:left="28" w:right="28"/>
              <w:rPr>
                <w:sz w:val="26"/>
                <w:szCs w:val="26"/>
              </w:rPr>
            </w:pPr>
            <w:r w:rsidRPr="00D62234">
              <w:rPr>
                <w:sz w:val="26"/>
                <w:szCs w:val="26"/>
              </w:rPr>
              <w:t>Không đạt</w:t>
            </w:r>
          </w:p>
        </w:tc>
      </w:tr>
      <w:tr w:rsidR="003D458C" w:rsidRPr="00855326" w14:paraId="4D9363C7" w14:textId="77777777" w:rsidTr="00936C6F">
        <w:tc>
          <w:tcPr>
            <w:tcW w:w="8080" w:type="dxa"/>
            <w:gridSpan w:val="2"/>
            <w:vAlign w:val="center"/>
          </w:tcPr>
          <w:p w14:paraId="37F01027" w14:textId="77777777" w:rsidR="003D458C" w:rsidRPr="00855326" w:rsidRDefault="003D458C" w:rsidP="00936C6F">
            <w:pPr>
              <w:tabs>
                <w:tab w:val="left" w:pos="3671"/>
              </w:tabs>
              <w:ind w:left="28" w:right="28"/>
              <w:rPr>
                <w:b/>
                <w:sz w:val="26"/>
                <w:szCs w:val="26"/>
                <w:vertAlign w:val="superscript"/>
              </w:rPr>
            </w:pPr>
            <w:r w:rsidRPr="00855326">
              <w:rPr>
                <w:b/>
                <w:sz w:val="26"/>
                <w:szCs w:val="26"/>
              </w:rPr>
              <w:t>Kết luận</w:t>
            </w:r>
          </w:p>
        </w:tc>
        <w:tc>
          <w:tcPr>
            <w:tcW w:w="1413" w:type="dxa"/>
            <w:vAlign w:val="center"/>
          </w:tcPr>
          <w:p w14:paraId="0FA87B6B" w14:textId="77777777" w:rsidR="003D458C" w:rsidRPr="00855326" w:rsidRDefault="003D458C" w:rsidP="00936C6F">
            <w:pPr>
              <w:ind w:left="28" w:right="28"/>
              <w:rPr>
                <w:b/>
                <w:sz w:val="26"/>
                <w:szCs w:val="26"/>
              </w:rPr>
            </w:pPr>
          </w:p>
        </w:tc>
      </w:tr>
    </w:tbl>
    <w:p w14:paraId="4BE65BA7" w14:textId="77777777" w:rsidR="00925E7F" w:rsidRDefault="00925E7F"/>
    <w:sectPr w:rsidR="00925E7F" w:rsidSect="00A7373E">
      <w:pgSz w:w="11907" w:h="16840"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C9D66" w14:textId="77777777" w:rsidR="00352437" w:rsidRDefault="00352437" w:rsidP="003D458C">
      <w:r>
        <w:separator/>
      </w:r>
    </w:p>
  </w:endnote>
  <w:endnote w:type="continuationSeparator" w:id="0">
    <w:p w14:paraId="230635E9" w14:textId="77777777" w:rsidR="00352437" w:rsidRDefault="00352437" w:rsidP="003D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E506" w14:textId="77777777" w:rsidR="00352437" w:rsidRDefault="00352437" w:rsidP="003D458C">
      <w:r>
        <w:separator/>
      </w:r>
    </w:p>
  </w:footnote>
  <w:footnote w:type="continuationSeparator" w:id="0">
    <w:p w14:paraId="39D75756" w14:textId="77777777" w:rsidR="00352437" w:rsidRDefault="00352437" w:rsidP="003D458C">
      <w:r>
        <w:continuationSeparator/>
      </w:r>
    </w:p>
  </w:footnote>
  <w:footnote w:id="1">
    <w:p w14:paraId="2A67B411" w14:textId="77777777" w:rsidR="003D458C" w:rsidRPr="00E951D2" w:rsidRDefault="003D458C" w:rsidP="003D458C">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8C"/>
    <w:rsid w:val="001235F4"/>
    <w:rsid w:val="00352437"/>
    <w:rsid w:val="003D458C"/>
    <w:rsid w:val="00405894"/>
    <w:rsid w:val="004E61CA"/>
    <w:rsid w:val="005838BE"/>
    <w:rsid w:val="00925E7F"/>
    <w:rsid w:val="00A7373E"/>
    <w:rsid w:val="00B95CE1"/>
    <w:rsid w:val="00CF1BD0"/>
    <w:rsid w:val="00D40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F5EE"/>
  <w15:chartTrackingRefBased/>
  <w15:docId w15:val="{AE013B6C-5747-464C-9D11-39FE86B8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58C"/>
    <w:pPr>
      <w:spacing w:before="0"/>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3D458C"/>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458C"/>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458C"/>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458C"/>
    <w:pPr>
      <w:keepNext/>
      <w:keepLines/>
      <w:spacing w:before="80" w:after="40"/>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D458C"/>
    <w:pPr>
      <w:keepNext/>
      <w:keepLines/>
      <w:spacing w:before="80" w:after="40"/>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D458C"/>
    <w:pPr>
      <w:keepNext/>
      <w:keepLines/>
      <w:spacing w:before="4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D458C"/>
    <w:pPr>
      <w:keepNext/>
      <w:keepLines/>
      <w:spacing w:before="4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D458C"/>
    <w:pPr>
      <w:keepNext/>
      <w:keepLines/>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D458C"/>
    <w:pPr>
      <w:keepNext/>
      <w:keepLines/>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4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4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4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4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4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4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4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4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458C"/>
    <w:rPr>
      <w:rFonts w:eastAsiaTheme="majorEastAsia" w:cstheme="majorBidi"/>
      <w:color w:val="272727" w:themeColor="text1" w:themeTint="D8"/>
    </w:rPr>
  </w:style>
  <w:style w:type="paragraph" w:styleId="Title">
    <w:name w:val="Title"/>
    <w:basedOn w:val="Normal"/>
    <w:next w:val="Normal"/>
    <w:link w:val="TitleChar"/>
    <w:uiPriority w:val="10"/>
    <w:qFormat/>
    <w:rsid w:val="003D458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4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458C"/>
    <w:pPr>
      <w:numPr>
        <w:ilvl w:val="1"/>
      </w:numPr>
      <w:spacing w:before="120"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4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458C"/>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D458C"/>
    <w:rPr>
      <w:i/>
      <w:iCs/>
      <w:color w:val="404040" w:themeColor="text1" w:themeTint="BF"/>
    </w:rPr>
  </w:style>
  <w:style w:type="paragraph" w:styleId="ListParagraph">
    <w:name w:val="List Paragraph"/>
    <w:basedOn w:val="Normal"/>
    <w:uiPriority w:val="34"/>
    <w:qFormat/>
    <w:rsid w:val="003D458C"/>
    <w:pPr>
      <w:spacing w:before="120"/>
      <w:ind w:left="72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D458C"/>
    <w:rPr>
      <w:i/>
      <w:iCs/>
      <w:color w:val="0F4761" w:themeColor="accent1" w:themeShade="BF"/>
    </w:rPr>
  </w:style>
  <w:style w:type="paragraph" w:styleId="IntenseQuote">
    <w:name w:val="Intense Quote"/>
    <w:basedOn w:val="Normal"/>
    <w:next w:val="Normal"/>
    <w:link w:val="IntenseQuoteChar"/>
    <w:uiPriority w:val="30"/>
    <w:qFormat/>
    <w:rsid w:val="003D458C"/>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D458C"/>
    <w:rPr>
      <w:i/>
      <w:iCs/>
      <w:color w:val="0F4761" w:themeColor="accent1" w:themeShade="BF"/>
    </w:rPr>
  </w:style>
  <w:style w:type="character" w:styleId="IntenseReference">
    <w:name w:val="Intense Reference"/>
    <w:basedOn w:val="DefaultParagraphFont"/>
    <w:uiPriority w:val="32"/>
    <w:qFormat/>
    <w:rsid w:val="003D458C"/>
    <w:rPr>
      <w:b/>
      <w:bCs/>
      <w:smallCaps/>
      <w:color w:val="0F4761" w:themeColor="accent1" w:themeShade="BF"/>
      <w:spacing w:val="5"/>
    </w:rPr>
  </w:style>
  <w:style w:type="paragraph" w:styleId="FootnoteText">
    <w:name w:val="footnote text"/>
    <w:basedOn w:val="Normal"/>
    <w:link w:val="FootnoteTextChar"/>
    <w:rsid w:val="003D458C"/>
    <w:pPr>
      <w:tabs>
        <w:tab w:val="left" w:pos="360"/>
      </w:tabs>
      <w:ind w:left="360" w:hanging="360"/>
    </w:pPr>
    <w:rPr>
      <w:sz w:val="20"/>
    </w:rPr>
  </w:style>
  <w:style w:type="character" w:customStyle="1" w:styleId="FootnoteTextChar">
    <w:name w:val="Footnote Text Char"/>
    <w:basedOn w:val="DefaultParagraphFont"/>
    <w:link w:val="FootnoteText"/>
    <w:rsid w:val="003D458C"/>
    <w:rPr>
      <w:rFonts w:ascii="Times New Roman" w:eastAsia="Times New Roman" w:hAnsi="Times New Roman" w:cs="Times New Roman"/>
      <w:kern w:val="0"/>
      <w:sz w:val="20"/>
      <w:szCs w:val="20"/>
      <w14:ligatures w14:val="none"/>
    </w:rPr>
  </w:style>
  <w:style w:type="character" w:styleId="FootnoteReference">
    <w:name w:val="footnote reference"/>
    <w:aliases w:val="callout"/>
    <w:uiPriority w:val="99"/>
    <w:rsid w:val="003D4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5182</Characters>
  <Application>Microsoft Office Word</Application>
  <DocSecurity>0</DocSecurity>
  <Lines>43</Lines>
  <Paragraphs>12</Paragraphs>
  <ScaleCrop>false</ScaleCrop>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 Quản lý đấu thầu (Grp03 - NPT)</dc:creator>
  <cp:keywords/>
  <dc:description/>
  <cp:lastModifiedBy>Ban Quản lý đấu thầu (Grp03 - NPT)</cp:lastModifiedBy>
  <cp:revision>1</cp:revision>
  <dcterms:created xsi:type="dcterms:W3CDTF">2026-03-09T08:36:00Z</dcterms:created>
  <dcterms:modified xsi:type="dcterms:W3CDTF">2026-03-09T08:37:00Z</dcterms:modified>
</cp:coreProperties>
</file>