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5DBD" w14:textId="77777777" w:rsidR="00FB7078" w:rsidRPr="00DF769B" w:rsidRDefault="00FB7078" w:rsidP="00FB7078">
      <w:pPr>
        <w:pStyle w:val="00"/>
        <w:rPr>
          <w:sz w:val="28"/>
        </w:rPr>
      </w:pPr>
      <w:bookmarkStart w:id="0" w:name="_Toc104800534"/>
      <w:r w:rsidRPr="00DF769B">
        <w:rPr>
          <w:sz w:val="28"/>
        </w:rPr>
        <w:t>Phần 2. YÊU CẦU VỀ KỸ THUẬT</w:t>
      </w:r>
      <w:bookmarkEnd w:id="0"/>
    </w:p>
    <w:p w14:paraId="0BE3F3EE" w14:textId="77777777" w:rsidR="00FB7078" w:rsidRPr="00DF769B" w:rsidRDefault="00FB7078" w:rsidP="00FB7078">
      <w:pPr>
        <w:pStyle w:val="Heading20"/>
        <w:keepNext/>
        <w:keepLines/>
        <w:shd w:val="clear" w:color="auto" w:fill="auto"/>
        <w:spacing w:after="0" w:line="240" w:lineRule="auto"/>
        <w:ind w:left="0"/>
        <w:jc w:val="center"/>
        <w:rPr>
          <w:rStyle w:val="Heading21"/>
          <w:b/>
          <w:bCs/>
          <w:color w:val="auto"/>
          <w:sz w:val="28"/>
          <w:szCs w:val="28"/>
          <w:lang w:eastAsia="vi-VN"/>
        </w:rPr>
      </w:pPr>
      <w:r w:rsidRPr="00DF769B">
        <w:rPr>
          <w:rStyle w:val="Heading21"/>
          <w:b/>
          <w:bCs/>
          <w:color w:val="auto"/>
          <w:sz w:val="28"/>
          <w:szCs w:val="28"/>
          <w:lang w:eastAsia="vi-VN"/>
        </w:rPr>
        <w:t>Chương V. Yêu cầu về kỹ thuật</w:t>
      </w:r>
    </w:p>
    <w:p w14:paraId="5F591302" w14:textId="17478A9D" w:rsidR="006A3021" w:rsidRPr="00DF769B" w:rsidRDefault="007D0CA7" w:rsidP="007D0CA7">
      <w:pPr>
        <w:spacing w:before="60" w:after="60"/>
        <w:ind w:firstLine="720"/>
        <w:rPr>
          <w:b/>
          <w:sz w:val="26"/>
          <w:szCs w:val="26"/>
          <w:lang w:val="nl-NL"/>
        </w:rPr>
      </w:pPr>
      <w:bookmarkStart w:id="1" w:name="bookmark73"/>
      <w:bookmarkStart w:id="2" w:name="bookmark72"/>
      <w:r w:rsidRPr="00DF769B">
        <w:rPr>
          <w:b/>
          <w:sz w:val="26"/>
          <w:szCs w:val="26"/>
          <w:lang w:val="nl-NL"/>
        </w:rPr>
        <w:t xml:space="preserve">Mục 1: </w:t>
      </w:r>
      <w:r w:rsidR="006A3021" w:rsidRPr="00DF769B">
        <w:rPr>
          <w:b/>
          <w:sz w:val="26"/>
          <w:szCs w:val="26"/>
          <w:lang w:val="nl-NL"/>
        </w:rPr>
        <w:t>Giới thiệu chung về dự án, gói thầu</w:t>
      </w:r>
    </w:p>
    <w:p w14:paraId="5FBAFF04" w14:textId="325D7F43" w:rsidR="00791734" w:rsidRPr="00DF769B" w:rsidRDefault="00791734" w:rsidP="00E257ED">
      <w:pPr>
        <w:spacing w:before="60" w:after="60"/>
        <w:ind w:firstLine="720"/>
        <w:rPr>
          <w:bCs/>
          <w:sz w:val="26"/>
          <w:szCs w:val="26"/>
          <w:lang w:val="nl-NL"/>
        </w:rPr>
      </w:pPr>
      <w:r w:rsidRPr="00DF769B">
        <w:rPr>
          <w:bCs/>
          <w:sz w:val="26"/>
          <w:szCs w:val="26"/>
          <w:lang w:val="nl-NL"/>
        </w:rPr>
        <w:t xml:space="preserve">- Tên gói thầu: </w:t>
      </w:r>
      <w:r w:rsidR="002C1731" w:rsidRPr="00DF769B">
        <w:rPr>
          <w:bCs/>
          <w:sz w:val="26"/>
          <w:szCs w:val="26"/>
          <w:lang w:val="nl-NL"/>
        </w:rPr>
        <w:t>Gói thầu số 38.2026 - Cung cấp dịch vụ bảo vệ tại Xí nghiệp Lưới điện Cao thế và Xí nghiệp Dịch vụ Điện lực</w:t>
      </w:r>
      <w:r w:rsidRPr="00DF769B">
        <w:rPr>
          <w:bCs/>
          <w:sz w:val="26"/>
          <w:szCs w:val="26"/>
          <w:lang w:val="nl-NL"/>
        </w:rPr>
        <w:t>.</w:t>
      </w:r>
    </w:p>
    <w:p w14:paraId="23D62E0C" w14:textId="153FA1CC" w:rsidR="00791734" w:rsidRPr="00DF769B" w:rsidRDefault="00791734" w:rsidP="00E257ED">
      <w:pPr>
        <w:spacing w:before="60" w:after="60"/>
        <w:ind w:firstLine="720"/>
        <w:rPr>
          <w:bCs/>
          <w:sz w:val="26"/>
          <w:szCs w:val="26"/>
          <w:lang w:val="nl-NL"/>
        </w:rPr>
      </w:pPr>
      <w:r w:rsidRPr="00DF769B">
        <w:rPr>
          <w:bCs/>
          <w:sz w:val="26"/>
          <w:szCs w:val="26"/>
          <w:lang w:val="nl-NL"/>
        </w:rPr>
        <w:t>- Tên kế hoạch lựa chọn nhà thầu</w:t>
      </w:r>
      <w:r w:rsidR="00E46AD4" w:rsidRPr="00DF769B">
        <w:rPr>
          <w:bCs/>
          <w:sz w:val="26"/>
          <w:szCs w:val="26"/>
          <w:lang w:val="nl-NL"/>
        </w:rPr>
        <w:t xml:space="preserve">: </w:t>
      </w:r>
      <w:r w:rsidR="002C1731" w:rsidRPr="00DF769B">
        <w:rPr>
          <w:bCs/>
          <w:sz w:val="26"/>
          <w:szCs w:val="26"/>
          <w:lang w:val="nl-NL"/>
        </w:rPr>
        <w:t>Cung cấp dịch vụ bảo vệ các mục tiêu của Công ty</w:t>
      </w:r>
      <w:r w:rsidRPr="00DF769B">
        <w:rPr>
          <w:bCs/>
          <w:sz w:val="26"/>
          <w:szCs w:val="26"/>
          <w:lang w:val="nl-NL"/>
        </w:rPr>
        <w:t>.</w:t>
      </w:r>
    </w:p>
    <w:p w14:paraId="1C34C54C" w14:textId="3A616E5B" w:rsidR="00791734" w:rsidRPr="00DF769B" w:rsidRDefault="00791734" w:rsidP="00E257ED">
      <w:pPr>
        <w:spacing w:before="60" w:after="60"/>
        <w:ind w:firstLine="720"/>
        <w:rPr>
          <w:bCs/>
          <w:sz w:val="26"/>
          <w:szCs w:val="26"/>
          <w:lang w:val="nl-NL"/>
        </w:rPr>
      </w:pPr>
      <w:r w:rsidRPr="00DF769B">
        <w:rPr>
          <w:bCs/>
          <w:sz w:val="26"/>
          <w:szCs w:val="26"/>
          <w:lang w:val="nl-NL"/>
        </w:rPr>
        <w:t xml:space="preserve">- Địa điểm thực hiện: </w:t>
      </w:r>
      <w:r w:rsidR="00D4386E" w:rsidRPr="00DF769B">
        <w:rPr>
          <w:bCs/>
          <w:sz w:val="26"/>
          <w:szCs w:val="26"/>
          <w:lang w:val="nl-NL"/>
        </w:rPr>
        <w:t xml:space="preserve">tại các </w:t>
      </w:r>
      <w:r w:rsidR="00E7130F" w:rsidRPr="00DF769B">
        <w:rPr>
          <w:bCs/>
          <w:sz w:val="26"/>
          <w:szCs w:val="26"/>
          <w:lang w:val="nl-NL"/>
        </w:rPr>
        <w:t xml:space="preserve">đơn vị trực thuộc </w:t>
      </w:r>
      <w:r w:rsidRPr="00DF769B">
        <w:rPr>
          <w:bCs/>
          <w:sz w:val="26"/>
          <w:szCs w:val="26"/>
          <w:lang w:val="nl-NL"/>
        </w:rPr>
        <w:t>Công ty Cổ phần Điện lực Khánh Hòa</w:t>
      </w:r>
      <w:r w:rsidR="00885592" w:rsidRPr="00DF769B">
        <w:rPr>
          <w:bCs/>
          <w:sz w:val="26"/>
          <w:szCs w:val="26"/>
          <w:lang w:val="nl-NL"/>
        </w:rPr>
        <w:t>.</w:t>
      </w:r>
    </w:p>
    <w:p w14:paraId="7B027CE1" w14:textId="2443F83E" w:rsidR="00791734" w:rsidRPr="00DF769B" w:rsidRDefault="00791734" w:rsidP="00E257ED">
      <w:pPr>
        <w:spacing w:before="60" w:after="60"/>
        <w:ind w:firstLine="720"/>
        <w:rPr>
          <w:bCs/>
          <w:sz w:val="26"/>
          <w:szCs w:val="26"/>
          <w:lang w:val="nl-NL"/>
        </w:rPr>
      </w:pPr>
      <w:r w:rsidRPr="00DF769B">
        <w:rPr>
          <w:bCs/>
          <w:sz w:val="26"/>
          <w:szCs w:val="26"/>
          <w:lang w:val="nl-NL"/>
        </w:rPr>
        <w:t xml:space="preserve">- Nội dung chủ yếu của gói thầu: Cung cấp dịch vụ bảo vệ cho </w:t>
      </w:r>
      <w:r w:rsidR="00E7130F" w:rsidRPr="00DF769B">
        <w:rPr>
          <w:bCs/>
          <w:sz w:val="26"/>
          <w:szCs w:val="26"/>
          <w:lang w:val="nl-NL"/>
        </w:rPr>
        <w:t>các đơn vị trực thuộc</w:t>
      </w:r>
      <w:r w:rsidR="000F429F" w:rsidRPr="00DF769B">
        <w:rPr>
          <w:bCs/>
          <w:sz w:val="26"/>
          <w:szCs w:val="26"/>
          <w:lang w:val="nl-NL"/>
        </w:rPr>
        <w:t xml:space="preserve"> </w:t>
      </w:r>
      <w:r w:rsidRPr="00DF769B">
        <w:rPr>
          <w:bCs/>
          <w:sz w:val="26"/>
          <w:szCs w:val="26"/>
          <w:lang w:val="nl-NL"/>
        </w:rPr>
        <w:t>Công ty Cổ phần Điện lực Khánh Hòa</w:t>
      </w:r>
      <w:r w:rsidR="00E257ED" w:rsidRPr="00DF769B">
        <w:rPr>
          <w:bCs/>
          <w:sz w:val="26"/>
          <w:szCs w:val="26"/>
          <w:lang w:val="nl-NL"/>
        </w:rPr>
        <w:t xml:space="preserve"> (gọi tắt là mục tiêu bảo vệ)</w:t>
      </w:r>
      <w:r w:rsidRPr="00DF769B">
        <w:rPr>
          <w:bCs/>
          <w:sz w:val="26"/>
          <w:szCs w:val="26"/>
          <w:lang w:val="nl-NL"/>
        </w:rPr>
        <w:t>.</w:t>
      </w:r>
    </w:p>
    <w:p w14:paraId="773B0D0A" w14:textId="77777777" w:rsidR="006A3021" w:rsidRPr="00DF769B" w:rsidRDefault="006A3021" w:rsidP="00C631A6">
      <w:pPr>
        <w:spacing w:before="60" w:after="60"/>
        <w:ind w:firstLine="709"/>
        <w:rPr>
          <w:bCs/>
          <w:sz w:val="26"/>
          <w:szCs w:val="26"/>
          <w:lang w:val="nl-NL"/>
        </w:rPr>
      </w:pPr>
      <w:r w:rsidRPr="00DF769B">
        <w:rPr>
          <w:b/>
          <w:sz w:val="26"/>
          <w:szCs w:val="26"/>
          <w:lang w:val="nl-NL"/>
        </w:rPr>
        <w:t>A. Danh mục các mục tiêu bảo vệ trực thuộc Công ty Cổ phần Điện lực Khánh Hòa:</w:t>
      </w:r>
      <w:r w:rsidRPr="00DF769B">
        <w:rPr>
          <w:bCs/>
          <w:sz w:val="26"/>
          <w:szCs w:val="26"/>
          <w:lang w:val="nl-NL"/>
        </w:rPr>
        <w:t xml:space="preserve"> theo chi tiết bảng bên dưới.</w:t>
      </w:r>
    </w:p>
    <w:p w14:paraId="2F702641" w14:textId="6A7AB58F" w:rsidR="006A3021" w:rsidRPr="00DF769B" w:rsidRDefault="006A3021" w:rsidP="00C631A6">
      <w:pPr>
        <w:spacing w:before="60" w:after="60"/>
        <w:ind w:firstLine="709"/>
        <w:rPr>
          <w:bCs/>
          <w:sz w:val="26"/>
          <w:szCs w:val="26"/>
          <w:lang w:val="nl-NL"/>
        </w:rPr>
      </w:pPr>
      <w:r w:rsidRPr="00DF769B">
        <w:rPr>
          <w:bCs/>
          <w:sz w:val="26"/>
          <w:szCs w:val="26"/>
          <w:lang w:val="nl-NL"/>
        </w:rPr>
        <w:t xml:space="preserve">Phạm vi, trách nhiệm bảo vệ: </w:t>
      </w:r>
      <w:r w:rsidR="00691C4B" w:rsidRPr="00DF769B">
        <w:rPr>
          <w:bCs/>
          <w:sz w:val="26"/>
          <w:szCs w:val="26"/>
          <w:lang w:val="nl-NL"/>
        </w:rPr>
        <w:t>Tuần tra, canh gác, b</w:t>
      </w:r>
      <w:r w:rsidRPr="00DF769B">
        <w:rPr>
          <w:bCs/>
          <w:sz w:val="26"/>
          <w:szCs w:val="26"/>
          <w:lang w:val="nl-NL"/>
        </w:rPr>
        <w:t xml:space="preserve">ảo vệ </w:t>
      </w:r>
      <w:r w:rsidR="00691C4B" w:rsidRPr="00DF769B">
        <w:rPr>
          <w:bCs/>
          <w:sz w:val="26"/>
          <w:szCs w:val="26"/>
          <w:lang w:val="nl-NL"/>
        </w:rPr>
        <w:t xml:space="preserve">an toàn </w:t>
      </w:r>
      <w:r w:rsidRPr="00DF769B">
        <w:rPr>
          <w:bCs/>
          <w:sz w:val="26"/>
          <w:szCs w:val="26"/>
          <w:lang w:val="nl-NL"/>
        </w:rPr>
        <w:t>tài sản</w:t>
      </w:r>
      <w:r w:rsidR="00691C4B" w:rsidRPr="00DF769B">
        <w:rPr>
          <w:bCs/>
          <w:sz w:val="26"/>
          <w:szCs w:val="26"/>
          <w:lang w:val="nl-NL"/>
        </w:rPr>
        <w:t xml:space="preserve"> hàng hóa vật tư</w:t>
      </w:r>
      <w:r w:rsidRPr="00DF769B">
        <w:rPr>
          <w:bCs/>
          <w:sz w:val="26"/>
          <w:szCs w:val="26"/>
          <w:lang w:val="nl-NL"/>
        </w:rPr>
        <w:t>, đảm bảo an ninh trật tự</w:t>
      </w:r>
      <w:r w:rsidR="004056CB" w:rsidRPr="00DF769B">
        <w:rPr>
          <w:bCs/>
          <w:sz w:val="26"/>
          <w:szCs w:val="26"/>
          <w:lang w:val="nl-NL"/>
        </w:rPr>
        <w:t>, p</w:t>
      </w:r>
      <w:r w:rsidRPr="00DF769B">
        <w:rPr>
          <w:bCs/>
          <w:sz w:val="26"/>
          <w:szCs w:val="26"/>
          <w:lang w:val="nl-NL"/>
        </w:rPr>
        <w:t>hòng cháy chữa cháy</w:t>
      </w:r>
      <w:r w:rsidR="004056CB" w:rsidRPr="00DF769B">
        <w:rPr>
          <w:bCs/>
          <w:sz w:val="26"/>
          <w:szCs w:val="26"/>
          <w:lang w:val="nl-NL"/>
        </w:rPr>
        <w:t xml:space="preserve"> và cứu nạn cứu hộ</w:t>
      </w:r>
      <w:r w:rsidRPr="00DF769B">
        <w:rPr>
          <w:bCs/>
          <w:sz w:val="26"/>
          <w:szCs w:val="26"/>
          <w:lang w:val="nl-NL"/>
        </w:rPr>
        <w:t xml:space="preserve"> cho các mục tiêu bảo vệ thuộc Công ty Cổ phần Điện lực Khánh Hòa, gồm </w:t>
      </w:r>
      <w:r w:rsidR="00E46AD4" w:rsidRPr="00DF769B">
        <w:rPr>
          <w:bCs/>
          <w:sz w:val="26"/>
          <w:szCs w:val="26"/>
          <w:lang w:val="nl-NL"/>
        </w:rPr>
        <w:t>21</w:t>
      </w:r>
      <w:r w:rsidRPr="00DF769B">
        <w:rPr>
          <w:bCs/>
          <w:sz w:val="26"/>
          <w:szCs w:val="26"/>
          <w:lang w:val="nl-NL"/>
        </w:rPr>
        <w:t xml:space="preserve"> mục tiêu, cụ thể như sau:</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518"/>
        <w:gridCol w:w="5622"/>
      </w:tblGrid>
      <w:tr w:rsidR="00DF769B" w:rsidRPr="00DF769B" w14:paraId="2F123BD8" w14:textId="77777777" w:rsidTr="00E73927">
        <w:trPr>
          <w:trHeight w:val="276"/>
          <w:tblHeader/>
        </w:trPr>
        <w:tc>
          <w:tcPr>
            <w:tcW w:w="670" w:type="dxa"/>
            <w:vMerge w:val="restart"/>
            <w:vAlign w:val="center"/>
          </w:tcPr>
          <w:p w14:paraId="7C785B8F" w14:textId="77777777" w:rsidR="006A3021" w:rsidRPr="00DF769B" w:rsidRDefault="006A3021" w:rsidP="006A3021">
            <w:pPr>
              <w:jc w:val="center"/>
              <w:rPr>
                <w:b/>
                <w:bCs/>
                <w:szCs w:val="24"/>
              </w:rPr>
            </w:pPr>
            <w:bookmarkStart w:id="3" w:name="_Hlk117672720"/>
            <w:r w:rsidRPr="00DF769B">
              <w:rPr>
                <w:b/>
                <w:bCs/>
                <w:szCs w:val="24"/>
              </w:rPr>
              <w:t>STT</w:t>
            </w:r>
          </w:p>
        </w:tc>
        <w:tc>
          <w:tcPr>
            <w:tcW w:w="3518" w:type="dxa"/>
            <w:vMerge w:val="restart"/>
            <w:vAlign w:val="center"/>
          </w:tcPr>
          <w:p w14:paraId="305D75E3" w14:textId="77777777" w:rsidR="006A3021" w:rsidRPr="00DF769B" w:rsidRDefault="006A3021" w:rsidP="006A3021">
            <w:pPr>
              <w:jc w:val="center"/>
              <w:rPr>
                <w:b/>
                <w:bCs/>
                <w:szCs w:val="24"/>
              </w:rPr>
            </w:pPr>
            <w:r w:rsidRPr="00DF769B">
              <w:rPr>
                <w:b/>
                <w:bCs/>
                <w:szCs w:val="24"/>
              </w:rPr>
              <w:t>Tên mục tiêu</w:t>
            </w:r>
          </w:p>
        </w:tc>
        <w:tc>
          <w:tcPr>
            <w:tcW w:w="5622" w:type="dxa"/>
            <w:vMerge w:val="restart"/>
            <w:vAlign w:val="center"/>
          </w:tcPr>
          <w:p w14:paraId="0C803F8A" w14:textId="77777777" w:rsidR="006A3021" w:rsidRPr="00DF769B" w:rsidRDefault="006A3021" w:rsidP="006A3021">
            <w:pPr>
              <w:jc w:val="center"/>
              <w:rPr>
                <w:b/>
                <w:bCs/>
                <w:szCs w:val="24"/>
              </w:rPr>
            </w:pPr>
            <w:r w:rsidRPr="00DF769B">
              <w:rPr>
                <w:b/>
                <w:bCs/>
                <w:szCs w:val="24"/>
              </w:rPr>
              <w:t>Địa chỉ mục tiêu bảo vệ</w:t>
            </w:r>
          </w:p>
        </w:tc>
      </w:tr>
      <w:tr w:rsidR="00DF769B" w:rsidRPr="00DF769B" w14:paraId="61D6A7E2" w14:textId="77777777" w:rsidTr="00E73927">
        <w:trPr>
          <w:trHeight w:val="276"/>
          <w:tblHeader/>
        </w:trPr>
        <w:tc>
          <w:tcPr>
            <w:tcW w:w="670" w:type="dxa"/>
            <w:vMerge/>
            <w:vAlign w:val="center"/>
          </w:tcPr>
          <w:p w14:paraId="698E9579" w14:textId="77777777" w:rsidR="006A3021" w:rsidRPr="00DF769B" w:rsidRDefault="006A3021" w:rsidP="006A3021">
            <w:pPr>
              <w:jc w:val="center"/>
              <w:rPr>
                <w:b/>
                <w:bCs/>
                <w:szCs w:val="24"/>
              </w:rPr>
            </w:pPr>
          </w:p>
        </w:tc>
        <w:tc>
          <w:tcPr>
            <w:tcW w:w="3518" w:type="dxa"/>
            <w:vMerge/>
            <w:vAlign w:val="center"/>
          </w:tcPr>
          <w:p w14:paraId="1E093227" w14:textId="77777777" w:rsidR="006A3021" w:rsidRPr="00DF769B" w:rsidRDefault="006A3021" w:rsidP="006A3021">
            <w:pPr>
              <w:jc w:val="center"/>
              <w:rPr>
                <w:b/>
                <w:bCs/>
                <w:szCs w:val="24"/>
              </w:rPr>
            </w:pPr>
          </w:p>
        </w:tc>
        <w:tc>
          <w:tcPr>
            <w:tcW w:w="5622" w:type="dxa"/>
            <w:vMerge/>
            <w:vAlign w:val="center"/>
          </w:tcPr>
          <w:p w14:paraId="61D5CAEC" w14:textId="77777777" w:rsidR="006A3021" w:rsidRPr="00DF769B" w:rsidRDefault="006A3021" w:rsidP="006A3021">
            <w:pPr>
              <w:jc w:val="center"/>
              <w:rPr>
                <w:b/>
                <w:bCs/>
                <w:szCs w:val="24"/>
              </w:rPr>
            </w:pPr>
          </w:p>
        </w:tc>
      </w:tr>
      <w:tr w:rsidR="00DF769B" w:rsidRPr="00DF769B" w14:paraId="0E329B32" w14:textId="77777777" w:rsidTr="0092414D">
        <w:trPr>
          <w:trHeight w:val="656"/>
        </w:trPr>
        <w:tc>
          <w:tcPr>
            <w:tcW w:w="670" w:type="dxa"/>
            <w:vAlign w:val="center"/>
          </w:tcPr>
          <w:p w14:paraId="02F37561" w14:textId="2DB9EDFC" w:rsidR="002C1731" w:rsidRPr="00DF769B" w:rsidRDefault="002C1731" w:rsidP="002C1731">
            <w:pPr>
              <w:spacing w:after="200" w:line="276" w:lineRule="auto"/>
              <w:contextualSpacing/>
              <w:jc w:val="center"/>
              <w:rPr>
                <w:rFonts w:eastAsia="Calibri"/>
                <w:szCs w:val="24"/>
              </w:rPr>
            </w:pPr>
            <w:r w:rsidRPr="00DF769B">
              <w:rPr>
                <w:rFonts w:eastAsia="Calibri"/>
                <w:szCs w:val="24"/>
              </w:rPr>
              <w:t>1</w:t>
            </w:r>
          </w:p>
        </w:tc>
        <w:tc>
          <w:tcPr>
            <w:tcW w:w="3518" w:type="dxa"/>
            <w:tcBorders>
              <w:top w:val="nil"/>
              <w:left w:val="nil"/>
              <w:bottom w:val="single" w:sz="4" w:space="0" w:color="auto"/>
              <w:right w:val="single" w:sz="4" w:space="0" w:color="auto"/>
            </w:tcBorders>
            <w:vAlign w:val="center"/>
          </w:tcPr>
          <w:p w14:paraId="50EAA968" w14:textId="368BB7E3" w:rsidR="002C1731" w:rsidRPr="00DF769B" w:rsidRDefault="002C1731" w:rsidP="002C1731">
            <w:pPr>
              <w:rPr>
                <w:sz w:val="26"/>
                <w:szCs w:val="26"/>
              </w:rPr>
            </w:pPr>
            <w:r w:rsidRPr="00DF769B">
              <w:rPr>
                <w:sz w:val="26"/>
                <w:szCs w:val="26"/>
              </w:rPr>
              <w:t>Trụ sở Xí nghiệp Lưới điện Cao thế</w:t>
            </w:r>
          </w:p>
        </w:tc>
        <w:tc>
          <w:tcPr>
            <w:tcW w:w="5622" w:type="dxa"/>
            <w:tcBorders>
              <w:top w:val="nil"/>
              <w:left w:val="nil"/>
              <w:bottom w:val="single" w:sz="4" w:space="0" w:color="auto"/>
              <w:right w:val="single" w:sz="4" w:space="0" w:color="auto"/>
            </w:tcBorders>
            <w:vAlign w:val="center"/>
          </w:tcPr>
          <w:p w14:paraId="5571EA33" w14:textId="73CC8C66" w:rsidR="002C1731" w:rsidRPr="00DF769B" w:rsidRDefault="002C1731" w:rsidP="002C1731">
            <w:pPr>
              <w:rPr>
                <w:sz w:val="26"/>
                <w:szCs w:val="26"/>
              </w:rPr>
            </w:pPr>
            <w:r w:rsidRPr="00DF769B">
              <w:rPr>
                <w:spacing w:val="-6"/>
                <w:sz w:val="26"/>
                <w:szCs w:val="26"/>
              </w:rPr>
              <w:t>Số 09 Nguyễn Quyền, Tổ 21 Tây Bắc, phường Bắc Nha Trang, tỉnh Khánh Hòa</w:t>
            </w:r>
          </w:p>
        </w:tc>
      </w:tr>
      <w:tr w:rsidR="00DF769B" w:rsidRPr="00DF769B" w14:paraId="58E21B8A" w14:textId="77777777" w:rsidTr="0092414D">
        <w:trPr>
          <w:trHeight w:val="701"/>
        </w:trPr>
        <w:tc>
          <w:tcPr>
            <w:tcW w:w="670" w:type="dxa"/>
            <w:vAlign w:val="center"/>
          </w:tcPr>
          <w:p w14:paraId="46787986" w14:textId="50EBACF2" w:rsidR="002C1731" w:rsidRPr="00DF769B" w:rsidRDefault="002C1731" w:rsidP="002C1731">
            <w:pPr>
              <w:spacing w:after="200" w:line="276" w:lineRule="auto"/>
              <w:contextualSpacing/>
              <w:jc w:val="center"/>
              <w:rPr>
                <w:rFonts w:eastAsia="Calibri"/>
                <w:szCs w:val="24"/>
              </w:rPr>
            </w:pPr>
            <w:r w:rsidRPr="00DF769B">
              <w:rPr>
                <w:rFonts w:eastAsia="Calibri"/>
                <w:szCs w:val="24"/>
              </w:rPr>
              <w:t>2</w:t>
            </w:r>
          </w:p>
        </w:tc>
        <w:tc>
          <w:tcPr>
            <w:tcW w:w="3518" w:type="dxa"/>
            <w:tcBorders>
              <w:top w:val="nil"/>
              <w:left w:val="nil"/>
              <w:bottom w:val="single" w:sz="4" w:space="0" w:color="auto"/>
              <w:right w:val="single" w:sz="4" w:space="0" w:color="auto"/>
            </w:tcBorders>
            <w:vAlign w:val="center"/>
          </w:tcPr>
          <w:p w14:paraId="16DAD18A" w14:textId="0B319AD4" w:rsidR="002C1731" w:rsidRPr="00DF769B" w:rsidRDefault="002C1731" w:rsidP="002C1731">
            <w:pPr>
              <w:rPr>
                <w:sz w:val="26"/>
                <w:szCs w:val="26"/>
              </w:rPr>
            </w:pPr>
            <w:r w:rsidRPr="00DF769B">
              <w:rPr>
                <w:sz w:val="26"/>
                <w:szCs w:val="26"/>
              </w:rPr>
              <w:t>Nhà làm việc Đội đường dây Nha Trang – Tuy Hòa</w:t>
            </w:r>
          </w:p>
        </w:tc>
        <w:tc>
          <w:tcPr>
            <w:tcW w:w="5622" w:type="dxa"/>
            <w:tcBorders>
              <w:top w:val="nil"/>
              <w:left w:val="nil"/>
              <w:bottom w:val="single" w:sz="4" w:space="0" w:color="auto"/>
              <w:right w:val="single" w:sz="4" w:space="0" w:color="auto"/>
            </w:tcBorders>
            <w:vAlign w:val="center"/>
          </w:tcPr>
          <w:p w14:paraId="63A55606" w14:textId="6461C26F" w:rsidR="002C1731" w:rsidRPr="00DF769B" w:rsidRDefault="002C1731" w:rsidP="002C1731">
            <w:pPr>
              <w:rPr>
                <w:sz w:val="26"/>
                <w:szCs w:val="26"/>
              </w:rPr>
            </w:pPr>
            <w:r w:rsidRPr="00DF769B">
              <w:rPr>
                <w:sz w:val="26"/>
                <w:szCs w:val="26"/>
              </w:rPr>
              <w:t>Tổ 22 Tây Bắc, phường Bắc Nha Trang, tỉnh Khánh Hòa</w:t>
            </w:r>
          </w:p>
        </w:tc>
      </w:tr>
      <w:tr w:rsidR="00DF769B" w:rsidRPr="00DF769B" w14:paraId="0CB70B0A" w14:textId="77777777" w:rsidTr="0092414D">
        <w:trPr>
          <w:trHeight w:val="728"/>
        </w:trPr>
        <w:tc>
          <w:tcPr>
            <w:tcW w:w="670" w:type="dxa"/>
            <w:vAlign w:val="center"/>
          </w:tcPr>
          <w:p w14:paraId="75476488" w14:textId="7C5695EE" w:rsidR="002C1731" w:rsidRPr="00DF769B" w:rsidRDefault="002C1731" w:rsidP="002C1731">
            <w:pPr>
              <w:spacing w:after="200" w:line="276" w:lineRule="auto"/>
              <w:contextualSpacing/>
              <w:jc w:val="center"/>
              <w:rPr>
                <w:rFonts w:eastAsia="Calibri"/>
                <w:szCs w:val="24"/>
              </w:rPr>
            </w:pPr>
            <w:r w:rsidRPr="00DF769B">
              <w:rPr>
                <w:rFonts w:eastAsia="Calibri"/>
                <w:szCs w:val="24"/>
              </w:rPr>
              <w:t>3</w:t>
            </w:r>
          </w:p>
        </w:tc>
        <w:tc>
          <w:tcPr>
            <w:tcW w:w="3518" w:type="dxa"/>
            <w:tcBorders>
              <w:top w:val="nil"/>
              <w:left w:val="nil"/>
              <w:bottom w:val="single" w:sz="4" w:space="0" w:color="auto"/>
              <w:right w:val="single" w:sz="4" w:space="0" w:color="auto"/>
            </w:tcBorders>
            <w:vAlign w:val="center"/>
          </w:tcPr>
          <w:p w14:paraId="4EE8A8B8" w14:textId="114ECDDF" w:rsidR="002C1731" w:rsidRPr="00DF769B" w:rsidRDefault="002C1731" w:rsidP="002C1731">
            <w:pPr>
              <w:rPr>
                <w:sz w:val="26"/>
                <w:szCs w:val="26"/>
              </w:rPr>
            </w:pPr>
            <w:r w:rsidRPr="00DF769B">
              <w:rPr>
                <w:sz w:val="26"/>
                <w:szCs w:val="26"/>
              </w:rPr>
              <w:t>Nhà làm việc Đội đường dây Cam Ranh – Ninh Thuận</w:t>
            </w:r>
          </w:p>
        </w:tc>
        <w:tc>
          <w:tcPr>
            <w:tcW w:w="5622" w:type="dxa"/>
            <w:tcBorders>
              <w:top w:val="nil"/>
              <w:left w:val="nil"/>
              <w:bottom w:val="single" w:sz="4" w:space="0" w:color="auto"/>
              <w:right w:val="single" w:sz="4" w:space="0" w:color="auto"/>
            </w:tcBorders>
            <w:shd w:val="clear" w:color="000000" w:fill="FFFFFF"/>
            <w:vAlign w:val="center"/>
          </w:tcPr>
          <w:p w14:paraId="4E9D89AA" w14:textId="0B587EE7" w:rsidR="002C1731" w:rsidRPr="00DF769B" w:rsidRDefault="002C1731" w:rsidP="002C1731">
            <w:pPr>
              <w:rPr>
                <w:sz w:val="26"/>
                <w:szCs w:val="26"/>
              </w:rPr>
            </w:pPr>
            <w:r w:rsidRPr="00DF769B">
              <w:rPr>
                <w:sz w:val="26"/>
                <w:szCs w:val="26"/>
              </w:rPr>
              <w:t>119 Nguyễn Thái Học, TDP Lộc An, phường Cam Ranh, tỉnh Khánh Hòa</w:t>
            </w:r>
          </w:p>
        </w:tc>
      </w:tr>
      <w:tr w:rsidR="00DF769B" w:rsidRPr="00DF769B" w14:paraId="349CACD2" w14:textId="77777777" w:rsidTr="0092414D">
        <w:trPr>
          <w:trHeight w:val="620"/>
        </w:trPr>
        <w:tc>
          <w:tcPr>
            <w:tcW w:w="670" w:type="dxa"/>
            <w:vAlign w:val="center"/>
          </w:tcPr>
          <w:p w14:paraId="652F2EA9" w14:textId="20C2B962" w:rsidR="002C1731" w:rsidRPr="00DF769B" w:rsidRDefault="002C1731" w:rsidP="002C1731">
            <w:pPr>
              <w:spacing w:after="200" w:line="276" w:lineRule="auto"/>
              <w:contextualSpacing/>
              <w:jc w:val="center"/>
              <w:rPr>
                <w:rFonts w:eastAsia="Calibri"/>
                <w:szCs w:val="24"/>
              </w:rPr>
            </w:pPr>
            <w:r w:rsidRPr="00DF769B">
              <w:rPr>
                <w:rFonts w:eastAsia="Calibri"/>
                <w:szCs w:val="24"/>
              </w:rPr>
              <w:t>4</w:t>
            </w:r>
          </w:p>
        </w:tc>
        <w:tc>
          <w:tcPr>
            <w:tcW w:w="3518" w:type="dxa"/>
            <w:tcBorders>
              <w:top w:val="nil"/>
              <w:left w:val="nil"/>
              <w:bottom w:val="single" w:sz="4" w:space="0" w:color="auto"/>
              <w:right w:val="single" w:sz="4" w:space="0" w:color="auto"/>
            </w:tcBorders>
            <w:vAlign w:val="center"/>
          </w:tcPr>
          <w:p w14:paraId="5E1DF3CB" w14:textId="42E71770" w:rsidR="002C1731" w:rsidRPr="00DF769B" w:rsidRDefault="002C1731" w:rsidP="002C1731">
            <w:pPr>
              <w:rPr>
                <w:sz w:val="26"/>
                <w:szCs w:val="26"/>
              </w:rPr>
            </w:pPr>
            <w:r w:rsidRPr="00DF769B">
              <w:rPr>
                <w:sz w:val="26"/>
                <w:szCs w:val="26"/>
              </w:rPr>
              <w:t>TBA 110 kV Vạn Giã</w:t>
            </w:r>
          </w:p>
        </w:tc>
        <w:tc>
          <w:tcPr>
            <w:tcW w:w="5622" w:type="dxa"/>
            <w:tcBorders>
              <w:top w:val="nil"/>
              <w:left w:val="nil"/>
              <w:bottom w:val="single" w:sz="4" w:space="0" w:color="auto"/>
              <w:right w:val="single" w:sz="4" w:space="0" w:color="auto"/>
            </w:tcBorders>
            <w:vAlign w:val="center"/>
          </w:tcPr>
          <w:p w14:paraId="3E1E89E3" w14:textId="28068E16" w:rsidR="002C1731" w:rsidRPr="00DF769B" w:rsidRDefault="002C1731" w:rsidP="002C1731">
            <w:pPr>
              <w:rPr>
                <w:sz w:val="26"/>
                <w:szCs w:val="26"/>
              </w:rPr>
            </w:pPr>
            <w:r w:rsidRPr="00DF769B">
              <w:rPr>
                <w:sz w:val="26"/>
                <w:szCs w:val="26"/>
              </w:rPr>
              <w:t>Thôn Tân Dân 2, xã Vạn Thắng, tỉnh Khánh Hòa</w:t>
            </w:r>
          </w:p>
        </w:tc>
      </w:tr>
      <w:tr w:rsidR="00DF769B" w:rsidRPr="00DF769B" w14:paraId="4474DB3D" w14:textId="77777777" w:rsidTr="0092414D">
        <w:trPr>
          <w:trHeight w:val="806"/>
        </w:trPr>
        <w:tc>
          <w:tcPr>
            <w:tcW w:w="670" w:type="dxa"/>
            <w:vAlign w:val="center"/>
          </w:tcPr>
          <w:p w14:paraId="799EC895" w14:textId="694EAA0F" w:rsidR="002C1731" w:rsidRPr="00DF769B" w:rsidRDefault="002C1731" w:rsidP="002C1731">
            <w:pPr>
              <w:spacing w:after="200" w:line="276" w:lineRule="auto"/>
              <w:contextualSpacing/>
              <w:jc w:val="center"/>
              <w:rPr>
                <w:rFonts w:eastAsia="Calibri"/>
                <w:szCs w:val="24"/>
              </w:rPr>
            </w:pPr>
            <w:r w:rsidRPr="00DF769B">
              <w:rPr>
                <w:rFonts w:eastAsia="Calibri"/>
                <w:szCs w:val="24"/>
              </w:rPr>
              <w:t>5</w:t>
            </w:r>
          </w:p>
        </w:tc>
        <w:tc>
          <w:tcPr>
            <w:tcW w:w="3518" w:type="dxa"/>
            <w:tcBorders>
              <w:top w:val="nil"/>
              <w:left w:val="nil"/>
              <w:bottom w:val="single" w:sz="4" w:space="0" w:color="auto"/>
              <w:right w:val="single" w:sz="4" w:space="0" w:color="auto"/>
            </w:tcBorders>
            <w:vAlign w:val="center"/>
          </w:tcPr>
          <w:p w14:paraId="5B81E33B" w14:textId="09812334" w:rsidR="002C1731" w:rsidRPr="00DF769B" w:rsidRDefault="002C1731" w:rsidP="002C1731">
            <w:pPr>
              <w:rPr>
                <w:sz w:val="26"/>
                <w:szCs w:val="26"/>
              </w:rPr>
            </w:pPr>
            <w:r w:rsidRPr="00DF769B">
              <w:rPr>
                <w:sz w:val="26"/>
                <w:szCs w:val="26"/>
              </w:rPr>
              <w:t>TBA 110 kV Vạn Ninh 2</w:t>
            </w:r>
          </w:p>
        </w:tc>
        <w:tc>
          <w:tcPr>
            <w:tcW w:w="5622" w:type="dxa"/>
            <w:tcBorders>
              <w:top w:val="nil"/>
              <w:left w:val="nil"/>
              <w:bottom w:val="single" w:sz="4" w:space="0" w:color="auto"/>
              <w:right w:val="single" w:sz="4" w:space="0" w:color="auto"/>
            </w:tcBorders>
            <w:vAlign w:val="center"/>
          </w:tcPr>
          <w:p w14:paraId="20F725E1" w14:textId="67BB3A77" w:rsidR="002C1731" w:rsidRPr="00DF769B" w:rsidRDefault="002C1731" w:rsidP="002C1731">
            <w:pPr>
              <w:rPr>
                <w:sz w:val="26"/>
                <w:szCs w:val="26"/>
              </w:rPr>
            </w:pPr>
            <w:r w:rsidRPr="00DF769B">
              <w:rPr>
                <w:sz w:val="26"/>
                <w:szCs w:val="26"/>
              </w:rPr>
              <w:t>Thôn Trung Sơn, xã Vạn Hưng, tỉnh Khánh Hòa</w:t>
            </w:r>
          </w:p>
        </w:tc>
      </w:tr>
      <w:tr w:rsidR="00DF769B" w:rsidRPr="00DF769B" w14:paraId="7C8B48CD" w14:textId="77777777" w:rsidTr="0092414D">
        <w:trPr>
          <w:trHeight w:val="552"/>
        </w:trPr>
        <w:tc>
          <w:tcPr>
            <w:tcW w:w="670" w:type="dxa"/>
            <w:vAlign w:val="center"/>
          </w:tcPr>
          <w:p w14:paraId="520B9D55" w14:textId="09DEE9E7" w:rsidR="002C1731" w:rsidRPr="00DF769B" w:rsidRDefault="002C1731" w:rsidP="002C1731">
            <w:pPr>
              <w:spacing w:after="200" w:line="276" w:lineRule="auto"/>
              <w:contextualSpacing/>
              <w:jc w:val="center"/>
              <w:rPr>
                <w:rFonts w:eastAsia="Calibri"/>
                <w:szCs w:val="24"/>
              </w:rPr>
            </w:pPr>
            <w:r w:rsidRPr="00DF769B">
              <w:rPr>
                <w:rFonts w:eastAsia="Calibri"/>
                <w:szCs w:val="24"/>
              </w:rPr>
              <w:t>6</w:t>
            </w:r>
          </w:p>
        </w:tc>
        <w:tc>
          <w:tcPr>
            <w:tcW w:w="3518" w:type="dxa"/>
            <w:tcBorders>
              <w:top w:val="nil"/>
              <w:left w:val="nil"/>
              <w:bottom w:val="single" w:sz="4" w:space="0" w:color="auto"/>
              <w:right w:val="single" w:sz="4" w:space="0" w:color="auto"/>
            </w:tcBorders>
            <w:vAlign w:val="center"/>
          </w:tcPr>
          <w:p w14:paraId="229FAE7B" w14:textId="75607CF1" w:rsidR="002C1731" w:rsidRPr="00DF769B" w:rsidRDefault="002C1731" w:rsidP="002C1731">
            <w:pPr>
              <w:rPr>
                <w:sz w:val="26"/>
                <w:szCs w:val="26"/>
              </w:rPr>
            </w:pPr>
            <w:r w:rsidRPr="00DF769B">
              <w:rPr>
                <w:sz w:val="26"/>
                <w:szCs w:val="26"/>
              </w:rPr>
              <w:t>TBA 110 kV Ninh Hòa (E24)</w:t>
            </w:r>
          </w:p>
        </w:tc>
        <w:tc>
          <w:tcPr>
            <w:tcW w:w="5622" w:type="dxa"/>
            <w:tcBorders>
              <w:top w:val="nil"/>
              <w:left w:val="nil"/>
              <w:bottom w:val="single" w:sz="4" w:space="0" w:color="auto"/>
              <w:right w:val="single" w:sz="4" w:space="0" w:color="auto"/>
            </w:tcBorders>
            <w:vAlign w:val="center"/>
          </w:tcPr>
          <w:p w14:paraId="62F56E09" w14:textId="2B6967CB" w:rsidR="002C1731" w:rsidRPr="00DF769B" w:rsidRDefault="002C1731" w:rsidP="002C1731">
            <w:pPr>
              <w:rPr>
                <w:sz w:val="26"/>
                <w:szCs w:val="26"/>
              </w:rPr>
            </w:pPr>
            <w:r w:rsidRPr="00DF769B">
              <w:rPr>
                <w:sz w:val="26"/>
                <w:szCs w:val="26"/>
              </w:rPr>
              <w:t>Thôn Xuân Hòa 2, phường Ninh Hòa, tỉnh Khánh Hòa</w:t>
            </w:r>
          </w:p>
        </w:tc>
      </w:tr>
      <w:tr w:rsidR="00DF769B" w:rsidRPr="00DF769B" w14:paraId="7F056988" w14:textId="77777777" w:rsidTr="0092414D">
        <w:trPr>
          <w:trHeight w:val="537"/>
        </w:trPr>
        <w:tc>
          <w:tcPr>
            <w:tcW w:w="670" w:type="dxa"/>
            <w:vAlign w:val="center"/>
          </w:tcPr>
          <w:p w14:paraId="0674D225" w14:textId="47BFFE56" w:rsidR="002C1731" w:rsidRPr="00DF769B" w:rsidRDefault="002C1731" w:rsidP="002C1731">
            <w:pPr>
              <w:spacing w:after="200" w:line="276" w:lineRule="auto"/>
              <w:contextualSpacing/>
              <w:jc w:val="center"/>
              <w:rPr>
                <w:rFonts w:eastAsia="Calibri"/>
                <w:szCs w:val="24"/>
              </w:rPr>
            </w:pPr>
            <w:r w:rsidRPr="00DF769B">
              <w:rPr>
                <w:rFonts w:eastAsia="Calibri"/>
                <w:szCs w:val="24"/>
              </w:rPr>
              <w:t>7</w:t>
            </w:r>
          </w:p>
        </w:tc>
        <w:tc>
          <w:tcPr>
            <w:tcW w:w="3518" w:type="dxa"/>
            <w:tcBorders>
              <w:top w:val="nil"/>
              <w:left w:val="nil"/>
              <w:bottom w:val="single" w:sz="4" w:space="0" w:color="auto"/>
              <w:right w:val="single" w:sz="4" w:space="0" w:color="auto"/>
            </w:tcBorders>
            <w:vAlign w:val="center"/>
          </w:tcPr>
          <w:p w14:paraId="4AAE77AF" w14:textId="25B55E5D" w:rsidR="002C1731" w:rsidRPr="00DF769B" w:rsidRDefault="002C1731" w:rsidP="002C1731">
            <w:pPr>
              <w:rPr>
                <w:sz w:val="26"/>
                <w:szCs w:val="26"/>
              </w:rPr>
            </w:pPr>
            <w:r w:rsidRPr="00DF769B">
              <w:rPr>
                <w:sz w:val="26"/>
                <w:szCs w:val="26"/>
              </w:rPr>
              <w:t>TBA 110 kV Ninh Thủy</w:t>
            </w:r>
          </w:p>
        </w:tc>
        <w:tc>
          <w:tcPr>
            <w:tcW w:w="5622" w:type="dxa"/>
            <w:tcBorders>
              <w:top w:val="nil"/>
              <w:left w:val="nil"/>
              <w:bottom w:val="single" w:sz="4" w:space="0" w:color="auto"/>
              <w:right w:val="single" w:sz="4" w:space="0" w:color="auto"/>
            </w:tcBorders>
            <w:vAlign w:val="center"/>
          </w:tcPr>
          <w:p w14:paraId="22324ECA" w14:textId="10718B16" w:rsidR="002C1731" w:rsidRPr="00DF769B" w:rsidRDefault="002C1731" w:rsidP="002C1731">
            <w:pPr>
              <w:rPr>
                <w:sz w:val="26"/>
                <w:szCs w:val="26"/>
              </w:rPr>
            </w:pPr>
            <w:r w:rsidRPr="00DF769B">
              <w:rPr>
                <w:sz w:val="26"/>
                <w:szCs w:val="26"/>
              </w:rPr>
              <w:t>Thôn Mỹ Á, phường Đông Ninh Hòa, tỉnh Khánh Hòa</w:t>
            </w:r>
          </w:p>
        </w:tc>
      </w:tr>
      <w:tr w:rsidR="00DF769B" w:rsidRPr="00DF769B" w14:paraId="741C8799" w14:textId="77777777" w:rsidTr="0092414D">
        <w:trPr>
          <w:trHeight w:val="638"/>
        </w:trPr>
        <w:tc>
          <w:tcPr>
            <w:tcW w:w="670" w:type="dxa"/>
            <w:vAlign w:val="center"/>
          </w:tcPr>
          <w:p w14:paraId="0DAE718F" w14:textId="2B8D04A8" w:rsidR="002C1731" w:rsidRPr="00DF769B" w:rsidRDefault="002C1731" w:rsidP="002C1731">
            <w:pPr>
              <w:spacing w:after="200" w:line="276" w:lineRule="auto"/>
              <w:contextualSpacing/>
              <w:jc w:val="center"/>
              <w:rPr>
                <w:rFonts w:eastAsia="Calibri"/>
                <w:szCs w:val="24"/>
              </w:rPr>
            </w:pPr>
            <w:r w:rsidRPr="00DF769B">
              <w:rPr>
                <w:rFonts w:eastAsia="Calibri"/>
                <w:szCs w:val="24"/>
              </w:rPr>
              <w:t>8</w:t>
            </w:r>
          </w:p>
        </w:tc>
        <w:tc>
          <w:tcPr>
            <w:tcW w:w="3518" w:type="dxa"/>
            <w:tcBorders>
              <w:top w:val="single" w:sz="4" w:space="0" w:color="auto"/>
              <w:left w:val="single" w:sz="4" w:space="0" w:color="auto"/>
              <w:bottom w:val="single" w:sz="4" w:space="0" w:color="auto"/>
              <w:right w:val="single" w:sz="4" w:space="0" w:color="auto"/>
            </w:tcBorders>
            <w:vAlign w:val="center"/>
          </w:tcPr>
          <w:p w14:paraId="784724D5" w14:textId="42AA2676" w:rsidR="002C1731" w:rsidRPr="00DF769B" w:rsidRDefault="002C1731" w:rsidP="002C1731">
            <w:pPr>
              <w:rPr>
                <w:sz w:val="26"/>
                <w:szCs w:val="26"/>
              </w:rPr>
            </w:pPr>
            <w:r w:rsidRPr="00DF769B">
              <w:rPr>
                <w:spacing w:val="-6"/>
                <w:sz w:val="26"/>
                <w:szCs w:val="26"/>
              </w:rPr>
              <w:t>TBA 110 kV Lương Sơn</w:t>
            </w:r>
          </w:p>
        </w:tc>
        <w:tc>
          <w:tcPr>
            <w:tcW w:w="5622" w:type="dxa"/>
            <w:tcBorders>
              <w:top w:val="single" w:sz="4" w:space="0" w:color="auto"/>
              <w:left w:val="single" w:sz="4" w:space="0" w:color="auto"/>
              <w:bottom w:val="single" w:sz="4" w:space="0" w:color="auto"/>
              <w:right w:val="single" w:sz="4" w:space="0" w:color="auto"/>
            </w:tcBorders>
            <w:vAlign w:val="center"/>
          </w:tcPr>
          <w:p w14:paraId="5C5CEDD2" w14:textId="4F2057E3" w:rsidR="002C1731" w:rsidRPr="00DF769B" w:rsidRDefault="002C1731" w:rsidP="002C1731">
            <w:pPr>
              <w:rPr>
                <w:sz w:val="26"/>
                <w:szCs w:val="26"/>
              </w:rPr>
            </w:pPr>
            <w:r w:rsidRPr="00DF769B">
              <w:rPr>
                <w:spacing w:val="-16"/>
                <w:sz w:val="26"/>
                <w:szCs w:val="26"/>
              </w:rPr>
              <w:t>Thôn Lương Hòa, phường Bắc Nha Trang, tỉnh Khánh Hòa</w:t>
            </w:r>
          </w:p>
        </w:tc>
      </w:tr>
      <w:tr w:rsidR="00DF769B" w:rsidRPr="00DF769B" w14:paraId="1A8E8FA4" w14:textId="77777777" w:rsidTr="0092414D">
        <w:trPr>
          <w:trHeight w:val="620"/>
        </w:trPr>
        <w:tc>
          <w:tcPr>
            <w:tcW w:w="670" w:type="dxa"/>
            <w:vAlign w:val="center"/>
          </w:tcPr>
          <w:p w14:paraId="058AF185" w14:textId="5BF86B95" w:rsidR="002C1731" w:rsidRPr="00DF769B" w:rsidRDefault="002C1731" w:rsidP="002C1731">
            <w:pPr>
              <w:spacing w:after="200" w:line="276" w:lineRule="auto"/>
              <w:contextualSpacing/>
              <w:jc w:val="center"/>
              <w:rPr>
                <w:rFonts w:eastAsia="Calibri"/>
                <w:szCs w:val="24"/>
              </w:rPr>
            </w:pPr>
            <w:r w:rsidRPr="00DF769B">
              <w:rPr>
                <w:rFonts w:eastAsia="Calibri"/>
                <w:szCs w:val="24"/>
              </w:rPr>
              <w:t>9</w:t>
            </w:r>
          </w:p>
        </w:tc>
        <w:tc>
          <w:tcPr>
            <w:tcW w:w="3518" w:type="dxa"/>
            <w:tcBorders>
              <w:top w:val="single" w:sz="4" w:space="0" w:color="auto"/>
              <w:left w:val="single" w:sz="4" w:space="0" w:color="auto"/>
              <w:bottom w:val="single" w:sz="4" w:space="0" w:color="auto"/>
              <w:right w:val="single" w:sz="4" w:space="0" w:color="auto"/>
            </w:tcBorders>
            <w:vAlign w:val="center"/>
          </w:tcPr>
          <w:p w14:paraId="3E603563" w14:textId="5C365A0A" w:rsidR="002C1731" w:rsidRPr="00DF769B" w:rsidRDefault="002C1731" w:rsidP="002C1731">
            <w:pPr>
              <w:rPr>
                <w:sz w:val="26"/>
                <w:szCs w:val="26"/>
              </w:rPr>
            </w:pPr>
            <w:r w:rsidRPr="00DF769B">
              <w:rPr>
                <w:sz w:val="26"/>
                <w:szCs w:val="26"/>
              </w:rPr>
              <w:t>TBA 110 kV Đồng Đế (E31)</w:t>
            </w:r>
          </w:p>
        </w:tc>
        <w:tc>
          <w:tcPr>
            <w:tcW w:w="5622" w:type="dxa"/>
            <w:tcBorders>
              <w:top w:val="single" w:sz="4" w:space="0" w:color="auto"/>
              <w:left w:val="single" w:sz="4" w:space="0" w:color="auto"/>
              <w:bottom w:val="single" w:sz="4" w:space="0" w:color="auto"/>
              <w:right w:val="single" w:sz="4" w:space="0" w:color="auto"/>
            </w:tcBorders>
            <w:vAlign w:val="center"/>
          </w:tcPr>
          <w:p w14:paraId="0BECE80A" w14:textId="3D3CB78B" w:rsidR="002C1731" w:rsidRPr="00DF769B" w:rsidRDefault="002C1731" w:rsidP="002C1731">
            <w:pPr>
              <w:rPr>
                <w:sz w:val="26"/>
                <w:szCs w:val="26"/>
              </w:rPr>
            </w:pPr>
            <w:r w:rsidRPr="00DF769B">
              <w:rPr>
                <w:sz w:val="26"/>
                <w:szCs w:val="26"/>
              </w:rPr>
              <w:t>Thôn Hòn Nghê, phường Bắc Nha Trang, tỉnh Khánh Hòa</w:t>
            </w:r>
          </w:p>
        </w:tc>
      </w:tr>
      <w:tr w:rsidR="00DF769B" w:rsidRPr="00DF769B" w14:paraId="4BD597A9" w14:textId="77777777" w:rsidTr="0092414D">
        <w:trPr>
          <w:trHeight w:val="620"/>
        </w:trPr>
        <w:tc>
          <w:tcPr>
            <w:tcW w:w="670" w:type="dxa"/>
            <w:vAlign w:val="center"/>
          </w:tcPr>
          <w:p w14:paraId="6A294F68" w14:textId="1AD4B87C" w:rsidR="002C1731" w:rsidRPr="00DF769B" w:rsidRDefault="002C1731" w:rsidP="002C1731">
            <w:pPr>
              <w:spacing w:after="200" w:line="276" w:lineRule="auto"/>
              <w:contextualSpacing/>
              <w:jc w:val="center"/>
              <w:rPr>
                <w:rFonts w:eastAsia="Calibri"/>
                <w:szCs w:val="24"/>
              </w:rPr>
            </w:pPr>
            <w:r w:rsidRPr="00DF769B">
              <w:rPr>
                <w:rFonts w:eastAsia="Calibri"/>
                <w:szCs w:val="24"/>
              </w:rPr>
              <w:t>10</w:t>
            </w:r>
          </w:p>
        </w:tc>
        <w:tc>
          <w:tcPr>
            <w:tcW w:w="3518" w:type="dxa"/>
            <w:tcBorders>
              <w:top w:val="single" w:sz="4" w:space="0" w:color="auto"/>
              <w:left w:val="single" w:sz="4" w:space="0" w:color="auto"/>
              <w:bottom w:val="single" w:sz="4" w:space="0" w:color="auto"/>
              <w:right w:val="single" w:sz="4" w:space="0" w:color="auto"/>
            </w:tcBorders>
            <w:vAlign w:val="center"/>
          </w:tcPr>
          <w:p w14:paraId="4DD837E6" w14:textId="67581542" w:rsidR="002C1731" w:rsidRPr="00DF769B" w:rsidRDefault="002C1731" w:rsidP="002C1731">
            <w:pPr>
              <w:rPr>
                <w:sz w:val="26"/>
                <w:szCs w:val="26"/>
              </w:rPr>
            </w:pPr>
            <w:r w:rsidRPr="00DF769B">
              <w:rPr>
                <w:sz w:val="26"/>
                <w:szCs w:val="26"/>
              </w:rPr>
              <w:t>TBA 110 kV Nha Trang (E27)</w:t>
            </w:r>
          </w:p>
        </w:tc>
        <w:tc>
          <w:tcPr>
            <w:tcW w:w="5622" w:type="dxa"/>
            <w:tcBorders>
              <w:top w:val="single" w:sz="4" w:space="0" w:color="auto"/>
              <w:left w:val="single" w:sz="4" w:space="0" w:color="auto"/>
              <w:bottom w:val="single" w:sz="4" w:space="0" w:color="auto"/>
              <w:right w:val="single" w:sz="4" w:space="0" w:color="auto"/>
            </w:tcBorders>
            <w:vAlign w:val="center"/>
          </w:tcPr>
          <w:p w14:paraId="7AE55AB4" w14:textId="29D88195" w:rsidR="002C1731" w:rsidRPr="00DF769B" w:rsidRDefault="002C1731" w:rsidP="002C1731">
            <w:pPr>
              <w:rPr>
                <w:sz w:val="26"/>
                <w:szCs w:val="26"/>
              </w:rPr>
            </w:pPr>
            <w:r w:rsidRPr="00DF769B">
              <w:rPr>
                <w:sz w:val="26"/>
                <w:szCs w:val="26"/>
              </w:rPr>
              <w:t>Số 10 Lê Hồng Phong, phường Nam Nha Trang, tỉnh Khánh Hòa</w:t>
            </w:r>
          </w:p>
        </w:tc>
      </w:tr>
      <w:tr w:rsidR="00DF769B" w:rsidRPr="00DF769B" w14:paraId="20FC15D8" w14:textId="77777777" w:rsidTr="0092414D">
        <w:trPr>
          <w:trHeight w:val="620"/>
        </w:trPr>
        <w:tc>
          <w:tcPr>
            <w:tcW w:w="670" w:type="dxa"/>
            <w:vAlign w:val="center"/>
          </w:tcPr>
          <w:p w14:paraId="5C281A5D" w14:textId="003E1885" w:rsidR="002C1731" w:rsidRPr="00DF769B" w:rsidRDefault="002C1731" w:rsidP="002C1731">
            <w:pPr>
              <w:spacing w:after="200" w:line="276" w:lineRule="auto"/>
              <w:contextualSpacing/>
              <w:jc w:val="center"/>
              <w:rPr>
                <w:rFonts w:eastAsia="Calibri"/>
                <w:szCs w:val="24"/>
              </w:rPr>
            </w:pPr>
            <w:r w:rsidRPr="00DF769B">
              <w:rPr>
                <w:rFonts w:eastAsia="Calibri"/>
                <w:szCs w:val="24"/>
              </w:rPr>
              <w:t>11</w:t>
            </w:r>
          </w:p>
        </w:tc>
        <w:tc>
          <w:tcPr>
            <w:tcW w:w="3518" w:type="dxa"/>
            <w:tcBorders>
              <w:top w:val="single" w:sz="4" w:space="0" w:color="auto"/>
              <w:left w:val="single" w:sz="4" w:space="0" w:color="auto"/>
              <w:bottom w:val="single" w:sz="4" w:space="0" w:color="auto"/>
              <w:right w:val="single" w:sz="4" w:space="0" w:color="auto"/>
            </w:tcBorders>
            <w:vAlign w:val="center"/>
          </w:tcPr>
          <w:p w14:paraId="0988582D" w14:textId="1D04CA42" w:rsidR="002C1731" w:rsidRPr="00DF769B" w:rsidRDefault="002C1731" w:rsidP="002C1731">
            <w:pPr>
              <w:rPr>
                <w:sz w:val="26"/>
                <w:szCs w:val="26"/>
              </w:rPr>
            </w:pPr>
            <w:r w:rsidRPr="00DF769B">
              <w:rPr>
                <w:sz w:val="26"/>
                <w:szCs w:val="26"/>
              </w:rPr>
              <w:t>TBA 110 kV Trung tâm Nha Trang</w:t>
            </w:r>
          </w:p>
        </w:tc>
        <w:tc>
          <w:tcPr>
            <w:tcW w:w="5622" w:type="dxa"/>
            <w:tcBorders>
              <w:top w:val="single" w:sz="4" w:space="0" w:color="auto"/>
              <w:left w:val="single" w:sz="4" w:space="0" w:color="auto"/>
              <w:bottom w:val="single" w:sz="4" w:space="0" w:color="auto"/>
              <w:right w:val="single" w:sz="4" w:space="0" w:color="auto"/>
            </w:tcBorders>
            <w:vAlign w:val="center"/>
          </w:tcPr>
          <w:p w14:paraId="4EAB6986" w14:textId="54512C6F" w:rsidR="002C1731" w:rsidRPr="00DF769B" w:rsidRDefault="002C1731" w:rsidP="002C1731">
            <w:pPr>
              <w:rPr>
                <w:sz w:val="26"/>
                <w:szCs w:val="26"/>
              </w:rPr>
            </w:pPr>
            <w:r w:rsidRPr="00DF769B">
              <w:rPr>
                <w:spacing w:val="-10"/>
                <w:sz w:val="26"/>
                <w:szCs w:val="26"/>
              </w:rPr>
              <w:t>Số 509+511 Lê Hồng Phong, Tổ 3 Phước Thọ, phường Nha Trang, tỉnh Khánh Hòa</w:t>
            </w:r>
          </w:p>
        </w:tc>
      </w:tr>
      <w:tr w:rsidR="00DF769B" w:rsidRPr="00DF769B" w14:paraId="7294ECB8" w14:textId="77777777" w:rsidTr="0092414D">
        <w:trPr>
          <w:trHeight w:val="552"/>
        </w:trPr>
        <w:tc>
          <w:tcPr>
            <w:tcW w:w="670" w:type="dxa"/>
            <w:vAlign w:val="center"/>
          </w:tcPr>
          <w:p w14:paraId="01DEC2FC" w14:textId="3B7EF3C9" w:rsidR="002C1731" w:rsidRPr="00DF769B" w:rsidRDefault="002C1731" w:rsidP="002C1731">
            <w:pPr>
              <w:spacing w:after="200" w:line="276" w:lineRule="auto"/>
              <w:contextualSpacing/>
              <w:jc w:val="center"/>
              <w:rPr>
                <w:rFonts w:eastAsia="Calibri"/>
                <w:szCs w:val="24"/>
              </w:rPr>
            </w:pPr>
            <w:r w:rsidRPr="00DF769B">
              <w:rPr>
                <w:rFonts w:eastAsia="Calibri"/>
                <w:szCs w:val="24"/>
              </w:rPr>
              <w:t>12</w:t>
            </w:r>
          </w:p>
        </w:tc>
        <w:tc>
          <w:tcPr>
            <w:tcW w:w="3518" w:type="dxa"/>
            <w:tcBorders>
              <w:top w:val="single" w:sz="4" w:space="0" w:color="auto"/>
              <w:left w:val="single" w:sz="4" w:space="0" w:color="auto"/>
              <w:bottom w:val="single" w:sz="4" w:space="0" w:color="auto"/>
              <w:right w:val="single" w:sz="4" w:space="0" w:color="auto"/>
            </w:tcBorders>
            <w:vAlign w:val="center"/>
          </w:tcPr>
          <w:p w14:paraId="59EAE3E9" w14:textId="4A62F530" w:rsidR="002C1731" w:rsidRPr="00DF769B" w:rsidRDefault="002C1731" w:rsidP="002C1731">
            <w:pPr>
              <w:rPr>
                <w:sz w:val="26"/>
                <w:szCs w:val="26"/>
              </w:rPr>
            </w:pPr>
            <w:r w:rsidRPr="00DF769B">
              <w:rPr>
                <w:sz w:val="26"/>
                <w:szCs w:val="26"/>
              </w:rPr>
              <w:t>TBA 110 kV Bình Tân</w:t>
            </w:r>
          </w:p>
        </w:tc>
        <w:tc>
          <w:tcPr>
            <w:tcW w:w="5622" w:type="dxa"/>
            <w:tcBorders>
              <w:top w:val="single" w:sz="4" w:space="0" w:color="auto"/>
              <w:left w:val="single" w:sz="4" w:space="0" w:color="auto"/>
              <w:bottom w:val="single" w:sz="4" w:space="0" w:color="auto"/>
              <w:right w:val="single" w:sz="4" w:space="0" w:color="auto"/>
            </w:tcBorders>
            <w:vAlign w:val="center"/>
          </w:tcPr>
          <w:p w14:paraId="23363B7D" w14:textId="2DBFC404" w:rsidR="002C1731" w:rsidRPr="00DF769B" w:rsidRDefault="002C1731" w:rsidP="002C1731">
            <w:pPr>
              <w:rPr>
                <w:sz w:val="26"/>
                <w:szCs w:val="26"/>
              </w:rPr>
            </w:pPr>
            <w:r w:rsidRPr="00DF769B">
              <w:rPr>
                <w:sz w:val="26"/>
                <w:szCs w:val="26"/>
              </w:rPr>
              <w:t>Thôn Phước Trung, phường Nam Nha Trang, tỉnh Khánh Hòa</w:t>
            </w:r>
          </w:p>
        </w:tc>
      </w:tr>
      <w:tr w:rsidR="00DF769B" w:rsidRPr="00DF769B" w14:paraId="276A5D3C" w14:textId="77777777" w:rsidTr="0092414D">
        <w:trPr>
          <w:trHeight w:val="683"/>
        </w:trPr>
        <w:tc>
          <w:tcPr>
            <w:tcW w:w="670" w:type="dxa"/>
            <w:vAlign w:val="center"/>
          </w:tcPr>
          <w:p w14:paraId="564A4587" w14:textId="1820A76C" w:rsidR="002C1731" w:rsidRPr="00DF769B" w:rsidRDefault="002C1731" w:rsidP="002C1731">
            <w:pPr>
              <w:spacing w:after="200" w:line="276" w:lineRule="auto"/>
              <w:contextualSpacing/>
              <w:jc w:val="center"/>
              <w:rPr>
                <w:rFonts w:eastAsia="Calibri"/>
                <w:szCs w:val="24"/>
              </w:rPr>
            </w:pPr>
            <w:r w:rsidRPr="00DF769B">
              <w:rPr>
                <w:rFonts w:eastAsia="Calibri"/>
                <w:szCs w:val="24"/>
              </w:rPr>
              <w:lastRenderedPageBreak/>
              <w:t>13</w:t>
            </w:r>
          </w:p>
        </w:tc>
        <w:tc>
          <w:tcPr>
            <w:tcW w:w="3518" w:type="dxa"/>
            <w:tcBorders>
              <w:top w:val="single" w:sz="4" w:space="0" w:color="auto"/>
              <w:left w:val="single" w:sz="4" w:space="0" w:color="auto"/>
              <w:bottom w:val="single" w:sz="4" w:space="0" w:color="auto"/>
              <w:right w:val="single" w:sz="4" w:space="0" w:color="auto"/>
            </w:tcBorders>
            <w:vAlign w:val="center"/>
          </w:tcPr>
          <w:p w14:paraId="7A5A4174" w14:textId="28438614" w:rsidR="002C1731" w:rsidRPr="00DF769B" w:rsidRDefault="002C1731" w:rsidP="002C1731">
            <w:pPr>
              <w:rPr>
                <w:sz w:val="26"/>
                <w:szCs w:val="26"/>
              </w:rPr>
            </w:pPr>
            <w:r w:rsidRPr="00DF769B">
              <w:rPr>
                <w:sz w:val="26"/>
                <w:szCs w:val="26"/>
              </w:rPr>
              <w:t>TBA 110 kV Diên Khánh (E32)</w:t>
            </w:r>
          </w:p>
        </w:tc>
        <w:tc>
          <w:tcPr>
            <w:tcW w:w="5622" w:type="dxa"/>
            <w:tcBorders>
              <w:top w:val="single" w:sz="4" w:space="0" w:color="auto"/>
              <w:left w:val="single" w:sz="4" w:space="0" w:color="auto"/>
              <w:bottom w:val="single" w:sz="4" w:space="0" w:color="auto"/>
              <w:right w:val="single" w:sz="4" w:space="0" w:color="auto"/>
            </w:tcBorders>
            <w:vAlign w:val="center"/>
          </w:tcPr>
          <w:p w14:paraId="738DF12E" w14:textId="35B9A502" w:rsidR="002C1731" w:rsidRPr="00DF769B" w:rsidRDefault="002C1731" w:rsidP="002C1731">
            <w:pPr>
              <w:rPr>
                <w:sz w:val="26"/>
                <w:szCs w:val="26"/>
              </w:rPr>
            </w:pPr>
            <w:r w:rsidRPr="00DF769B">
              <w:rPr>
                <w:sz w:val="26"/>
                <w:szCs w:val="26"/>
              </w:rPr>
              <w:t>Thôn Phú Khánh Hạ, xã Diên Lạc, tỉnh Khánh Hòa</w:t>
            </w:r>
          </w:p>
        </w:tc>
      </w:tr>
      <w:tr w:rsidR="00DF769B" w:rsidRPr="00DF769B" w14:paraId="22349319" w14:textId="77777777" w:rsidTr="0092414D">
        <w:trPr>
          <w:trHeight w:val="710"/>
        </w:trPr>
        <w:tc>
          <w:tcPr>
            <w:tcW w:w="670" w:type="dxa"/>
            <w:vAlign w:val="center"/>
          </w:tcPr>
          <w:p w14:paraId="36879373" w14:textId="6819E301" w:rsidR="002C1731" w:rsidRPr="00DF769B" w:rsidRDefault="002C1731" w:rsidP="002C1731">
            <w:pPr>
              <w:spacing w:after="200" w:line="276" w:lineRule="auto"/>
              <w:contextualSpacing/>
              <w:jc w:val="center"/>
              <w:rPr>
                <w:rFonts w:eastAsia="Calibri"/>
                <w:szCs w:val="24"/>
              </w:rPr>
            </w:pPr>
            <w:r w:rsidRPr="00DF769B">
              <w:rPr>
                <w:rFonts w:eastAsia="Calibri"/>
                <w:szCs w:val="24"/>
              </w:rPr>
              <w:t>14</w:t>
            </w:r>
          </w:p>
        </w:tc>
        <w:tc>
          <w:tcPr>
            <w:tcW w:w="3518" w:type="dxa"/>
            <w:tcBorders>
              <w:top w:val="single" w:sz="4" w:space="0" w:color="auto"/>
              <w:left w:val="single" w:sz="4" w:space="0" w:color="auto"/>
              <w:bottom w:val="single" w:sz="4" w:space="0" w:color="auto"/>
              <w:right w:val="single" w:sz="4" w:space="0" w:color="auto"/>
            </w:tcBorders>
            <w:vAlign w:val="center"/>
          </w:tcPr>
          <w:p w14:paraId="0A3075A7" w14:textId="36E2583C" w:rsidR="002C1731" w:rsidRPr="00DF769B" w:rsidRDefault="002C1731" w:rsidP="002C1731">
            <w:pPr>
              <w:rPr>
                <w:sz w:val="26"/>
                <w:szCs w:val="26"/>
              </w:rPr>
            </w:pPr>
            <w:r w:rsidRPr="00DF769B">
              <w:rPr>
                <w:sz w:val="26"/>
                <w:szCs w:val="26"/>
              </w:rPr>
              <w:t>TBA 110 kV Suối Dầu (E30)</w:t>
            </w:r>
          </w:p>
        </w:tc>
        <w:tc>
          <w:tcPr>
            <w:tcW w:w="5622" w:type="dxa"/>
            <w:tcBorders>
              <w:top w:val="single" w:sz="4" w:space="0" w:color="auto"/>
              <w:left w:val="single" w:sz="4" w:space="0" w:color="auto"/>
              <w:bottom w:val="single" w:sz="4" w:space="0" w:color="auto"/>
              <w:right w:val="single" w:sz="4" w:space="0" w:color="auto"/>
            </w:tcBorders>
            <w:vAlign w:val="center"/>
          </w:tcPr>
          <w:p w14:paraId="001E371A" w14:textId="08578CCA" w:rsidR="002C1731" w:rsidRPr="00DF769B" w:rsidRDefault="002C1731" w:rsidP="002C1731">
            <w:pPr>
              <w:rPr>
                <w:sz w:val="26"/>
                <w:szCs w:val="26"/>
              </w:rPr>
            </w:pPr>
            <w:r w:rsidRPr="00DF769B">
              <w:rPr>
                <w:spacing w:val="-16"/>
                <w:sz w:val="26"/>
                <w:szCs w:val="26"/>
              </w:rPr>
              <w:t>Thôn Dầu Sơn, KCN Suối Dầu, xã Suối Dầu, tỉnh Khánh Hòa</w:t>
            </w:r>
          </w:p>
        </w:tc>
      </w:tr>
      <w:tr w:rsidR="00DF769B" w:rsidRPr="00DF769B" w14:paraId="342B3052" w14:textId="77777777" w:rsidTr="0092414D">
        <w:trPr>
          <w:trHeight w:val="710"/>
        </w:trPr>
        <w:tc>
          <w:tcPr>
            <w:tcW w:w="670" w:type="dxa"/>
            <w:vAlign w:val="center"/>
          </w:tcPr>
          <w:p w14:paraId="55FBF7D4" w14:textId="627EBA09" w:rsidR="002C1731" w:rsidRPr="00DF769B" w:rsidRDefault="002C1731" w:rsidP="002C1731">
            <w:pPr>
              <w:spacing w:after="200" w:line="276" w:lineRule="auto"/>
              <w:contextualSpacing/>
              <w:jc w:val="center"/>
              <w:rPr>
                <w:rFonts w:eastAsia="Calibri"/>
                <w:szCs w:val="24"/>
              </w:rPr>
            </w:pPr>
            <w:r w:rsidRPr="00DF769B">
              <w:rPr>
                <w:rFonts w:eastAsia="Calibri"/>
                <w:szCs w:val="24"/>
              </w:rPr>
              <w:t>15</w:t>
            </w:r>
          </w:p>
        </w:tc>
        <w:tc>
          <w:tcPr>
            <w:tcW w:w="3518" w:type="dxa"/>
            <w:tcBorders>
              <w:top w:val="single" w:sz="4" w:space="0" w:color="auto"/>
              <w:left w:val="nil"/>
              <w:bottom w:val="single" w:sz="4" w:space="0" w:color="auto"/>
              <w:right w:val="single" w:sz="4" w:space="0" w:color="auto"/>
            </w:tcBorders>
            <w:vAlign w:val="center"/>
          </w:tcPr>
          <w:p w14:paraId="3E5F6EC3" w14:textId="7F9B779B" w:rsidR="002C1731" w:rsidRPr="00DF769B" w:rsidRDefault="002C1731" w:rsidP="002C1731">
            <w:pPr>
              <w:rPr>
                <w:sz w:val="26"/>
                <w:szCs w:val="26"/>
              </w:rPr>
            </w:pPr>
            <w:r w:rsidRPr="00DF769B">
              <w:rPr>
                <w:spacing w:val="-6"/>
                <w:sz w:val="26"/>
                <w:szCs w:val="26"/>
              </w:rPr>
              <w:t>TBA 110 kV Bán đảo</w:t>
            </w:r>
          </w:p>
        </w:tc>
        <w:tc>
          <w:tcPr>
            <w:tcW w:w="5622" w:type="dxa"/>
            <w:tcBorders>
              <w:top w:val="single" w:sz="4" w:space="0" w:color="auto"/>
              <w:left w:val="nil"/>
              <w:bottom w:val="single" w:sz="4" w:space="0" w:color="auto"/>
              <w:right w:val="single" w:sz="4" w:space="0" w:color="auto"/>
            </w:tcBorders>
            <w:vAlign w:val="center"/>
          </w:tcPr>
          <w:p w14:paraId="6E28F425" w14:textId="173E8672" w:rsidR="002C1731" w:rsidRPr="00DF769B" w:rsidRDefault="002C1731" w:rsidP="002C1731">
            <w:pPr>
              <w:rPr>
                <w:sz w:val="26"/>
                <w:szCs w:val="26"/>
              </w:rPr>
            </w:pPr>
            <w:r w:rsidRPr="00DF769B">
              <w:rPr>
                <w:sz w:val="26"/>
                <w:szCs w:val="26"/>
              </w:rPr>
              <w:t>Thôn 3 Thủy Triều, xã Cam Lâm, tỉnh Khánh Hòa</w:t>
            </w:r>
          </w:p>
        </w:tc>
      </w:tr>
      <w:tr w:rsidR="00DF769B" w:rsidRPr="00DF769B" w14:paraId="128EE978" w14:textId="77777777" w:rsidTr="0092414D">
        <w:trPr>
          <w:trHeight w:val="710"/>
        </w:trPr>
        <w:tc>
          <w:tcPr>
            <w:tcW w:w="670" w:type="dxa"/>
            <w:vAlign w:val="center"/>
          </w:tcPr>
          <w:p w14:paraId="77E97D72" w14:textId="386954A4" w:rsidR="002C1731" w:rsidRPr="00DF769B" w:rsidRDefault="002C1731" w:rsidP="002C1731">
            <w:pPr>
              <w:spacing w:after="200" w:line="276" w:lineRule="auto"/>
              <w:contextualSpacing/>
              <w:jc w:val="center"/>
              <w:rPr>
                <w:rFonts w:eastAsia="Calibri"/>
                <w:szCs w:val="24"/>
              </w:rPr>
            </w:pPr>
            <w:r w:rsidRPr="00DF769B">
              <w:rPr>
                <w:rFonts w:eastAsia="Calibri"/>
                <w:szCs w:val="24"/>
              </w:rPr>
              <w:t>16</w:t>
            </w:r>
          </w:p>
        </w:tc>
        <w:tc>
          <w:tcPr>
            <w:tcW w:w="3518" w:type="dxa"/>
            <w:tcBorders>
              <w:top w:val="nil"/>
              <w:left w:val="nil"/>
              <w:bottom w:val="single" w:sz="4" w:space="0" w:color="auto"/>
              <w:right w:val="single" w:sz="4" w:space="0" w:color="auto"/>
            </w:tcBorders>
            <w:vAlign w:val="center"/>
          </w:tcPr>
          <w:p w14:paraId="537E7F71" w14:textId="44E96CAA" w:rsidR="002C1731" w:rsidRPr="00DF769B" w:rsidRDefault="002C1731" w:rsidP="002C1731">
            <w:pPr>
              <w:rPr>
                <w:sz w:val="26"/>
                <w:szCs w:val="26"/>
              </w:rPr>
            </w:pPr>
            <w:r w:rsidRPr="00DF769B">
              <w:rPr>
                <w:sz w:val="26"/>
                <w:szCs w:val="26"/>
              </w:rPr>
              <w:t>TBA 110 kV Cam Ranh (E28)</w:t>
            </w:r>
          </w:p>
        </w:tc>
        <w:tc>
          <w:tcPr>
            <w:tcW w:w="5622" w:type="dxa"/>
            <w:tcBorders>
              <w:top w:val="nil"/>
              <w:left w:val="nil"/>
              <w:bottom w:val="single" w:sz="4" w:space="0" w:color="auto"/>
              <w:right w:val="single" w:sz="4" w:space="0" w:color="auto"/>
            </w:tcBorders>
            <w:vAlign w:val="center"/>
          </w:tcPr>
          <w:p w14:paraId="36EBE3CC" w14:textId="297B33C0" w:rsidR="002C1731" w:rsidRPr="00DF769B" w:rsidRDefault="002C1731" w:rsidP="002C1731">
            <w:pPr>
              <w:rPr>
                <w:sz w:val="26"/>
                <w:szCs w:val="26"/>
              </w:rPr>
            </w:pPr>
            <w:r w:rsidRPr="00DF769B">
              <w:rPr>
                <w:spacing w:val="-10"/>
                <w:sz w:val="26"/>
                <w:szCs w:val="26"/>
              </w:rPr>
              <w:t>TDP Nghĩa Quý, phường Bắc Cam Ranh, tỉnh Khánh Hòa</w:t>
            </w:r>
          </w:p>
        </w:tc>
      </w:tr>
      <w:tr w:rsidR="00DF769B" w:rsidRPr="00DF769B" w14:paraId="24D48D44" w14:textId="77777777" w:rsidTr="0092414D">
        <w:trPr>
          <w:trHeight w:val="710"/>
        </w:trPr>
        <w:tc>
          <w:tcPr>
            <w:tcW w:w="670" w:type="dxa"/>
            <w:vAlign w:val="center"/>
          </w:tcPr>
          <w:p w14:paraId="0F9F6AB3" w14:textId="40FBF7A3" w:rsidR="002C1731" w:rsidRPr="00DF769B" w:rsidRDefault="002C1731" w:rsidP="002C1731">
            <w:pPr>
              <w:spacing w:after="200" w:line="276" w:lineRule="auto"/>
              <w:contextualSpacing/>
              <w:jc w:val="center"/>
              <w:rPr>
                <w:rFonts w:eastAsia="Calibri"/>
                <w:szCs w:val="24"/>
              </w:rPr>
            </w:pPr>
            <w:r w:rsidRPr="00DF769B">
              <w:rPr>
                <w:rFonts w:eastAsia="Calibri"/>
                <w:szCs w:val="24"/>
              </w:rPr>
              <w:t>17</w:t>
            </w:r>
          </w:p>
        </w:tc>
        <w:tc>
          <w:tcPr>
            <w:tcW w:w="3518" w:type="dxa"/>
            <w:tcBorders>
              <w:top w:val="nil"/>
              <w:left w:val="nil"/>
              <w:bottom w:val="single" w:sz="4" w:space="0" w:color="auto"/>
              <w:right w:val="single" w:sz="4" w:space="0" w:color="auto"/>
            </w:tcBorders>
            <w:vAlign w:val="center"/>
          </w:tcPr>
          <w:p w14:paraId="71CD2127" w14:textId="39276D13" w:rsidR="002C1731" w:rsidRPr="00DF769B" w:rsidRDefault="002C1731" w:rsidP="002C1731">
            <w:pPr>
              <w:rPr>
                <w:sz w:val="26"/>
                <w:szCs w:val="26"/>
              </w:rPr>
            </w:pPr>
            <w:r w:rsidRPr="00DF769B">
              <w:rPr>
                <w:sz w:val="26"/>
                <w:szCs w:val="26"/>
              </w:rPr>
              <w:t>TBA 110 kV Nam Cam Ranh</w:t>
            </w:r>
          </w:p>
        </w:tc>
        <w:tc>
          <w:tcPr>
            <w:tcW w:w="5622" w:type="dxa"/>
            <w:tcBorders>
              <w:top w:val="nil"/>
              <w:left w:val="nil"/>
              <w:bottom w:val="single" w:sz="4" w:space="0" w:color="auto"/>
              <w:right w:val="single" w:sz="4" w:space="0" w:color="auto"/>
            </w:tcBorders>
            <w:vAlign w:val="center"/>
          </w:tcPr>
          <w:p w14:paraId="657DC3FC" w14:textId="0F5270C1" w:rsidR="002C1731" w:rsidRPr="00DF769B" w:rsidRDefault="002C1731" w:rsidP="002C1731">
            <w:pPr>
              <w:rPr>
                <w:sz w:val="26"/>
                <w:szCs w:val="26"/>
              </w:rPr>
            </w:pPr>
            <w:r w:rsidRPr="00DF769B">
              <w:rPr>
                <w:spacing w:val="-6"/>
                <w:sz w:val="26"/>
                <w:szCs w:val="26"/>
              </w:rPr>
              <w:t>Thôn Hòn Quy, xã Nam Cam Ranh, tỉnh Khánh Hòa</w:t>
            </w:r>
          </w:p>
        </w:tc>
      </w:tr>
      <w:tr w:rsidR="00DF769B" w:rsidRPr="00DF769B" w14:paraId="0FD48762" w14:textId="77777777" w:rsidTr="0092414D">
        <w:trPr>
          <w:trHeight w:val="710"/>
        </w:trPr>
        <w:tc>
          <w:tcPr>
            <w:tcW w:w="670" w:type="dxa"/>
            <w:vAlign w:val="center"/>
          </w:tcPr>
          <w:p w14:paraId="4EC44077" w14:textId="04629FFE" w:rsidR="002C1731" w:rsidRPr="00DF769B" w:rsidRDefault="002C1731" w:rsidP="002C1731">
            <w:pPr>
              <w:spacing w:after="200" w:line="276" w:lineRule="auto"/>
              <w:contextualSpacing/>
              <w:jc w:val="center"/>
              <w:rPr>
                <w:rFonts w:eastAsia="Calibri"/>
                <w:szCs w:val="24"/>
              </w:rPr>
            </w:pPr>
            <w:r w:rsidRPr="00DF769B">
              <w:rPr>
                <w:rFonts w:eastAsia="Calibri"/>
                <w:szCs w:val="24"/>
              </w:rPr>
              <w:t>18</w:t>
            </w:r>
          </w:p>
        </w:tc>
        <w:tc>
          <w:tcPr>
            <w:tcW w:w="3518" w:type="dxa"/>
            <w:tcBorders>
              <w:top w:val="nil"/>
              <w:left w:val="nil"/>
              <w:bottom w:val="single" w:sz="4" w:space="0" w:color="auto"/>
              <w:right w:val="single" w:sz="4" w:space="0" w:color="auto"/>
            </w:tcBorders>
            <w:vAlign w:val="center"/>
          </w:tcPr>
          <w:p w14:paraId="59E9E747" w14:textId="1DBE8914" w:rsidR="002C1731" w:rsidRPr="00DF769B" w:rsidRDefault="002C1731" w:rsidP="002C1731">
            <w:pPr>
              <w:rPr>
                <w:sz w:val="26"/>
                <w:szCs w:val="26"/>
              </w:rPr>
            </w:pPr>
            <w:r w:rsidRPr="00DF769B">
              <w:rPr>
                <w:spacing w:val="-10"/>
                <w:sz w:val="26"/>
                <w:szCs w:val="26"/>
              </w:rPr>
              <w:t>TBA 110 kV Trung tâm Cam Ranh</w:t>
            </w:r>
          </w:p>
        </w:tc>
        <w:tc>
          <w:tcPr>
            <w:tcW w:w="5622" w:type="dxa"/>
            <w:tcBorders>
              <w:top w:val="nil"/>
              <w:left w:val="nil"/>
              <w:bottom w:val="single" w:sz="4" w:space="0" w:color="auto"/>
              <w:right w:val="single" w:sz="4" w:space="0" w:color="auto"/>
            </w:tcBorders>
            <w:vAlign w:val="center"/>
          </w:tcPr>
          <w:p w14:paraId="7D5A64A8" w14:textId="0312AE29" w:rsidR="002C1731" w:rsidRPr="00DF769B" w:rsidRDefault="002C1731" w:rsidP="002C1731">
            <w:pPr>
              <w:rPr>
                <w:spacing w:val="3"/>
                <w:sz w:val="26"/>
                <w:szCs w:val="26"/>
                <w:shd w:val="clear" w:color="auto" w:fill="F8F9FA"/>
              </w:rPr>
            </w:pPr>
            <w:r w:rsidRPr="00DF769B">
              <w:rPr>
                <w:spacing w:val="-10"/>
                <w:sz w:val="26"/>
                <w:szCs w:val="26"/>
              </w:rPr>
              <w:t>Tổ dân phố Lộc An, phường Cam Ranh, tỉnh Khánh Hòa</w:t>
            </w:r>
          </w:p>
        </w:tc>
      </w:tr>
      <w:tr w:rsidR="00DF769B" w:rsidRPr="00DF769B" w14:paraId="15224125" w14:textId="77777777" w:rsidTr="0092414D">
        <w:trPr>
          <w:trHeight w:val="710"/>
        </w:trPr>
        <w:tc>
          <w:tcPr>
            <w:tcW w:w="670" w:type="dxa"/>
            <w:vAlign w:val="center"/>
          </w:tcPr>
          <w:p w14:paraId="675A61F0" w14:textId="68CB54FF" w:rsidR="002C1731" w:rsidRPr="00DF769B" w:rsidRDefault="002C1731" w:rsidP="002C1731">
            <w:pPr>
              <w:spacing w:after="200" w:line="276" w:lineRule="auto"/>
              <w:contextualSpacing/>
              <w:jc w:val="center"/>
              <w:rPr>
                <w:rFonts w:eastAsia="Calibri"/>
                <w:szCs w:val="24"/>
              </w:rPr>
            </w:pPr>
            <w:r w:rsidRPr="00DF769B">
              <w:rPr>
                <w:rFonts w:eastAsia="Calibri"/>
                <w:szCs w:val="24"/>
              </w:rPr>
              <w:t>19</w:t>
            </w:r>
          </w:p>
        </w:tc>
        <w:tc>
          <w:tcPr>
            <w:tcW w:w="3518" w:type="dxa"/>
            <w:tcBorders>
              <w:top w:val="nil"/>
              <w:left w:val="nil"/>
              <w:bottom w:val="single" w:sz="4" w:space="0" w:color="auto"/>
              <w:right w:val="single" w:sz="4" w:space="0" w:color="auto"/>
            </w:tcBorders>
            <w:vAlign w:val="center"/>
          </w:tcPr>
          <w:p w14:paraId="116C1BE4" w14:textId="45A80738" w:rsidR="002C1731" w:rsidRPr="00DF769B" w:rsidRDefault="002C1731" w:rsidP="002C1731">
            <w:pPr>
              <w:rPr>
                <w:sz w:val="26"/>
                <w:szCs w:val="26"/>
              </w:rPr>
            </w:pPr>
            <w:r w:rsidRPr="00DF769B">
              <w:rPr>
                <w:sz w:val="26"/>
                <w:szCs w:val="26"/>
              </w:rPr>
              <w:t>Trụ sở làm việc Xí nghiệp Dịch vụ Điện lực</w:t>
            </w:r>
          </w:p>
        </w:tc>
        <w:tc>
          <w:tcPr>
            <w:tcW w:w="5622" w:type="dxa"/>
            <w:tcBorders>
              <w:top w:val="nil"/>
              <w:left w:val="nil"/>
              <w:bottom w:val="single" w:sz="4" w:space="0" w:color="auto"/>
              <w:right w:val="single" w:sz="4" w:space="0" w:color="auto"/>
            </w:tcBorders>
            <w:vAlign w:val="center"/>
          </w:tcPr>
          <w:p w14:paraId="7B76BC49" w14:textId="0D60410C" w:rsidR="002C1731" w:rsidRPr="00DF769B" w:rsidRDefault="002C1731" w:rsidP="002C1731">
            <w:pPr>
              <w:rPr>
                <w:spacing w:val="3"/>
                <w:sz w:val="26"/>
                <w:szCs w:val="26"/>
                <w:shd w:val="clear" w:color="auto" w:fill="F8F9FA"/>
              </w:rPr>
            </w:pPr>
            <w:r w:rsidRPr="00DF769B">
              <w:rPr>
                <w:spacing w:val="-6"/>
                <w:sz w:val="26"/>
                <w:szCs w:val="26"/>
              </w:rPr>
              <w:t>Lô 1A Khu quy hoạch Khu dân cư Đông Mương, Đường Đệ, phường Bắc Nha Trang, tỉnh Khánh Hoà</w:t>
            </w:r>
          </w:p>
        </w:tc>
      </w:tr>
      <w:tr w:rsidR="00DF769B" w:rsidRPr="00DF769B" w14:paraId="010093EA" w14:textId="77777777" w:rsidTr="0092414D">
        <w:trPr>
          <w:trHeight w:val="710"/>
        </w:trPr>
        <w:tc>
          <w:tcPr>
            <w:tcW w:w="670" w:type="dxa"/>
            <w:vAlign w:val="center"/>
          </w:tcPr>
          <w:p w14:paraId="5E29EF66" w14:textId="23B1A71B" w:rsidR="002C1731" w:rsidRPr="00DF769B" w:rsidRDefault="002C1731" w:rsidP="002C1731">
            <w:pPr>
              <w:spacing w:after="200" w:line="276" w:lineRule="auto"/>
              <w:contextualSpacing/>
              <w:jc w:val="center"/>
              <w:rPr>
                <w:rFonts w:eastAsia="Calibri"/>
                <w:szCs w:val="24"/>
              </w:rPr>
            </w:pPr>
            <w:r w:rsidRPr="00DF769B">
              <w:rPr>
                <w:rFonts w:eastAsia="Calibri"/>
                <w:szCs w:val="24"/>
              </w:rPr>
              <w:t>20</w:t>
            </w:r>
          </w:p>
        </w:tc>
        <w:tc>
          <w:tcPr>
            <w:tcW w:w="3518" w:type="dxa"/>
            <w:tcBorders>
              <w:top w:val="nil"/>
              <w:left w:val="nil"/>
              <w:bottom w:val="single" w:sz="4" w:space="0" w:color="auto"/>
              <w:right w:val="single" w:sz="4" w:space="0" w:color="auto"/>
            </w:tcBorders>
            <w:vAlign w:val="center"/>
          </w:tcPr>
          <w:p w14:paraId="09D1F66C" w14:textId="25C41073" w:rsidR="002C1731" w:rsidRPr="00DF769B" w:rsidRDefault="002C1731" w:rsidP="002C1731">
            <w:pPr>
              <w:rPr>
                <w:sz w:val="26"/>
                <w:szCs w:val="26"/>
              </w:rPr>
            </w:pPr>
            <w:r w:rsidRPr="00DF769B">
              <w:rPr>
                <w:sz w:val="26"/>
                <w:szCs w:val="26"/>
              </w:rPr>
              <w:t>Đội thí nghiệm - XN Dịch vụ Điện lực</w:t>
            </w:r>
          </w:p>
        </w:tc>
        <w:tc>
          <w:tcPr>
            <w:tcW w:w="5622" w:type="dxa"/>
            <w:tcBorders>
              <w:top w:val="nil"/>
              <w:left w:val="nil"/>
              <w:bottom w:val="single" w:sz="4" w:space="0" w:color="auto"/>
              <w:right w:val="single" w:sz="4" w:space="0" w:color="auto"/>
            </w:tcBorders>
            <w:vAlign w:val="center"/>
          </w:tcPr>
          <w:p w14:paraId="56E742F5" w14:textId="42107A28" w:rsidR="002C1731" w:rsidRPr="00DF769B" w:rsidRDefault="002C1731" w:rsidP="002C1731">
            <w:pPr>
              <w:rPr>
                <w:spacing w:val="3"/>
                <w:sz w:val="26"/>
                <w:szCs w:val="26"/>
                <w:shd w:val="clear" w:color="auto" w:fill="F8F9FA"/>
              </w:rPr>
            </w:pPr>
            <w:r w:rsidRPr="00DF769B">
              <w:rPr>
                <w:sz w:val="26"/>
                <w:szCs w:val="26"/>
              </w:rPr>
              <w:t>Số 10 Lê Hồng Phong, phường Nam Nha Trang, tỉnh Khánh Hòa</w:t>
            </w:r>
          </w:p>
        </w:tc>
      </w:tr>
      <w:tr w:rsidR="00DF769B" w:rsidRPr="00DF769B" w14:paraId="546198F3" w14:textId="77777777" w:rsidTr="0092414D">
        <w:trPr>
          <w:trHeight w:val="710"/>
        </w:trPr>
        <w:tc>
          <w:tcPr>
            <w:tcW w:w="670" w:type="dxa"/>
            <w:vAlign w:val="center"/>
          </w:tcPr>
          <w:p w14:paraId="0E37227F" w14:textId="3428E5E0" w:rsidR="002C1731" w:rsidRPr="00DF769B" w:rsidRDefault="002C1731" w:rsidP="002C1731">
            <w:pPr>
              <w:spacing w:after="200" w:line="276" w:lineRule="auto"/>
              <w:contextualSpacing/>
              <w:jc w:val="center"/>
              <w:rPr>
                <w:rFonts w:eastAsia="Calibri"/>
                <w:szCs w:val="24"/>
              </w:rPr>
            </w:pPr>
            <w:r w:rsidRPr="00DF769B">
              <w:rPr>
                <w:rFonts w:eastAsia="Calibri"/>
                <w:szCs w:val="24"/>
              </w:rPr>
              <w:t>21</w:t>
            </w:r>
          </w:p>
        </w:tc>
        <w:tc>
          <w:tcPr>
            <w:tcW w:w="3518" w:type="dxa"/>
            <w:tcBorders>
              <w:top w:val="nil"/>
              <w:left w:val="nil"/>
              <w:bottom w:val="single" w:sz="4" w:space="0" w:color="auto"/>
              <w:right w:val="single" w:sz="4" w:space="0" w:color="auto"/>
            </w:tcBorders>
            <w:vAlign w:val="center"/>
          </w:tcPr>
          <w:p w14:paraId="7433153C" w14:textId="4E21B7DF" w:rsidR="002C1731" w:rsidRPr="00DF769B" w:rsidRDefault="002C1731" w:rsidP="002C1731">
            <w:pPr>
              <w:rPr>
                <w:sz w:val="26"/>
                <w:szCs w:val="26"/>
              </w:rPr>
            </w:pPr>
            <w:r w:rsidRPr="00DF769B">
              <w:rPr>
                <w:sz w:val="26"/>
                <w:szCs w:val="26"/>
              </w:rPr>
              <w:t>Đội điện cơ - XN Dịch vụ Điện lực</w:t>
            </w:r>
          </w:p>
        </w:tc>
        <w:tc>
          <w:tcPr>
            <w:tcW w:w="5622" w:type="dxa"/>
            <w:tcBorders>
              <w:top w:val="nil"/>
              <w:left w:val="nil"/>
              <w:bottom w:val="single" w:sz="4" w:space="0" w:color="auto"/>
              <w:right w:val="single" w:sz="4" w:space="0" w:color="auto"/>
            </w:tcBorders>
            <w:vAlign w:val="center"/>
          </w:tcPr>
          <w:p w14:paraId="66C2A5DA" w14:textId="1D772D94" w:rsidR="002C1731" w:rsidRPr="00DF769B" w:rsidRDefault="002C1731" w:rsidP="002C1731">
            <w:pPr>
              <w:rPr>
                <w:spacing w:val="3"/>
                <w:sz w:val="26"/>
                <w:szCs w:val="26"/>
                <w:shd w:val="clear" w:color="auto" w:fill="F8F9FA"/>
              </w:rPr>
            </w:pPr>
            <w:r w:rsidRPr="00DF769B">
              <w:rPr>
                <w:sz w:val="26"/>
                <w:szCs w:val="26"/>
              </w:rPr>
              <w:t>Cụm Công nghiệp Diên Phú, quốc lộ 1A, xã Diên Điền, tỉnh Khánh Hòa</w:t>
            </w:r>
          </w:p>
        </w:tc>
      </w:tr>
    </w:tbl>
    <w:bookmarkEnd w:id="3"/>
    <w:p w14:paraId="25841EDB" w14:textId="49831343" w:rsidR="006A3021" w:rsidRPr="00DF769B" w:rsidRDefault="000D3F61" w:rsidP="000D3F61">
      <w:pPr>
        <w:spacing w:before="60" w:after="60"/>
        <w:rPr>
          <w:bCs/>
          <w:sz w:val="26"/>
          <w:szCs w:val="26"/>
          <w:lang w:val="nl-NL"/>
        </w:rPr>
      </w:pPr>
      <w:r w:rsidRPr="00DF769B">
        <w:rPr>
          <w:b/>
          <w:sz w:val="26"/>
          <w:szCs w:val="26"/>
          <w:lang w:val="nl-NL"/>
        </w:rPr>
        <w:t xml:space="preserve">B. </w:t>
      </w:r>
      <w:r w:rsidR="008D2314" w:rsidRPr="00DF769B">
        <w:rPr>
          <w:b/>
          <w:sz w:val="26"/>
          <w:szCs w:val="26"/>
          <w:lang w:val="nl-NL"/>
        </w:rPr>
        <w:t>Số lượng nhân viên bảo vệ trong ca trực, số ca trực, số giờ trực bảo vệ cần có tại mỗi mục tiêu</w:t>
      </w:r>
      <w:r w:rsidRPr="00DF769B">
        <w:rPr>
          <w:bCs/>
          <w:sz w:val="26"/>
          <w:szCs w:val="26"/>
          <w:lang w:val="nl-NL"/>
        </w:rPr>
        <w:t>:</w:t>
      </w:r>
    </w:p>
    <w:p w14:paraId="475C7F18" w14:textId="3CE342C0" w:rsidR="000D3F61" w:rsidRPr="00DF769B" w:rsidRDefault="008D2314" w:rsidP="000D3F61">
      <w:pPr>
        <w:spacing w:before="60" w:after="60"/>
        <w:rPr>
          <w:b/>
          <w:sz w:val="26"/>
          <w:szCs w:val="26"/>
          <w:lang w:val="nl-NL"/>
        </w:rPr>
      </w:pPr>
      <w:bookmarkStart w:id="4" w:name="_Hlk224045137"/>
      <w:r w:rsidRPr="00DF769B">
        <w:rPr>
          <w:b/>
          <w:sz w:val="26"/>
          <w:szCs w:val="26"/>
          <w:lang w:val="nl-NL"/>
        </w:rPr>
        <w:t>1. Trụ sở Xí nghiệp Lưới điện Cao thế:</w:t>
      </w:r>
    </w:p>
    <w:tbl>
      <w:tblPr>
        <w:tblpPr w:leftFromText="180" w:rightFromText="180" w:vertAnchor="text" w:horzAnchor="margin" w:tblpX="216" w:tblpY="106"/>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3060"/>
        <w:gridCol w:w="4050"/>
      </w:tblGrid>
      <w:tr w:rsidR="00DF769B" w:rsidRPr="00DF769B" w14:paraId="5ADDF8BA" w14:textId="77777777" w:rsidTr="008D2314">
        <w:trPr>
          <w:trHeight w:val="533"/>
        </w:trPr>
        <w:tc>
          <w:tcPr>
            <w:tcW w:w="1255" w:type="dxa"/>
            <w:vAlign w:val="center"/>
          </w:tcPr>
          <w:p w14:paraId="0192FED5" w14:textId="77777777" w:rsidR="008D2314" w:rsidRPr="00DF769B" w:rsidRDefault="008D2314" w:rsidP="009D1023">
            <w:pPr>
              <w:spacing w:before="60" w:after="60"/>
              <w:jc w:val="center"/>
              <w:rPr>
                <w:b/>
                <w:bCs/>
                <w:sz w:val="26"/>
                <w:szCs w:val="26"/>
              </w:rPr>
            </w:pPr>
            <w:bookmarkStart w:id="5" w:name="_Hlk224045180"/>
            <w:bookmarkEnd w:id="4"/>
            <w:r w:rsidRPr="00DF769B">
              <w:rPr>
                <w:b/>
                <w:bCs/>
                <w:sz w:val="26"/>
                <w:szCs w:val="26"/>
              </w:rPr>
              <w:t>Ca trực</w:t>
            </w:r>
          </w:p>
        </w:tc>
        <w:tc>
          <w:tcPr>
            <w:tcW w:w="3060" w:type="dxa"/>
            <w:vAlign w:val="center"/>
          </w:tcPr>
          <w:p w14:paraId="50E8D685" w14:textId="2E7E4D3C" w:rsidR="008D2314" w:rsidRPr="00DF769B" w:rsidRDefault="008D2314" w:rsidP="009D1023">
            <w:pPr>
              <w:keepNext/>
              <w:spacing w:before="60" w:after="60"/>
              <w:jc w:val="center"/>
              <w:outlineLvl w:val="1"/>
              <w:rPr>
                <w:b/>
                <w:bCs/>
                <w:iCs/>
                <w:sz w:val="26"/>
                <w:szCs w:val="26"/>
                <w:lang w:val="x-none" w:eastAsia="x-none"/>
              </w:rPr>
            </w:pPr>
            <w:r w:rsidRPr="00DF769B">
              <w:rPr>
                <w:b/>
                <w:bCs/>
                <w:iCs/>
                <w:sz w:val="26"/>
                <w:szCs w:val="26"/>
                <w:lang w:val="x-none" w:eastAsia="x-none"/>
              </w:rPr>
              <w:t>Số nhân viên trực bảo vệ</w:t>
            </w:r>
          </w:p>
        </w:tc>
        <w:tc>
          <w:tcPr>
            <w:tcW w:w="4050" w:type="dxa"/>
            <w:vAlign w:val="center"/>
          </w:tcPr>
          <w:p w14:paraId="7F46D172" w14:textId="1225D854" w:rsidR="008D2314" w:rsidRPr="00DF769B" w:rsidRDefault="008D2314" w:rsidP="009D1023">
            <w:pPr>
              <w:keepNext/>
              <w:spacing w:before="60" w:after="60"/>
              <w:jc w:val="center"/>
              <w:outlineLvl w:val="1"/>
              <w:rPr>
                <w:b/>
                <w:bCs/>
                <w:iCs/>
                <w:sz w:val="26"/>
                <w:szCs w:val="26"/>
                <w:lang w:val="x-none" w:eastAsia="x-none"/>
              </w:rPr>
            </w:pPr>
            <w:r w:rsidRPr="00DF769B">
              <w:rPr>
                <w:b/>
                <w:bCs/>
                <w:iCs/>
                <w:sz w:val="26"/>
                <w:szCs w:val="26"/>
                <w:lang w:val="x-none" w:eastAsia="x-none"/>
              </w:rPr>
              <w:t>Thời gian/ngày</w:t>
            </w:r>
          </w:p>
        </w:tc>
      </w:tr>
      <w:tr w:rsidR="00DF769B" w:rsidRPr="00DF769B" w14:paraId="30117AFA" w14:textId="77777777" w:rsidTr="008D2314">
        <w:trPr>
          <w:trHeight w:val="350"/>
        </w:trPr>
        <w:tc>
          <w:tcPr>
            <w:tcW w:w="1255" w:type="dxa"/>
            <w:vAlign w:val="center"/>
          </w:tcPr>
          <w:p w14:paraId="109BD5C2" w14:textId="44B312FC" w:rsidR="008D2314" w:rsidRPr="00DF769B" w:rsidRDefault="008D2314" w:rsidP="009D1023">
            <w:pPr>
              <w:spacing w:before="60" w:after="60"/>
              <w:jc w:val="center"/>
              <w:rPr>
                <w:sz w:val="26"/>
                <w:szCs w:val="26"/>
              </w:rPr>
            </w:pPr>
            <w:r w:rsidRPr="00DF769B">
              <w:rPr>
                <w:sz w:val="26"/>
                <w:szCs w:val="26"/>
              </w:rPr>
              <w:t xml:space="preserve"> Ca 1</w:t>
            </w:r>
          </w:p>
        </w:tc>
        <w:tc>
          <w:tcPr>
            <w:tcW w:w="3060" w:type="dxa"/>
            <w:vAlign w:val="center"/>
          </w:tcPr>
          <w:p w14:paraId="6DACB958" w14:textId="234F9CE0" w:rsidR="008D2314" w:rsidRPr="00DF769B" w:rsidRDefault="008D2314" w:rsidP="009D1023">
            <w:pPr>
              <w:spacing w:before="60" w:after="60"/>
              <w:jc w:val="center"/>
              <w:rPr>
                <w:sz w:val="26"/>
                <w:szCs w:val="26"/>
              </w:rPr>
            </w:pPr>
            <w:r w:rsidRPr="00DF769B">
              <w:rPr>
                <w:sz w:val="26"/>
                <w:szCs w:val="26"/>
              </w:rPr>
              <w:t>01</w:t>
            </w:r>
          </w:p>
        </w:tc>
        <w:tc>
          <w:tcPr>
            <w:tcW w:w="4050" w:type="dxa"/>
            <w:vAlign w:val="center"/>
          </w:tcPr>
          <w:p w14:paraId="45643351" w14:textId="0F7A9B83" w:rsidR="008D2314" w:rsidRPr="00DF769B" w:rsidRDefault="008D2314" w:rsidP="009D1023">
            <w:pPr>
              <w:spacing w:before="60" w:after="60"/>
              <w:jc w:val="center"/>
              <w:rPr>
                <w:sz w:val="26"/>
                <w:szCs w:val="26"/>
              </w:rPr>
            </w:pPr>
            <w:r w:rsidRPr="00DF769B">
              <w:rPr>
                <w:sz w:val="26"/>
                <w:szCs w:val="26"/>
              </w:rPr>
              <w:t>Từ 6h00 đến 14h00</w:t>
            </w:r>
          </w:p>
        </w:tc>
      </w:tr>
      <w:tr w:rsidR="00DF769B" w:rsidRPr="00DF769B" w14:paraId="10EF17CA" w14:textId="77777777" w:rsidTr="008D2314">
        <w:trPr>
          <w:trHeight w:val="425"/>
        </w:trPr>
        <w:tc>
          <w:tcPr>
            <w:tcW w:w="1255" w:type="dxa"/>
            <w:vAlign w:val="center"/>
          </w:tcPr>
          <w:p w14:paraId="29A7866A" w14:textId="153F3527" w:rsidR="008D2314" w:rsidRPr="00DF769B" w:rsidRDefault="008D2314" w:rsidP="009D1023">
            <w:pPr>
              <w:spacing w:before="60" w:after="60"/>
              <w:jc w:val="center"/>
              <w:rPr>
                <w:sz w:val="26"/>
                <w:szCs w:val="26"/>
              </w:rPr>
            </w:pPr>
            <w:r w:rsidRPr="00DF769B">
              <w:rPr>
                <w:sz w:val="26"/>
                <w:szCs w:val="26"/>
              </w:rPr>
              <w:t>Ca 2</w:t>
            </w:r>
          </w:p>
        </w:tc>
        <w:tc>
          <w:tcPr>
            <w:tcW w:w="3060" w:type="dxa"/>
            <w:vAlign w:val="center"/>
          </w:tcPr>
          <w:p w14:paraId="7B4E6451" w14:textId="3F42B007" w:rsidR="008D2314" w:rsidRPr="00DF769B" w:rsidRDefault="008D2314" w:rsidP="009D1023">
            <w:pPr>
              <w:spacing w:before="60" w:after="60"/>
              <w:jc w:val="center"/>
              <w:rPr>
                <w:sz w:val="26"/>
                <w:szCs w:val="26"/>
              </w:rPr>
            </w:pPr>
            <w:r w:rsidRPr="00DF769B">
              <w:rPr>
                <w:sz w:val="26"/>
                <w:szCs w:val="26"/>
              </w:rPr>
              <w:t>01</w:t>
            </w:r>
          </w:p>
        </w:tc>
        <w:tc>
          <w:tcPr>
            <w:tcW w:w="4050" w:type="dxa"/>
            <w:vAlign w:val="center"/>
          </w:tcPr>
          <w:p w14:paraId="1ADC4FD3" w14:textId="164F4D1F" w:rsidR="008D2314" w:rsidRPr="00DF769B" w:rsidRDefault="008D2314" w:rsidP="009D1023">
            <w:pPr>
              <w:spacing w:before="60" w:after="60"/>
              <w:jc w:val="center"/>
              <w:rPr>
                <w:sz w:val="26"/>
                <w:szCs w:val="26"/>
              </w:rPr>
            </w:pPr>
            <w:r w:rsidRPr="00DF769B">
              <w:rPr>
                <w:sz w:val="26"/>
                <w:szCs w:val="26"/>
              </w:rPr>
              <w:t>Từ 14h00 đến 22h00</w:t>
            </w:r>
          </w:p>
        </w:tc>
      </w:tr>
      <w:tr w:rsidR="00DF769B" w:rsidRPr="00DF769B" w14:paraId="62471FBB" w14:textId="77777777" w:rsidTr="008D2314">
        <w:trPr>
          <w:trHeight w:val="317"/>
        </w:trPr>
        <w:tc>
          <w:tcPr>
            <w:tcW w:w="1255" w:type="dxa"/>
            <w:vAlign w:val="center"/>
          </w:tcPr>
          <w:p w14:paraId="3F705475" w14:textId="181FC6C4" w:rsidR="008D2314" w:rsidRPr="00DF769B" w:rsidRDefault="008D2314" w:rsidP="009D1023">
            <w:pPr>
              <w:spacing w:before="60" w:after="60"/>
              <w:jc w:val="center"/>
              <w:rPr>
                <w:sz w:val="26"/>
                <w:szCs w:val="26"/>
              </w:rPr>
            </w:pPr>
            <w:r w:rsidRPr="00DF769B">
              <w:rPr>
                <w:sz w:val="26"/>
                <w:szCs w:val="26"/>
              </w:rPr>
              <w:t>Ca 3</w:t>
            </w:r>
          </w:p>
        </w:tc>
        <w:tc>
          <w:tcPr>
            <w:tcW w:w="3060" w:type="dxa"/>
            <w:vAlign w:val="center"/>
          </w:tcPr>
          <w:p w14:paraId="79E4D84D" w14:textId="36C91D13" w:rsidR="008D2314" w:rsidRPr="00DF769B" w:rsidRDefault="008D2314" w:rsidP="009D1023">
            <w:pPr>
              <w:spacing w:before="60" w:after="60"/>
              <w:jc w:val="center"/>
              <w:rPr>
                <w:sz w:val="26"/>
                <w:szCs w:val="26"/>
              </w:rPr>
            </w:pPr>
            <w:r w:rsidRPr="00DF769B">
              <w:rPr>
                <w:sz w:val="26"/>
                <w:szCs w:val="26"/>
              </w:rPr>
              <w:t>01</w:t>
            </w:r>
          </w:p>
        </w:tc>
        <w:tc>
          <w:tcPr>
            <w:tcW w:w="4050" w:type="dxa"/>
            <w:vAlign w:val="center"/>
          </w:tcPr>
          <w:p w14:paraId="5364EF8F" w14:textId="096B7143" w:rsidR="008D2314" w:rsidRPr="00DF769B" w:rsidRDefault="008D2314" w:rsidP="009D1023">
            <w:pPr>
              <w:spacing w:before="60" w:after="60"/>
              <w:jc w:val="center"/>
              <w:rPr>
                <w:sz w:val="26"/>
                <w:szCs w:val="26"/>
              </w:rPr>
            </w:pPr>
            <w:r w:rsidRPr="00DF769B">
              <w:rPr>
                <w:sz w:val="26"/>
                <w:szCs w:val="26"/>
              </w:rPr>
              <w:t>Từ 22h00 đến 06h00 ngày hôm sau</w:t>
            </w:r>
          </w:p>
        </w:tc>
      </w:tr>
      <w:bookmarkEnd w:id="5"/>
    </w:tbl>
    <w:p w14:paraId="272A43E5" w14:textId="77777777" w:rsidR="000D3F61" w:rsidRPr="00DF769B" w:rsidRDefault="000D3F61" w:rsidP="000D3F61">
      <w:pPr>
        <w:spacing w:before="60" w:after="60"/>
        <w:rPr>
          <w:bCs/>
          <w:sz w:val="26"/>
          <w:szCs w:val="26"/>
          <w:lang w:val="nl-NL"/>
        </w:rPr>
      </w:pPr>
    </w:p>
    <w:p w14:paraId="5B4D0442" w14:textId="77777777" w:rsidR="000D3F61" w:rsidRPr="00DF769B" w:rsidRDefault="000D3F61" w:rsidP="000D3F61">
      <w:pPr>
        <w:spacing w:before="60" w:after="60"/>
        <w:rPr>
          <w:bCs/>
          <w:sz w:val="26"/>
          <w:szCs w:val="26"/>
          <w:lang w:val="nl-NL"/>
        </w:rPr>
      </w:pPr>
    </w:p>
    <w:p w14:paraId="5BDFF9F7" w14:textId="77777777" w:rsidR="000D3F61" w:rsidRPr="00DF769B" w:rsidRDefault="000D3F61" w:rsidP="000D3F61">
      <w:pPr>
        <w:spacing w:before="60" w:after="60"/>
        <w:rPr>
          <w:bCs/>
          <w:sz w:val="26"/>
          <w:szCs w:val="26"/>
          <w:lang w:val="nl-NL"/>
        </w:rPr>
      </w:pPr>
    </w:p>
    <w:p w14:paraId="28D4502B" w14:textId="77777777" w:rsidR="000D3F61" w:rsidRPr="00DF769B" w:rsidRDefault="000D3F61" w:rsidP="000D3F61">
      <w:pPr>
        <w:spacing w:before="60" w:after="60"/>
        <w:rPr>
          <w:bCs/>
          <w:sz w:val="26"/>
          <w:szCs w:val="26"/>
          <w:lang w:val="nl-NL"/>
        </w:rPr>
      </w:pPr>
    </w:p>
    <w:p w14:paraId="498A4C1F" w14:textId="77777777" w:rsidR="000D3F61" w:rsidRPr="00DF769B" w:rsidRDefault="000D3F61" w:rsidP="000D3F61">
      <w:pPr>
        <w:spacing w:before="60" w:after="60"/>
        <w:rPr>
          <w:bCs/>
          <w:sz w:val="26"/>
          <w:szCs w:val="26"/>
          <w:lang w:val="nl-NL"/>
        </w:rPr>
      </w:pPr>
    </w:p>
    <w:p w14:paraId="136AD7F8" w14:textId="77777777" w:rsidR="000D3F61" w:rsidRPr="00DF769B" w:rsidRDefault="000D3F61" w:rsidP="000D3F61">
      <w:pPr>
        <w:spacing w:before="60" w:after="60"/>
        <w:rPr>
          <w:bCs/>
          <w:sz w:val="26"/>
          <w:szCs w:val="26"/>
          <w:lang w:val="nl-NL"/>
        </w:rPr>
      </w:pPr>
      <w:bookmarkStart w:id="6" w:name="_Hlk224045270"/>
    </w:p>
    <w:p w14:paraId="6A97D720" w14:textId="71D78194" w:rsidR="000D3F61" w:rsidRPr="00DF769B" w:rsidRDefault="008D2314" w:rsidP="00CB0C3A">
      <w:pPr>
        <w:spacing w:before="60" w:after="60"/>
        <w:ind w:firstLine="180"/>
        <w:rPr>
          <w:bCs/>
          <w:sz w:val="26"/>
          <w:szCs w:val="26"/>
          <w:lang w:val="nl-NL"/>
        </w:rPr>
      </w:pPr>
      <w:r w:rsidRPr="00DF769B">
        <w:rPr>
          <w:bCs/>
          <w:sz w:val="26"/>
          <w:szCs w:val="26"/>
          <w:lang w:val="nl-NL"/>
        </w:rPr>
        <w:t>- Số giờ làm việc trong 01 ngày: 08 giờ x 3 = 24 giờ.</w:t>
      </w:r>
    </w:p>
    <w:p w14:paraId="67E282D3" w14:textId="486B2379" w:rsidR="008D2314" w:rsidRPr="00DF769B" w:rsidRDefault="008D2314" w:rsidP="00CB0C3A">
      <w:pPr>
        <w:spacing w:before="60" w:after="60"/>
        <w:ind w:firstLine="180"/>
        <w:rPr>
          <w:bCs/>
          <w:sz w:val="26"/>
          <w:szCs w:val="26"/>
          <w:lang w:val="nl-NL"/>
        </w:rPr>
      </w:pPr>
      <w:r w:rsidRPr="00DF769B">
        <w:rPr>
          <w:bCs/>
          <w:sz w:val="26"/>
          <w:szCs w:val="26"/>
          <w:lang w:val="nl-NL"/>
        </w:rPr>
        <w:t>- Số giờ làm việc từ 01/9/2026 đến 01/9/2027: 24 giờ x 365 (ngày) = 8.760 giờ.</w:t>
      </w:r>
    </w:p>
    <w:p w14:paraId="1F034089" w14:textId="4E040505" w:rsidR="008D2314" w:rsidRPr="00DF769B" w:rsidRDefault="008D2314" w:rsidP="00CB0C3A">
      <w:pPr>
        <w:spacing w:before="60" w:after="60"/>
        <w:ind w:firstLine="180"/>
        <w:rPr>
          <w:bCs/>
          <w:sz w:val="26"/>
          <w:szCs w:val="26"/>
          <w:lang w:val="nl-NL"/>
        </w:rPr>
      </w:pPr>
      <w:r w:rsidRPr="00DF769B">
        <w:rPr>
          <w:bCs/>
          <w:sz w:val="26"/>
          <w:szCs w:val="26"/>
          <w:lang w:val="nl-NL"/>
        </w:rPr>
        <w:t>- Số giờ làm việc từ 01/9/2027 đến 01/9/2028: 24 giờ x 365 (ngày) = 8.760 giờ.</w:t>
      </w:r>
    </w:p>
    <w:p w14:paraId="68353A3C" w14:textId="3435A1F6" w:rsidR="008D2314" w:rsidRPr="00DF769B" w:rsidRDefault="008D2314" w:rsidP="00CB0C3A">
      <w:pPr>
        <w:spacing w:before="60" w:after="60"/>
        <w:ind w:firstLine="180"/>
        <w:rPr>
          <w:bCs/>
          <w:sz w:val="26"/>
          <w:szCs w:val="26"/>
          <w:lang w:val="nl-NL"/>
        </w:rPr>
      </w:pPr>
      <w:r w:rsidRPr="00DF769B">
        <w:rPr>
          <w:bCs/>
          <w:sz w:val="26"/>
          <w:szCs w:val="26"/>
          <w:lang w:val="nl-NL"/>
        </w:rPr>
        <w:t>- Tổng số giờ làm từ 01/9/202</w:t>
      </w:r>
      <w:r w:rsidR="00CB0C3A" w:rsidRPr="00DF769B">
        <w:rPr>
          <w:bCs/>
          <w:sz w:val="26"/>
          <w:szCs w:val="26"/>
          <w:lang w:val="nl-NL"/>
        </w:rPr>
        <w:t>6</w:t>
      </w:r>
      <w:r w:rsidRPr="00DF769B">
        <w:rPr>
          <w:bCs/>
          <w:sz w:val="26"/>
          <w:szCs w:val="26"/>
          <w:lang w:val="nl-NL"/>
        </w:rPr>
        <w:t xml:space="preserve"> đến 01/</w:t>
      </w:r>
      <w:r w:rsidR="00CB0C3A" w:rsidRPr="00DF769B">
        <w:rPr>
          <w:bCs/>
          <w:sz w:val="26"/>
          <w:szCs w:val="26"/>
          <w:lang w:val="nl-NL"/>
        </w:rPr>
        <w:t>9</w:t>
      </w:r>
      <w:r w:rsidRPr="00DF769B">
        <w:rPr>
          <w:bCs/>
          <w:sz w:val="26"/>
          <w:szCs w:val="26"/>
          <w:lang w:val="nl-NL"/>
        </w:rPr>
        <w:t>/202</w:t>
      </w:r>
      <w:r w:rsidR="00CB0C3A" w:rsidRPr="00DF769B">
        <w:rPr>
          <w:bCs/>
          <w:sz w:val="26"/>
          <w:szCs w:val="26"/>
          <w:lang w:val="nl-NL"/>
        </w:rPr>
        <w:t>8</w:t>
      </w:r>
      <w:r w:rsidRPr="00DF769B">
        <w:rPr>
          <w:bCs/>
          <w:sz w:val="26"/>
          <w:szCs w:val="26"/>
          <w:lang w:val="nl-NL"/>
        </w:rPr>
        <w:t xml:space="preserve">: </w:t>
      </w:r>
      <w:bookmarkStart w:id="7" w:name="_Hlk224045566"/>
      <w:r w:rsidR="00CB0C3A" w:rsidRPr="00DF769B">
        <w:rPr>
          <w:bCs/>
          <w:sz w:val="26"/>
          <w:szCs w:val="26"/>
          <w:lang w:val="nl-NL"/>
        </w:rPr>
        <w:t>8.760</w:t>
      </w:r>
      <w:r w:rsidRPr="00DF769B">
        <w:rPr>
          <w:bCs/>
          <w:sz w:val="26"/>
          <w:szCs w:val="26"/>
          <w:lang w:val="nl-NL"/>
        </w:rPr>
        <w:t xml:space="preserve"> </w:t>
      </w:r>
      <w:bookmarkEnd w:id="7"/>
      <w:r w:rsidRPr="00DF769B">
        <w:rPr>
          <w:bCs/>
          <w:sz w:val="26"/>
          <w:szCs w:val="26"/>
          <w:lang w:val="nl-NL"/>
        </w:rPr>
        <w:t>x 2 = 17.520 giờ.</w:t>
      </w:r>
    </w:p>
    <w:bookmarkEnd w:id="6"/>
    <w:p w14:paraId="3E9EE93D" w14:textId="6BA6639F" w:rsidR="00CB0C3A" w:rsidRPr="00DF769B" w:rsidRDefault="00CB0C3A" w:rsidP="00CB0C3A">
      <w:pPr>
        <w:spacing w:before="60" w:after="60"/>
        <w:ind w:firstLine="180"/>
        <w:rPr>
          <w:b/>
          <w:sz w:val="26"/>
          <w:szCs w:val="26"/>
          <w:lang w:val="nl-NL"/>
        </w:rPr>
      </w:pPr>
      <w:r w:rsidRPr="00DF769B">
        <w:rPr>
          <w:b/>
          <w:sz w:val="26"/>
          <w:szCs w:val="26"/>
          <w:lang w:val="nl-NL"/>
        </w:rPr>
        <w:t>2. Nhà làm việc Đội đường dây Nha Trang – Tuy Hòa:</w:t>
      </w:r>
    </w:p>
    <w:tbl>
      <w:tblPr>
        <w:tblpPr w:leftFromText="180" w:rightFromText="180" w:vertAnchor="text" w:horzAnchor="margin" w:tblpX="216" w:tblpY="106"/>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3060"/>
        <w:gridCol w:w="4050"/>
      </w:tblGrid>
      <w:tr w:rsidR="00DF769B" w:rsidRPr="00DF769B" w14:paraId="11B0C1E3" w14:textId="77777777" w:rsidTr="00DD31FC">
        <w:trPr>
          <w:trHeight w:hRule="exact" w:val="432"/>
        </w:trPr>
        <w:tc>
          <w:tcPr>
            <w:tcW w:w="1255" w:type="dxa"/>
            <w:vAlign w:val="center"/>
          </w:tcPr>
          <w:p w14:paraId="24905670" w14:textId="77777777" w:rsidR="00CB0C3A" w:rsidRPr="00DF769B" w:rsidRDefault="00CB0C3A" w:rsidP="009D1023">
            <w:pPr>
              <w:spacing w:before="60" w:after="60"/>
              <w:jc w:val="center"/>
              <w:rPr>
                <w:b/>
                <w:bCs/>
                <w:sz w:val="26"/>
                <w:szCs w:val="26"/>
              </w:rPr>
            </w:pPr>
            <w:r w:rsidRPr="00DF769B">
              <w:rPr>
                <w:b/>
                <w:bCs/>
                <w:sz w:val="26"/>
                <w:szCs w:val="26"/>
              </w:rPr>
              <w:t>Ca trực</w:t>
            </w:r>
          </w:p>
        </w:tc>
        <w:tc>
          <w:tcPr>
            <w:tcW w:w="3060" w:type="dxa"/>
            <w:vAlign w:val="center"/>
          </w:tcPr>
          <w:p w14:paraId="5050DC68" w14:textId="77777777" w:rsidR="00CB0C3A" w:rsidRPr="00DF769B" w:rsidRDefault="00CB0C3A" w:rsidP="009D1023">
            <w:pPr>
              <w:keepNext/>
              <w:spacing w:before="60" w:after="60"/>
              <w:jc w:val="center"/>
              <w:outlineLvl w:val="1"/>
              <w:rPr>
                <w:b/>
                <w:bCs/>
                <w:iCs/>
                <w:sz w:val="26"/>
                <w:szCs w:val="26"/>
                <w:lang w:val="x-none" w:eastAsia="x-none"/>
              </w:rPr>
            </w:pPr>
            <w:r w:rsidRPr="00DF769B">
              <w:rPr>
                <w:b/>
                <w:bCs/>
                <w:iCs/>
                <w:sz w:val="26"/>
                <w:szCs w:val="26"/>
                <w:lang w:val="x-none" w:eastAsia="x-none"/>
              </w:rPr>
              <w:t>Số nhân viên trực bảo vệ</w:t>
            </w:r>
          </w:p>
        </w:tc>
        <w:tc>
          <w:tcPr>
            <w:tcW w:w="4050" w:type="dxa"/>
            <w:vAlign w:val="center"/>
          </w:tcPr>
          <w:p w14:paraId="492453D4" w14:textId="77777777" w:rsidR="00CB0C3A" w:rsidRPr="00DF769B" w:rsidRDefault="00CB0C3A" w:rsidP="009D1023">
            <w:pPr>
              <w:keepNext/>
              <w:spacing w:before="60" w:after="60"/>
              <w:jc w:val="center"/>
              <w:outlineLvl w:val="1"/>
              <w:rPr>
                <w:b/>
                <w:bCs/>
                <w:iCs/>
                <w:sz w:val="26"/>
                <w:szCs w:val="26"/>
                <w:lang w:val="x-none" w:eastAsia="x-none"/>
              </w:rPr>
            </w:pPr>
            <w:r w:rsidRPr="00DF769B">
              <w:rPr>
                <w:b/>
                <w:bCs/>
                <w:iCs/>
                <w:sz w:val="26"/>
                <w:szCs w:val="26"/>
                <w:lang w:val="x-none" w:eastAsia="x-none"/>
              </w:rPr>
              <w:t>Thời gian/ngày</w:t>
            </w:r>
          </w:p>
        </w:tc>
      </w:tr>
      <w:tr w:rsidR="00DF769B" w:rsidRPr="00DF769B" w14:paraId="02D45CF0" w14:textId="77777777" w:rsidTr="00DD31FC">
        <w:trPr>
          <w:trHeight w:hRule="exact" w:val="432"/>
        </w:trPr>
        <w:tc>
          <w:tcPr>
            <w:tcW w:w="1255" w:type="dxa"/>
            <w:vAlign w:val="center"/>
          </w:tcPr>
          <w:p w14:paraId="450ADB16" w14:textId="77777777" w:rsidR="00CB0C3A" w:rsidRPr="00DF769B" w:rsidRDefault="00CB0C3A" w:rsidP="009D1023">
            <w:pPr>
              <w:spacing w:before="60" w:after="60"/>
              <w:jc w:val="center"/>
              <w:rPr>
                <w:sz w:val="26"/>
                <w:szCs w:val="26"/>
              </w:rPr>
            </w:pPr>
            <w:r w:rsidRPr="00DF769B">
              <w:rPr>
                <w:sz w:val="26"/>
                <w:szCs w:val="26"/>
              </w:rPr>
              <w:t xml:space="preserve"> Ca 1</w:t>
            </w:r>
          </w:p>
        </w:tc>
        <w:tc>
          <w:tcPr>
            <w:tcW w:w="3060" w:type="dxa"/>
            <w:vAlign w:val="center"/>
          </w:tcPr>
          <w:p w14:paraId="4C83A89E"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71E89621" w14:textId="77777777" w:rsidR="00CB0C3A" w:rsidRPr="00DF769B" w:rsidRDefault="00CB0C3A" w:rsidP="009D1023">
            <w:pPr>
              <w:spacing w:before="60" w:after="60"/>
              <w:jc w:val="center"/>
              <w:rPr>
                <w:sz w:val="26"/>
                <w:szCs w:val="26"/>
              </w:rPr>
            </w:pPr>
            <w:r w:rsidRPr="00DF769B">
              <w:rPr>
                <w:sz w:val="26"/>
                <w:szCs w:val="26"/>
              </w:rPr>
              <w:t>Từ 6h00 đến 14h00</w:t>
            </w:r>
          </w:p>
        </w:tc>
      </w:tr>
      <w:tr w:rsidR="00DF769B" w:rsidRPr="00DF769B" w14:paraId="021A8094" w14:textId="77777777" w:rsidTr="00DD31FC">
        <w:trPr>
          <w:trHeight w:hRule="exact" w:val="432"/>
        </w:trPr>
        <w:tc>
          <w:tcPr>
            <w:tcW w:w="1255" w:type="dxa"/>
            <w:vAlign w:val="center"/>
          </w:tcPr>
          <w:p w14:paraId="27FE1ADC" w14:textId="77777777" w:rsidR="00CB0C3A" w:rsidRPr="00DF769B" w:rsidRDefault="00CB0C3A" w:rsidP="009D1023">
            <w:pPr>
              <w:spacing w:before="60" w:after="60"/>
              <w:jc w:val="center"/>
              <w:rPr>
                <w:sz w:val="26"/>
                <w:szCs w:val="26"/>
              </w:rPr>
            </w:pPr>
            <w:r w:rsidRPr="00DF769B">
              <w:rPr>
                <w:sz w:val="26"/>
                <w:szCs w:val="26"/>
              </w:rPr>
              <w:t>Ca 2</w:t>
            </w:r>
          </w:p>
        </w:tc>
        <w:tc>
          <w:tcPr>
            <w:tcW w:w="3060" w:type="dxa"/>
            <w:vAlign w:val="center"/>
          </w:tcPr>
          <w:p w14:paraId="5A594230"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2D4D1B3B" w14:textId="77777777" w:rsidR="00CB0C3A" w:rsidRPr="00DF769B" w:rsidRDefault="00CB0C3A" w:rsidP="009D1023">
            <w:pPr>
              <w:spacing w:before="60" w:after="60"/>
              <w:jc w:val="center"/>
              <w:rPr>
                <w:sz w:val="26"/>
                <w:szCs w:val="26"/>
              </w:rPr>
            </w:pPr>
            <w:r w:rsidRPr="00DF769B">
              <w:rPr>
                <w:sz w:val="26"/>
                <w:szCs w:val="26"/>
              </w:rPr>
              <w:t>Từ 14h00 đến 22h00</w:t>
            </w:r>
          </w:p>
        </w:tc>
      </w:tr>
      <w:tr w:rsidR="00DF769B" w:rsidRPr="00DF769B" w14:paraId="5B49079E" w14:textId="77777777" w:rsidTr="00DD31FC">
        <w:trPr>
          <w:trHeight w:hRule="exact" w:val="432"/>
        </w:trPr>
        <w:tc>
          <w:tcPr>
            <w:tcW w:w="1255" w:type="dxa"/>
            <w:vAlign w:val="center"/>
          </w:tcPr>
          <w:p w14:paraId="4DC34E95" w14:textId="77777777" w:rsidR="00CB0C3A" w:rsidRPr="00DF769B" w:rsidRDefault="00CB0C3A" w:rsidP="009D1023">
            <w:pPr>
              <w:spacing w:before="60" w:after="60"/>
              <w:jc w:val="center"/>
              <w:rPr>
                <w:sz w:val="26"/>
                <w:szCs w:val="26"/>
              </w:rPr>
            </w:pPr>
            <w:r w:rsidRPr="00DF769B">
              <w:rPr>
                <w:sz w:val="26"/>
                <w:szCs w:val="26"/>
              </w:rPr>
              <w:lastRenderedPageBreak/>
              <w:t>Ca 3</w:t>
            </w:r>
          </w:p>
        </w:tc>
        <w:tc>
          <w:tcPr>
            <w:tcW w:w="3060" w:type="dxa"/>
            <w:vAlign w:val="center"/>
          </w:tcPr>
          <w:p w14:paraId="58AA9966"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23CBC4C9" w14:textId="77777777" w:rsidR="00CB0C3A" w:rsidRPr="00DF769B" w:rsidRDefault="00CB0C3A" w:rsidP="009D1023">
            <w:pPr>
              <w:spacing w:before="60" w:after="60"/>
              <w:jc w:val="center"/>
              <w:rPr>
                <w:sz w:val="26"/>
                <w:szCs w:val="26"/>
              </w:rPr>
            </w:pPr>
            <w:r w:rsidRPr="00DF769B">
              <w:rPr>
                <w:sz w:val="26"/>
                <w:szCs w:val="26"/>
              </w:rPr>
              <w:t>Từ 22h00 đến 06h00 ngày hôm sau</w:t>
            </w:r>
          </w:p>
        </w:tc>
      </w:tr>
    </w:tbl>
    <w:p w14:paraId="2720E8C1" w14:textId="77777777" w:rsidR="00CB0C3A" w:rsidRPr="00DF769B" w:rsidRDefault="00CB0C3A" w:rsidP="00CB0C3A">
      <w:pPr>
        <w:spacing w:before="60" w:after="60"/>
        <w:ind w:firstLine="180"/>
        <w:rPr>
          <w:b/>
          <w:sz w:val="26"/>
          <w:szCs w:val="26"/>
          <w:lang w:val="nl-NL"/>
        </w:rPr>
      </w:pPr>
    </w:p>
    <w:p w14:paraId="4D0918EA" w14:textId="77777777" w:rsidR="00CB0C3A" w:rsidRPr="00DF769B" w:rsidRDefault="00CB0C3A" w:rsidP="00CB0C3A">
      <w:pPr>
        <w:spacing w:before="60" w:after="60"/>
        <w:rPr>
          <w:bCs/>
          <w:sz w:val="26"/>
          <w:szCs w:val="26"/>
          <w:lang w:val="nl-NL"/>
        </w:rPr>
      </w:pPr>
    </w:p>
    <w:p w14:paraId="710DA5C4" w14:textId="77777777" w:rsidR="00CB0C3A" w:rsidRPr="00DF769B" w:rsidRDefault="00CB0C3A" w:rsidP="00CB0C3A">
      <w:pPr>
        <w:spacing w:before="60" w:after="60"/>
        <w:ind w:firstLine="180"/>
        <w:rPr>
          <w:bCs/>
          <w:sz w:val="26"/>
          <w:szCs w:val="26"/>
          <w:lang w:val="nl-NL"/>
        </w:rPr>
      </w:pPr>
      <w:bookmarkStart w:id="8" w:name="_Hlk224045311"/>
      <w:r w:rsidRPr="00DF769B">
        <w:rPr>
          <w:bCs/>
          <w:sz w:val="26"/>
          <w:szCs w:val="26"/>
          <w:lang w:val="nl-NL"/>
        </w:rPr>
        <w:t>- Số giờ làm việc trong 01 ngày: 08 giờ x 3 = 24 giờ.</w:t>
      </w:r>
    </w:p>
    <w:p w14:paraId="339D4B76" w14:textId="77777777" w:rsidR="00CB0C3A" w:rsidRPr="00DF769B" w:rsidRDefault="00CB0C3A" w:rsidP="00CB0C3A">
      <w:pPr>
        <w:spacing w:before="60" w:after="60"/>
        <w:ind w:firstLine="180"/>
        <w:rPr>
          <w:bCs/>
          <w:sz w:val="26"/>
          <w:szCs w:val="26"/>
          <w:lang w:val="nl-NL"/>
        </w:rPr>
      </w:pPr>
      <w:r w:rsidRPr="00DF769B">
        <w:rPr>
          <w:bCs/>
          <w:sz w:val="26"/>
          <w:szCs w:val="26"/>
          <w:lang w:val="nl-NL"/>
        </w:rPr>
        <w:t>- Số giờ làm việc từ 01/9/2026 đến 01/9/2027: 24 giờ x 365 (ngày) = 8.760 giờ.</w:t>
      </w:r>
    </w:p>
    <w:p w14:paraId="3464C011" w14:textId="77777777" w:rsidR="00CB0C3A" w:rsidRPr="00DF769B" w:rsidRDefault="00CB0C3A" w:rsidP="00CB0C3A">
      <w:pPr>
        <w:spacing w:before="60" w:after="60"/>
        <w:ind w:firstLine="180"/>
        <w:rPr>
          <w:bCs/>
          <w:sz w:val="26"/>
          <w:szCs w:val="26"/>
          <w:lang w:val="nl-NL"/>
        </w:rPr>
      </w:pPr>
      <w:r w:rsidRPr="00DF769B">
        <w:rPr>
          <w:bCs/>
          <w:sz w:val="26"/>
          <w:szCs w:val="26"/>
          <w:lang w:val="nl-NL"/>
        </w:rPr>
        <w:t>- Số giờ làm việc từ 01/9/2027 đến 01/9/2028: 24 giờ x 365 (ngày) = 8.760 giờ.</w:t>
      </w:r>
    </w:p>
    <w:p w14:paraId="1829099F" w14:textId="356979FD" w:rsidR="00CB0C3A" w:rsidRPr="00DF769B" w:rsidRDefault="00CB0C3A" w:rsidP="00CB0C3A">
      <w:pPr>
        <w:spacing w:before="60" w:after="60"/>
        <w:ind w:firstLine="180"/>
        <w:rPr>
          <w:bCs/>
          <w:sz w:val="26"/>
          <w:szCs w:val="26"/>
          <w:lang w:val="nl-NL"/>
        </w:rPr>
      </w:pPr>
      <w:r w:rsidRPr="00DF769B">
        <w:rPr>
          <w:bCs/>
          <w:sz w:val="26"/>
          <w:szCs w:val="26"/>
          <w:lang w:val="nl-NL"/>
        </w:rPr>
        <w:t>- Tổng số giờ làm từ 01/9/2026 đến 01/9/2028: 8.760 x 2 = 17.520 giờ.</w:t>
      </w:r>
    </w:p>
    <w:bookmarkEnd w:id="8"/>
    <w:p w14:paraId="644595A6" w14:textId="7FD11F5F" w:rsidR="00CB0C3A" w:rsidRPr="00DF769B" w:rsidRDefault="00CB0C3A" w:rsidP="006A3021">
      <w:pPr>
        <w:spacing w:before="120" w:after="120"/>
        <w:rPr>
          <w:b/>
          <w:sz w:val="26"/>
          <w:szCs w:val="26"/>
        </w:rPr>
      </w:pPr>
      <w:r w:rsidRPr="00DF769B">
        <w:rPr>
          <w:b/>
          <w:sz w:val="26"/>
          <w:szCs w:val="26"/>
        </w:rPr>
        <w:t>3. Nhà làm việc Đội đường dây Cam Ranh – Ninh Thuận:</w:t>
      </w:r>
    </w:p>
    <w:tbl>
      <w:tblPr>
        <w:tblpPr w:leftFromText="180" w:rightFromText="180" w:vertAnchor="text" w:horzAnchor="margin" w:tblpX="216" w:tblpY="106"/>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3060"/>
        <w:gridCol w:w="4050"/>
      </w:tblGrid>
      <w:tr w:rsidR="00DF769B" w:rsidRPr="00DF769B" w14:paraId="79F0AC0E" w14:textId="77777777" w:rsidTr="009D1023">
        <w:trPr>
          <w:trHeight w:val="533"/>
        </w:trPr>
        <w:tc>
          <w:tcPr>
            <w:tcW w:w="1255" w:type="dxa"/>
            <w:vAlign w:val="center"/>
          </w:tcPr>
          <w:p w14:paraId="78EDB18C" w14:textId="77777777" w:rsidR="00CB0C3A" w:rsidRPr="00DF769B" w:rsidRDefault="00CB0C3A" w:rsidP="009D1023">
            <w:pPr>
              <w:spacing w:before="60" w:after="60"/>
              <w:jc w:val="center"/>
              <w:rPr>
                <w:b/>
                <w:bCs/>
                <w:sz w:val="26"/>
                <w:szCs w:val="26"/>
              </w:rPr>
            </w:pPr>
            <w:r w:rsidRPr="00DF769B">
              <w:rPr>
                <w:b/>
                <w:bCs/>
                <w:sz w:val="26"/>
                <w:szCs w:val="26"/>
              </w:rPr>
              <w:t>Ca trực</w:t>
            </w:r>
          </w:p>
        </w:tc>
        <w:tc>
          <w:tcPr>
            <w:tcW w:w="3060" w:type="dxa"/>
            <w:vAlign w:val="center"/>
          </w:tcPr>
          <w:p w14:paraId="51C14BA8" w14:textId="77777777" w:rsidR="00CB0C3A" w:rsidRPr="00DF769B" w:rsidRDefault="00CB0C3A" w:rsidP="009D1023">
            <w:pPr>
              <w:keepNext/>
              <w:spacing w:before="60" w:after="60"/>
              <w:jc w:val="center"/>
              <w:outlineLvl w:val="1"/>
              <w:rPr>
                <w:b/>
                <w:bCs/>
                <w:iCs/>
                <w:sz w:val="26"/>
                <w:szCs w:val="26"/>
                <w:lang w:val="x-none" w:eastAsia="x-none"/>
              </w:rPr>
            </w:pPr>
            <w:r w:rsidRPr="00DF769B">
              <w:rPr>
                <w:b/>
                <w:bCs/>
                <w:iCs/>
                <w:sz w:val="26"/>
                <w:szCs w:val="26"/>
                <w:lang w:val="x-none" w:eastAsia="x-none"/>
              </w:rPr>
              <w:t>Số nhân viên trực bảo vệ</w:t>
            </w:r>
          </w:p>
        </w:tc>
        <w:tc>
          <w:tcPr>
            <w:tcW w:w="4050" w:type="dxa"/>
            <w:vAlign w:val="center"/>
          </w:tcPr>
          <w:p w14:paraId="7F805959" w14:textId="77777777" w:rsidR="00CB0C3A" w:rsidRPr="00DF769B" w:rsidRDefault="00CB0C3A" w:rsidP="009D1023">
            <w:pPr>
              <w:keepNext/>
              <w:spacing w:before="60" w:after="60"/>
              <w:jc w:val="center"/>
              <w:outlineLvl w:val="1"/>
              <w:rPr>
                <w:b/>
                <w:bCs/>
                <w:iCs/>
                <w:sz w:val="26"/>
                <w:szCs w:val="26"/>
                <w:lang w:val="x-none" w:eastAsia="x-none"/>
              </w:rPr>
            </w:pPr>
            <w:r w:rsidRPr="00DF769B">
              <w:rPr>
                <w:b/>
                <w:bCs/>
                <w:iCs/>
                <w:sz w:val="26"/>
                <w:szCs w:val="26"/>
                <w:lang w:val="x-none" w:eastAsia="x-none"/>
              </w:rPr>
              <w:t>Thời gian/ngày</w:t>
            </w:r>
          </w:p>
        </w:tc>
      </w:tr>
      <w:tr w:rsidR="00DF769B" w:rsidRPr="00DF769B" w14:paraId="33B96693" w14:textId="77777777" w:rsidTr="009D1023">
        <w:trPr>
          <w:trHeight w:val="350"/>
        </w:trPr>
        <w:tc>
          <w:tcPr>
            <w:tcW w:w="1255" w:type="dxa"/>
            <w:vAlign w:val="center"/>
          </w:tcPr>
          <w:p w14:paraId="210597B0" w14:textId="77777777" w:rsidR="00CB0C3A" w:rsidRPr="00DF769B" w:rsidRDefault="00CB0C3A" w:rsidP="009D1023">
            <w:pPr>
              <w:spacing w:before="60" w:after="60"/>
              <w:jc w:val="center"/>
              <w:rPr>
                <w:sz w:val="26"/>
                <w:szCs w:val="26"/>
              </w:rPr>
            </w:pPr>
            <w:r w:rsidRPr="00DF769B">
              <w:rPr>
                <w:sz w:val="26"/>
                <w:szCs w:val="26"/>
              </w:rPr>
              <w:t xml:space="preserve"> Ca 1</w:t>
            </w:r>
          </w:p>
        </w:tc>
        <w:tc>
          <w:tcPr>
            <w:tcW w:w="3060" w:type="dxa"/>
            <w:vAlign w:val="center"/>
          </w:tcPr>
          <w:p w14:paraId="6E99057D"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7F748258" w14:textId="77777777" w:rsidR="00CB0C3A" w:rsidRPr="00DF769B" w:rsidRDefault="00CB0C3A" w:rsidP="009D1023">
            <w:pPr>
              <w:spacing w:before="60" w:after="60"/>
              <w:jc w:val="center"/>
              <w:rPr>
                <w:sz w:val="26"/>
                <w:szCs w:val="26"/>
              </w:rPr>
            </w:pPr>
            <w:r w:rsidRPr="00DF769B">
              <w:rPr>
                <w:sz w:val="26"/>
                <w:szCs w:val="26"/>
              </w:rPr>
              <w:t>Từ 6h00 đến 14h00</w:t>
            </w:r>
          </w:p>
        </w:tc>
      </w:tr>
      <w:tr w:rsidR="00DF769B" w:rsidRPr="00DF769B" w14:paraId="350F9F1D" w14:textId="77777777" w:rsidTr="009D1023">
        <w:trPr>
          <w:trHeight w:val="425"/>
        </w:trPr>
        <w:tc>
          <w:tcPr>
            <w:tcW w:w="1255" w:type="dxa"/>
            <w:vAlign w:val="center"/>
          </w:tcPr>
          <w:p w14:paraId="6AA0F1F0" w14:textId="77777777" w:rsidR="00CB0C3A" w:rsidRPr="00DF769B" w:rsidRDefault="00CB0C3A" w:rsidP="009D1023">
            <w:pPr>
              <w:spacing w:before="60" w:after="60"/>
              <w:jc w:val="center"/>
              <w:rPr>
                <w:sz w:val="26"/>
                <w:szCs w:val="26"/>
              </w:rPr>
            </w:pPr>
            <w:r w:rsidRPr="00DF769B">
              <w:rPr>
                <w:sz w:val="26"/>
                <w:szCs w:val="26"/>
              </w:rPr>
              <w:t>Ca 2</w:t>
            </w:r>
          </w:p>
        </w:tc>
        <w:tc>
          <w:tcPr>
            <w:tcW w:w="3060" w:type="dxa"/>
            <w:vAlign w:val="center"/>
          </w:tcPr>
          <w:p w14:paraId="3B6E6A8A"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15FA0E9F" w14:textId="77777777" w:rsidR="00CB0C3A" w:rsidRPr="00DF769B" w:rsidRDefault="00CB0C3A" w:rsidP="009D1023">
            <w:pPr>
              <w:spacing w:before="60" w:after="60"/>
              <w:jc w:val="center"/>
              <w:rPr>
                <w:sz w:val="26"/>
                <w:szCs w:val="26"/>
              </w:rPr>
            </w:pPr>
            <w:r w:rsidRPr="00DF769B">
              <w:rPr>
                <w:sz w:val="26"/>
                <w:szCs w:val="26"/>
              </w:rPr>
              <w:t>Từ 14h00 đến 22h00</w:t>
            </w:r>
          </w:p>
        </w:tc>
      </w:tr>
      <w:tr w:rsidR="00DF769B" w:rsidRPr="00DF769B" w14:paraId="5E2C40B9" w14:textId="77777777" w:rsidTr="009D1023">
        <w:trPr>
          <w:trHeight w:val="317"/>
        </w:trPr>
        <w:tc>
          <w:tcPr>
            <w:tcW w:w="1255" w:type="dxa"/>
            <w:vAlign w:val="center"/>
          </w:tcPr>
          <w:p w14:paraId="3357DB9A" w14:textId="77777777" w:rsidR="00CB0C3A" w:rsidRPr="00DF769B" w:rsidRDefault="00CB0C3A" w:rsidP="009D1023">
            <w:pPr>
              <w:spacing w:before="60" w:after="60"/>
              <w:jc w:val="center"/>
              <w:rPr>
                <w:sz w:val="26"/>
                <w:szCs w:val="26"/>
              </w:rPr>
            </w:pPr>
            <w:r w:rsidRPr="00DF769B">
              <w:rPr>
                <w:sz w:val="26"/>
                <w:szCs w:val="26"/>
              </w:rPr>
              <w:t>Ca 3</w:t>
            </w:r>
          </w:p>
        </w:tc>
        <w:tc>
          <w:tcPr>
            <w:tcW w:w="3060" w:type="dxa"/>
            <w:vAlign w:val="center"/>
          </w:tcPr>
          <w:p w14:paraId="4C906209"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5A0DCADC" w14:textId="77777777" w:rsidR="00CB0C3A" w:rsidRPr="00DF769B" w:rsidRDefault="00CB0C3A" w:rsidP="009D1023">
            <w:pPr>
              <w:spacing w:before="60" w:after="60"/>
              <w:jc w:val="center"/>
              <w:rPr>
                <w:sz w:val="26"/>
                <w:szCs w:val="26"/>
              </w:rPr>
            </w:pPr>
            <w:r w:rsidRPr="00DF769B">
              <w:rPr>
                <w:sz w:val="26"/>
                <w:szCs w:val="26"/>
              </w:rPr>
              <w:t>Từ 22h00 đến 06h00 ngày hôm sau</w:t>
            </w:r>
          </w:p>
        </w:tc>
      </w:tr>
    </w:tbl>
    <w:p w14:paraId="582533AB" w14:textId="77777777" w:rsidR="00CB0C3A" w:rsidRPr="00DF769B" w:rsidRDefault="00CB0C3A" w:rsidP="006A3021">
      <w:pPr>
        <w:spacing w:before="120" w:after="120"/>
        <w:rPr>
          <w:b/>
          <w:sz w:val="26"/>
          <w:szCs w:val="26"/>
        </w:rPr>
      </w:pPr>
    </w:p>
    <w:p w14:paraId="6AEEA1A5" w14:textId="77777777" w:rsidR="00CB0C3A" w:rsidRPr="00DF769B" w:rsidRDefault="00CB0C3A" w:rsidP="006A3021">
      <w:pPr>
        <w:spacing w:before="120" w:after="120"/>
        <w:rPr>
          <w:b/>
          <w:sz w:val="26"/>
          <w:szCs w:val="26"/>
        </w:rPr>
      </w:pPr>
    </w:p>
    <w:p w14:paraId="4E7D6793" w14:textId="77777777" w:rsidR="00CB0C3A" w:rsidRPr="00DF769B" w:rsidRDefault="00CB0C3A" w:rsidP="006A3021">
      <w:pPr>
        <w:spacing w:before="120" w:after="120"/>
        <w:rPr>
          <w:b/>
          <w:sz w:val="26"/>
          <w:szCs w:val="26"/>
        </w:rPr>
      </w:pPr>
    </w:p>
    <w:p w14:paraId="35073CE9" w14:textId="77777777" w:rsidR="00CB0C3A" w:rsidRPr="00DF769B" w:rsidRDefault="00CB0C3A" w:rsidP="006A3021">
      <w:pPr>
        <w:spacing w:before="120" w:after="120"/>
        <w:rPr>
          <w:b/>
          <w:sz w:val="26"/>
          <w:szCs w:val="26"/>
        </w:rPr>
      </w:pPr>
    </w:p>
    <w:p w14:paraId="16A8E2E6" w14:textId="77777777" w:rsidR="00CB0C3A" w:rsidRPr="00DF769B" w:rsidRDefault="00CB0C3A" w:rsidP="00CB0C3A">
      <w:pPr>
        <w:spacing w:before="60" w:after="60"/>
        <w:ind w:firstLine="180"/>
        <w:rPr>
          <w:bCs/>
          <w:sz w:val="26"/>
          <w:szCs w:val="26"/>
          <w:lang w:val="nl-NL"/>
        </w:rPr>
      </w:pPr>
    </w:p>
    <w:p w14:paraId="52664A6E" w14:textId="0499ADB0" w:rsidR="00CB0C3A" w:rsidRPr="00DF769B" w:rsidRDefault="00CB0C3A" w:rsidP="00CB0C3A">
      <w:pPr>
        <w:spacing w:before="60" w:after="60"/>
        <w:ind w:firstLine="180"/>
        <w:rPr>
          <w:bCs/>
          <w:sz w:val="26"/>
          <w:szCs w:val="26"/>
          <w:lang w:val="nl-NL"/>
        </w:rPr>
      </w:pPr>
      <w:bookmarkStart w:id="9" w:name="_Hlk224045362"/>
      <w:r w:rsidRPr="00DF769B">
        <w:rPr>
          <w:bCs/>
          <w:sz w:val="26"/>
          <w:szCs w:val="26"/>
          <w:lang w:val="nl-NL"/>
        </w:rPr>
        <w:t>- Số giờ làm việc trong 01 ngày: 08 giờ x 3 = 24 giờ.</w:t>
      </w:r>
    </w:p>
    <w:p w14:paraId="394244C3" w14:textId="77777777" w:rsidR="00CB0C3A" w:rsidRPr="00DF769B" w:rsidRDefault="00CB0C3A" w:rsidP="00CB0C3A">
      <w:pPr>
        <w:spacing w:before="60" w:after="60"/>
        <w:ind w:firstLine="180"/>
        <w:rPr>
          <w:bCs/>
          <w:sz w:val="26"/>
          <w:szCs w:val="26"/>
          <w:lang w:val="nl-NL"/>
        </w:rPr>
      </w:pPr>
      <w:r w:rsidRPr="00DF769B">
        <w:rPr>
          <w:bCs/>
          <w:sz w:val="26"/>
          <w:szCs w:val="26"/>
          <w:lang w:val="nl-NL"/>
        </w:rPr>
        <w:t>- Số giờ làm việc từ 01/9/2026 đến 01/9/2027: 24 giờ x 365 (ngày) = 8.760 giờ.</w:t>
      </w:r>
    </w:p>
    <w:p w14:paraId="3E54CEC6" w14:textId="77777777" w:rsidR="00CB0C3A" w:rsidRPr="00DF769B" w:rsidRDefault="00CB0C3A" w:rsidP="00CB0C3A">
      <w:pPr>
        <w:spacing w:before="60" w:after="60"/>
        <w:ind w:firstLine="180"/>
        <w:rPr>
          <w:bCs/>
          <w:sz w:val="26"/>
          <w:szCs w:val="26"/>
          <w:lang w:val="nl-NL"/>
        </w:rPr>
      </w:pPr>
      <w:r w:rsidRPr="00DF769B">
        <w:rPr>
          <w:bCs/>
          <w:sz w:val="26"/>
          <w:szCs w:val="26"/>
          <w:lang w:val="nl-NL"/>
        </w:rPr>
        <w:t>- Số giờ làm việc từ 01/9/2027 đến 01/9/2028: 24 giờ x 365 (ngày) = 8.760 giờ.</w:t>
      </w:r>
    </w:p>
    <w:p w14:paraId="568D44EA" w14:textId="41E95848" w:rsidR="00CB0C3A" w:rsidRPr="00DF769B" w:rsidRDefault="00CB0C3A" w:rsidP="00CB0C3A">
      <w:pPr>
        <w:spacing w:before="60" w:after="60"/>
        <w:ind w:firstLine="180"/>
        <w:rPr>
          <w:bCs/>
          <w:sz w:val="26"/>
          <w:szCs w:val="26"/>
          <w:lang w:val="nl-NL"/>
        </w:rPr>
      </w:pPr>
      <w:r w:rsidRPr="00DF769B">
        <w:rPr>
          <w:bCs/>
          <w:sz w:val="26"/>
          <w:szCs w:val="26"/>
          <w:lang w:val="nl-NL"/>
        </w:rPr>
        <w:t>- Tổng số giờ làm từ 01/9/2026 đến 01/9/2028: 8.760 x 2 = 17.520 giờ.</w:t>
      </w:r>
    </w:p>
    <w:bookmarkEnd w:id="9"/>
    <w:p w14:paraId="1727E5FD" w14:textId="501978D2" w:rsidR="00CB0C3A" w:rsidRPr="00DF769B" w:rsidRDefault="00CB0C3A" w:rsidP="00CB0C3A">
      <w:pPr>
        <w:spacing w:before="60" w:after="60"/>
        <w:ind w:firstLine="180"/>
        <w:rPr>
          <w:b/>
          <w:sz w:val="26"/>
          <w:szCs w:val="26"/>
          <w:lang w:val="nl-NL"/>
        </w:rPr>
      </w:pPr>
      <w:r w:rsidRPr="00DF769B">
        <w:rPr>
          <w:b/>
          <w:sz w:val="26"/>
          <w:szCs w:val="26"/>
          <w:lang w:val="nl-NL"/>
        </w:rPr>
        <w:t>4. TBA 110 kV Vạn Giã:</w:t>
      </w:r>
    </w:p>
    <w:tbl>
      <w:tblPr>
        <w:tblpPr w:leftFromText="180" w:rightFromText="180" w:vertAnchor="text" w:horzAnchor="margin" w:tblpX="216" w:tblpY="106"/>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3060"/>
        <w:gridCol w:w="4050"/>
      </w:tblGrid>
      <w:tr w:rsidR="00DF769B" w:rsidRPr="00DF769B" w14:paraId="4830E758" w14:textId="77777777" w:rsidTr="009D1023">
        <w:trPr>
          <w:trHeight w:val="533"/>
        </w:trPr>
        <w:tc>
          <w:tcPr>
            <w:tcW w:w="1255" w:type="dxa"/>
            <w:vAlign w:val="center"/>
          </w:tcPr>
          <w:p w14:paraId="0A1F02D5" w14:textId="77777777" w:rsidR="00CB0C3A" w:rsidRPr="00DF769B" w:rsidRDefault="00CB0C3A" w:rsidP="009D1023">
            <w:pPr>
              <w:spacing w:before="60" w:after="60"/>
              <w:jc w:val="center"/>
              <w:rPr>
                <w:b/>
                <w:bCs/>
                <w:sz w:val="26"/>
                <w:szCs w:val="26"/>
              </w:rPr>
            </w:pPr>
            <w:r w:rsidRPr="00DF769B">
              <w:rPr>
                <w:b/>
                <w:bCs/>
                <w:sz w:val="26"/>
                <w:szCs w:val="26"/>
              </w:rPr>
              <w:t>Ca trực</w:t>
            </w:r>
          </w:p>
        </w:tc>
        <w:tc>
          <w:tcPr>
            <w:tcW w:w="3060" w:type="dxa"/>
            <w:vAlign w:val="center"/>
          </w:tcPr>
          <w:p w14:paraId="62BC6584" w14:textId="77777777" w:rsidR="00CB0C3A" w:rsidRPr="00DF769B" w:rsidRDefault="00CB0C3A" w:rsidP="009D1023">
            <w:pPr>
              <w:keepNext/>
              <w:spacing w:before="60" w:after="60"/>
              <w:jc w:val="center"/>
              <w:outlineLvl w:val="1"/>
              <w:rPr>
                <w:b/>
                <w:bCs/>
                <w:iCs/>
                <w:sz w:val="26"/>
                <w:szCs w:val="26"/>
                <w:lang w:val="x-none" w:eastAsia="x-none"/>
              </w:rPr>
            </w:pPr>
            <w:r w:rsidRPr="00DF769B">
              <w:rPr>
                <w:b/>
                <w:bCs/>
                <w:iCs/>
                <w:sz w:val="26"/>
                <w:szCs w:val="26"/>
                <w:lang w:val="x-none" w:eastAsia="x-none"/>
              </w:rPr>
              <w:t>Số nhân viên trực bảo vệ</w:t>
            </w:r>
          </w:p>
        </w:tc>
        <w:tc>
          <w:tcPr>
            <w:tcW w:w="4050" w:type="dxa"/>
            <w:vAlign w:val="center"/>
          </w:tcPr>
          <w:p w14:paraId="708F655F" w14:textId="77777777" w:rsidR="00CB0C3A" w:rsidRPr="00DF769B" w:rsidRDefault="00CB0C3A" w:rsidP="009D1023">
            <w:pPr>
              <w:keepNext/>
              <w:spacing w:before="60" w:after="60"/>
              <w:jc w:val="center"/>
              <w:outlineLvl w:val="1"/>
              <w:rPr>
                <w:b/>
                <w:bCs/>
                <w:iCs/>
                <w:sz w:val="26"/>
                <w:szCs w:val="26"/>
                <w:lang w:val="x-none" w:eastAsia="x-none"/>
              </w:rPr>
            </w:pPr>
            <w:r w:rsidRPr="00DF769B">
              <w:rPr>
                <w:b/>
                <w:bCs/>
                <w:iCs/>
                <w:sz w:val="26"/>
                <w:szCs w:val="26"/>
                <w:lang w:val="x-none" w:eastAsia="x-none"/>
              </w:rPr>
              <w:t>Thời gian/ngày</w:t>
            </w:r>
          </w:p>
        </w:tc>
      </w:tr>
      <w:tr w:rsidR="00DF769B" w:rsidRPr="00DF769B" w14:paraId="4D7C2037" w14:textId="77777777" w:rsidTr="009D1023">
        <w:trPr>
          <w:trHeight w:val="350"/>
        </w:trPr>
        <w:tc>
          <w:tcPr>
            <w:tcW w:w="1255" w:type="dxa"/>
            <w:vAlign w:val="center"/>
          </w:tcPr>
          <w:p w14:paraId="1728024C" w14:textId="77777777" w:rsidR="00CB0C3A" w:rsidRPr="00DF769B" w:rsidRDefault="00CB0C3A" w:rsidP="009D1023">
            <w:pPr>
              <w:spacing w:before="60" w:after="60"/>
              <w:jc w:val="center"/>
              <w:rPr>
                <w:sz w:val="26"/>
                <w:szCs w:val="26"/>
              </w:rPr>
            </w:pPr>
            <w:r w:rsidRPr="00DF769B">
              <w:rPr>
                <w:sz w:val="26"/>
                <w:szCs w:val="26"/>
              </w:rPr>
              <w:t xml:space="preserve"> Ca 1</w:t>
            </w:r>
          </w:p>
        </w:tc>
        <w:tc>
          <w:tcPr>
            <w:tcW w:w="3060" w:type="dxa"/>
            <w:vAlign w:val="center"/>
          </w:tcPr>
          <w:p w14:paraId="74ECE397"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3EE40AB9" w14:textId="77777777" w:rsidR="00CB0C3A" w:rsidRPr="00DF769B" w:rsidRDefault="00CB0C3A" w:rsidP="009D1023">
            <w:pPr>
              <w:spacing w:before="60" w:after="60"/>
              <w:jc w:val="center"/>
              <w:rPr>
                <w:sz w:val="26"/>
                <w:szCs w:val="26"/>
              </w:rPr>
            </w:pPr>
            <w:r w:rsidRPr="00DF769B">
              <w:rPr>
                <w:sz w:val="26"/>
                <w:szCs w:val="26"/>
              </w:rPr>
              <w:t>Từ 6h00 đến 14h00</w:t>
            </w:r>
          </w:p>
        </w:tc>
      </w:tr>
      <w:tr w:rsidR="00DF769B" w:rsidRPr="00DF769B" w14:paraId="70E99110" w14:textId="77777777" w:rsidTr="009D1023">
        <w:trPr>
          <w:trHeight w:val="425"/>
        </w:trPr>
        <w:tc>
          <w:tcPr>
            <w:tcW w:w="1255" w:type="dxa"/>
            <w:vAlign w:val="center"/>
          </w:tcPr>
          <w:p w14:paraId="2DECC2FC" w14:textId="77777777" w:rsidR="00CB0C3A" w:rsidRPr="00DF769B" w:rsidRDefault="00CB0C3A" w:rsidP="009D1023">
            <w:pPr>
              <w:spacing w:before="60" w:after="60"/>
              <w:jc w:val="center"/>
              <w:rPr>
                <w:sz w:val="26"/>
                <w:szCs w:val="26"/>
              </w:rPr>
            </w:pPr>
            <w:r w:rsidRPr="00DF769B">
              <w:rPr>
                <w:sz w:val="26"/>
                <w:szCs w:val="26"/>
              </w:rPr>
              <w:t>Ca 2</w:t>
            </w:r>
          </w:p>
        </w:tc>
        <w:tc>
          <w:tcPr>
            <w:tcW w:w="3060" w:type="dxa"/>
            <w:vAlign w:val="center"/>
          </w:tcPr>
          <w:p w14:paraId="6F0111B0"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17108C78" w14:textId="77777777" w:rsidR="00CB0C3A" w:rsidRPr="00DF769B" w:rsidRDefault="00CB0C3A" w:rsidP="009D1023">
            <w:pPr>
              <w:spacing w:before="60" w:after="60"/>
              <w:jc w:val="center"/>
              <w:rPr>
                <w:sz w:val="26"/>
                <w:szCs w:val="26"/>
              </w:rPr>
            </w:pPr>
            <w:r w:rsidRPr="00DF769B">
              <w:rPr>
                <w:sz w:val="26"/>
                <w:szCs w:val="26"/>
              </w:rPr>
              <w:t>Từ 14h00 đến 22h00</w:t>
            </w:r>
          </w:p>
        </w:tc>
      </w:tr>
      <w:tr w:rsidR="00DF769B" w:rsidRPr="00DF769B" w14:paraId="500337D8" w14:textId="77777777" w:rsidTr="009D1023">
        <w:trPr>
          <w:trHeight w:val="317"/>
        </w:trPr>
        <w:tc>
          <w:tcPr>
            <w:tcW w:w="1255" w:type="dxa"/>
            <w:vAlign w:val="center"/>
          </w:tcPr>
          <w:p w14:paraId="4B6EF8DD" w14:textId="77777777" w:rsidR="00CB0C3A" w:rsidRPr="00DF769B" w:rsidRDefault="00CB0C3A" w:rsidP="009D1023">
            <w:pPr>
              <w:spacing w:before="60" w:after="60"/>
              <w:jc w:val="center"/>
              <w:rPr>
                <w:sz w:val="26"/>
                <w:szCs w:val="26"/>
              </w:rPr>
            </w:pPr>
            <w:r w:rsidRPr="00DF769B">
              <w:rPr>
                <w:sz w:val="26"/>
                <w:szCs w:val="26"/>
              </w:rPr>
              <w:t>Ca 3</w:t>
            </w:r>
          </w:p>
        </w:tc>
        <w:tc>
          <w:tcPr>
            <w:tcW w:w="3060" w:type="dxa"/>
            <w:vAlign w:val="center"/>
          </w:tcPr>
          <w:p w14:paraId="7B4E1F68"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7F17D2E9" w14:textId="77777777" w:rsidR="00CB0C3A" w:rsidRPr="00DF769B" w:rsidRDefault="00CB0C3A" w:rsidP="009D1023">
            <w:pPr>
              <w:spacing w:before="60" w:after="60"/>
              <w:jc w:val="center"/>
              <w:rPr>
                <w:sz w:val="26"/>
                <w:szCs w:val="26"/>
              </w:rPr>
            </w:pPr>
            <w:r w:rsidRPr="00DF769B">
              <w:rPr>
                <w:sz w:val="26"/>
                <w:szCs w:val="26"/>
              </w:rPr>
              <w:t>Từ 22h00 đến 06h00 ngày hôm sau</w:t>
            </w:r>
          </w:p>
        </w:tc>
      </w:tr>
    </w:tbl>
    <w:p w14:paraId="67CF90BB" w14:textId="77777777" w:rsidR="00CB0C3A" w:rsidRPr="00DF769B" w:rsidRDefault="00CB0C3A" w:rsidP="006A3021">
      <w:pPr>
        <w:spacing w:before="120" w:after="120"/>
        <w:rPr>
          <w:b/>
          <w:bCs/>
          <w:sz w:val="26"/>
          <w:szCs w:val="26"/>
        </w:rPr>
      </w:pPr>
    </w:p>
    <w:p w14:paraId="3D876103" w14:textId="77777777" w:rsidR="00CB0C3A" w:rsidRPr="00DF769B" w:rsidRDefault="00CB0C3A" w:rsidP="006A3021">
      <w:pPr>
        <w:spacing w:before="120" w:after="120"/>
        <w:rPr>
          <w:b/>
          <w:bCs/>
          <w:sz w:val="26"/>
          <w:szCs w:val="26"/>
        </w:rPr>
      </w:pPr>
    </w:p>
    <w:p w14:paraId="06162517" w14:textId="77777777" w:rsidR="00CB0C3A" w:rsidRPr="00DF769B" w:rsidRDefault="00CB0C3A" w:rsidP="006A3021">
      <w:pPr>
        <w:spacing w:before="120" w:after="120"/>
        <w:rPr>
          <w:b/>
          <w:bCs/>
          <w:sz w:val="26"/>
          <w:szCs w:val="26"/>
        </w:rPr>
      </w:pPr>
    </w:p>
    <w:p w14:paraId="1061C4E2" w14:textId="77777777" w:rsidR="00CB0C3A" w:rsidRPr="00DF769B" w:rsidRDefault="00CB0C3A" w:rsidP="006A3021">
      <w:pPr>
        <w:spacing w:before="120" w:after="120"/>
        <w:rPr>
          <w:b/>
          <w:bCs/>
          <w:sz w:val="26"/>
          <w:szCs w:val="26"/>
        </w:rPr>
      </w:pPr>
    </w:p>
    <w:p w14:paraId="2BEAC65A" w14:textId="77777777" w:rsidR="00CB0C3A" w:rsidRPr="00DF769B" w:rsidRDefault="00CB0C3A" w:rsidP="006A3021">
      <w:pPr>
        <w:spacing w:before="120" w:after="120"/>
        <w:rPr>
          <w:b/>
          <w:bCs/>
          <w:sz w:val="26"/>
          <w:szCs w:val="26"/>
        </w:rPr>
      </w:pPr>
    </w:p>
    <w:p w14:paraId="369C2266" w14:textId="77777777" w:rsidR="00CB0C3A" w:rsidRPr="00DF769B" w:rsidRDefault="00CB0C3A" w:rsidP="00CB0C3A">
      <w:pPr>
        <w:spacing w:before="60" w:after="60"/>
        <w:ind w:firstLine="180"/>
        <w:rPr>
          <w:bCs/>
          <w:sz w:val="26"/>
          <w:szCs w:val="26"/>
          <w:lang w:val="nl-NL"/>
        </w:rPr>
      </w:pPr>
      <w:r w:rsidRPr="00DF769B">
        <w:rPr>
          <w:bCs/>
          <w:sz w:val="26"/>
          <w:szCs w:val="26"/>
          <w:lang w:val="nl-NL"/>
        </w:rPr>
        <w:t>- Số giờ làm việc trong 01 ngày: 08 giờ x 3 = 24 giờ.</w:t>
      </w:r>
    </w:p>
    <w:p w14:paraId="1EE06D03" w14:textId="77777777" w:rsidR="00CB0C3A" w:rsidRPr="00DF769B" w:rsidRDefault="00CB0C3A" w:rsidP="00CB0C3A">
      <w:pPr>
        <w:spacing w:before="60" w:after="60"/>
        <w:ind w:firstLine="180"/>
        <w:rPr>
          <w:bCs/>
          <w:sz w:val="26"/>
          <w:szCs w:val="26"/>
          <w:lang w:val="nl-NL"/>
        </w:rPr>
      </w:pPr>
      <w:r w:rsidRPr="00DF769B">
        <w:rPr>
          <w:bCs/>
          <w:sz w:val="26"/>
          <w:szCs w:val="26"/>
          <w:lang w:val="nl-NL"/>
        </w:rPr>
        <w:t>- Số giờ làm việc từ 01/9/2026 đến 01/9/2027: 24 giờ x 365 (ngày) = 8.760 giờ.</w:t>
      </w:r>
    </w:p>
    <w:p w14:paraId="22C2CA48" w14:textId="77777777" w:rsidR="00CB0C3A" w:rsidRPr="00DF769B" w:rsidRDefault="00CB0C3A" w:rsidP="00CB0C3A">
      <w:pPr>
        <w:spacing w:before="60" w:after="60"/>
        <w:ind w:firstLine="180"/>
        <w:rPr>
          <w:bCs/>
          <w:sz w:val="26"/>
          <w:szCs w:val="26"/>
          <w:lang w:val="nl-NL"/>
        </w:rPr>
      </w:pPr>
      <w:r w:rsidRPr="00DF769B">
        <w:rPr>
          <w:bCs/>
          <w:sz w:val="26"/>
          <w:szCs w:val="26"/>
          <w:lang w:val="nl-NL"/>
        </w:rPr>
        <w:t>- Số giờ làm việc từ 01/9/2027 đến 01/9/2028: 24 giờ x 365 (ngày) = 8.760 giờ.</w:t>
      </w:r>
    </w:p>
    <w:p w14:paraId="25D6FCDB" w14:textId="4656B304" w:rsidR="00CB0C3A" w:rsidRPr="00DF769B" w:rsidRDefault="00CB0C3A" w:rsidP="00CB0C3A">
      <w:pPr>
        <w:spacing w:before="60" w:after="60"/>
        <w:ind w:firstLine="180"/>
        <w:rPr>
          <w:bCs/>
          <w:sz w:val="26"/>
          <w:szCs w:val="26"/>
          <w:lang w:val="nl-NL"/>
        </w:rPr>
      </w:pPr>
      <w:r w:rsidRPr="00DF769B">
        <w:rPr>
          <w:bCs/>
          <w:sz w:val="26"/>
          <w:szCs w:val="26"/>
          <w:lang w:val="nl-NL"/>
        </w:rPr>
        <w:t>- Tổng số giờ làm từ 01/9/2026 đến 01/9/2028: 8.760 x 2 = 17.520 giờ.</w:t>
      </w:r>
    </w:p>
    <w:p w14:paraId="7EFD252C" w14:textId="183CCF02" w:rsidR="00CB0C3A" w:rsidRPr="00DF769B" w:rsidRDefault="00CB0C3A" w:rsidP="00CB0C3A">
      <w:pPr>
        <w:spacing w:before="60" w:after="60"/>
        <w:ind w:firstLine="180"/>
        <w:rPr>
          <w:b/>
          <w:sz w:val="26"/>
          <w:szCs w:val="26"/>
          <w:lang w:val="nl-NL"/>
        </w:rPr>
      </w:pPr>
      <w:r w:rsidRPr="00DF769B">
        <w:rPr>
          <w:b/>
          <w:sz w:val="26"/>
          <w:szCs w:val="26"/>
          <w:lang w:val="nl-NL"/>
        </w:rPr>
        <w:t>5. TBA 110 kV Vạn Ninh 2:</w:t>
      </w:r>
    </w:p>
    <w:tbl>
      <w:tblPr>
        <w:tblpPr w:leftFromText="180" w:rightFromText="180" w:vertAnchor="text" w:horzAnchor="margin" w:tblpX="216" w:tblpY="106"/>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3060"/>
        <w:gridCol w:w="4050"/>
      </w:tblGrid>
      <w:tr w:rsidR="00DF769B" w:rsidRPr="00DF769B" w14:paraId="4CB22FB9" w14:textId="77777777" w:rsidTr="009D1023">
        <w:trPr>
          <w:trHeight w:val="533"/>
        </w:trPr>
        <w:tc>
          <w:tcPr>
            <w:tcW w:w="1255" w:type="dxa"/>
            <w:vAlign w:val="center"/>
          </w:tcPr>
          <w:p w14:paraId="0A78AE9D" w14:textId="77777777" w:rsidR="00CB0C3A" w:rsidRPr="00DF769B" w:rsidRDefault="00CB0C3A" w:rsidP="009D1023">
            <w:pPr>
              <w:spacing w:before="60" w:after="60"/>
              <w:jc w:val="center"/>
              <w:rPr>
                <w:b/>
                <w:bCs/>
                <w:sz w:val="26"/>
                <w:szCs w:val="26"/>
              </w:rPr>
            </w:pPr>
            <w:r w:rsidRPr="00DF769B">
              <w:rPr>
                <w:b/>
                <w:bCs/>
                <w:sz w:val="26"/>
                <w:szCs w:val="26"/>
              </w:rPr>
              <w:t>Ca trực</w:t>
            </w:r>
          </w:p>
        </w:tc>
        <w:tc>
          <w:tcPr>
            <w:tcW w:w="3060" w:type="dxa"/>
            <w:vAlign w:val="center"/>
          </w:tcPr>
          <w:p w14:paraId="52CF6220" w14:textId="77777777" w:rsidR="00CB0C3A" w:rsidRPr="00DF769B" w:rsidRDefault="00CB0C3A" w:rsidP="009D1023">
            <w:pPr>
              <w:keepNext/>
              <w:spacing w:before="60" w:after="60"/>
              <w:jc w:val="center"/>
              <w:outlineLvl w:val="1"/>
              <w:rPr>
                <w:b/>
                <w:bCs/>
                <w:iCs/>
                <w:sz w:val="26"/>
                <w:szCs w:val="26"/>
                <w:lang w:val="x-none" w:eastAsia="x-none"/>
              </w:rPr>
            </w:pPr>
            <w:r w:rsidRPr="00DF769B">
              <w:rPr>
                <w:b/>
                <w:bCs/>
                <w:iCs/>
                <w:sz w:val="26"/>
                <w:szCs w:val="26"/>
                <w:lang w:val="x-none" w:eastAsia="x-none"/>
              </w:rPr>
              <w:t>Số nhân viên trực bảo vệ</w:t>
            </w:r>
          </w:p>
        </w:tc>
        <w:tc>
          <w:tcPr>
            <w:tcW w:w="4050" w:type="dxa"/>
            <w:vAlign w:val="center"/>
          </w:tcPr>
          <w:p w14:paraId="78F43C17" w14:textId="77777777" w:rsidR="00CB0C3A" w:rsidRPr="00DF769B" w:rsidRDefault="00CB0C3A" w:rsidP="009D1023">
            <w:pPr>
              <w:keepNext/>
              <w:spacing w:before="60" w:after="60"/>
              <w:jc w:val="center"/>
              <w:outlineLvl w:val="1"/>
              <w:rPr>
                <w:b/>
                <w:bCs/>
                <w:iCs/>
                <w:sz w:val="26"/>
                <w:szCs w:val="26"/>
                <w:lang w:val="x-none" w:eastAsia="x-none"/>
              </w:rPr>
            </w:pPr>
            <w:r w:rsidRPr="00DF769B">
              <w:rPr>
                <w:b/>
                <w:bCs/>
                <w:iCs/>
                <w:sz w:val="26"/>
                <w:szCs w:val="26"/>
                <w:lang w:val="x-none" w:eastAsia="x-none"/>
              </w:rPr>
              <w:t>Thời gian/ngày</w:t>
            </w:r>
          </w:p>
        </w:tc>
      </w:tr>
      <w:tr w:rsidR="00DF769B" w:rsidRPr="00DF769B" w14:paraId="594AA796" w14:textId="77777777" w:rsidTr="009D1023">
        <w:trPr>
          <w:trHeight w:val="350"/>
        </w:trPr>
        <w:tc>
          <w:tcPr>
            <w:tcW w:w="1255" w:type="dxa"/>
            <w:vAlign w:val="center"/>
          </w:tcPr>
          <w:p w14:paraId="6ADD9F4D" w14:textId="77777777" w:rsidR="00CB0C3A" w:rsidRPr="00DF769B" w:rsidRDefault="00CB0C3A" w:rsidP="009D1023">
            <w:pPr>
              <w:spacing w:before="60" w:after="60"/>
              <w:jc w:val="center"/>
              <w:rPr>
                <w:sz w:val="26"/>
                <w:szCs w:val="26"/>
              </w:rPr>
            </w:pPr>
            <w:r w:rsidRPr="00DF769B">
              <w:rPr>
                <w:sz w:val="26"/>
                <w:szCs w:val="26"/>
              </w:rPr>
              <w:t xml:space="preserve"> Ca 1</w:t>
            </w:r>
          </w:p>
        </w:tc>
        <w:tc>
          <w:tcPr>
            <w:tcW w:w="3060" w:type="dxa"/>
            <w:vAlign w:val="center"/>
          </w:tcPr>
          <w:p w14:paraId="533537AB"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3BA58E23" w14:textId="77777777" w:rsidR="00CB0C3A" w:rsidRPr="00DF769B" w:rsidRDefault="00CB0C3A" w:rsidP="009D1023">
            <w:pPr>
              <w:spacing w:before="60" w:after="60"/>
              <w:jc w:val="center"/>
              <w:rPr>
                <w:sz w:val="26"/>
                <w:szCs w:val="26"/>
              </w:rPr>
            </w:pPr>
            <w:r w:rsidRPr="00DF769B">
              <w:rPr>
                <w:sz w:val="26"/>
                <w:szCs w:val="26"/>
              </w:rPr>
              <w:t>Từ 6h00 đến 14h00</w:t>
            </w:r>
          </w:p>
        </w:tc>
      </w:tr>
      <w:tr w:rsidR="00DF769B" w:rsidRPr="00DF769B" w14:paraId="12D9B550" w14:textId="77777777" w:rsidTr="009D1023">
        <w:trPr>
          <w:trHeight w:val="425"/>
        </w:trPr>
        <w:tc>
          <w:tcPr>
            <w:tcW w:w="1255" w:type="dxa"/>
            <w:vAlign w:val="center"/>
          </w:tcPr>
          <w:p w14:paraId="200BFB4A" w14:textId="77777777" w:rsidR="00CB0C3A" w:rsidRPr="00DF769B" w:rsidRDefault="00CB0C3A" w:rsidP="009D1023">
            <w:pPr>
              <w:spacing w:before="60" w:after="60"/>
              <w:jc w:val="center"/>
              <w:rPr>
                <w:sz w:val="26"/>
                <w:szCs w:val="26"/>
              </w:rPr>
            </w:pPr>
            <w:r w:rsidRPr="00DF769B">
              <w:rPr>
                <w:sz w:val="26"/>
                <w:szCs w:val="26"/>
              </w:rPr>
              <w:t>Ca 2</w:t>
            </w:r>
          </w:p>
        </w:tc>
        <w:tc>
          <w:tcPr>
            <w:tcW w:w="3060" w:type="dxa"/>
            <w:vAlign w:val="center"/>
          </w:tcPr>
          <w:p w14:paraId="06B3F88A"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41527184" w14:textId="77777777" w:rsidR="00CB0C3A" w:rsidRPr="00DF769B" w:rsidRDefault="00CB0C3A" w:rsidP="009D1023">
            <w:pPr>
              <w:spacing w:before="60" w:after="60"/>
              <w:jc w:val="center"/>
              <w:rPr>
                <w:sz w:val="26"/>
                <w:szCs w:val="26"/>
              </w:rPr>
            </w:pPr>
            <w:r w:rsidRPr="00DF769B">
              <w:rPr>
                <w:sz w:val="26"/>
                <w:szCs w:val="26"/>
              </w:rPr>
              <w:t>Từ 14h00 đến 22h00</w:t>
            </w:r>
          </w:p>
        </w:tc>
      </w:tr>
      <w:tr w:rsidR="00DF769B" w:rsidRPr="00DF769B" w14:paraId="20E8E088" w14:textId="77777777" w:rsidTr="009D1023">
        <w:trPr>
          <w:trHeight w:val="317"/>
        </w:trPr>
        <w:tc>
          <w:tcPr>
            <w:tcW w:w="1255" w:type="dxa"/>
            <w:vAlign w:val="center"/>
          </w:tcPr>
          <w:p w14:paraId="450D882B" w14:textId="77777777" w:rsidR="00CB0C3A" w:rsidRPr="00DF769B" w:rsidRDefault="00CB0C3A" w:rsidP="009D1023">
            <w:pPr>
              <w:spacing w:before="60" w:after="60"/>
              <w:jc w:val="center"/>
              <w:rPr>
                <w:sz w:val="26"/>
                <w:szCs w:val="26"/>
              </w:rPr>
            </w:pPr>
            <w:r w:rsidRPr="00DF769B">
              <w:rPr>
                <w:sz w:val="26"/>
                <w:szCs w:val="26"/>
              </w:rPr>
              <w:t>Ca 3</w:t>
            </w:r>
          </w:p>
        </w:tc>
        <w:tc>
          <w:tcPr>
            <w:tcW w:w="3060" w:type="dxa"/>
            <w:vAlign w:val="center"/>
          </w:tcPr>
          <w:p w14:paraId="332DA5C0"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793C7F34" w14:textId="77777777" w:rsidR="00CB0C3A" w:rsidRPr="00DF769B" w:rsidRDefault="00CB0C3A" w:rsidP="009D1023">
            <w:pPr>
              <w:spacing w:before="60" w:after="60"/>
              <w:jc w:val="center"/>
              <w:rPr>
                <w:sz w:val="26"/>
                <w:szCs w:val="26"/>
              </w:rPr>
            </w:pPr>
            <w:r w:rsidRPr="00DF769B">
              <w:rPr>
                <w:sz w:val="26"/>
                <w:szCs w:val="26"/>
              </w:rPr>
              <w:t>Từ 22h00 đến 06h00 ngày hôm sau</w:t>
            </w:r>
          </w:p>
        </w:tc>
      </w:tr>
    </w:tbl>
    <w:p w14:paraId="63BB274E" w14:textId="77777777" w:rsidR="00CB0C3A" w:rsidRPr="00DF769B" w:rsidRDefault="00CB0C3A" w:rsidP="006A3021">
      <w:pPr>
        <w:spacing w:before="120" w:after="120"/>
        <w:rPr>
          <w:b/>
          <w:bCs/>
          <w:sz w:val="26"/>
          <w:szCs w:val="26"/>
        </w:rPr>
      </w:pPr>
    </w:p>
    <w:p w14:paraId="2CEDF1B9" w14:textId="77777777" w:rsidR="00CB0C3A" w:rsidRPr="00DF769B" w:rsidRDefault="00CB0C3A" w:rsidP="006A3021">
      <w:pPr>
        <w:spacing w:before="120" w:after="120"/>
        <w:rPr>
          <w:b/>
          <w:bCs/>
          <w:sz w:val="26"/>
          <w:szCs w:val="26"/>
        </w:rPr>
      </w:pPr>
    </w:p>
    <w:p w14:paraId="3F51BE8D" w14:textId="77777777" w:rsidR="00CB0C3A" w:rsidRPr="00DF769B" w:rsidRDefault="00CB0C3A" w:rsidP="006A3021">
      <w:pPr>
        <w:spacing w:before="120" w:after="120"/>
        <w:rPr>
          <w:b/>
          <w:bCs/>
          <w:sz w:val="26"/>
          <w:szCs w:val="26"/>
        </w:rPr>
      </w:pPr>
    </w:p>
    <w:p w14:paraId="50C4FB06" w14:textId="77777777" w:rsidR="00CB0C3A" w:rsidRPr="00DF769B" w:rsidRDefault="00CB0C3A" w:rsidP="006A3021">
      <w:pPr>
        <w:spacing w:before="120" w:after="120"/>
        <w:rPr>
          <w:b/>
          <w:bCs/>
          <w:sz w:val="26"/>
          <w:szCs w:val="26"/>
        </w:rPr>
      </w:pPr>
    </w:p>
    <w:p w14:paraId="3C7F4402" w14:textId="77777777" w:rsidR="00CB0C3A" w:rsidRPr="00DF769B" w:rsidRDefault="00CB0C3A" w:rsidP="00CB0C3A">
      <w:pPr>
        <w:spacing w:before="60" w:after="60"/>
        <w:ind w:firstLine="180"/>
        <w:rPr>
          <w:bCs/>
          <w:sz w:val="26"/>
          <w:szCs w:val="26"/>
          <w:lang w:val="nl-NL"/>
        </w:rPr>
      </w:pPr>
    </w:p>
    <w:p w14:paraId="5A03296B" w14:textId="7AA8E5A7" w:rsidR="00CB0C3A" w:rsidRPr="00DF769B" w:rsidRDefault="00CB0C3A" w:rsidP="00CB0C3A">
      <w:pPr>
        <w:spacing w:before="60" w:after="60"/>
        <w:ind w:firstLine="180"/>
        <w:rPr>
          <w:bCs/>
          <w:sz w:val="26"/>
          <w:szCs w:val="26"/>
          <w:lang w:val="nl-NL"/>
        </w:rPr>
      </w:pPr>
      <w:r w:rsidRPr="00DF769B">
        <w:rPr>
          <w:bCs/>
          <w:sz w:val="26"/>
          <w:szCs w:val="26"/>
          <w:lang w:val="nl-NL"/>
        </w:rPr>
        <w:t>- Số giờ làm việc trong 01 ngày: 08 giờ x 3 = 24 giờ.</w:t>
      </w:r>
    </w:p>
    <w:p w14:paraId="4658DABE" w14:textId="77777777" w:rsidR="00CB0C3A" w:rsidRPr="00DF769B" w:rsidRDefault="00CB0C3A" w:rsidP="00CB0C3A">
      <w:pPr>
        <w:spacing w:before="60" w:after="60"/>
        <w:ind w:firstLine="180"/>
        <w:rPr>
          <w:bCs/>
          <w:sz w:val="26"/>
          <w:szCs w:val="26"/>
          <w:lang w:val="nl-NL"/>
        </w:rPr>
      </w:pPr>
      <w:r w:rsidRPr="00DF769B">
        <w:rPr>
          <w:bCs/>
          <w:sz w:val="26"/>
          <w:szCs w:val="26"/>
          <w:lang w:val="nl-NL"/>
        </w:rPr>
        <w:t>- Số giờ làm việc từ 01/9/2026 đến 01/9/2027: 24 giờ x 365 (ngày) = 8.760 giờ.</w:t>
      </w:r>
    </w:p>
    <w:p w14:paraId="59CC81F0" w14:textId="77777777" w:rsidR="00CB0C3A" w:rsidRPr="00DF769B" w:rsidRDefault="00CB0C3A" w:rsidP="00CB0C3A">
      <w:pPr>
        <w:spacing w:before="60" w:after="60"/>
        <w:ind w:firstLine="180"/>
        <w:rPr>
          <w:bCs/>
          <w:sz w:val="26"/>
          <w:szCs w:val="26"/>
          <w:lang w:val="nl-NL"/>
        </w:rPr>
      </w:pPr>
      <w:r w:rsidRPr="00DF769B">
        <w:rPr>
          <w:bCs/>
          <w:sz w:val="26"/>
          <w:szCs w:val="26"/>
          <w:lang w:val="nl-NL"/>
        </w:rPr>
        <w:t>- Số giờ làm việc từ 01/9/2027 đến 01/9/2028: 24 giờ x 365 (ngày) = 8.760 giờ.</w:t>
      </w:r>
    </w:p>
    <w:p w14:paraId="15A1C901" w14:textId="77777777" w:rsidR="00CB0C3A" w:rsidRPr="00DF769B" w:rsidRDefault="00CB0C3A" w:rsidP="00CB0C3A">
      <w:pPr>
        <w:spacing w:before="60" w:after="60"/>
        <w:ind w:firstLine="180"/>
        <w:rPr>
          <w:bCs/>
          <w:sz w:val="26"/>
          <w:szCs w:val="26"/>
          <w:lang w:val="nl-NL"/>
        </w:rPr>
      </w:pPr>
      <w:r w:rsidRPr="00DF769B">
        <w:rPr>
          <w:bCs/>
          <w:sz w:val="26"/>
          <w:szCs w:val="26"/>
          <w:lang w:val="nl-NL"/>
        </w:rPr>
        <w:lastRenderedPageBreak/>
        <w:t>- Tổng số giờ làm từ 01/9/2026 đến 01/9/2028: 8.760 x 2 = 17.520 giờ.</w:t>
      </w:r>
    </w:p>
    <w:p w14:paraId="14E9F020" w14:textId="3B1B2237" w:rsidR="00CB0C3A" w:rsidRPr="00DF769B" w:rsidRDefault="00CB0C3A" w:rsidP="00CB0C3A">
      <w:pPr>
        <w:spacing w:before="60" w:after="60"/>
        <w:ind w:firstLine="180"/>
        <w:rPr>
          <w:b/>
          <w:sz w:val="26"/>
          <w:szCs w:val="26"/>
          <w:lang w:val="nl-NL"/>
        </w:rPr>
      </w:pPr>
      <w:r w:rsidRPr="00DF769B">
        <w:rPr>
          <w:b/>
          <w:sz w:val="26"/>
          <w:szCs w:val="26"/>
          <w:lang w:val="nl-NL"/>
        </w:rPr>
        <w:t>6. TBA 110 kV Ninh Hòa (E24):</w:t>
      </w:r>
    </w:p>
    <w:tbl>
      <w:tblPr>
        <w:tblpPr w:leftFromText="180" w:rightFromText="180" w:vertAnchor="text" w:horzAnchor="margin" w:tblpX="216" w:tblpY="106"/>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3060"/>
        <w:gridCol w:w="4050"/>
      </w:tblGrid>
      <w:tr w:rsidR="00DF769B" w:rsidRPr="00DF769B" w14:paraId="220F6045" w14:textId="77777777" w:rsidTr="009D1023">
        <w:trPr>
          <w:trHeight w:val="533"/>
        </w:trPr>
        <w:tc>
          <w:tcPr>
            <w:tcW w:w="1255" w:type="dxa"/>
            <w:vAlign w:val="center"/>
          </w:tcPr>
          <w:p w14:paraId="163A7F71" w14:textId="77777777" w:rsidR="00CB0C3A" w:rsidRPr="00DF769B" w:rsidRDefault="00CB0C3A" w:rsidP="009D1023">
            <w:pPr>
              <w:spacing w:before="60" w:after="60"/>
              <w:jc w:val="center"/>
              <w:rPr>
                <w:b/>
                <w:bCs/>
                <w:sz w:val="26"/>
                <w:szCs w:val="26"/>
              </w:rPr>
            </w:pPr>
            <w:r w:rsidRPr="00DF769B">
              <w:rPr>
                <w:b/>
                <w:bCs/>
                <w:sz w:val="26"/>
                <w:szCs w:val="26"/>
              </w:rPr>
              <w:t>Ca trực</w:t>
            </w:r>
          </w:p>
        </w:tc>
        <w:tc>
          <w:tcPr>
            <w:tcW w:w="3060" w:type="dxa"/>
            <w:vAlign w:val="center"/>
          </w:tcPr>
          <w:p w14:paraId="5D37D662" w14:textId="77777777" w:rsidR="00CB0C3A" w:rsidRPr="00DF769B" w:rsidRDefault="00CB0C3A" w:rsidP="009D1023">
            <w:pPr>
              <w:keepNext/>
              <w:spacing w:before="60" w:after="60"/>
              <w:jc w:val="center"/>
              <w:outlineLvl w:val="1"/>
              <w:rPr>
                <w:b/>
                <w:bCs/>
                <w:iCs/>
                <w:sz w:val="26"/>
                <w:szCs w:val="26"/>
                <w:lang w:val="x-none" w:eastAsia="x-none"/>
              </w:rPr>
            </w:pPr>
            <w:r w:rsidRPr="00DF769B">
              <w:rPr>
                <w:b/>
                <w:bCs/>
                <w:iCs/>
                <w:sz w:val="26"/>
                <w:szCs w:val="26"/>
                <w:lang w:val="x-none" w:eastAsia="x-none"/>
              </w:rPr>
              <w:t>Số nhân viên trực bảo vệ</w:t>
            </w:r>
          </w:p>
        </w:tc>
        <w:tc>
          <w:tcPr>
            <w:tcW w:w="4050" w:type="dxa"/>
            <w:vAlign w:val="center"/>
          </w:tcPr>
          <w:p w14:paraId="4228609E" w14:textId="77777777" w:rsidR="00CB0C3A" w:rsidRPr="00DF769B" w:rsidRDefault="00CB0C3A" w:rsidP="009D1023">
            <w:pPr>
              <w:keepNext/>
              <w:spacing w:before="60" w:after="60"/>
              <w:jc w:val="center"/>
              <w:outlineLvl w:val="1"/>
              <w:rPr>
                <w:b/>
                <w:bCs/>
                <w:iCs/>
                <w:sz w:val="26"/>
                <w:szCs w:val="26"/>
                <w:lang w:val="x-none" w:eastAsia="x-none"/>
              </w:rPr>
            </w:pPr>
            <w:r w:rsidRPr="00DF769B">
              <w:rPr>
                <w:b/>
                <w:bCs/>
                <w:iCs/>
                <w:sz w:val="26"/>
                <w:szCs w:val="26"/>
                <w:lang w:val="x-none" w:eastAsia="x-none"/>
              </w:rPr>
              <w:t>Thời gian/ngày</w:t>
            </w:r>
          </w:p>
        </w:tc>
      </w:tr>
      <w:tr w:rsidR="00DF769B" w:rsidRPr="00DF769B" w14:paraId="7722E52E" w14:textId="77777777" w:rsidTr="009D1023">
        <w:trPr>
          <w:trHeight w:val="350"/>
        </w:trPr>
        <w:tc>
          <w:tcPr>
            <w:tcW w:w="1255" w:type="dxa"/>
            <w:vAlign w:val="center"/>
          </w:tcPr>
          <w:p w14:paraId="42ED0CDC" w14:textId="77777777" w:rsidR="00CB0C3A" w:rsidRPr="00DF769B" w:rsidRDefault="00CB0C3A" w:rsidP="009D1023">
            <w:pPr>
              <w:spacing w:before="60" w:after="60"/>
              <w:jc w:val="center"/>
              <w:rPr>
                <w:sz w:val="26"/>
                <w:szCs w:val="26"/>
              </w:rPr>
            </w:pPr>
            <w:r w:rsidRPr="00DF769B">
              <w:rPr>
                <w:sz w:val="26"/>
                <w:szCs w:val="26"/>
              </w:rPr>
              <w:t xml:space="preserve"> Ca 1</w:t>
            </w:r>
          </w:p>
        </w:tc>
        <w:tc>
          <w:tcPr>
            <w:tcW w:w="3060" w:type="dxa"/>
            <w:vAlign w:val="center"/>
          </w:tcPr>
          <w:p w14:paraId="1B132CF0"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49AFC4EF" w14:textId="77777777" w:rsidR="00CB0C3A" w:rsidRPr="00DF769B" w:rsidRDefault="00CB0C3A" w:rsidP="009D1023">
            <w:pPr>
              <w:spacing w:before="60" w:after="60"/>
              <w:jc w:val="center"/>
              <w:rPr>
                <w:sz w:val="26"/>
                <w:szCs w:val="26"/>
              </w:rPr>
            </w:pPr>
            <w:r w:rsidRPr="00DF769B">
              <w:rPr>
                <w:sz w:val="26"/>
                <w:szCs w:val="26"/>
              </w:rPr>
              <w:t>Từ 6h00 đến 14h00</w:t>
            </w:r>
          </w:p>
        </w:tc>
      </w:tr>
      <w:tr w:rsidR="00DF769B" w:rsidRPr="00DF769B" w14:paraId="3492187B" w14:textId="77777777" w:rsidTr="009D1023">
        <w:trPr>
          <w:trHeight w:val="425"/>
        </w:trPr>
        <w:tc>
          <w:tcPr>
            <w:tcW w:w="1255" w:type="dxa"/>
            <w:vAlign w:val="center"/>
          </w:tcPr>
          <w:p w14:paraId="10BF062E" w14:textId="77777777" w:rsidR="00CB0C3A" w:rsidRPr="00DF769B" w:rsidRDefault="00CB0C3A" w:rsidP="009D1023">
            <w:pPr>
              <w:spacing w:before="60" w:after="60"/>
              <w:jc w:val="center"/>
              <w:rPr>
                <w:sz w:val="26"/>
                <w:szCs w:val="26"/>
              </w:rPr>
            </w:pPr>
            <w:r w:rsidRPr="00DF769B">
              <w:rPr>
                <w:sz w:val="26"/>
                <w:szCs w:val="26"/>
              </w:rPr>
              <w:t>Ca 2</w:t>
            </w:r>
          </w:p>
        </w:tc>
        <w:tc>
          <w:tcPr>
            <w:tcW w:w="3060" w:type="dxa"/>
            <w:vAlign w:val="center"/>
          </w:tcPr>
          <w:p w14:paraId="0B5CDEEB"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04E08670" w14:textId="77777777" w:rsidR="00CB0C3A" w:rsidRPr="00DF769B" w:rsidRDefault="00CB0C3A" w:rsidP="009D1023">
            <w:pPr>
              <w:spacing w:before="60" w:after="60"/>
              <w:jc w:val="center"/>
              <w:rPr>
                <w:sz w:val="26"/>
                <w:szCs w:val="26"/>
              </w:rPr>
            </w:pPr>
            <w:r w:rsidRPr="00DF769B">
              <w:rPr>
                <w:sz w:val="26"/>
                <w:szCs w:val="26"/>
              </w:rPr>
              <w:t>Từ 14h00 đến 22h00</w:t>
            </w:r>
          </w:p>
        </w:tc>
      </w:tr>
      <w:tr w:rsidR="00DF769B" w:rsidRPr="00DF769B" w14:paraId="089915E8" w14:textId="77777777" w:rsidTr="009D1023">
        <w:trPr>
          <w:trHeight w:val="317"/>
        </w:trPr>
        <w:tc>
          <w:tcPr>
            <w:tcW w:w="1255" w:type="dxa"/>
            <w:vAlign w:val="center"/>
          </w:tcPr>
          <w:p w14:paraId="63C1FD73" w14:textId="77777777" w:rsidR="00CB0C3A" w:rsidRPr="00DF769B" w:rsidRDefault="00CB0C3A" w:rsidP="009D1023">
            <w:pPr>
              <w:spacing w:before="60" w:after="60"/>
              <w:jc w:val="center"/>
              <w:rPr>
                <w:sz w:val="26"/>
                <w:szCs w:val="26"/>
              </w:rPr>
            </w:pPr>
            <w:r w:rsidRPr="00DF769B">
              <w:rPr>
                <w:sz w:val="26"/>
                <w:szCs w:val="26"/>
              </w:rPr>
              <w:t>Ca 3</w:t>
            </w:r>
          </w:p>
        </w:tc>
        <w:tc>
          <w:tcPr>
            <w:tcW w:w="3060" w:type="dxa"/>
            <w:vAlign w:val="center"/>
          </w:tcPr>
          <w:p w14:paraId="24250BA8"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3C3CEE91" w14:textId="77777777" w:rsidR="00CB0C3A" w:rsidRPr="00DF769B" w:rsidRDefault="00CB0C3A" w:rsidP="009D1023">
            <w:pPr>
              <w:spacing w:before="60" w:after="60"/>
              <w:jc w:val="center"/>
              <w:rPr>
                <w:sz w:val="26"/>
                <w:szCs w:val="26"/>
              </w:rPr>
            </w:pPr>
            <w:r w:rsidRPr="00DF769B">
              <w:rPr>
                <w:sz w:val="26"/>
                <w:szCs w:val="26"/>
              </w:rPr>
              <w:t>Từ 22h00 đến 06h00 ngày hôm sau</w:t>
            </w:r>
          </w:p>
        </w:tc>
      </w:tr>
    </w:tbl>
    <w:p w14:paraId="0A5B56D9" w14:textId="77777777" w:rsidR="00CB0C3A" w:rsidRPr="00DF769B" w:rsidRDefault="00CB0C3A" w:rsidP="00CB0C3A">
      <w:pPr>
        <w:spacing w:before="60" w:after="60"/>
        <w:rPr>
          <w:bCs/>
          <w:sz w:val="26"/>
          <w:szCs w:val="26"/>
          <w:lang w:val="nl-NL"/>
        </w:rPr>
      </w:pPr>
    </w:p>
    <w:p w14:paraId="790C21E4" w14:textId="77777777" w:rsidR="00CB0C3A" w:rsidRPr="00DF769B" w:rsidRDefault="00CB0C3A" w:rsidP="00CB0C3A">
      <w:pPr>
        <w:spacing w:before="60" w:after="60"/>
        <w:rPr>
          <w:bCs/>
          <w:sz w:val="26"/>
          <w:szCs w:val="26"/>
          <w:lang w:val="nl-NL"/>
        </w:rPr>
      </w:pPr>
    </w:p>
    <w:p w14:paraId="1A83C080" w14:textId="77777777" w:rsidR="00CB0C3A" w:rsidRPr="00DF769B" w:rsidRDefault="00CB0C3A" w:rsidP="00CB0C3A">
      <w:pPr>
        <w:spacing w:before="60" w:after="60"/>
        <w:rPr>
          <w:bCs/>
          <w:sz w:val="26"/>
          <w:szCs w:val="26"/>
          <w:lang w:val="nl-NL"/>
        </w:rPr>
      </w:pPr>
    </w:p>
    <w:p w14:paraId="07C920B6" w14:textId="77777777" w:rsidR="00CB0C3A" w:rsidRPr="00DF769B" w:rsidRDefault="00CB0C3A" w:rsidP="00CB0C3A">
      <w:pPr>
        <w:spacing w:before="60" w:after="60"/>
        <w:rPr>
          <w:bCs/>
          <w:sz w:val="26"/>
          <w:szCs w:val="26"/>
          <w:lang w:val="nl-NL"/>
        </w:rPr>
      </w:pPr>
    </w:p>
    <w:p w14:paraId="613D4CFC" w14:textId="77777777" w:rsidR="00CB0C3A" w:rsidRPr="00DF769B" w:rsidRDefault="00CB0C3A" w:rsidP="00CB0C3A">
      <w:pPr>
        <w:spacing w:before="60" w:after="60"/>
        <w:rPr>
          <w:bCs/>
          <w:sz w:val="26"/>
          <w:szCs w:val="26"/>
          <w:lang w:val="nl-NL"/>
        </w:rPr>
      </w:pPr>
    </w:p>
    <w:p w14:paraId="4F652CFD" w14:textId="77777777" w:rsidR="00CB0C3A" w:rsidRPr="00DF769B" w:rsidRDefault="00CB0C3A" w:rsidP="00CB0C3A">
      <w:pPr>
        <w:spacing w:before="60" w:after="60"/>
        <w:rPr>
          <w:bCs/>
          <w:sz w:val="26"/>
          <w:szCs w:val="26"/>
          <w:lang w:val="nl-NL"/>
        </w:rPr>
      </w:pPr>
    </w:p>
    <w:p w14:paraId="6D1F7D33" w14:textId="77777777" w:rsidR="00CB0C3A" w:rsidRPr="00DF769B" w:rsidRDefault="00CB0C3A" w:rsidP="00CB0C3A">
      <w:pPr>
        <w:spacing w:before="60" w:after="60"/>
        <w:ind w:firstLine="180"/>
        <w:rPr>
          <w:bCs/>
          <w:sz w:val="26"/>
          <w:szCs w:val="26"/>
          <w:lang w:val="nl-NL"/>
        </w:rPr>
      </w:pPr>
      <w:r w:rsidRPr="00DF769B">
        <w:rPr>
          <w:bCs/>
          <w:sz w:val="26"/>
          <w:szCs w:val="26"/>
          <w:lang w:val="nl-NL"/>
        </w:rPr>
        <w:t>- Số giờ làm việc trong 01 ngày: 08 giờ x 3 = 24 giờ.</w:t>
      </w:r>
    </w:p>
    <w:p w14:paraId="6C12FA79" w14:textId="77777777" w:rsidR="00CB0C3A" w:rsidRPr="00DF769B" w:rsidRDefault="00CB0C3A" w:rsidP="00CB0C3A">
      <w:pPr>
        <w:spacing w:before="60" w:after="60"/>
        <w:ind w:firstLine="180"/>
        <w:rPr>
          <w:bCs/>
          <w:sz w:val="26"/>
          <w:szCs w:val="26"/>
          <w:lang w:val="nl-NL"/>
        </w:rPr>
      </w:pPr>
      <w:r w:rsidRPr="00DF769B">
        <w:rPr>
          <w:bCs/>
          <w:sz w:val="26"/>
          <w:szCs w:val="26"/>
          <w:lang w:val="nl-NL"/>
        </w:rPr>
        <w:t>- Số giờ làm việc từ 01/9/2026 đến 01/9/2027: 24 giờ x 365 (ngày) = 8.760 giờ.</w:t>
      </w:r>
    </w:p>
    <w:p w14:paraId="2F1FD1FE" w14:textId="77777777" w:rsidR="00CB0C3A" w:rsidRPr="00DF769B" w:rsidRDefault="00CB0C3A" w:rsidP="00CB0C3A">
      <w:pPr>
        <w:spacing w:before="60" w:after="60"/>
        <w:ind w:firstLine="180"/>
        <w:rPr>
          <w:bCs/>
          <w:sz w:val="26"/>
          <w:szCs w:val="26"/>
          <w:lang w:val="nl-NL"/>
        </w:rPr>
      </w:pPr>
      <w:r w:rsidRPr="00DF769B">
        <w:rPr>
          <w:bCs/>
          <w:sz w:val="26"/>
          <w:szCs w:val="26"/>
          <w:lang w:val="nl-NL"/>
        </w:rPr>
        <w:t>- Số giờ làm việc từ 01/9/2027 đến 01/9/2028: 24 giờ x 365 (ngày) = 8.760 giờ.</w:t>
      </w:r>
    </w:p>
    <w:p w14:paraId="72C7D59C" w14:textId="77777777" w:rsidR="00CB0C3A" w:rsidRPr="00DF769B" w:rsidRDefault="00CB0C3A" w:rsidP="00CB0C3A">
      <w:pPr>
        <w:spacing w:before="60" w:after="60"/>
        <w:ind w:firstLine="180"/>
        <w:rPr>
          <w:bCs/>
          <w:sz w:val="26"/>
          <w:szCs w:val="26"/>
          <w:lang w:val="nl-NL"/>
        </w:rPr>
      </w:pPr>
      <w:r w:rsidRPr="00DF769B">
        <w:rPr>
          <w:bCs/>
          <w:sz w:val="26"/>
          <w:szCs w:val="26"/>
          <w:lang w:val="nl-NL"/>
        </w:rPr>
        <w:t>- Tổng số giờ làm từ 01/9/2026 đến 01/9/2028: 8.760 x 2 = 17.520 giờ.</w:t>
      </w:r>
    </w:p>
    <w:p w14:paraId="61699B11" w14:textId="2CF73F93" w:rsidR="00CB0C3A" w:rsidRPr="00DF769B" w:rsidRDefault="00CB0C3A" w:rsidP="00CB0C3A">
      <w:pPr>
        <w:spacing w:before="60" w:after="60"/>
        <w:ind w:firstLine="180"/>
        <w:rPr>
          <w:b/>
          <w:sz w:val="26"/>
          <w:szCs w:val="26"/>
          <w:lang w:val="nl-NL"/>
        </w:rPr>
      </w:pPr>
      <w:r w:rsidRPr="00DF769B">
        <w:rPr>
          <w:b/>
          <w:sz w:val="26"/>
          <w:szCs w:val="26"/>
          <w:lang w:val="nl-NL"/>
        </w:rPr>
        <w:t>7. TBA 110 kV Ninh Thủy:</w:t>
      </w:r>
    </w:p>
    <w:tbl>
      <w:tblPr>
        <w:tblpPr w:leftFromText="180" w:rightFromText="180" w:vertAnchor="text" w:horzAnchor="margin" w:tblpX="216" w:tblpY="106"/>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3060"/>
        <w:gridCol w:w="4050"/>
      </w:tblGrid>
      <w:tr w:rsidR="00DF769B" w:rsidRPr="00DF769B" w14:paraId="7C5E90E8" w14:textId="77777777" w:rsidTr="009D1023">
        <w:trPr>
          <w:trHeight w:val="533"/>
        </w:trPr>
        <w:tc>
          <w:tcPr>
            <w:tcW w:w="1255" w:type="dxa"/>
            <w:vAlign w:val="center"/>
          </w:tcPr>
          <w:p w14:paraId="11B3EBD9" w14:textId="77777777" w:rsidR="00CB0C3A" w:rsidRPr="00DF769B" w:rsidRDefault="00CB0C3A" w:rsidP="009D1023">
            <w:pPr>
              <w:spacing w:before="60" w:after="60"/>
              <w:jc w:val="center"/>
              <w:rPr>
                <w:b/>
                <w:bCs/>
                <w:sz w:val="26"/>
                <w:szCs w:val="26"/>
              </w:rPr>
            </w:pPr>
            <w:r w:rsidRPr="00DF769B">
              <w:rPr>
                <w:b/>
                <w:bCs/>
                <w:sz w:val="26"/>
                <w:szCs w:val="26"/>
              </w:rPr>
              <w:t>Ca trực</w:t>
            </w:r>
          </w:p>
        </w:tc>
        <w:tc>
          <w:tcPr>
            <w:tcW w:w="3060" w:type="dxa"/>
            <w:vAlign w:val="center"/>
          </w:tcPr>
          <w:p w14:paraId="3E6BAA7D" w14:textId="77777777" w:rsidR="00CB0C3A" w:rsidRPr="00DF769B" w:rsidRDefault="00CB0C3A" w:rsidP="009D1023">
            <w:pPr>
              <w:keepNext/>
              <w:spacing w:before="60" w:after="60"/>
              <w:jc w:val="center"/>
              <w:outlineLvl w:val="1"/>
              <w:rPr>
                <w:b/>
                <w:bCs/>
                <w:iCs/>
                <w:sz w:val="26"/>
                <w:szCs w:val="26"/>
                <w:lang w:val="x-none" w:eastAsia="x-none"/>
              </w:rPr>
            </w:pPr>
            <w:r w:rsidRPr="00DF769B">
              <w:rPr>
                <w:b/>
                <w:bCs/>
                <w:iCs/>
                <w:sz w:val="26"/>
                <w:szCs w:val="26"/>
                <w:lang w:val="x-none" w:eastAsia="x-none"/>
              </w:rPr>
              <w:t>Số nhân viên trực bảo vệ</w:t>
            </w:r>
          </w:p>
        </w:tc>
        <w:tc>
          <w:tcPr>
            <w:tcW w:w="4050" w:type="dxa"/>
            <w:vAlign w:val="center"/>
          </w:tcPr>
          <w:p w14:paraId="43786244" w14:textId="77777777" w:rsidR="00CB0C3A" w:rsidRPr="00DF769B" w:rsidRDefault="00CB0C3A" w:rsidP="009D1023">
            <w:pPr>
              <w:keepNext/>
              <w:spacing w:before="60" w:after="60"/>
              <w:jc w:val="center"/>
              <w:outlineLvl w:val="1"/>
              <w:rPr>
                <w:b/>
                <w:bCs/>
                <w:iCs/>
                <w:sz w:val="26"/>
                <w:szCs w:val="26"/>
                <w:lang w:val="x-none" w:eastAsia="x-none"/>
              </w:rPr>
            </w:pPr>
            <w:r w:rsidRPr="00DF769B">
              <w:rPr>
                <w:b/>
                <w:bCs/>
                <w:iCs/>
                <w:sz w:val="26"/>
                <w:szCs w:val="26"/>
                <w:lang w:val="x-none" w:eastAsia="x-none"/>
              </w:rPr>
              <w:t>Thời gian/ngày</w:t>
            </w:r>
          </w:p>
        </w:tc>
      </w:tr>
      <w:tr w:rsidR="00DF769B" w:rsidRPr="00DF769B" w14:paraId="541026A6" w14:textId="77777777" w:rsidTr="009D1023">
        <w:trPr>
          <w:trHeight w:val="350"/>
        </w:trPr>
        <w:tc>
          <w:tcPr>
            <w:tcW w:w="1255" w:type="dxa"/>
            <w:vAlign w:val="center"/>
          </w:tcPr>
          <w:p w14:paraId="52EA1C0D" w14:textId="77777777" w:rsidR="00CB0C3A" w:rsidRPr="00DF769B" w:rsidRDefault="00CB0C3A" w:rsidP="009D1023">
            <w:pPr>
              <w:spacing w:before="60" w:after="60"/>
              <w:jc w:val="center"/>
              <w:rPr>
                <w:sz w:val="26"/>
                <w:szCs w:val="26"/>
              </w:rPr>
            </w:pPr>
            <w:r w:rsidRPr="00DF769B">
              <w:rPr>
                <w:sz w:val="26"/>
                <w:szCs w:val="26"/>
              </w:rPr>
              <w:t xml:space="preserve"> Ca 1</w:t>
            </w:r>
          </w:p>
        </w:tc>
        <w:tc>
          <w:tcPr>
            <w:tcW w:w="3060" w:type="dxa"/>
            <w:vAlign w:val="center"/>
          </w:tcPr>
          <w:p w14:paraId="7A42FDA7"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7709F530" w14:textId="77777777" w:rsidR="00CB0C3A" w:rsidRPr="00DF769B" w:rsidRDefault="00CB0C3A" w:rsidP="009D1023">
            <w:pPr>
              <w:spacing w:before="60" w:after="60"/>
              <w:jc w:val="center"/>
              <w:rPr>
                <w:sz w:val="26"/>
                <w:szCs w:val="26"/>
              </w:rPr>
            </w:pPr>
            <w:r w:rsidRPr="00DF769B">
              <w:rPr>
                <w:sz w:val="26"/>
                <w:szCs w:val="26"/>
              </w:rPr>
              <w:t>Từ 6h00 đến 14h00</w:t>
            </w:r>
          </w:p>
        </w:tc>
      </w:tr>
      <w:tr w:rsidR="00DF769B" w:rsidRPr="00DF769B" w14:paraId="2B3357C1" w14:textId="77777777" w:rsidTr="009D1023">
        <w:trPr>
          <w:trHeight w:val="425"/>
        </w:trPr>
        <w:tc>
          <w:tcPr>
            <w:tcW w:w="1255" w:type="dxa"/>
            <w:vAlign w:val="center"/>
          </w:tcPr>
          <w:p w14:paraId="0AA7A405" w14:textId="77777777" w:rsidR="00CB0C3A" w:rsidRPr="00DF769B" w:rsidRDefault="00CB0C3A" w:rsidP="009D1023">
            <w:pPr>
              <w:spacing w:before="60" w:after="60"/>
              <w:jc w:val="center"/>
              <w:rPr>
                <w:sz w:val="26"/>
                <w:szCs w:val="26"/>
              </w:rPr>
            </w:pPr>
            <w:r w:rsidRPr="00DF769B">
              <w:rPr>
                <w:sz w:val="26"/>
                <w:szCs w:val="26"/>
              </w:rPr>
              <w:t>Ca 2</w:t>
            </w:r>
          </w:p>
        </w:tc>
        <w:tc>
          <w:tcPr>
            <w:tcW w:w="3060" w:type="dxa"/>
            <w:vAlign w:val="center"/>
          </w:tcPr>
          <w:p w14:paraId="5C4C1501"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6DCEA240" w14:textId="77777777" w:rsidR="00CB0C3A" w:rsidRPr="00DF769B" w:rsidRDefault="00CB0C3A" w:rsidP="009D1023">
            <w:pPr>
              <w:spacing w:before="60" w:after="60"/>
              <w:jc w:val="center"/>
              <w:rPr>
                <w:sz w:val="26"/>
                <w:szCs w:val="26"/>
              </w:rPr>
            </w:pPr>
            <w:r w:rsidRPr="00DF769B">
              <w:rPr>
                <w:sz w:val="26"/>
                <w:szCs w:val="26"/>
              </w:rPr>
              <w:t>Từ 14h00 đến 22h00</w:t>
            </w:r>
          </w:p>
        </w:tc>
      </w:tr>
      <w:tr w:rsidR="00DF769B" w:rsidRPr="00DF769B" w14:paraId="7EFECA93" w14:textId="77777777" w:rsidTr="009D1023">
        <w:trPr>
          <w:trHeight w:val="317"/>
        </w:trPr>
        <w:tc>
          <w:tcPr>
            <w:tcW w:w="1255" w:type="dxa"/>
            <w:vAlign w:val="center"/>
          </w:tcPr>
          <w:p w14:paraId="6BBA4D2B" w14:textId="77777777" w:rsidR="00CB0C3A" w:rsidRPr="00DF769B" w:rsidRDefault="00CB0C3A" w:rsidP="009D1023">
            <w:pPr>
              <w:spacing w:before="60" w:after="60"/>
              <w:jc w:val="center"/>
              <w:rPr>
                <w:sz w:val="26"/>
                <w:szCs w:val="26"/>
              </w:rPr>
            </w:pPr>
            <w:r w:rsidRPr="00DF769B">
              <w:rPr>
                <w:sz w:val="26"/>
                <w:szCs w:val="26"/>
              </w:rPr>
              <w:t>Ca 3</w:t>
            </w:r>
          </w:p>
        </w:tc>
        <w:tc>
          <w:tcPr>
            <w:tcW w:w="3060" w:type="dxa"/>
            <w:vAlign w:val="center"/>
          </w:tcPr>
          <w:p w14:paraId="652F6474"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662D9D77" w14:textId="77777777" w:rsidR="00CB0C3A" w:rsidRPr="00DF769B" w:rsidRDefault="00CB0C3A" w:rsidP="009D1023">
            <w:pPr>
              <w:spacing w:before="60" w:after="60"/>
              <w:jc w:val="center"/>
              <w:rPr>
                <w:sz w:val="26"/>
                <w:szCs w:val="26"/>
              </w:rPr>
            </w:pPr>
            <w:r w:rsidRPr="00DF769B">
              <w:rPr>
                <w:sz w:val="26"/>
                <w:szCs w:val="26"/>
              </w:rPr>
              <w:t>Từ 22h00 đến 06h00 ngày hôm sau</w:t>
            </w:r>
          </w:p>
        </w:tc>
      </w:tr>
    </w:tbl>
    <w:p w14:paraId="6042E6FF" w14:textId="77777777" w:rsidR="00CB0C3A" w:rsidRPr="00DF769B" w:rsidRDefault="00CB0C3A" w:rsidP="00CB0C3A">
      <w:pPr>
        <w:spacing w:before="60" w:after="60"/>
        <w:ind w:firstLine="180"/>
        <w:rPr>
          <w:b/>
          <w:sz w:val="26"/>
          <w:szCs w:val="26"/>
          <w:lang w:val="nl-NL"/>
        </w:rPr>
      </w:pPr>
    </w:p>
    <w:p w14:paraId="2D62CEB3" w14:textId="77777777" w:rsidR="00CB0C3A" w:rsidRPr="00DF769B" w:rsidRDefault="00CB0C3A" w:rsidP="006A3021">
      <w:pPr>
        <w:spacing w:before="120" w:after="120"/>
        <w:rPr>
          <w:b/>
          <w:bCs/>
          <w:sz w:val="26"/>
          <w:szCs w:val="26"/>
        </w:rPr>
      </w:pPr>
    </w:p>
    <w:p w14:paraId="20ACE8A3" w14:textId="77777777" w:rsidR="00CB0C3A" w:rsidRPr="00DF769B" w:rsidRDefault="00CB0C3A" w:rsidP="006A3021">
      <w:pPr>
        <w:spacing w:before="120" w:after="120"/>
        <w:rPr>
          <w:b/>
          <w:bCs/>
          <w:sz w:val="26"/>
          <w:szCs w:val="26"/>
        </w:rPr>
      </w:pPr>
    </w:p>
    <w:p w14:paraId="627C53D0" w14:textId="77777777" w:rsidR="00CB0C3A" w:rsidRPr="00DF769B" w:rsidRDefault="00CB0C3A" w:rsidP="006A3021">
      <w:pPr>
        <w:spacing w:before="120" w:after="120"/>
        <w:rPr>
          <w:b/>
          <w:bCs/>
          <w:sz w:val="26"/>
          <w:szCs w:val="26"/>
        </w:rPr>
      </w:pPr>
    </w:p>
    <w:p w14:paraId="11DB021F" w14:textId="77777777" w:rsidR="00CB0C3A" w:rsidRPr="00DF769B" w:rsidRDefault="00CB0C3A" w:rsidP="006A3021">
      <w:pPr>
        <w:spacing w:before="120" w:after="120"/>
        <w:rPr>
          <w:b/>
          <w:bCs/>
          <w:sz w:val="26"/>
          <w:szCs w:val="26"/>
        </w:rPr>
      </w:pPr>
    </w:p>
    <w:p w14:paraId="0A8C73C4" w14:textId="77777777" w:rsidR="00CB0C3A" w:rsidRPr="00DF769B" w:rsidRDefault="00CB0C3A" w:rsidP="00CB0C3A">
      <w:pPr>
        <w:spacing w:before="60" w:after="60"/>
        <w:ind w:firstLine="180"/>
        <w:rPr>
          <w:bCs/>
          <w:sz w:val="26"/>
          <w:szCs w:val="26"/>
          <w:lang w:val="nl-NL"/>
        </w:rPr>
      </w:pPr>
      <w:r w:rsidRPr="00DF769B">
        <w:rPr>
          <w:bCs/>
          <w:sz w:val="26"/>
          <w:szCs w:val="26"/>
          <w:lang w:val="nl-NL"/>
        </w:rPr>
        <w:t>- Số giờ làm việc trong 01 ngày: 08 giờ x 3 = 24 giờ.</w:t>
      </w:r>
    </w:p>
    <w:p w14:paraId="4941DF86" w14:textId="77777777" w:rsidR="00CB0C3A" w:rsidRPr="00DF769B" w:rsidRDefault="00CB0C3A" w:rsidP="00CB0C3A">
      <w:pPr>
        <w:spacing w:before="60" w:after="60"/>
        <w:ind w:firstLine="180"/>
        <w:rPr>
          <w:bCs/>
          <w:sz w:val="26"/>
          <w:szCs w:val="26"/>
          <w:lang w:val="nl-NL"/>
        </w:rPr>
      </w:pPr>
      <w:r w:rsidRPr="00DF769B">
        <w:rPr>
          <w:bCs/>
          <w:sz w:val="26"/>
          <w:szCs w:val="26"/>
          <w:lang w:val="nl-NL"/>
        </w:rPr>
        <w:t>- Số giờ làm việc từ 01/9/2026 đến 01/9/2027: 24 giờ x 365 (ngày) = 8.760 giờ.</w:t>
      </w:r>
    </w:p>
    <w:p w14:paraId="7F28EFCB" w14:textId="77777777" w:rsidR="00CB0C3A" w:rsidRPr="00DF769B" w:rsidRDefault="00CB0C3A" w:rsidP="00CB0C3A">
      <w:pPr>
        <w:spacing w:before="60" w:after="60"/>
        <w:ind w:firstLine="180"/>
        <w:rPr>
          <w:bCs/>
          <w:sz w:val="26"/>
          <w:szCs w:val="26"/>
          <w:lang w:val="nl-NL"/>
        </w:rPr>
      </w:pPr>
      <w:r w:rsidRPr="00DF769B">
        <w:rPr>
          <w:bCs/>
          <w:sz w:val="26"/>
          <w:szCs w:val="26"/>
          <w:lang w:val="nl-NL"/>
        </w:rPr>
        <w:t>- Số giờ làm việc từ 01/9/2027 đến 01/9/2028: 24 giờ x 365 (ngày) = 8.760 giờ.</w:t>
      </w:r>
    </w:p>
    <w:p w14:paraId="60842FF6" w14:textId="77777777" w:rsidR="00CB0C3A" w:rsidRPr="00DF769B" w:rsidRDefault="00CB0C3A" w:rsidP="00CB0C3A">
      <w:pPr>
        <w:spacing w:before="60" w:after="60"/>
        <w:ind w:firstLine="180"/>
        <w:rPr>
          <w:bCs/>
          <w:sz w:val="26"/>
          <w:szCs w:val="26"/>
          <w:lang w:val="nl-NL"/>
        </w:rPr>
      </w:pPr>
      <w:r w:rsidRPr="00DF769B">
        <w:rPr>
          <w:bCs/>
          <w:sz w:val="26"/>
          <w:szCs w:val="26"/>
          <w:lang w:val="nl-NL"/>
        </w:rPr>
        <w:t>- Tổng số giờ làm từ 01/9/2026 đến 01/9/2028: 8.760 x 2 = 17.520 giờ.</w:t>
      </w:r>
    </w:p>
    <w:p w14:paraId="36FA6E13" w14:textId="109D432C" w:rsidR="00CB0C3A" w:rsidRPr="00DF769B" w:rsidRDefault="00CB0C3A" w:rsidP="00CB0C3A">
      <w:pPr>
        <w:tabs>
          <w:tab w:val="left" w:pos="180"/>
        </w:tabs>
        <w:spacing w:before="120" w:after="120"/>
        <w:rPr>
          <w:b/>
          <w:bCs/>
          <w:sz w:val="26"/>
          <w:szCs w:val="26"/>
        </w:rPr>
      </w:pPr>
      <w:r w:rsidRPr="00DF769B">
        <w:rPr>
          <w:b/>
          <w:bCs/>
          <w:sz w:val="26"/>
          <w:szCs w:val="26"/>
        </w:rPr>
        <w:t xml:space="preserve">  8. TBA 110 kV Lương Sơn: </w:t>
      </w:r>
    </w:p>
    <w:tbl>
      <w:tblPr>
        <w:tblpPr w:leftFromText="180" w:rightFromText="180" w:vertAnchor="text" w:horzAnchor="margin" w:tblpX="216" w:tblpY="106"/>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3060"/>
        <w:gridCol w:w="4050"/>
      </w:tblGrid>
      <w:tr w:rsidR="00DF769B" w:rsidRPr="00DF769B" w14:paraId="2340B0B8" w14:textId="77777777" w:rsidTr="009D1023">
        <w:trPr>
          <w:trHeight w:val="533"/>
        </w:trPr>
        <w:tc>
          <w:tcPr>
            <w:tcW w:w="1255" w:type="dxa"/>
            <w:vAlign w:val="center"/>
          </w:tcPr>
          <w:p w14:paraId="7D9C10F0" w14:textId="77777777" w:rsidR="00CB0C3A" w:rsidRPr="00DF769B" w:rsidRDefault="00CB0C3A" w:rsidP="009D1023">
            <w:pPr>
              <w:spacing w:before="60" w:after="60"/>
              <w:jc w:val="center"/>
              <w:rPr>
                <w:b/>
                <w:bCs/>
                <w:sz w:val="26"/>
                <w:szCs w:val="26"/>
              </w:rPr>
            </w:pPr>
            <w:r w:rsidRPr="00DF769B">
              <w:rPr>
                <w:b/>
                <w:bCs/>
                <w:sz w:val="26"/>
                <w:szCs w:val="26"/>
              </w:rPr>
              <w:t>Ca trực</w:t>
            </w:r>
          </w:p>
        </w:tc>
        <w:tc>
          <w:tcPr>
            <w:tcW w:w="3060" w:type="dxa"/>
            <w:vAlign w:val="center"/>
          </w:tcPr>
          <w:p w14:paraId="6742C72A" w14:textId="77777777" w:rsidR="00CB0C3A" w:rsidRPr="00DF769B" w:rsidRDefault="00CB0C3A" w:rsidP="009D1023">
            <w:pPr>
              <w:keepNext/>
              <w:spacing w:before="60" w:after="60"/>
              <w:jc w:val="center"/>
              <w:outlineLvl w:val="1"/>
              <w:rPr>
                <w:b/>
                <w:bCs/>
                <w:iCs/>
                <w:sz w:val="26"/>
                <w:szCs w:val="26"/>
                <w:lang w:val="x-none" w:eastAsia="x-none"/>
              </w:rPr>
            </w:pPr>
            <w:r w:rsidRPr="00DF769B">
              <w:rPr>
                <w:b/>
                <w:bCs/>
                <w:iCs/>
                <w:sz w:val="26"/>
                <w:szCs w:val="26"/>
                <w:lang w:val="x-none" w:eastAsia="x-none"/>
              </w:rPr>
              <w:t>Số nhân viên trực bảo vệ</w:t>
            </w:r>
          </w:p>
        </w:tc>
        <w:tc>
          <w:tcPr>
            <w:tcW w:w="4050" w:type="dxa"/>
            <w:vAlign w:val="center"/>
          </w:tcPr>
          <w:p w14:paraId="07DF7964" w14:textId="77777777" w:rsidR="00CB0C3A" w:rsidRPr="00DF769B" w:rsidRDefault="00CB0C3A" w:rsidP="009D1023">
            <w:pPr>
              <w:keepNext/>
              <w:spacing w:before="60" w:after="60"/>
              <w:jc w:val="center"/>
              <w:outlineLvl w:val="1"/>
              <w:rPr>
                <w:b/>
                <w:bCs/>
                <w:iCs/>
                <w:sz w:val="26"/>
                <w:szCs w:val="26"/>
                <w:lang w:val="x-none" w:eastAsia="x-none"/>
              </w:rPr>
            </w:pPr>
            <w:r w:rsidRPr="00DF769B">
              <w:rPr>
                <w:b/>
                <w:bCs/>
                <w:iCs/>
                <w:sz w:val="26"/>
                <w:szCs w:val="26"/>
                <w:lang w:val="x-none" w:eastAsia="x-none"/>
              </w:rPr>
              <w:t>Thời gian/ngày</w:t>
            </w:r>
          </w:p>
        </w:tc>
      </w:tr>
      <w:tr w:rsidR="00DF769B" w:rsidRPr="00DF769B" w14:paraId="590F808C" w14:textId="77777777" w:rsidTr="009D1023">
        <w:trPr>
          <w:trHeight w:val="350"/>
        </w:trPr>
        <w:tc>
          <w:tcPr>
            <w:tcW w:w="1255" w:type="dxa"/>
            <w:vAlign w:val="center"/>
          </w:tcPr>
          <w:p w14:paraId="03C84FF3" w14:textId="77777777" w:rsidR="00CB0C3A" w:rsidRPr="00DF769B" w:rsidRDefault="00CB0C3A" w:rsidP="009D1023">
            <w:pPr>
              <w:spacing w:before="60" w:after="60"/>
              <w:jc w:val="center"/>
              <w:rPr>
                <w:sz w:val="26"/>
                <w:szCs w:val="26"/>
              </w:rPr>
            </w:pPr>
            <w:r w:rsidRPr="00DF769B">
              <w:rPr>
                <w:sz w:val="26"/>
                <w:szCs w:val="26"/>
              </w:rPr>
              <w:t xml:space="preserve"> Ca 1</w:t>
            </w:r>
          </w:p>
        </w:tc>
        <w:tc>
          <w:tcPr>
            <w:tcW w:w="3060" w:type="dxa"/>
            <w:vAlign w:val="center"/>
          </w:tcPr>
          <w:p w14:paraId="36AFCD3B"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116133DE" w14:textId="77777777" w:rsidR="00CB0C3A" w:rsidRPr="00DF769B" w:rsidRDefault="00CB0C3A" w:rsidP="009D1023">
            <w:pPr>
              <w:spacing w:before="60" w:after="60"/>
              <w:jc w:val="center"/>
              <w:rPr>
                <w:sz w:val="26"/>
                <w:szCs w:val="26"/>
              </w:rPr>
            </w:pPr>
            <w:r w:rsidRPr="00DF769B">
              <w:rPr>
                <w:sz w:val="26"/>
                <w:szCs w:val="26"/>
              </w:rPr>
              <w:t>Từ 6h00 đến 14h00</w:t>
            </w:r>
          </w:p>
        </w:tc>
      </w:tr>
      <w:tr w:rsidR="00DF769B" w:rsidRPr="00DF769B" w14:paraId="0410F3D6" w14:textId="77777777" w:rsidTr="009D1023">
        <w:trPr>
          <w:trHeight w:val="425"/>
        </w:trPr>
        <w:tc>
          <w:tcPr>
            <w:tcW w:w="1255" w:type="dxa"/>
            <w:vAlign w:val="center"/>
          </w:tcPr>
          <w:p w14:paraId="42C35DD7" w14:textId="77777777" w:rsidR="00CB0C3A" w:rsidRPr="00DF769B" w:rsidRDefault="00CB0C3A" w:rsidP="009D1023">
            <w:pPr>
              <w:spacing w:before="60" w:after="60"/>
              <w:jc w:val="center"/>
              <w:rPr>
                <w:sz w:val="26"/>
                <w:szCs w:val="26"/>
              </w:rPr>
            </w:pPr>
            <w:r w:rsidRPr="00DF769B">
              <w:rPr>
                <w:sz w:val="26"/>
                <w:szCs w:val="26"/>
              </w:rPr>
              <w:t>Ca 2</w:t>
            </w:r>
          </w:p>
        </w:tc>
        <w:tc>
          <w:tcPr>
            <w:tcW w:w="3060" w:type="dxa"/>
            <w:vAlign w:val="center"/>
          </w:tcPr>
          <w:p w14:paraId="5BF3D8EC"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34D5AB14" w14:textId="77777777" w:rsidR="00CB0C3A" w:rsidRPr="00DF769B" w:rsidRDefault="00CB0C3A" w:rsidP="009D1023">
            <w:pPr>
              <w:spacing w:before="60" w:after="60"/>
              <w:jc w:val="center"/>
              <w:rPr>
                <w:sz w:val="26"/>
                <w:szCs w:val="26"/>
              </w:rPr>
            </w:pPr>
            <w:r w:rsidRPr="00DF769B">
              <w:rPr>
                <w:sz w:val="26"/>
                <w:szCs w:val="26"/>
              </w:rPr>
              <w:t>Từ 14h00 đến 22h00</w:t>
            </w:r>
          </w:p>
        </w:tc>
      </w:tr>
      <w:tr w:rsidR="00DF769B" w:rsidRPr="00DF769B" w14:paraId="6511C5B5" w14:textId="77777777" w:rsidTr="009D1023">
        <w:trPr>
          <w:trHeight w:val="317"/>
        </w:trPr>
        <w:tc>
          <w:tcPr>
            <w:tcW w:w="1255" w:type="dxa"/>
            <w:vAlign w:val="center"/>
          </w:tcPr>
          <w:p w14:paraId="19671CDB" w14:textId="77777777" w:rsidR="00CB0C3A" w:rsidRPr="00DF769B" w:rsidRDefault="00CB0C3A" w:rsidP="009D1023">
            <w:pPr>
              <w:spacing w:before="60" w:after="60"/>
              <w:jc w:val="center"/>
              <w:rPr>
                <w:sz w:val="26"/>
                <w:szCs w:val="26"/>
              </w:rPr>
            </w:pPr>
            <w:r w:rsidRPr="00DF769B">
              <w:rPr>
                <w:sz w:val="26"/>
                <w:szCs w:val="26"/>
              </w:rPr>
              <w:t>Ca 3</w:t>
            </w:r>
          </w:p>
        </w:tc>
        <w:tc>
          <w:tcPr>
            <w:tcW w:w="3060" w:type="dxa"/>
            <w:vAlign w:val="center"/>
          </w:tcPr>
          <w:p w14:paraId="23CAB54F"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329A5092" w14:textId="77777777" w:rsidR="00CB0C3A" w:rsidRPr="00DF769B" w:rsidRDefault="00CB0C3A" w:rsidP="009D1023">
            <w:pPr>
              <w:spacing w:before="60" w:after="60"/>
              <w:jc w:val="center"/>
              <w:rPr>
                <w:sz w:val="26"/>
                <w:szCs w:val="26"/>
              </w:rPr>
            </w:pPr>
            <w:r w:rsidRPr="00DF769B">
              <w:rPr>
                <w:sz w:val="26"/>
                <w:szCs w:val="26"/>
              </w:rPr>
              <w:t>Từ 22h00 đến 06h00 ngày hôm sau</w:t>
            </w:r>
          </w:p>
        </w:tc>
      </w:tr>
    </w:tbl>
    <w:p w14:paraId="62D1E1B2" w14:textId="77777777" w:rsidR="00CB0C3A" w:rsidRPr="00DF769B" w:rsidRDefault="00CB0C3A" w:rsidP="006A3021">
      <w:pPr>
        <w:spacing w:before="120" w:after="120"/>
        <w:rPr>
          <w:b/>
          <w:bCs/>
          <w:sz w:val="26"/>
          <w:szCs w:val="26"/>
        </w:rPr>
      </w:pPr>
    </w:p>
    <w:p w14:paraId="41DB9FCA" w14:textId="77777777" w:rsidR="00CB0C3A" w:rsidRPr="00DF769B" w:rsidRDefault="00CB0C3A" w:rsidP="006A3021">
      <w:pPr>
        <w:spacing w:before="120" w:after="120"/>
        <w:rPr>
          <w:b/>
          <w:bCs/>
          <w:sz w:val="26"/>
          <w:szCs w:val="26"/>
        </w:rPr>
      </w:pPr>
    </w:p>
    <w:p w14:paraId="5CCA63C1" w14:textId="77777777" w:rsidR="00CB0C3A" w:rsidRPr="00DF769B" w:rsidRDefault="00CB0C3A" w:rsidP="006A3021">
      <w:pPr>
        <w:spacing w:before="120" w:after="120"/>
        <w:rPr>
          <w:b/>
          <w:bCs/>
          <w:sz w:val="26"/>
          <w:szCs w:val="26"/>
        </w:rPr>
      </w:pPr>
    </w:p>
    <w:p w14:paraId="52974BE9" w14:textId="77777777" w:rsidR="00CB0C3A" w:rsidRPr="00DF769B" w:rsidRDefault="00CB0C3A" w:rsidP="006A3021">
      <w:pPr>
        <w:spacing w:before="120" w:after="120"/>
        <w:rPr>
          <w:b/>
          <w:bCs/>
          <w:sz w:val="26"/>
          <w:szCs w:val="26"/>
        </w:rPr>
      </w:pPr>
    </w:p>
    <w:p w14:paraId="151BE24E" w14:textId="77777777" w:rsidR="00CB0C3A" w:rsidRPr="00DF769B" w:rsidRDefault="00CB0C3A" w:rsidP="006A3021">
      <w:pPr>
        <w:spacing w:before="120" w:after="120"/>
        <w:rPr>
          <w:b/>
          <w:bCs/>
          <w:sz w:val="26"/>
          <w:szCs w:val="26"/>
        </w:rPr>
      </w:pPr>
    </w:p>
    <w:p w14:paraId="022FFAC4" w14:textId="77777777" w:rsidR="00CB0C3A" w:rsidRPr="00DF769B" w:rsidRDefault="00CB0C3A" w:rsidP="00CB0C3A">
      <w:pPr>
        <w:spacing w:before="60" w:after="60"/>
        <w:ind w:firstLine="180"/>
        <w:rPr>
          <w:bCs/>
          <w:sz w:val="26"/>
          <w:szCs w:val="26"/>
          <w:lang w:val="nl-NL"/>
        </w:rPr>
      </w:pPr>
      <w:r w:rsidRPr="00DF769B">
        <w:rPr>
          <w:bCs/>
          <w:sz w:val="26"/>
          <w:szCs w:val="26"/>
          <w:lang w:val="nl-NL"/>
        </w:rPr>
        <w:t>- Số giờ làm việc trong 01 ngày: 08 giờ x 3 = 24 giờ.</w:t>
      </w:r>
    </w:p>
    <w:p w14:paraId="05B3DD91" w14:textId="77777777" w:rsidR="00CB0C3A" w:rsidRPr="00DF769B" w:rsidRDefault="00CB0C3A" w:rsidP="00CB0C3A">
      <w:pPr>
        <w:spacing w:before="60" w:after="60"/>
        <w:ind w:firstLine="180"/>
        <w:rPr>
          <w:bCs/>
          <w:sz w:val="26"/>
          <w:szCs w:val="26"/>
          <w:lang w:val="nl-NL"/>
        </w:rPr>
      </w:pPr>
      <w:r w:rsidRPr="00DF769B">
        <w:rPr>
          <w:bCs/>
          <w:sz w:val="26"/>
          <w:szCs w:val="26"/>
          <w:lang w:val="nl-NL"/>
        </w:rPr>
        <w:t>- Số giờ làm việc từ 01/9/2026 đến 01/9/2027: 24 giờ x 365 (ngày) = 8.760 giờ.</w:t>
      </w:r>
    </w:p>
    <w:p w14:paraId="6047A52B" w14:textId="77777777" w:rsidR="00CB0C3A" w:rsidRPr="00DF769B" w:rsidRDefault="00CB0C3A" w:rsidP="00CB0C3A">
      <w:pPr>
        <w:spacing w:before="60" w:after="60"/>
        <w:ind w:firstLine="180"/>
        <w:rPr>
          <w:bCs/>
          <w:sz w:val="26"/>
          <w:szCs w:val="26"/>
          <w:lang w:val="nl-NL"/>
        </w:rPr>
      </w:pPr>
      <w:r w:rsidRPr="00DF769B">
        <w:rPr>
          <w:bCs/>
          <w:sz w:val="26"/>
          <w:szCs w:val="26"/>
          <w:lang w:val="nl-NL"/>
        </w:rPr>
        <w:t>- Số giờ làm việc từ 01/9/2027 đến 01/9/2028: 24 giờ x 365 (ngày) = 8.760 giờ.</w:t>
      </w:r>
    </w:p>
    <w:p w14:paraId="37985ADF" w14:textId="77777777" w:rsidR="00CB0C3A" w:rsidRPr="00DF769B" w:rsidRDefault="00CB0C3A" w:rsidP="00CB0C3A">
      <w:pPr>
        <w:spacing w:before="60" w:after="60"/>
        <w:ind w:firstLine="180"/>
        <w:rPr>
          <w:bCs/>
          <w:sz w:val="26"/>
          <w:szCs w:val="26"/>
          <w:lang w:val="nl-NL"/>
        </w:rPr>
      </w:pPr>
      <w:r w:rsidRPr="00DF769B">
        <w:rPr>
          <w:bCs/>
          <w:sz w:val="26"/>
          <w:szCs w:val="26"/>
          <w:lang w:val="nl-NL"/>
        </w:rPr>
        <w:t>- Tổng số giờ làm từ 01/9/2026 đến 01/9/2028: 8.760 x 2 = 17.520 giờ.</w:t>
      </w:r>
    </w:p>
    <w:p w14:paraId="59B49802" w14:textId="544852D7" w:rsidR="00CB0C3A" w:rsidRPr="00DF769B" w:rsidRDefault="00CB0C3A" w:rsidP="00CB0C3A">
      <w:pPr>
        <w:spacing w:before="120" w:after="120"/>
        <w:ind w:firstLine="180"/>
        <w:rPr>
          <w:b/>
          <w:bCs/>
          <w:sz w:val="26"/>
          <w:szCs w:val="26"/>
        </w:rPr>
      </w:pPr>
      <w:r w:rsidRPr="00DF769B">
        <w:rPr>
          <w:b/>
          <w:bCs/>
          <w:sz w:val="26"/>
          <w:szCs w:val="26"/>
        </w:rPr>
        <w:t>9. TBA 110 kV Đồng Đế (E31)</w:t>
      </w:r>
      <w:r w:rsidR="007F141A" w:rsidRPr="00DF769B">
        <w:rPr>
          <w:b/>
          <w:bCs/>
          <w:sz w:val="26"/>
          <w:szCs w:val="26"/>
        </w:rPr>
        <w:t>:</w:t>
      </w:r>
    </w:p>
    <w:tbl>
      <w:tblPr>
        <w:tblpPr w:leftFromText="180" w:rightFromText="180" w:vertAnchor="text" w:horzAnchor="margin" w:tblpX="216" w:tblpY="106"/>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3060"/>
        <w:gridCol w:w="4050"/>
      </w:tblGrid>
      <w:tr w:rsidR="00DF769B" w:rsidRPr="00DF769B" w14:paraId="2C5DAEFF" w14:textId="77777777" w:rsidTr="009D1023">
        <w:trPr>
          <w:trHeight w:val="533"/>
        </w:trPr>
        <w:tc>
          <w:tcPr>
            <w:tcW w:w="1255" w:type="dxa"/>
            <w:vAlign w:val="center"/>
          </w:tcPr>
          <w:p w14:paraId="28B76ED9" w14:textId="77777777" w:rsidR="00CB0C3A" w:rsidRPr="00DF769B" w:rsidRDefault="00CB0C3A" w:rsidP="009D1023">
            <w:pPr>
              <w:spacing w:before="60" w:after="60"/>
              <w:jc w:val="center"/>
              <w:rPr>
                <w:b/>
                <w:bCs/>
                <w:sz w:val="26"/>
                <w:szCs w:val="26"/>
              </w:rPr>
            </w:pPr>
            <w:r w:rsidRPr="00DF769B">
              <w:rPr>
                <w:b/>
                <w:bCs/>
                <w:sz w:val="26"/>
                <w:szCs w:val="26"/>
              </w:rPr>
              <w:t>Ca trực</w:t>
            </w:r>
          </w:p>
        </w:tc>
        <w:tc>
          <w:tcPr>
            <w:tcW w:w="3060" w:type="dxa"/>
            <w:vAlign w:val="center"/>
          </w:tcPr>
          <w:p w14:paraId="20244E74" w14:textId="77777777" w:rsidR="00CB0C3A" w:rsidRPr="00DF769B" w:rsidRDefault="00CB0C3A" w:rsidP="009D1023">
            <w:pPr>
              <w:keepNext/>
              <w:spacing w:before="60" w:after="60"/>
              <w:jc w:val="center"/>
              <w:outlineLvl w:val="1"/>
              <w:rPr>
                <w:b/>
                <w:bCs/>
                <w:iCs/>
                <w:sz w:val="26"/>
                <w:szCs w:val="26"/>
                <w:lang w:val="x-none" w:eastAsia="x-none"/>
              </w:rPr>
            </w:pPr>
            <w:r w:rsidRPr="00DF769B">
              <w:rPr>
                <w:b/>
                <w:bCs/>
                <w:iCs/>
                <w:sz w:val="26"/>
                <w:szCs w:val="26"/>
                <w:lang w:val="x-none" w:eastAsia="x-none"/>
              </w:rPr>
              <w:t>Số nhân viên trực bảo vệ</w:t>
            </w:r>
          </w:p>
        </w:tc>
        <w:tc>
          <w:tcPr>
            <w:tcW w:w="4050" w:type="dxa"/>
            <w:vAlign w:val="center"/>
          </w:tcPr>
          <w:p w14:paraId="2BE286E4" w14:textId="77777777" w:rsidR="00CB0C3A" w:rsidRPr="00DF769B" w:rsidRDefault="00CB0C3A" w:rsidP="009D1023">
            <w:pPr>
              <w:keepNext/>
              <w:spacing w:before="60" w:after="60"/>
              <w:jc w:val="center"/>
              <w:outlineLvl w:val="1"/>
              <w:rPr>
                <w:b/>
                <w:bCs/>
                <w:iCs/>
                <w:sz w:val="26"/>
                <w:szCs w:val="26"/>
                <w:lang w:val="x-none" w:eastAsia="x-none"/>
              </w:rPr>
            </w:pPr>
            <w:r w:rsidRPr="00DF769B">
              <w:rPr>
                <w:b/>
                <w:bCs/>
                <w:iCs/>
                <w:sz w:val="26"/>
                <w:szCs w:val="26"/>
                <w:lang w:val="x-none" w:eastAsia="x-none"/>
              </w:rPr>
              <w:t>Thời gian/ngày</w:t>
            </w:r>
          </w:p>
        </w:tc>
      </w:tr>
      <w:tr w:rsidR="00DF769B" w:rsidRPr="00DF769B" w14:paraId="79CCC038" w14:textId="77777777" w:rsidTr="009D1023">
        <w:trPr>
          <w:trHeight w:val="350"/>
        </w:trPr>
        <w:tc>
          <w:tcPr>
            <w:tcW w:w="1255" w:type="dxa"/>
            <w:vAlign w:val="center"/>
          </w:tcPr>
          <w:p w14:paraId="210F4222" w14:textId="77777777" w:rsidR="00CB0C3A" w:rsidRPr="00DF769B" w:rsidRDefault="00CB0C3A" w:rsidP="009D1023">
            <w:pPr>
              <w:spacing w:before="60" w:after="60"/>
              <w:jc w:val="center"/>
              <w:rPr>
                <w:sz w:val="26"/>
                <w:szCs w:val="26"/>
              </w:rPr>
            </w:pPr>
            <w:r w:rsidRPr="00DF769B">
              <w:rPr>
                <w:sz w:val="26"/>
                <w:szCs w:val="26"/>
              </w:rPr>
              <w:lastRenderedPageBreak/>
              <w:t xml:space="preserve"> Ca 1</w:t>
            </w:r>
          </w:p>
        </w:tc>
        <w:tc>
          <w:tcPr>
            <w:tcW w:w="3060" w:type="dxa"/>
            <w:vAlign w:val="center"/>
          </w:tcPr>
          <w:p w14:paraId="6168CF7E"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0CECF702" w14:textId="77777777" w:rsidR="00CB0C3A" w:rsidRPr="00DF769B" w:rsidRDefault="00CB0C3A" w:rsidP="009D1023">
            <w:pPr>
              <w:spacing w:before="60" w:after="60"/>
              <w:jc w:val="center"/>
              <w:rPr>
                <w:sz w:val="26"/>
                <w:szCs w:val="26"/>
              </w:rPr>
            </w:pPr>
            <w:r w:rsidRPr="00DF769B">
              <w:rPr>
                <w:sz w:val="26"/>
                <w:szCs w:val="26"/>
              </w:rPr>
              <w:t>Từ 6h00 đến 14h00</w:t>
            </w:r>
          </w:p>
        </w:tc>
      </w:tr>
      <w:tr w:rsidR="00DF769B" w:rsidRPr="00DF769B" w14:paraId="7AA9D7C3" w14:textId="77777777" w:rsidTr="009D1023">
        <w:trPr>
          <w:trHeight w:val="425"/>
        </w:trPr>
        <w:tc>
          <w:tcPr>
            <w:tcW w:w="1255" w:type="dxa"/>
            <w:vAlign w:val="center"/>
          </w:tcPr>
          <w:p w14:paraId="3EF722E6" w14:textId="77777777" w:rsidR="00CB0C3A" w:rsidRPr="00DF769B" w:rsidRDefault="00CB0C3A" w:rsidP="009D1023">
            <w:pPr>
              <w:spacing w:before="60" w:after="60"/>
              <w:jc w:val="center"/>
              <w:rPr>
                <w:sz w:val="26"/>
                <w:szCs w:val="26"/>
              </w:rPr>
            </w:pPr>
            <w:r w:rsidRPr="00DF769B">
              <w:rPr>
                <w:sz w:val="26"/>
                <w:szCs w:val="26"/>
              </w:rPr>
              <w:t>Ca 2</w:t>
            </w:r>
          </w:p>
        </w:tc>
        <w:tc>
          <w:tcPr>
            <w:tcW w:w="3060" w:type="dxa"/>
            <w:vAlign w:val="center"/>
          </w:tcPr>
          <w:p w14:paraId="2A02A374"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42456112" w14:textId="77777777" w:rsidR="00CB0C3A" w:rsidRPr="00DF769B" w:rsidRDefault="00CB0C3A" w:rsidP="009D1023">
            <w:pPr>
              <w:spacing w:before="60" w:after="60"/>
              <w:jc w:val="center"/>
              <w:rPr>
                <w:sz w:val="26"/>
                <w:szCs w:val="26"/>
              </w:rPr>
            </w:pPr>
            <w:r w:rsidRPr="00DF769B">
              <w:rPr>
                <w:sz w:val="26"/>
                <w:szCs w:val="26"/>
              </w:rPr>
              <w:t>Từ 14h00 đến 22h00</w:t>
            </w:r>
          </w:p>
        </w:tc>
      </w:tr>
      <w:tr w:rsidR="00DF769B" w:rsidRPr="00DF769B" w14:paraId="5EC61884" w14:textId="77777777" w:rsidTr="009D1023">
        <w:trPr>
          <w:trHeight w:val="317"/>
        </w:trPr>
        <w:tc>
          <w:tcPr>
            <w:tcW w:w="1255" w:type="dxa"/>
            <w:vAlign w:val="center"/>
          </w:tcPr>
          <w:p w14:paraId="60C74714" w14:textId="77777777" w:rsidR="00CB0C3A" w:rsidRPr="00DF769B" w:rsidRDefault="00CB0C3A" w:rsidP="009D1023">
            <w:pPr>
              <w:spacing w:before="60" w:after="60"/>
              <w:jc w:val="center"/>
              <w:rPr>
                <w:sz w:val="26"/>
                <w:szCs w:val="26"/>
              </w:rPr>
            </w:pPr>
            <w:r w:rsidRPr="00DF769B">
              <w:rPr>
                <w:sz w:val="26"/>
                <w:szCs w:val="26"/>
              </w:rPr>
              <w:t>Ca 3</w:t>
            </w:r>
          </w:p>
        </w:tc>
        <w:tc>
          <w:tcPr>
            <w:tcW w:w="3060" w:type="dxa"/>
            <w:vAlign w:val="center"/>
          </w:tcPr>
          <w:p w14:paraId="57FEB231" w14:textId="77777777" w:rsidR="00CB0C3A" w:rsidRPr="00DF769B" w:rsidRDefault="00CB0C3A" w:rsidP="009D1023">
            <w:pPr>
              <w:spacing w:before="60" w:after="60"/>
              <w:jc w:val="center"/>
              <w:rPr>
                <w:sz w:val="26"/>
                <w:szCs w:val="26"/>
              </w:rPr>
            </w:pPr>
            <w:r w:rsidRPr="00DF769B">
              <w:rPr>
                <w:sz w:val="26"/>
                <w:szCs w:val="26"/>
              </w:rPr>
              <w:t>01</w:t>
            </w:r>
          </w:p>
        </w:tc>
        <w:tc>
          <w:tcPr>
            <w:tcW w:w="4050" w:type="dxa"/>
            <w:vAlign w:val="center"/>
          </w:tcPr>
          <w:p w14:paraId="6106D92A" w14:textId="77777777" w:rsidR="00CB0C3A" w:rsidRPr="00DF769B" w:rsidRDefault="00CB0C3A" w:rsidP="009D1023">
            <w:pPr>
              <w:spacing w:before="60" w:after="60"/>
              <w:jc w:val="center"/>
              <w:rPr>
                <w:sz w:val="26"/>
                <w:szCs w:val="26"/>
              </w:rPr>
            </w:pPr>
            <w:r w:rsidRPr="00DF769B">
              <w:rPr>
                <w:sz w:val="26"/>
                <w:szCs w:val="26"/>
              </w:rPr>
              <w:t>Từ 22h00 đến 06h00 ngày hôm sau</w:t>
            </w:r>
          </w:p>
        </w:tc>
      </w:tr>
    </w:tbl>
    <w:p w14:paraId="0E8DA6F8" w14:textId="77777777" w:rsidR="00CB0C3A" w:rsidRPr="00DF769B" w:rsidRDefault="00CB0C3A" w:rsidP="006A3021">
      <w:pPr>
        <w:spacing w:before="120" w:after="120"/>
        <w:rPr>
          <w:b/>
          <w:bCs/>
          <w:sz w:val="26"/>
          <w:szCs w:val="26"/>
        </w:rPr>
      </w:pPr>
    </w:p>
    <w:p w14:paraId="40E6FCA5" w14:textId="77777777" w:rsidR="00CB0C3A" w:rsidRPr="00DF769B" w:rsidRDefault="00CB0C3A" w:rsidP="006A3021">
      <w:pPr>
        <w:spacing w:before="120" w:after="120"/>
        <w:rPr>
          <w:b/>
          <w:bCs/>
          <w:sz w:val="26"/>
          <w:szCs w:val="26"/>
        </w:rPr>
      </w:pPr>
    </w:p>
    <w:p w14:paraId="0AF46563" w14:textId="77777777" w:rsidR="00CB0C3A" w:rsidRPr="00DF769B" w:rsidRDefault="00CB0C3A" w:rsidP="006A3021">
      <w:pPr>
        <w:spacing w:before="120" w:after="120"/>
        <w:rPr>
          <w:b/>
          <w:bCs/>
          <w:sz w:val="26"/>
          <w:szCs w:val="26"/>
        </w:rPr>
      </w:pPr>
    </w:p>
    <w:p w14:paraId="7C70DB0F" w14:textId="77777777" w:rsidR="00CB0C3A" w:rsidRPr="00DF769B" w:rsidRDefault="00CB0C3A" w:rsidP="00CB0C3A">
      <w:pPr>
        <w:spacing w:before="120" w:after="120"/>
        <w:rPr>
          <w:b/>
          <w:bCs/>
          <w:sz w:val="26"/>
          <w:szCs w:val="26"/>
        </w:rPr>
      </w:pPr>
    </w:p>
    <w:p w14:paraId="1090CEA8" w14:textId="77777777" w:rsidR="00CB0C3A" w:rsidRPr="00DF769B" w:rsidRDefault="00CB0C3A" w:rsidP="00CB0C3A">
      <w:pPr>
        <w:spacing w:before="60" w:after="60"/>
        <w:ind w:firstLine="180"/>
        <w:rPr>
          <w:bCs/>
          <w:sz w:val="26"/>
          <w:szCs w:val="26"/>
          <w:lang w:val="nl-NL"/>
        </w:rPr>
      </w:pPr>
      <w:r w:rsidRPr="00DF769B">
        <w:rPr>
          <w:bCs/>
          <w:sz w:val="26"/>
          <w:szCs w:val="26"/>
          <w:lang w:val="nl-NL"/>
        </w:rPr>
        <w:t>- Số giờ làm việc trong 01 ngày: 08 giờ x 3 = 24 giờ.</w:t>
      </w:r>
    </w:p>
    <w:p w14:paraId="1E54AE6B" w14:textId="77777777" w:rsidR="00CB0C3A" w:rsidRPr="00DF769B" w:rsidRDefault="00CB0C3A" w:rsidP="00CB0C3A">
      <w:pPr>
        <w:spacing w:before="60" w:after="60"/>
        <w:ind w:firstLine="180"/>
        <w:rPr>
          <w:bCs/>
          <w:sz w:val="26"/>
          <w:szCs w:val="26"/>
          <w:lang w:val="nl-NL"/>
        </w:rPr>
      </w:pPr>
      <w:r w:rsidRPr="00DF769B">
        <w:rPr>
          <w:bCs/>
          <w:sz w:val="26"/>
          <w:szCs w:val="26"/>
          <w:lang w:val="nl-NL"/>
        </w:rPr>
        <w:t>- Số giờ làm việc từ 01/9/2026 đến 01/9/2027: 24 giờ x 365 (ngày) = 8.760 giờ.</w:t>
      </w:r>
    </w:p>
    <w:p w14:paraId="31B3F8DE" w14:textId="77777777" w:rsidR="00CB0C3A" w:rsidRPr="00DF769B" w:rsidRDefault="00CB0C3A" w:rsidP="00CB0C3A">
      <w:pPr>
        <w:spacing w:before="60" w:after="60"/>
        <w:ind w:firstLine="180"/>
        <w:rPr>
          <w:bCs/>
          <w:sz w:val="26"/>
          <w:szCs w:val="26"/>
          <w:lang w:val="nl-NL"/>
        </w:rPr>
      </w:pPr>
      <w:r w:rsidRPr="00DF769B">
        <w:rPr>
          <w:bCs/>
          <w:sz w:val="26"/>
          <w:szCs w:val="26"/>
          <w:lang w:val="nl-NL"/>
        </w:rPr>
        <w:t>- Số giờ làm việc từ 01/9/2027 đến 01/9/2028: 24 giờ x 365 (ngày) = 8.760 giờ.</w:t>
      </w:r>
    </w:p>
    <w:p w14:paraId="605F26C0" w14:textId="77777777" w:rsidR="00CB0C3A" w:rsidRPr="00DF769B" w:rsidRDefault="00CB0C3A" w:rsidP="00CB0C3A">
      <w:pPr>
        <w:spacing w:before="60" w:after="60"/>
        <w:ind w:firstLine="180"/>
        <w:rPr>
          <w:bCs/>
          <w:sz w:val="26"/>
          <w:szCs w:val="26"/>
          <w:lang w:val="nl-NL"/>
        </w:rPr>
      </w:pPr>
      <w:r w:rsidRPr="00DF769B">
        <w:rPr>
          <w:bCs/>
          <w:sz w:val="26"/>
          <w:szCs w:val="26"/>
          <w:lang w:val="nl-NL"/>
        </w:rPr>
        <w:t>- Tổng số giờ làm từ 01/9/2026 đến 01/9/2028: 8.760 x 2 = 17.520 giờ.</w:t>
      </w:r>
    </w:p>
    <w:p w14:paraId="269EA4A4" w14:textId="6FA7E891" w:rsidR="00CB0C3A" w:rsidRPr="00DF769B" w:rsidRDefault="002B54EC" w:rsidP="002B54EC">
      <w:pPr>
        <w:spacing w:before="120" w:after="120"/>
        <w:ind w:firstLine="180"/>
        <w:rPr>
          <w:b/>
          <w:bCs/>
          <w:sz w:val="26"/>
          <w:szCs w:val="26"/>
        </w:rPr>
      </w:pPr>
      <w:r w:rsidRPr="00DF769B">
        <w:rPr>
          <w:b/>
          <w:bCs/>
          <w:sz w:val="26"/>
          <w:szCs w:val="26"/>
        </w:rPr>
        <w:t xml:space="preserve">10. TBA 110 kV Nha Trang (E27): </w:t>
      </w:r>
    </w:p>
    <w:tbl>
      <w:tblPr>
        <w:tblpPr w:leftFromText="180" w:rightFromText="180" w:vertAnchor="text" w:horzAnchor="margin" w:tblpX="216" w:tblpY="106"/>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3060"/>
        <w:gridCol w:w="4050"/>
      </w:tblGrid>
      <w:tr w:rsidR="00DF769B" w:rsidRPr="00DF769B" w14:paraId="012AB663" w14:textId="77777777" w:rsidTr="009D1023">
        <w:trPr>
          <w:trHeight w:val="533"/>
        </w:trPr>
        <w:tc>
          <w:tcPr>
            <w:tcW w:w="1255" w:type="dxa"/>
            <w:vAlign w:val="center"/>
          </w:tcPr>
          <w:p w14:paraId="21CAAA70" w14:textId="77777777" w:rsidR="002B54EC" w:rsidRPr="00DF769B" w:rsidRDefault="002B54EC" w:rsidP="009D1023">
            <w:pPr>
              <w:spacing w:before="60" w:after="60"/>
              <w:jc w:val="center"/>
              <w:rPr>
                <w:b/>
                <w:bCs/>
                <w:sz w:val="26"/>
                <w:szCs w:val="26"/>
              </w:rPr>
            </w:pPr>
            <w:r w:rsidRPr="00DF769B">
              <w:rPr>
                <w:b/>
                <w:bCs/>
                <w:sz w:val="26"/>
                <w:szCs w:val="26"/>
              </w:rPr>
              <w:t>Ca trực</w:t>
            </w:r>
          </w:p>
        </w:tc>
        <w:tc>
          <w:tcPr>
            <w:tcW w:w="3060" w:type="dxa"/>
            <w:vAlign w:val="center"/>
          </w:tcPr>
          <w:p w14:paraId="76F94E58"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Số nhân viên trực bảo vệ</w:t>
            </w:r>
          </w:p>
        </w:tc>
        <w:tc>
          <w:tcPr>
            <w:tcW w:w="4050" w:type="dxa"/>
            <w:vAlign w:val="center"/>
          </w:tcPr>
          <w:p w14:paraId="553F86FF"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Thời gian/ngày</w:t>
            </w:r>
          </w:p>
        </w:tc>
      </w:tr>
      <w:tr w:rsidR="00DF769B" w:rsidRPr="00DF769B" w14:paraId="78F9D6A8" w14:textId="77777777" w:rsidTr="009D1023">
        <w:trPr>
          <w:trHeight w:val="350"/>
        </w:trPr>
        <w:tc>
          <w:tcPr>
            <w:tcW w:w="1255" w:type="dxa"/>
            <w:vAlign w:val="center"/>
          </w:tcPr>
          <w:p w14:paraId="5EA3ADF5" w14:textId="77777777" w:rsidR="002B54EC" w:rsidRPr="00DF769B" w:rsidRDefault="002B54EC" w:rsidP="009D1023">
            <w:pPr>
              <w:spacing w:before="60" w:after="60"/>
              <w:jc w:val="center"/>
              <w:rPr>
                <w:sz w:val="26"/>
                <w:szCs w:val="26"/>
              </w:rPr>
            </w:pPr>
            <w:r w:rsidRPr="00DF769B">
              <w:rPr>
                <w:sz w:val="26"/>
                <w:szCs w:val="26"/>
              </w:rPr>
              <w:t xml:space="preserve"> Ca 1</w:t>
            </w:r>
          </w:p>
        </w:tc>
        <w:tc>
          <w:tcPr>
            <w:tcW w:w="3060" w:type="dxa"/>
            <w:vAlign w:val="center"/>
          </w:tcPr>
          <w:p w14:paraId="48558079"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132E798D" w14:textId="77777777" w:rsidR="002B54EC" w:rsidRPr="00DF769B" w:rsidRDefault="002B54EC" w:rsidP="009D1023">
            <w:pPr>
              <w:spacing w:before="60" w:after="60"/>
              <w:jc w:val="center"/>
              <w:rPr>
                <w:sz w:val="26"/>
                <w:szCs w:val="26"/>
              </w:rPr>
            </w:pPr>
            <w:r w:rsidRPr="00DF769B">
              <w:rPr>
                <w:sz w:val="26"/>
                <w:szCs w:val="26"/>
              </w:rPr>
              <w:t>Từ 6h00 đến 14h00</w:t>
            </w:r>
          </w:p>
        </w:tc>
      </w:tr>
      <w:tr w:rsidR="00DF769B" w:rsidRPr="00DF769B" w14:paraId="2540F390" w14:textId="77777777" w:rsidTr="009D1023">
        <w:trPr>
          <w:trHeight w:val="425"/>
        </w:trPr>
        <w:tc>
          <w:tcPr>
            <w:tcW w:w="1255" w:type="dxa"/>
            <w:vAlign w:val="center"/>
          </w:tcPr>
          <w:p w14:paraId="23ACF354" w14:textId="77777777" w:rsidR="002B54EC" w:rsidRPr="00DF769B" w:rsidRDefault="002B54EC" w:rsidP="009D1023">
            <w:pPr>
              <w:spacing w:before="60" w:after="60"/>
              <w:jc w:val="center"/>
              <w:rPr>
                <w:sz w:val="26"/>
                <w:szCs w:val="26"/>
              </w:rPr>
            </w:pPr>
            <w:r w:rsidRPr="00DF769B">
              <w:rPr>
                <w:sz w:val="26"/>
                <w:szCs w:val="26"/>
              </w:rPr>
              <w:t>Ca 2</w:t>
            </w:r>
          </w:p>
        </w:tc>
        <w:tc>
          <w:tcPr>
            <w:tcW w:w="3060" w:type="dxa"/>
            <w:vAlign w:val="center"/>
          </w:tcPr>
          <w:p w14:paraId="3CFFA094"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35C0170C" w14:textId="77777777" w:rsidR="002B54EC" w:rsidRPr="00DF769B" w:rsidRDefault="002B54EC" w:rsidP="009D1023">
            <w:pPr>
              <w:spacing w:before="60" w:after="60"/>
              <w:jc w:val="center"/>
              <w:rPr>
                <w:sz w:val="26"/>
                <w:szCs w:val="26"/>
              </w:rPr>
            </w:pPr>
            <w:r w:rsidRPr="00DF769B">
              <w:rPr>
                <w:sz w:val="26"/>
                <w:szCs w:val="26"/>
              </w:rPr>
              <w:t>Từ 14h00 đến 22h00</w:t>
            </w:r>
          </w:p>
        </w:tc>
      </w:tr>
      <w:tr w:rsidR="00DF769B" w:rsidRPr="00DF769B" w14:paraId="0368B12E" w14:textId="77777777" w:rsidTr="009D1023">
        <w:trPr>
          <w:trHeight w:val="317"/>
        </w:trPr>
        <w:tc>
          <w:tcPr>
            <w:tcW w:w="1255" w:type="dxa"/>
            <w:vAlign w:val="center"/>
          </w:tcPr>
          <w:p w14:paraId="47CCAABD" w14:textId="77777777" w:rsidR="002B54EC" w:rsidRPr="00DF769B" w:rsidRDefault="002B54EC" w:rsidP="009D1023">
            <w:pPr>
              <w:spacing w:before="60" w:after="60"/>
              <w:jc w:val="center"/>
              <w:rPr>
                <w:sz w:val="26"/>
                <w:szCs w:val="26"/>
              </w:rPr>
            </w:pPr>
            <w:r w:rsidRPr="00DF769B">
              <w:rPr>
                <w:sz w:val="26"/>
                <w:szCs w:val="26"/>
              </w:rPr>
              <w:t>Ca 3</w:t>
            </w:r>
          </w:p>
        </w:tc>
        <w:tc>
          <w:tcPr>
            <w:tcW w:w="3060" w:type="dxa"/>
            <w:vAlign w:val="center"/>
          </w:tcPr>
          <w:p w14:paraId="11BEDCD2"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622A14B1" w14:textId="77777777" w:rsidR="002B54EC" w:rsidRPr="00DF769B" w:rsidRDefault="002B54EC" w:rsidP="009D1023">
            <w:pPr>
              <w:spacing w:before="60" w:after="60"/>
              <w:jc w:val="center"/>
              <w:rPr>
                <w:sz w:val="26"/>
                <w:szCs w:val="26"/>
              </w:rPr>
            </w:pPr>
            <w:r w:rsidRPr="00DF769B">
              <w:rPr>
                <w:sz w:val="26"/>
                <w:szCs w:val="26"/>
              </w:rPr>
              <w:t>Từ 22h00 đến 06h00 ngày hôm sau</w:t>
            </w:r>
          </w:p>
        </w:tc>
      </w:tr>
    </w:tbl>
    <w:p w14:paraId="4F674701" w14:textId="77777777" w:rsidR="00CB0C3A" w:rsidRPr="00DF769B" w:rsidRDefault="00CB0C3A" w:rsidP="006A3021">
      <w:pPr>
        <w:spacing w:before="120" w:after="120"/>
        <w:rPr>
          <w:b/>
          <w:bCs/>
          <w:sz w:val="26"/>
          <w:szCs w:val="26"/>
        </w:rPr>
      </w:pPr>
    </w:p>
    <w:p w14:paraId="62E3FA1D" w14:textId="77777777" w:rsidR="002B54EC" w:rsidRPr="00DF769B" w:rsidRDefault="002B54EC" w:rsidP="006A3021">
      <w:pPr>
        <w:spacing w:before="120" w:after="120"/>
        <w:rPr>
          <w:b/>
          <w:bCs/>
          <w:sz w:val="26"/>
          <w:szCs w:val="26"/>
        </w:rPr>
      </w:pPr>
    </w:p>
    <w:p w14:paraId="7A9F2E4A" w14:textId="77777777" w:rsidR="002B54EC" w:rsidRPr="00DF769B" w:rsidRDefault="002B54EC" w:rsidP="006A3021">
      <w:pPr>
        <w:spacing w:before="120" w:after="120"/>
        <w:rPr>
          <w:b/>
          <w:bCs/>
          <w:sz w:val="26"/>
          <w:szCs w:val="26"/>
        </w:rPr>
      </w:pPr>
    </w:p>
    <w:p w14:paraId="2536EAA4" w14:textId="77777777" w:rsidR="002B54EC" w:rsidRPr="00DF769B" w:rsidRDefault="002B54EC" w:rsidP="006A3021">
      <w:pPr>
        <w:spacing w:before="120" w:after="120"/>
        <w:rPr>
          <w:b/>
          <w:bCs/>
          <w:sz w:val="26"/>
          <w:szCs w:val="26"/>
        </w:rPr>
      </w:pPr>
    </w:p>
    <w:p w14:paraId="59008FE3" w14:textId="77777777" w:rsidR="002B54EC" w:rsidRPr="00DF769B" w:rsidRDefault="002B54EC" w:rsidP="006A3021">
      <w:pPr>
        <w:spacing w:before="120" w:after="120"/>
        <w:rPr>
          <w:b/>
          <w:bCs/>
          <w:sz w:val="26"/>
          <w:szCs w:val="26"/>
        </w:rPr>
      </w:pPr>
    </w:p>
    <w:p w14:paraId="2E169C13"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trong 01 ngày: 08 giờ x 3 = 24 giờ.</w:t>
      </w:r>
    </w:p>
    <w:p w14:paraId="346E5334"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từ 01/9/2026 đến 01/9/2027: 24 giờ x 365 (ngày) = 8.760 giờ.</w:t>
      </w:r>
    </w:p>
    <w:p w14:paraId="077AC49E"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từ 01/9/2027 đến 01/9/2028: 24 giờ x 365 (ngày) = 8.760 giờ.</w:t>
      </w:r>
    </w:p>
    <w:p w14:paraId="0BD582E5" w14:textId="77777777" w:rsidR="002B54EC" w:rsidRPr="00DF769B" w:rsidRDefault="002B54EC" w:rsidP="002B54EC">
      <w:pPr>
        <w:spacing w:before="60" w:after="60"/>
        <w:ind w:firstLine="180"/>
        <w:rPr>
          <w:bCs/>
          <w:sz w:val="26"/>
          <w:szCs w:val="26"/>
          <w:lang w:val="nl-NL"/>
        </w:rPr>
      </w:pPr>
      <w:r w:rsidRPr="00DF769B">
        <w:rPr>
          <w:bCs/>
          <w:sz w:val="26"/>
          <w:szCs w:val="26"/>
          <w:lang w:val="nl-NL"/>
        </w:rPr>
        <w:t>- Tổng số giờ làm từ 01/9/2026 đến 01/9/2028: 8.760 x 2 = 17.520 giờ.</w:t>
      </w:r>
    </w:p>
    <w:p w14:paraId="6CA348AB" w14:textId="55180547" w:rsidR="002B54EC" w:rsidRPr="00DF769B" w:rsidRDefault="002B54EC" w:rsidP="006A3021">
      <w:pPr>
        <w:spacing w:before="120" w:after="120"/>
        <w:rPr>
          <w:b/>
          <w:bCs/>
          <w:sz w:val="26"/>
          <w:szCs w:val="26"/>
        </w:rPr>
      </w:pPr>
      <w:r w:rsidRPr="00DF769B">
        <w:rPr>
          <w:b/>
          <w:bCs/>
          <w:sz w:val="26"/>
          <w:szCs w:val="26"/>
        </w:rPr>
        <w:t>11. TBA 110 kV Trung tâm Nha Trang:</w:t>
      </w:r>
    </w:p>
    <w:tbl>
      <w:tblPr>
        <w:tblpPr w:leftFromText="180" w:rightFromText="180" w:vertAnchor="text" w:horzAnchor="margin" w:tblpX="216" w:tblpY="106"/>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3060"/>
        <w:gridCol w:w="4050"/>
      </w:tblGrid>
      <w:tr w:rsidR="00DF769B" w:rsidRPr="00DF769B" w14:paraId="4D15255E" w14:textId="77777777" w:rsidTr="009D1023">
        <w:trPr>
          <w:trHeight w:val="533"/>
        </w:trPr>
        <w:tc>
          <w:tcPr>
            <w:tcW w:w="1255" w:type="dxa"/>
            <w:vAlign w:val="center"/>
          </w:tcPr>
          <w:p w14:paraId="0B3EA49C" w14:textId="77777777" w:rsidR="002B54EC" w:rsidRPr="00DF769B" w:rsidRDefault="002B54EC" w:rsidP="009D1023">
            <w:pPr>
              <w:spacing w:before="60" w:after="60"/>
              <w:jc w:val="center"/>
              <w:rPr>
                <w:b/>
                <w:bCs/>
                <w:sz w:val="26"/>
                <w:szCs w:val="26"/>
              </w:rPr>
            </w:pPr>
            <w:r w:rsidRPr="00DF769B">
              <w:rPr>
                <w:b/>
                <w:bCs/>
                <w:sz w:val="26"/>
                <w:szCs w:val="26"/>
              </w:rPr>
              <w:t>Ca trực</w:t>
            </w:r>
          </w:p>
        </w:tc>
        <w:tc>
          <w:tcPr>
            <w:tcW w:w="3060" w:type="dxa"/>
            <w:vAlign w:val="center"/>
          </w:tcPr>
          <w:p w14:paraId="7D3DA7B2"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Số nhân viên trực bảo vệ</w:t>
            </w:r>
          </w:p>
        </w:tc>
        <w:tc>
          <w:tcPr>
            <w:tcW w:w="4050" w:type="dxa"/>
            <w:vAlign w:val="center"/>
          </w:tcPr>
          <w:p w14:paraId="41574C41"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Thời gian/ngày</w:t>
            </w:r>
          </w:p>
        </w:tc>
      </w:tr>
      <w:tr w:rsidR="00DF769B" w:rsidRPr="00DF769B" w14:paraId="40B8D308" w14:textId="77777777" w:rsidTr="009D1023">
        <w:trPr>
          <w:trHeight w:val="350"/>
        </w:trPr>
        <w:tc>
          <w:tcPr>
            <w:tcW w:w="1255" w:type="dxa"/>
            <w:vAlign w:val="center"/>
          </w:tcPr>
          <w:p w14:paraId="3F475320" w14:textId="77777777" w:rsidR="002B54EC" w:rsidRPr="00DF769B" w:rsidRDefault="002B54EC" w:rsidP="009D1023">
            <w:pPr>
              <w:spacing w:before="60" w:after="60"/>
              <w:jc w:val="center"/>
              <w:rPr>
                <w:sz w:val="26"/>
                <w:szCs w:val="26"/>
              </w:rPr>
            </w:pPr>
            <w:r w:rsidRPr="00DF769B">
              <w:rPr>
                <w:sz w:val="26"/>
                <w:szCs w:val="26"/>
              </w:rPr>
              <w:t xml:space="preserve"> Ca 1</w:t>
            </w:r>
          </w:p>
        </w:tc>
        <w:tc>
          <w:tcPr>
            <w:tcW w:w="3060" w:type="dxa"/>
            <w:vAlign w:val="center"/>
          </w:tcPr>
          <w:p w14:paraId="2E4CD382"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545AF6BF" w14:textId="77777777" w:rsidR="002B54EC" w:rsidRPr="00DF769B" w:rsidRDefault="002B54EC" w:rsidP="009D1023">
            <w:pPr>
              <w:spacing w:before="60" w:after="60"/>
              <w:jc w:val="center"/>
              <w:rPr>
                <w:sz w:val="26"/>
                <w:szCs w:val="26"/>
              </w:rPr>
            </w:pPr>
            <w:r w:rsidRPr="00DF769B">
              <w:rPr>
                <w:sz w:val="26"/>
                <w:szCs w:val="26"/>
              </w:rPr>
              <w:t>Từ 6h00 đến 14h00</w:t>
            </w:r>
          </w:p>
        </w:tc>
      </w:tr>
      <w:tr w:rsidR="00DF769B" w:rsidRPr="00DF769B" w14:paraId="56E53E62" w14:textId="77777777" w:rsidTr="009D1023">
        <w:trPr>
          <w:trHeight w:val="425"/>
        </w:trPr>
        <w:tc>
          <w:tcPr>
            <w:tcW w:w="1255" w:type="dxa"/>
            <w:vAlign w:val="center"/>
          </w:tcPr>
          <w:p w14:paraId="0D84A4FD" w14:textId="77777777" w:rsidR="002B54EC" w:rsidRPr="00DF769B" w:rsidRDefault="002B54EC" w:rsidP="009D1023">
            <w:pPr>
              <w:spacing w:before="60" w:after="60"/>
              <w:jc w:val="center"/>
              <w:rPr>
                <w:sz w:val="26"/>
                <w:szCs w:val="26"/>
              </w:rPr>
            </w:pPr>
            <w:r w:rsidRPr="00DF769B">
              <w:rPr>
                <w:sz w:val="26"/>
                <w:szCs w:val="26"/>
              </w:rPr>
              <w:t>Ca 2</w:t>
            </w:r>
          </w:p>
        </w:tc>
        <w:tc>
          <w:tcPr>
            <w:tcW w:w="3060" w:type="dxa"/>
            <w:vAlign w:val="center"/>
          </w:tcPr>
          <w:p w14:paraId="34BA3189"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660B3460" w14:textId="77777777" w:rsidR="002B54EC" w:rsidRPr="00DF769B" w:rsidRDefault="002B54EC" w:rsidP="009D1023">
            <w:pPr>
              <w:spacing w:before="60" w:after="60"/>
              <w:jc w:val="center"/>
              <w:rPr>
                <w:sz w:val="26"/>
                <w:szCs w:val="26"/>
              </w:rPr>
            </w:pPr>
            <w:r w:rsidRPr="00DF769B">
              <w:rPr>
                <w:sz w:val="26"/>
                <w:szCs w:val="26"/>
              </w:rPr>
              <w:t>Từ 14h00 đến 22h00</w:t>
            </w:r>
          </w:p>
        </w:tc>
      </w:tr>
      <w:tr w:rsidR="00DF769B" w:rsidRPr="00DF769B" w14:paraId="1CBACB3A" w14:textId="77777777" w:rsidTr="009D1023">
        <w:trPr>
          <w:trHeight w:val="317"/>
        </w:trPr>
        <w:tc>
          <w:tcPr>
            <w:tcW w:w="1255" w:type="dxa"/>
            <w:vAlign w:val="center"/>
          </w:tcPr>
          <w:p w14:paraId="33972AF1" w14:textId="77777777" w:rsidR="002B54EC" w:rsidRPr="00DF769B" w:rsidRDefault="002B54EC" w:rsidP="009D1023">
            <w:pPr>
              <w:spacing w:before="60" w:after="60"/>
              <w:jc w:val="center"/>
              <w:rPr>
                <w:sz w:val="26"/>
                <w:szCs w:val="26"/>
              </w:rPr>
            </w:pPr>
            <w:r w:rsidRPr="00DF769B">
              <w:rPr>
                <w:sz w:val="26"/>
                <w:szCs w:val="26"/>
              </w:rPr>
              <w:t>Ca 3</w:t>
            </w:r>
          </w:p>
        </w:tc>
        <w:tc>
          <w:tcPr>
            <w:tcW w:w="3060" w:type="dxa"/>
            <w:vAlign w:val="center"/>
          </w:tcPr>
          <w:p w14:paraId="49572443"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2F16E779" w14:textId="77777777" w:rsidR="002B54EC" w:rsidRPr="00DF769B" w:rsidRDefault="002B54EC" w:rsidP="009D1023">
            <w:pPr>
              <w:spacing w:before="60" w:after="60"/>
              <w:jc w:val="center"/>
              <w:rPr>
                <w:sz w:val="26"/>
                <w:szCs w:val="26"/>
              </w:rPr>
            </w:pPr>
            <w:r w:rsidRPr="00DF769B">
              <w:rPr>
                <w:sz w:val="26"/>
                <w:szCs w:val="26"/>
              </w:rPr>
              <w:t>Từ 22h00 đến 06h00 ngày hôm sau</w:t>
            </w:r>
          </w:p>
        </w:tc>
      </w:tr>
    </w:tbl>
    <w:p w14:paraId="42A79C36" w14:textId="77777777" w:rsidR="002B54EC" w:rsidRPr="00DF769B" w:rsidRDefault="002B54EC" w:rsidP="006A3021">
      <w:pPr>
        <w:spacing w:before="120" w:after="120"/>
        <w:rPr>
          <w:b/>
          <w:bCs/>
          <w:sz w:val="26"/>
          <w:szCs w:val="26"/>
        </w:rPr>
      </w:pPr>
    </w:p>
    <w:p w14:paraId="0262A46B" w14:textId="77777777" w:rsidR="002B54EC" w:rsidRPr="00DF769B" w:rsidRDefault="002B54EC" w:rsidP="006A3021">
      <w:pPr>
        <w:spacing w:before="120" w:after="120"/>
        <w:rPr>
          <w:b/>
          <w:bCs/>
          <w:sz w:val="26"/>
          <w:szCs w:val="26"/>
        </w:rPr>
      </w:pPr>
    </w:p>
    <w:p w14:paraId="44A632C7" w14:textId="77777777" w:rsidR="002B54EC" w:rsidRPr="00DF769B" w:rsidRDefault="002B54EC" w:rsidP="006A3021">
      <w:pPr>
        <w:spacing w:before="120" w:after="120"/>
        <w:rPr>
          <w:b/>
          <w:bCs/>
          <w:sz w:val="26"/>
          <w:szCs w:val="26"/>
        </w:rPr>
      </w:pPr>
    </w:p>
    <w:p w14:paraId="357EF3AA" w14:textId="77777777" w:rsidR="002B54EC" w:rsidRPr="00DF769B" w:rsidRDefault="002B54EC" w:rsidP="006A3021">
      <w:pPr>
        <w:spacing w:before="120" w:after="120"/>
        <w:rPr>
          <w:b/>
          <w:bCs/>
          <w:sz w:val="26"/>
          <w:szCs w:val="26"/>
        </w:rPr>
      </w:pPr>
    </w:p>
    <w:p w14:paraId="2D7BC804" w14:textId="77777777" w:rsidR="002B54EC" w:rsidRPr="00DF769B" w:rsidRDefault="002B54EC" w:rsidP="006A3021">
      <w:pPr>
        <w:spacing w:before="120" w:after="120"/>
        <w:rPr>
          <w:b/>
          <w:bCs/>
          <w:sz w:val="26"/>
          <w:szCs w:val="26"/>
        </w:rPr>
      </w:pPr>
    </w:p>
    <w:p w14:paraId="4F89425E"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trong 01 ngày: 08 giờ x 3 = 24 giờ.</w:t>
      </w:r>
    </w:p>
    <w:p w14:paraId="5FC3F932"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từ 01/9/2026 đến 01/9/2027: 24 giờ x 365 (ngày) = 8.760 giờ.</w:t>
      </w:r>
    </w:p>
    <w:p w14:paraId="7C3BE653"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từ 01/9/2027 đến 01/9/2028: 24 giờ x 365 (ngày) = 8.760 giờ.</w:t>
      </w:r>
    </w:p>
    <w:p w14:paraId="21000553" w14:textId="77777777" w:rsidR="002B54EC" w:rsidRPr="00DF769B" w:rsidRDefault="002B54EC" w:rsidP="002B54EC">
      <w:pPr>
        <w:spacing w:before="60" w:after="60"/>
        <w:ind w:firstLine="180"/>
        <w:rPr>
          <w:bCs/>
          <w:sz w:val="26"/>
          <w:szCs w:val="26"/>
          <w:lang w:val="nl-NL"/>
        </w:rPr>
      </w:pPr>
      <w:r w:rsidRPr="00DF769B">
        <w:rPr>
          <w:bCs/>
          <w:sz w:val="26"/>
          <w:szCs w:val="26"/>
          <w:lang w:val="nl-NL"/>
        </w:rPr>
        <w:t>- Tổng số giờ làm từ 01/9/2026 đến 01/9/2028: 8.760 x 2 = 17.520 giờ.</w:t>
      </w:r>
    </w:p>
    <w:p w14:paraId="3E49A4E7" w14:textId="759ED4C0" w:rsidR="002B54EC" w:rsidRPr="00DF769B" w:rsidRDefault="002B54EC" w:rsidP="006A3021">
      <w:pPr>
        <w:spacing w:before="120" w:after="120"/>
        <w:rPr>
          <w:b/>
          <w:bCs/>
          <w:sz w:val="26"/>
          <w:szCs w:val="26"/>
        </w:rPr>
      </w:pPr>
      <w:r w:rsidRPr="00DF769B">
        <w:rPr>
          <w:b/>
          <w:bCs/>
          <w:sz w:val="26"/>
          <w:szCs w:val="26"/>
        </w:rPr>
        <w:t>12. TBA 110 kV Bình Tân</w:t>
      </w:r>
      <w:r w:rsidR="007F141A" w:rsidRPr="00DF769B">
        <w:rPr>
          <w:b/>
          <w:bCs/>
          <w:sz w:val="26"/>
          <w:szCs w:val="26"/>
        </w:rPr>
        <w:t>:</w:t>
      </w:r>
    </w:p>
    <w:tbl>
      <w:tblPr>
        <w:tblpPr w:leftFromText="180" w:rightFromText="180" w:vertAnchor="text" w:horzAnchor="margin" w:tblpX="216" w:tblpY="106"/>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3060"/>
        <w:gridCol w:w="4050"/>
      </w:tblGrid>
      <w:tr w:rsidR="00DF769B" w:rsidRPr="00DF769B" w14:paraId="79E9B0CE" w14:textId="77777777" w:rsidTr="009D1023">
        <w:trPr>
          <w:trHeight w:val="533"/>
        </w:trPr>
        <w:tc>
          <w:tcPr>
            <w:tcW w:w="1255" w:type="dxa"/>
            <w:vAlign w:val="center"/>
          </w:tcPr>
          <w:p w14:paraId="4929F8C1" w14:textId="77777777" w:rsidR="002B54EC" w:rsidRPr="00DF769B" w:rsidRDefault="002B54EC" w:rsidP="009D1023">
            <w:pPr>
              <w:spacing w:before="60" w:after="60"/>
              <w:jc w:val="center"/>
              <w:rPr>
                <w:b/>
                <w:bCs/>
                <w:sz w:val="26"/>
                <w:szCs w:val="26"/>
              </w:rPr>
            </w:pPr>
            <w:r w:rsidRPr="00DF769B">
              <w:rPr>
                <w:b/>
                <w:bCs/>
                <w:sz w:val="26"/>
                <w:szCs w:val="26"/>
              </w:rPr>
              <w:t>Ca trực</w:t>
            </w:r>
          </w:p>
        </w:tc>
        <w:tc>
          <w:tcPr>
            <w:tcW w:w="3060" w:type="dxa"/>
            <w:vAlign w:val="center"/>
          </w:tcPr>
          <w:p w14:paraId="6A38DA47"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Số nhân viên trực bảo vệ</w:t>
            </w:r>
          </w:p>
        </w:tc>
        <w:tc>
          <w:tcPr>
            <w:tcW w:w="4050" w:type="dxa"/>
            <w:vAlign w:val="center"/>
          </w:tcPr>
          <w:p w14:paraId="221AD1A7"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Thời gian/ngày</w:t>
            </w:r>
          </w:p>
        </w:tc>
      </w:tr>
      <w:tr w:rsidR="00DF769B" w:rsidRPr="00DF769B" w14:paraId="5EC89765" w14:textId="77777777" w:rsidTr="009D1023">
        <w:trPr>
          <w:trHeight w:val="350"/>
        </w:trPr>
        <w:tc>
          <w:tcPr>
            <w:tcW w:w="1255" w:type="dxa"/>
            <w:vAlign w:val="center"/>
          </w:tcPr>
          <w:p w14:paraId="1530D76F" w14:textId="77777777" w:rsidR="002B54EC" w:rsidRPr="00DF769B" w:rsidRDefault="002B54EC" w:rsidP="009D1023">
            <w:pPr>
              <w:spacing w:before="60" w:after="60"/>
              <w:jc w:val="center"/>
              <w:rPr>
                <w:sz w:val="26"/>
                <w:szCs w:val="26"/>
              </w:rPr>
            </w:pPr>
            <w:r w:rsidRPr="00DF769B">
              <w:rPr>
                <w:sz w:val="26"/>
                <w:szCs w:val="26"/>
              </w:rPr>
              <w:t xml:space="preserve"> Ca 1</w:t>
            </w:r>
          </w:p>
        </w:tc>
        <w:tc>
          <w:tcPr>
            <w:tcW w:w="3060" w:type="dxa"/>
            <w:vAlign w:val="center"/>
          </w:tcPr>
          <w:p w14:paraId="0DC575E6"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6B48B159" w14:textId="77777777" w:rsidR="002B54EC" w:rsidRPr="00DF769B" w:rsidRDefault="002B54EC" w:rsidP="009D1023">
            <w:pPr>
              <w:spacing w:before="60" w:after="60"/>
              <w:jc w:val="center"/>
              <w:rPr>
                <w:sz w:val="26"/>
                <w:szCs w:val="26"/>
              </w:rPr>
            </w:pPr>
            <w:r w:rsidRPr="00DF769B">
              <w:rPr>
                <w:sz w:val="26"/>
                <w:szCs w:val="26"/>
              </w:rPr>
              <w:t>Từ 6h00 đến 14h00</w:t>
            </w:r>
          </w:p>
        </w:tc>
      </w:tr>
      <w:tr w:rsidR="00DF769B" w:rsidRPr="00DF769B" w14:paraId="1B11F6F9" w14:textId="77777777" w:rsidTr="009D1023">
        <w:trPr>
          <w:trHeight w:val="425"/>
        </w:trPr>
        <w:tc>
          <w:tcPr>
            <w:tcW w:w="1255" w:type="dxa"/>
            <w:vAlign w:val="center"/>
          </w:tcPr>
          <w:p w14:paraId="5064E577" w14:textId="77777777" w:rsidR="002B54EC" w:rsidRPr="00DF769B" w:rsidRDefault="002B54EC" w:rsidP="009D1023">
            <w:pPr>
              <w:spacing w:before="60" w:after="60"/>
              <w:jc w:val="center"/>
              <w:rPr>
                <w:sz w:val="26"/>
                <w:szCs w:val="26"/>
              </w:rPr>
            </w:pPr>
            <w:r w:rsidRPr="00DF769B">
              <w:rPr>
                <w:sz w:val="26"/>
                <w:szCs w:val="26"/>
              </w:rPr>
              <w:t>Ca 2</w:t>
            </w:r>
          </w:p>
        </w:tc>
        <w:tc>
          <w:tcPr>
            <w:tcW w:w="3060" w:type="dxa"/>
            <w:vAlign w:val="center"/>
          </w:tcPr>
          <w:p w14:paraId="49C3F606"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7DC21E51" w14:textId="77777777" w:rsidR="002B54EC" w:rsidRPr="00DF769B" w:rsidRDefault="002B54EC" w:rsidP="009D1023">
            <w:pPr>
              <w:spacing w:before="60" w:after="60"/>
              <w:jc w:val="center"/>
              <w:rPr>
                <w:sz w:val="26"/>
                <w:szCs w:val="26"/>
              </w:rPr>
            </w:pPr>
            <w:r w:rsidRPr="00DF769B">
              <w:rPr>
                <w:sz w:val="26"/>
                <w:szCs w:val="26"/>
              </w:rPr>
              <w:t>Từ 14h00 đến 22h00</w:t>
            </w:r>
          </w:p>
        </w:tc>
      </w:tr>
      <w:tr w:rsidR="00DF769B" w:rsidRPr="00DF769B" w14:paraId="2CB517BE" w14:textId="77777777" w:rsidTr="009D1023">
        <w:trPr>
          <w:trHeight w:val="317"/>
        </w:trPr>
        <w:tc>
          <w:tcPr>
            <w:tcW w:w="1255" w:type="dxa"/>
            <w:vAlign w:val="center"/>
          </w:tcPr>
          <w:p w14:paraId="1B3C7784" w14:textId="77777777" w:rsidR="002B54EC" w:rsidRPr="00DF769B" w:rsidRDefault="002B54EC" w:rsidP="009D1023">
            <w:pPr>
              <w:spacing w:before="60" w:after="60"/>
              <w:jc w:val="center"/>
              <w:rPr>
                <w:sz w:val="26"/>
                <w:szCs w:val="26"/>
              </w:rPr>
            </w:pPr>
            <w:r w:rsidRPr="00DF769B">
              <w:rPr>
                <w:sz w:val="26"/>
                <w:szCs w:val="26"/>
              </w:rPr>
              <w:t>Ca 3</w:t>
            </w:r>
          </w:p>
        </w:tc>
        <w:tc>
          <w:tcPr>
            <w:tcW w:w="3060" w:type="dxa"/>
            <w:vAlign w:val="center"/>
          </w:tcPr>
          <w:p w14:paraId="79C1BA3F"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1813050A" w14:textId="77777777" w:rsidR="002B54EC" w:rsidRPr="00DF769B" w:rsidRDefault="002B54EC" w:rsidP="009D1023">
            <w:pPr>
              <w:spacing w:before="60" w:after="60"/>
              <w:jc w:val="center"/>
              <w:rPr>
                <w:sz w:val="26"/>
                <w:szCs w:val="26"/>
              </w:rPr>
            </w:pPr>
            <w:r w:rsidRPr="00DF769B">
              <w:rPr>
                <w:sz w:val="26"/>
                <w:szCs w:val="26"/>
              </w:rPr>
              <w:t>Từ 22h00 đến 06h00 ngày hôm sau</w:t>
            </w:r>
          </w:p>
        </w:tc>
      </w:tr>
    </w:tbl>
    <w:p w14:paraId="27C17C95" w14:textId="77777777" w:rsidR="002B54EC" w:rsidRPr="00DF769B" w:rsidRDefault="002B54EC" w:rsidP="006A3021">
      <w:pPr>
        <w:spacing w:before="120" w:after="120"/>
        <w:rPr>
          <w:b/>
          <w:bCs/>
          <w:sz w:val="26"/>
          <w:szCs w:val="26"/>
        </w:rPr>
      </w:pPr>
    </w:p>
    <w:p w14:paraId="3F8E79C3" w14:textId="77777777" w:rsidR="002B54EC" w:rsidRPr="00DF769B" w:rsidRDefault="002B54EC" w:rsidP="006A3021">
      <w:pPr>
        <w:spacing w:before="120" w:after="120"/>
        <w:rPr>
          <w:b/>
          <w:bCs/>
          <w:sz w:val="26"/>
          <w:szCs w:val="26"/>
        </w:rPr>
      </w:pPr>
    </w:p>
    <w:p w14:paraId="1589CD2B" w14:textId="77777777" w:rsidR="002B54EC" w:rsidRPr="00DF769B" w:rsidRDefault="002B54EC" w:rsidP="006A3021">
      <w:pPr>
        <w:spacing w:before="120" w:after="120"/>
        <w:rPr>
          <w:b/>
          <w:bCs/>
          <w:sz w:val="26"/>
          <w:szCs w:val="26"/>
        </w:rPr>
      </w:pPr>
    </w:p>
    <w:p w14:paraId="6543E641" w14:textId="77777777" w:rsidR="002B54EC" w:rsidRPr="00DF769B" w:rsidRDefault="002B54EC" w:rsidP="006A3021">
      <w:pPr>
        <w:spacing w:before="120" w:after="120"/>
        <w:rPr>
          <w:b/>
          <w:bCs/>
          <w:sz w:val="26"/>
          <w:szCs w:val="26"/>
        </w:rPr>
      </w:pPr>
    </w:p>
    <w:p w14:paraId="2FA5CC6A" w14:textId="77777777" w:rsidR="002B54EC" w:rsidRPr="00DF769B" w:rsidRDefault="002B54EC" w:rsidP="002B54EC">
      <w:pPr>
        <w:spacing w:before="60" w:after="60"/>
        <w:ind w:firstLine="180"/>
        <w:rPr>
          <w:bCs/>
          <w:sz w:val="26"/>
          <w:szCs w:val="26"/>
          <w:lang w:val="nl-NL"/>
        </w:rPr>
      </w:pPr>
      <w:r w:rsidRPr="00DF769B">
        <w:rPr>
          <w:bCs/>
          <w:sz w:val="26"/>
          <w:szCs w:val="26"/>
          <w:lang w:val="nl-NL"/>
        </w:rPr>
        <w:lastRenderedPageBreak/>
        <w:t>- Số giờ làm việc trong 01 ngày: 08 giờ x 3 = 24 giờ.</w:t>
      </w:r>
    </w:p>
    <w:p w14:paraId="069FD774"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từ 01/9/2026 đến 01/9/2027: 24 giờ x 365 (ngày) = 8.760 giờ.</w:t>
      </w:r>
    </w:p>
    <w:p w14:paraId="3D19218E"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từ 01/9/2027 đến 01/9/2028: 24 giờ x 365 (ngày) = 8.760 giờ.</w:t>
      </w:r>
    </w:p>
    <w:p w14:paraId="08292912" w14:textId="77777777" w:rsidR="002B54EC" w:rsidRPr="00DF769B" w:rsidRDefault="002B54EC" w:rsidP="002B54EC">
      <w:pPr>
        <w:spacing w:before="60" w:after="60"/>
        <w:ind w:firstLine="180"/>
        <w:rPr>
          <w:bCs/>
          <w:sz w:val="26"/>
          <w:szCs w:val="26"/>
          <w:lang w:val="nl-NL"/>
        </w:rPr>
      </w:pPr>
      <w:r w:rsidRPr="00DF769B">
        <w:rPr>
          <w:bCs/>
          <w:sz w:val="26"/>
          <w:szCs w:val="26"/>
          <w:lang w:val="nl-NL"/>
        </w:rPr>
        <w:t>- Tổng số giờ làm từ 01/9/2026 đến 01/9/2028: 8.760 x 2 = 17.520 giờ.</w:t>
      </w:r>
    </w:p>
    <w:p w14:paraId="0DE85621" w14:textId="0DBCDA34" w:rsidR="002B54EC" w:rsidRPr="00DF769B" w:rsidRDefault="002B54EC" w:rsidP="006A3021">
      <w:pPr>
        <w:spacing w:before="120" w:after="120"/>
        <w:rPr>
          <w:b/>
          <w:bCs/>
          <w:sz w:val="26"/>
          <w:szCs w:val="26"/>
        </w:rPr>
      </w:pPr>
      <w:r w:rsidRPr="00DF769B">
        <w:rPr>
          <w:b/>
          <w:bCs/>
          <w:sz w:val="26"/>
          <w:szCs w:val="26"/>
        </w:rPr>
        <w:t xml:space="preserve">13. TBA 110 kV Diên Khánh (E32): </w:t>
      </w:r>
    </w:p>
    <w:tbl>
      <w:tblPr>
        <w:tblpPr w:leftFromText="180" w:rightFromText="180" w:vertAnchor="text" w:horzAnchor="margin" w:tblpX="216" w:tblpY="106"/>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3060"/>
        <w:gridCol w:w="4050"/>
      </w:tblGrid>
      <w:tr w:rsidR="00DF769B" w:rsidRPr="00DF769B" w14:paraId="58A1ABF9" w14:textId="77777777" w:rsidTr="009D1023">
        <w:trPr>
          <w:trHeight w:val="533"/>
        </w:trPr>
        <w:tc>
          <w:tcPr>
            <w:tcW w:w="1255" w:type="dxa"/>
            <w:vAlign w:val="center"/>
          </w:tcPr>
          <w:p w14:paraId="5E1BCBAD" w14:textId="77777777" w:rsidR="002B54EC" w:rsidRPr="00DF769B" w:rsidRDefault="002B54EC" w:rsidP="009D1023">
            <w:pPr>
              <w:spacing w:before="60" w:after="60"/>
              <w:jc w:val="center"/>
              <w:rPr>
                <w:b/>
                <w:bCs/>
                <w:sz w:val="26"/>
                <w:szCs w:val="26"/>
              </w:rPr>
            </w:pPr>
            <w:r w:rsidRPr="00DF769B">
              <w:rPr>
                <w:b/>
                <w:bCs/>
                <w:sz w:val="26"/>
                <w:szCs w:val="26"/>
              </w:rPr>
              <w:t>Ca trực</w:t>
            </w:r>
          </w:p>
        </w:tc>
        <w:tc>
          <w:tcPr>
            <w:tcW w:w="3060" w:type="dxa"/>
            <w:vAlign w:val="center"/>
          </w:tcPr>
          <w:p w14:paraId="6B61A142"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Số nhân viên trực bảo vệ</w:t>
            </w:r>
          </w:p>
        </w:tc>
        <w:tc>
          <w:tcPr>
            <w:tcW w:w="4050" w:type="dxa"/>
            <w:vAlign w:val="center"/>
          </w:tcPr>
          <w:p w14:paraId="1B745305"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Thời gian/ngày</w:t>
            </w:r>
          </w:p>
        </w:tc>
      </w:tr>
      <w:tr w:rsidR="00DF769B" w:rsidRPr="00DF769B" w14:paraId="147DFE04" w14:textId="77777777" w:rsidTr="009D1023">
        <w:trPr>
          <w:trHeight w:val="350"/>
        </w:trPr>
        <w:tc>
          <w:tcPr>
            <w:tcW w:w="1255" w:type="dxa"/>
            <w:vAlign w:val="center"/>
          </w:tcPr>
          <w:p w14:paraId="4D4F6266" w14:textId="77777777" w:rsidR="002B54EC" w:rsidRPr="00DF769B" w:rsidRDefault="002B54EC" w:rsidP="009D1023">
            <w:pPr>
              <w:spacing w:before="60" w:after="60"/>
              <w:jc w:val="center"/>
              <w:rPr>
                <w:sz w:val="26"/>
                <w:szCs w:val="26"/>
              </w:rPr>
            </w:pPr>
            <w:r w:rsidRPr="00DF769B">
              <w:rPr>
                <w:sz w:val="26"/>
                <w:szCs w:val="26"/>
              </w:rPr>
              <w:t xml:space="preserve"> Ca 1</w:t>
            </w:r>
          </w:p>
        </w:tc>
        <w:tc>
          <w:tcPr>
            <w:tcW w:w="3060" w:type="dxa"/>
            <w:vAlign w:val="center"/>
          </w:tcPr>
          <w:p w14:paraId="797EAEF4"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0C0AC6EC" w14:textId="77777777" w:rsidR="002B54EC" w:rsidRPr="00DF769B" w:rsidRDefault="002B54EC" w:rsidP="009D1023">
            <w:pPr>
              <w:spacing w:before="60" w:after="60"/>
              <w:jc w:val="center"/>
              <w:rPr>
                <w:sz w:val="26"/>
                <w:szCs w:val="26"/>
              </w:rPr>
            </w:pPr>
            <w:r w:rsidRPr="00DF769B">
              <w:rPr>
                <w:sz w:val="26"/>
                <w:szCs w:val="26"/>
              </w:rPr>
              <w:t>Từ 6h00 đến 14h00</w:t>
            </w:r>
          </w:p>
        </w:tc>
      </w:tr>
      <w:tr w:rsidR="00DF769B" w:rsidRPr="00DF769B" w14:paraId="3492EDE1" w14:textId="77777777" w:rsidTr="009D1023">
        <w:trPr>
          <w:trHeight w:val="425"/>
        </w:trPr>
        <w:tc>
          <w:tcPr>
            <w:tcW w:w="1255" w:type="dxa"/>
            <w:vAlign w:val="center"/>
          </w:tcPr>
          <w:p w14:paraId="40868E5C" w14:textId="77777777" w:rsidR="002B54EC" w:rsidRPr="00DF769B" w:rsidRDefault="002B54EC" w:rsidP="009D1023">
            <w:pPr>
              <w:spacing w:before="60" w:after="60"/>
              <w:jc w:val="center"/>
              <w:rPr>
                <w:sz w:val="26"/>
                <w:szCs w:val="26"/>
              </w:rPr>
            </w:pPr>
            <w:r w:rsidRPr="00DF769B">
              <w:rPr>
                <w:sz w:val="26"/>
                <w:szCs w:val="26"/>
              </w:rPr>
              <w:t>Ca 2</w:t>
            </w:r>
          </w:p>
        </w:tc>
        <w:tc>
          <w:tcPr>
            <w:tcW w:w="3060" w:type="dxa"/>
            <w:vAlign w:val="center"/>
          </w:tcPr>
          <w:p w14:paraId="05102E07"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58C26469" w14:textId="77777777" w:rsidR="002B54EC" w:rsidRPr="00DF769B" w:rsidRDefault="002B54EC" w:rsidP="009D1023">
            <w:pPr>
              <w:spacing w:before="60" w:after="60"/>
              <w:jc w:val="center"/>
              <w:rPr>
                <w:sz w:val="26"/>
                <w:szCs w:val="26"/>
              </w:rPr>
            </w:pPr>
            <w:r w:rsidRPr="00DF769B">
              <w:rPr>
                <w:sz w:val="26"/>
                <w:szCs w:val="26"/>
              </w:rPr>
              <w:t>Từ 14h00 đến 22h00</w:t>
            </w:r>
          </w:p>
        </w:tc>
      </w:tr>
      <w:tr w:rsidR="00DF769B" w:rsidRPr="00DF769B" w14:paraId="5E95789E" w14:textId="77777777" w:rsidTr="009D1023">
        <w:trPr>
          <w:trHeight w:val="317"/>
        </w:trPr>
        <w:tc>
          <w:tcPr>
            <w:tcW w:w="1255" w:type="dxa"/>
            <w:vAlign w:val="center"/>
          </w:tcPr>
          <w:p w14:paraId="03BCB37F" w14:textId="77777777" w:rsidR="002B54EC" w:rsidRPr="00DF769B" w:rsidRDefault="002B54EC" w:rsidP="009D1023">
            <w:pPr>
              <w:spacing w:before="60" w:after="60"/>
              <w:jc w:val="center"/>
              <w:rPr>
                <w:sz w:val="26"/>
                <w:szCs w:val="26"/>
              </w:rPr>
            </w:pPr>
            <w:r w:rsidRPr="00DF769B">
              <w:rPr>
                <w:sz w:val="26"/>
                <w:szCs w:val="26"/>
              </w:rPr>
              <w:t>Ca 3</w:t>
            </w:r>
          </w:p>
        </w:tc>
        <w:tc>
          <w:tcPr>
            <w:tcW w:w="3060" w:type="dxa"/>
            <w:vAlign w:val="center"/>
          </w:tcPr>
          <w:p w14:paraId="793ED20B"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7A0CF810" w14:textId="77777777" w:rsidR="002B54EC" w:rsidRPr="00DF769B" w:rsidRDefault="002B54EC" w:rsidP="009D1023">
            <w:pPr>
              <w:spacing w:before="60" w:after="60"/>
              <w:jc w:val="center"/>
              <w:rPr>
                <w:sz w:val="26"/>
                <w:szCs w:val="26"/>
              </w:rPr>
            </w:pPr>
            <w:r w:rsidRPr="00DF769B">
              <w:rPr>
                <w:sz w:val="26"/>
                <w:szCs w:val="26"/>
              </w:rPr>
              <w:t>Từ 22h00 đến 06h00 ngày hôm sau</w:t>
            </w:r>
          </w:p>
        </w:tc>
      </w:tr>
    </w:tbl>
    <w:p w14:paraId="2D258FF0" w14:textId="77777777" w:rsidR="002B54EC" w:rsidRPr="00DF769B" w:rsidRDefault="002B54EC" w:rsidP="006A3021">
      <w:pPr>
        <w:spacing w:before="120" w:after="120"/>
        <w:rPr>
          <w:b/>
          <w:bCs/>
          <w:sz w:val="26"/>
          <w:szCs w:val="26"/>
        </w:rPr>
      </w:pPr>
    </w:p>
    <w:p w14:paraId="15597AD3" w14:textId="77777777" w:rsidR="002B54EC" w:rsidRPr="00DF769B" w:rsidRDefault="002B54EC" w:rsidP="006A3021">
      <w:pPr>
        <w:spacing w:before="120" w:after="120"/>
        <w:rPr>
          <w:b/>
          <w:bCs/>
          <w:sz w:val="26"/>
          <w:szCs w:val="26"/>
        </w:rPr>
      </w:pPr>
    </w:p>
    <w:p w14:paraId="6ACC2811" w14:textId="77777777" w:rsidR="002B54EC" w:rsidRPr="00DF769B" w:rsidRDefault="002B54EC" w:rsidP="006A3021">
      <w:pPr>
        <w:spacing w:before="120" w:after="120"/>
        <w:rPr>
          <w:b/>
          <w:bCs/>
          <w:sz w:val="26"/>
          <w:szCs w:val="26"/>
        </w:rPr>
      </w:pPr>
    </w:p>
    <w:p w14:paraId="273D82F1" w14:textId="77777777" w:rsidR="002B54EC" w:rsidRPr="00DF769B" w:rsidRDefault="002B54EC" w:rsidP="006A3021">
      <w:pPr>
        <w:spacing w:before="120" w:after="120"/>
        <w:rPr>
          <w:b/>
          <w:bCs/>
          <w:sz w:val="26"/>
          <w:szCs w:val="26"/>
        </w:rPr>
      </w:pPr>
    </w:p>
    <w:p w14:paraId="7145BB03" w14:textId="77777777" w:rsidR="002B54EC" w:rsidRPr="00DF769B" w:rsidRDefault="002B54EC" w:rsidP="006A3021">
      <w:pPr>
        <w:spacing w:before="120" w:after="120"/>
        <w:rPr>
          <w:b/>
          <w:bCs/>
          <w:sz w:val="26"/>
          <w:szCs w:val="26"/>
        </w:rPr>
      </w:pPr>
    </w:p>
    <w:p w14:paraId="0AE294D1"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trong 01 ngày: 08 giờ x 3 = 24 giờ.</w:t>
      </w:r>
    </w:p>
    <w:p w14:paraId="3173CE6C"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từ 01/9/2026 đến 01/9/2027: 24 giờ x 365 (ngày) = 8.760 giờ.</w:t>
      </w:r>
    </w:p>
    <w:p w14:paraId="42C2DD6D"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từ 01/9/2027 đến 01/9/2028: 24 giờ x 365 (ngày) = 8.760 giờ.</w:t>
      </w:r>
    </w:p>
    <w:p w14:paraId="48B5706B" w14:textId="77777777" w:rsidR="002B54EC" w:rsidRPr="00DF769B" w:rsidRDefault="002B54EC" w:rsidP="002B54EC">
      <w:pPr>
        <w:spacing w:before="60" w:after="60"/>
        <w:ind w:firstLine="180"/>
        <w:rPr>
          <w:bCs/>
          <w:sz w:val="26"/>
          <w:szCs w:val="26"/>
          <w:lang w:val="nl-NL"/>
        </w:rPr>
      </w:pPr>
      <w:r w:rsidRPr="00DF769B">
        <w:rPr>
          <w:bCs/>
          <w:sz w:val="26"/>
          <w:szCs w:val="26"/>
          <w:lang w:val="nl-NL"/>
        </w:rPr>
        <w:t>- Tổng số giờ làm từ 01/9/2026 đến 01/9/2028: 8.760 x 2 = 17.520 giờ.</w:t>
      </w:r>
    </w:p>
    <w:p w14:paraId="5ECD1E21" w14:textId="0362F52E" w:rsidR="002B54EC" w:rsidRPr="00DF769B" w:rsidRDefault="002B54EC" w:rsidP="006A3021">
      <w:pPr>
        <w:spacing w:before="120" w:after="120"/>
        <w:rPr>
          <w:b/>
          <w:bCs/>
          <w:sz w:val="26"/>
          <w:szCs w:val="26"/>
        </w:rPr>
      </w:pPr>
      <w:r w:rsidRPr="00DF769B">
        <w:rPr>
          <w:b/>
          <w:bCs/>
          <w:sz w:val="26"/>
          <w:szCs w:val="26"/>
        </w:rPr>
        <w:t xml:space="preserve">14. TBA 110 kV Suối Dầu (E30): </w:t>
      </w:r>
    </w:p>
    <w:tbl>
      <w:tblPr>
        <w:tblpPr w:leftFromText="180" w:rightFromText="180" w:vertAnchor="text" w:horzAnchor="margin" w:tblpX="216" w:tblpY="106"/>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3060"/>
        <w:gridCol w:w="4050"/>
      </w:tblGrid>
      <w:tr w:rsidR="00DF769B" w:rsidRPr="00DF769B" w14:paraId="008FE368" w14:textId="77777777" w:rsidTr="009D1023">
        <w:trPr>
          <w:trHeight w:val="533"/>
        </w:trPr>
        <w:tc>
          <w:tcPr>
            <w:tcW w:w="1255" w:type="dxa"/>
            <w:vAlign w:val="center"/>
          </w:tcPr>
          <w:p w14:paraId="356E9997" w14:textId="77777777" w:rsidR="002B54EC" w:rsidRPr="00DF769B" w:rsidRDefault="002B54EC" w:rsidP="009D1023">
            <w:pPr>
              <w:spacing w:before="60" w:after="60"/>
              <w:jc w:val="center"/>
              <w:rPr>
                <w:b/>
                <w:bCs/>
                <w:sz w:val="26"/>
                <w:szCs w:val="26"/>
              </w:rPr>
            </w:pPr>
            <w:r w:rsidRPr="00DF769B">
              <w:rPr>
                <w:b/>
                <w:bCs/>
                <w:sz w:val="26"/>
                <w:szCs w:val="26"/>
              </w:rPr>
              <w:t>Ca trực</w:t>
            </w:r>
          </w:p>
        </w:tc>
        <w:tc>
          <w:tcPr>
            <w:tcW w:w="3060" w:type="dxa"/>
            <w:vAlign w:val="center"/>
          </w:tcPr>
          <w:p w14:paraId="6F070919"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Số nhân viên trực bảo vệ</w:t>
            </w:r>
          </w:p>
        </w:tc>
        <w:tc>
          <w:tcPr>
            <w:tcW w:w="4050" w:type="dxa"/>
            <w:vAlign w:val="center"/>
          </w:tcPr>
          <w:p w14:paraId="7BF4FCB7"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Thời gian/ngày</w:t>
            </w:r>
          </w:p>
        </w:tc>
      </w:tr>
      <w:tr w:rsidR="00DF769B" w:rsidRPr="00DF769B" w14:paraId="02E35E21" w14:textId="77777777" w:rsidTr="009D1023">
        <w:trPr>
          <w:trHeight w:val="350"/>
        </w:trPr>
        <w:tc>
          <w:tcPr>
            <w:tcW w:w="1255" w:type="dxa"/>
            <w:vAlign w:val="center"/>
          </w:tcPr>
          <w:p w14:paraId="2B13C80D" w14:textId="77777777" w:rsidR="002B54EC" w:rsidRPr="00DF769B" w:rsidRDefault="002B54EC" w:rsidP="009D1023">
            <w:pPr>
              <w:spacing w:before="60" w:after="60"/>
              <w:jc w:val="center"/>
              <w:rPr>
                <w:sz w:val="26"/>
                <w:szCs w:val="26"/>
              </w:rPr>
            </w:pPr>
            <w:r w:rsidRPr="00DF769B">
              <w:rPr>
                <w:sz w:val="26"/>
                <w:szCs w:val="26"/>
              </w:rPr>
              <w:t xml:space="preserve"> Ca 1</w:t>
            </w:r>
          </w:p>
        </w:tc>
        <w:tc>
          <w:tcPr>
            <w:tcW w:w="3060" w:type="dxa"/>
            <w:vAlign w:val="center"/>
          </w:tcPr>
          <w:p w14:paraId="30EE6833"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45204AD3" w14:textId="77777777" w:rsidR="002B54EC" w:rsidRPr="00DF769B" w:rsidRDefault="002B54EC" w:rsidP="009D1023">
            <w:pPr>
              <w:spacing w:before="60" w:after="60"/>
              <w:jc w:val="center"/>
              <w:rPr>
                <w:sz w:val="26"/>
                <w:szCs w:val="26"/>
              </w:rPr>
            </w:pPr>
            <w:r w:rsidRPr="00DF769B">
              <w:rPr>
                <w:sz w:val="26"/>
                <w:szCs w:val="26"/>
              </w:rPr>
              <w:t>Từ 6h00 đến 14h00</w:t>
            </w:r>
          </w:p>
        </w:tc>
      </w:tr>
      <w:tr w:rsidR="00DF769B" w:rsidRPr="00DF769B" w14:paraId="575EFF28" w14:textId="77777777" w:rsidTr="009D1023">
        <w:trPr>
          <w:trHeight w:val="425"/>
        </w:trPr>
        <w:tc>
          <w:tcPr>
            <w:tcW w:w="1255" w:type="dxa"/>
            <w:vAlign w:val="center"/>
          </w:tcPr>
          <w:p w14:paraId="679ECF22" w14:textId="77777777" w:rsidR="002B54EC" w:rsidRPr="00DF769B" w:rsidRDefault="002B54EC" w:rsidP="009D1023">
            <w:pPr>
              <w:spacing w:before="60" w:after="60"/>
              <w:jc w:val="center"/>
              <w:rPr>
                <w:sz w:val="26"/>
                <w:szCs w:val="26"/>
              </w:rPr>
            </w:pPr>
            <w:r w:rsidRPr="00DF769B">
              <w:rPr>
                <w:sz w:val="26"/>
                <w:szCs w:val="26"/>
              </w:rPr>
              <w:t>Ca 2</w:t>
            </w:r>
          </w:p>
        </w:tc>
        <w:tc>
          <w:tcPr>
            <w:tcW w:w="3060" w:type="dxa"/>
            <w:vAlign w:val="center"/>
          </w:tcPr>
          <w:p w14:paraId="527D3F91"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29FC83F4" w14:textId="77777777" w:rsidR="002B54EC" w:rsidRPr="00DF769B" w:rsidRDefault="002B54EC" w:rsidP="009D1023">
            <w:pPr>
              <w:spacing w:before="60" w:after="60"/>
              <w:jc w:val="center"/>
              <w:rPr>
                <w:sz w:val="26"/>
                <w:szCs w:val="26"/>
              </w:rPr>
            </w:pPr>
            <w:r w:rsidRPr="00DF769B">
              <w:rPr>
                <w:sz w:val="26"/>
                <w:szCs w:val="26"/>
              </w:rPr>
              <w:t>Từ 14h00 đến 22h00</w:t>
            </w:r>
          </w:p>
        </w:tc>
      </w:tr>
      <w:tr w:rsidR="00DF769B" w:rsidRPr="00DF769B" w14:paraId="55E8AC6B" w14:textId="77777777" w:rsidTr="009D1023">
        <w:trPr>
          <w:trHeight w:val="317"/>
        </w:trPr>
        <w:tc>
          <w:tcPr>
            <w:tcW w:w="1255" w:type="dxa"/>
            <w:vAlign w:val="center"/>
          </w:tcPr>
          <w:p w14:paraId="726F815D" w14:textId="77777777" w:rsidR="002B54EC" w:rsidRPr="00DF769B" w:rsidRDefault="002B54EC" w:rsidP="009D1023">
            <w:pPr>
              <w:spacing w:before="60" w:after="60"/>
              <w:jc w:val="center"/>
              <w:rPr>
                <w:sz w:val="26"/>
                <w:szCs w:val="26"/>
              </w:rPr>
            </w:pPr>
            <w:r w:rsidRPr="00DF769B">
              <w:rPr>
                <w:sz w:val="26"/>
                <w:szCs w:val="26"/>
              </w:rPr>
              <w:t>Ca 3</w:t>
            </w:r>
          </w:p>
        </w:tc>
        <w:tc>
          <w:tcPr>
            <w:tcW w:w="3060" w:type="dxa"/>
            <w:vAlign w:val="center"/>
          </w:tcPr>
          <w:p w14:paraId="3AC2B2D7"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5A53A4DE" w14:textId="77777777" w:rsidR="002B54EC" w:rsidRPr="00DF769B" w:rsidRDefault="002B54EC" w:rsidP="009D1023">
            <w:pPr>
              <w:spacing w:before="60" w:after="60"/>
              <w:jc w:val="center"/>
              <w:rPr>
                <w:sz w:val="26"/>
                <w:szCs w:val="26"/>
              </w:rPr>
            </w:pPr>
            <w:r w:rsidRPr="00DF769B">
              <w:rPr>
                <w:sz w:val="26"/>
                <w:szCs w:val="26"/>
              </w:rPr>
              <w:t>Từ 22h00 đến 06h00 ngày hôm sau</w:t>
            </w:r>
          </w:p>
        </w:tc>
      </w:tr>
    </w:tbl>
    <w:p w14:paraId="55CF79FD" w14:textId="77777777" w:rsidR="002B54EC" w:rsidRPr="00DF769B" w:rsidRDefault="002B54EC" w:rsidP="006A3021">
      <w:pPr>
        <w:spacing w:before="120" w:after="120"/>
        <w:rPr>
          <w:b/>
          <w:bCs/>
          <w:sz w:val="26"/>
          <w:szCs w:val="26"/>
        </w:rPr>
      </w:pPr>
    </w:p>
    <w:p w14:paraId="5865B3D1" w14:textId="77777777" w:rsidR="002B54EC" w:rsidRPr="00DF769B" w:rsidRDefault="002B54EC" w:rsidP="006A3021">
      <w:pPr>
        <w:spacing w:before="120" w:after="120"/>
        <w:rPr>
          <w:b/>
          <w:bCs/>
          <w:sz w:val="26"/>
          <w:szCs w:val="26"/>
        </w:rPr>
      </w:pPr>
    </w:p>
    <w:p w14:paraId="16473075" w14:textId="77777777" w:rsidR="002B54EC" w:rsidRPr="00DF769B" w:rsidRDefault="002B54EC" w:rsidP="006A3021">
      <w:pPr>
        <w:spacing w:before="120" w:after="120"/>
        <w:rPr>
          <w:b/>
          <w:bCs/>
          <w:sz w:val="26"/>
          <w:szCs w:val="26"/>
        </w:rPr>
      </w:pPr>
    </w:p>
    <w:p w14:paraId="529A1BEF" w14:textId="77777777" w:rsidR="002B54EC" w:rsidRPr="00DF769B" w:rsidRDefault="002B54EC" w:rsidP="006A3021">
      <w:pPr>
        <w:spacing w:before="120" w:after="120"/>
        <w:rPr>
          <w:b/>
          <w:bCs/>
          <w:sz w:val="26"/>
          <w:szCs w:val="26"/>
        </w:rPr>
      </w:pPr>
    </w:p>
    <w:p w14:paraId="05F239F2" w14:textId="77777777" w:rsidR="002B54EC" w:rsidRPr="00DF769B" w:rsidRDefault="002B54EC" w:rsidP="006A3021">
      <w:pPr>
        <w:spacing w:before="120" w:after="120"/>
        <w:rPr>
          <w:b/>
          <w:bCs/>
          <w:sz w:val="26"/>
          <w:szCs w:val="26"/>
        </w:rPr>
      </w:pPr>
    </w:p>
    <w:p w14:paraId="504B0134"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trong 01 ngày: 08 giờ x 3 = 24 giờ.</w:t>
      </w:r>
    </w:p>
    <w:p w14:paraId="6879FD9B"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từ 01/9/2026 đến 01/9/2027: 24 giờ x 365 (ngày) = 8.760 giờ.</w:t>
      </w:r>
    </w:p>
    <w:p w14:paraId="2B031BB8"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từ 01/9/2027 đến 01/9/2028: 24 giờ x 365 (ngày) = 8.760 giờ.</w:t>
      </w:r>
    </w:p>
    <w:p w14:paraId="314B37B6" w14:textId="77777777" w:rsidR="002B54EC" w:rsidRPr="00DF769B" w:rsidRDefault="002B54EC" w:rsidP="002B54EC">
      <w:pPr>
        <w:spacing w:before="60" w:after="60"/>
        <w:ind w:firstLine="180"/>
        <w:rPr>
          <w:bCs/>
          <w:sz w:val="26"/>
          <w:szCs w:val="26"/>
          <w:lang w:val="nl-NL"/>
        </w:rPr>
      </w:pPr>
      <w:r w:rsidRPr="00DF769B">
        <w:rPr>
          <w:bCs/>
          <w:sz w:val="26"/>
          <w:szCs w:val="26"/>
          <w:lang w:val="nl-NL"/>
        </w:rPr>
        <w:t>- Tổng số giờ làm từ 01/9/2026 đến 01/9/2028: 8.760 x 2 = 17.520 giờ.</w:t>
      </w:r>
    </w:p>
    <w:p w14:paraId="470CC76A" w14:textId="16EA8B9D" w:rsidR="002B54EC" w:rsidRPr="00DF769B" w:rsidRDefault="002B54EC" w:rsidP="006A3021">
      <w:pPr>
        <w:spacing w:before="120" w:after="120"/>
        <w:rPr>
          <w:b/>
          <w:bCs/>
          <w:sz w:val="26"/>
          <w:szCs w:val="26"/>
        </w:rPr>
      </w:pPr>
      <w:r w:rsidRPr="00DF769B">
        <w:rPr>
          <w:b/>
          <w:bCs/>
          <w:sz w:val="26"/>
          <w:szCs w:val="26"/>
        </w:rPr>
        <w:t>15. TBA 110 kV Bán đảo:</w:t>
      </w:r>
    </w:p>
    <w:tbl>
      <w:tblPr>
        <w:tblpPr w:leftFromText="180" w:rightFromText="180" w:vertAnchor="text" w:horzAnchor="margin" w:tblpX="216" w:tblpY="106"/>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3060"/>
        <w:gridCol w:w="4050"/>
      </w:tblGrid>
      <w:tr w:rsidR="00DF769B" w:rsidRPr="00DF769B" w14:paraId="1FB4C995" w14:textId="77777777" w:rsidTr="009D1023">
        <w:trPr>
          <w:trHeight w:val="533"/>
        </w:trPr>
        <w:tc>
          <w:tcPr>
            <w:tcW w:w="1255" w:type="dxa"/>
            <w:vAlign w:val="center"/>
          </w:tcPr>
          <w:p w14:paraId="46136DBC" w14:textId="77777777" w:rsidR="002B54EC" w:rsidRPr="00DF769B" w:rsidRDefault="002B54EC" w:rsidP="009D1023">
            <w:pPr>
              <w:spacing w:before="60" w:after="60"/>
              <w:jc w:val="center"/>
              <w:rPr>
                <w:b/>
                <w:bCs/>
                <w:sz w:val="26"/>
                <w:szCs w:val="26"/>
              </w:rPr>
            </w:pPr>
            <w:r w:rsidRPr="00DF769B">
              <w:rPr>
                <w:b/>
                <w:bCs/>
                <w:sz w:val="26"/>
                <w:szCs w:val="26"/>
              </w:rPr>
              <w:t>Ca trực</w:t>
            </w:r>
          </w:p>
        </w:tc>
        <w:tc>
          <w:tcPr>
            <w:tcW w:w="3060" w:type="dxa"/>
            <w:vAlign w:val="center"/>
          </w:tcPr>
          <w:p w14:paraId="7265AECB"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Số nhân viên trực bảo vệ</w:t>
            </w:r>
          </w:p>
        </w:tc>
        <w:tc>
          <w:tcPr>
            <w:tcW w:w="4050" w:type="dxa"/>
            <w:vAlign w:val="center"/>
          </w:tcPr>
          <w:p w14:paraId="41EF985C"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Thời gian/ngày</w:t>
            </w:r>
          </w:p>
        </w:tc>
      </w:tr>
      <w:tr w:rsidR="00DF769B" w:rsidRPr="00DF769B" w14:paraId="7CCF9A42" w14:textId="77777777" w:rsidTr="009D1023">
        <w:trPr>
          <w:trHeight w:val="350"/>
        </w:trPr>
        <w:tc>
          <w:tcPr>
            <w:tcW w:w="1255" w:type="dxa"/>
            <w:vAlign w:val="center"/>
          </w:tcPr>
          <w:p w14:paraId="75A60988" w14:textId="77777777" w:rsidR="002B54EC" w:rsidRPr="00DF769B" w:rsidRDefault="002B54EC" w:rsidP="009D1023">
            <w:pPr>
              <w:spacing w:before="60" w:after="60"/>
              <w:jc w:val="center"/>
              <w:rPr>
                <w:sz w:val="26"/>
                <w:szCs w:val="26"/>
              </w:rPr>
            </w:pPr>
            <w:r w:rsidRPr="00DF769B">
              <w:rPr>
                <w:sz w:val="26"/>
                <w:szCs w:val="26"/>
              </w:rPr>
              <w:t xml:space="preserve"> Ca 1</w:t>
            </w:r>
          </w:p>
        </w:tc>
        <w:tc>
          <w:tcPr>
            <w:tcW w:w="3060" w:type="dxa"/>
            <w:vAlign w:val="center"/>
          </w:tcPr>
          <w:p w14:paraId="7DC88D48"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11E0EC22" w14:textId="77777777" w:rsidR="002B54EC" w:rsidRPr="00DF769B" w:rsidRDefault="002B54EC" w:rsidP="009D1023">
            <w:pPr>
              <w:spacing w:before="60" w:after="60"/>
              <w:jc w:val="center"/>
              <w:rPr>
                <w:sz w:val="26"/>
                <w:szCs w:val="26"/>
              </w:rPr>
            </w:pPr>
            <w:r w:rsidRPr="00DF769B">
              <w:rPr>
                <w:sz w:val="26"/>
                <w:szCs w:val="26"/>
              </w:rPr>
              <w:t>Từ 6h00 đến 14h00</w:t>
            </w:r>
          </w:p>
        </w:tc>
      </w:tr>
      <w:tr w:rsidR="00DF769B" w:rsidRPr="00DF769B" w14:paraId="287773B3" w14:textId="77777777" w:rsidTr="009D1023">
        <w:trPr>
          <w:trHeight w:val="425"/>
        </w:trPr>
        <w:tc>
          <w:tcPr>
            <w:tcW w:w="1255" w:type="dxa"/>
            <w:vAlign w:val="center"/>
          </w:tcPr>
          <w:p w14:paraId="435DC1E0" w14:textId="77777777" w:rsidR="002B54EC" w:rsidRPr="00DF769B" w:rsidRDefault="002B54EC" w:rsidP="009D1023">
            <w:pPr>
              <w:spacing w:before="60" w:after="60"/>
              <w:jc w:val="center"/>
              <w:rPr>
                <w:sz w:val="26"/>
                <w:szCs w:val="26"/>
              </w:rPr>
            </w:pPr>
            <w:r w:rsidRPr="00DF769B">
              <w:rPr>
                <w:sz w:val="26"/>
                <w:szCs w:val="26"/>
              </w:rPr>
              <w:t>Ca 2</w:t>
            </w:r>
          </w:p>
        </w:tc>
        <w:tc>
          <w:tcPr>
            <w:tcW w:w="3060" w:type="dxa"/>
            <w:vAlign w:val="center"/>
          </w:tcPr>
          <w:p w14:paraId="7EE3776D"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7769949E" w14:textId="77777777" w:rsidR="002B54EC" w:rsidRPr="00DF769B" w:rsidRDefault="002B54EC" w:rsidP="009D1023">
            <w:pPr>
              <w:spacing w:before="60" w:after="60"/>
              <w:jc w:val="center"/>
              <w:rPr>
                <w:sz w:val="26"/>
                <w:szCs w:val="26"/>
              </w:rPr>
            </w:pPr>
            <w:r w:rsidRPr="00DF769B">
              <w:rPr>
                <w:sz w:val="26"/>
                <w:szCs w:val="26"/>
              </w:rPr>
              <w:t>Từ 14h00 đến 22h00</w:t>
            </w:r>
          </w:p>
        </w:tc>
      </w:tr>
      <w:tr w:rsidR="00DF769B" w:rsidRPr="00DF769B" w14:paraId="65B0E1F5" w14:textId="77777777" w:rsidTr="009D1023">
        <w:trPr>
          <w:trHeight w:val="317"/>
        </w:trPr>
        <w:tc>
          <w:tcPr>
            <w:tcW w:w="1255" w:type="dxa"/>
            <w:vAlign w:val="center"/>
          </w:tcPr>
          <w:p w14:paraId="099E6F13" w14:textId="77777777" w:rsidR="002B54EC" w:rsidRPr="00DF769B" w:rsidRDefault="002B54EC" w:rsidP="009D1023">
            <w:pPr>
              <w:spacing w:before="60" w:after="60"/>
              <w:jc w:val="center"/>
              <w:rPr>
                <w:sz w:val="26"/>
                <w:szCs w:val="26"/>
              </w:rPr>
            </w:pPr>
            <w:r w:rsidRPr="00DF769B">
              <w:rPr>
                <w:sz w:val="26"/>
                <w:szCs w:val="26"/>
              </w:rPr>
              <w:t>Ca 3</w:t>
            </w:r>
          </w:p>
        </w:tc>
        <w:tc>
          <w:tcPr>
            <w:tcW w:w="3060" w:type="dxa"/>
            <w:vAlign w:val="center"/>
          </w:tcPr>
          <w:p w14:paraId="1E17E599"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15CFF32E" w14:textId="77777777" w:rsidR="002B54EC" w:rsidRPr="00DF769B" w:rsidRDefault="002B54EC" w:rsidP="009D1023">
            <w:pPr>
              <w:spacing w:before="60" w:after="60"/>
              <w:jc w:val="center"/>
              <w:rPr>
                <w:sz w:val="26"/>
                <w:szCs w:val="26"/>
              </w:rPr>
            </w:pPr>
            <w:r w:rsidRPr="00DF769B">
              <w:rPr>
                <w:sz w:val="26"/>
                <w:szCs w:val="26"/>
              </w:rPr>
              <w:t>Từ 22h00 đến 06h00 ngày hôm sau</w:t>
            </w:r>
          </w:p>
        </w:tc>
      </w:tr>
    </w:tbl>
    <w:p w14:paraId="37B95993" w14:textId="77777777" w:rsidR="002B54EC" w:rsidRPr="00DF769B" w:rsidRDefault="002B54EC" w:rsidP="006A3021">
      <w:pPr>
        <w:spacing w:before="120" w:after="120"/>
        <w:rPr>
          <w:b/>
          <w:bCs/>
          <w:sz w:val="26"/>
          <w:szCs w:val="26"/>
        </w:rPr>
      </w:pPr>
    </w:p>
    <w:p w14:paraId="23974C5C" w14:textId="77777777" w:rsidR="002B54EC" w:rsidRPr="00DF769B" w:rsidRDefault="002B54EC" w:rsidP="006A3021">
      <w:pPr>
        <w:spacing w:before="120" w:after="120"/>
        <w:rPr>
          <w:b/>
          <w:bCs/>
          <w:sz w:val="26"/>
          <w:szCs w:val="26"/>
        </w:rPr>
      </w:pPr>
    </w:p>
    <w:p w14:paraId="3DF44082" w14:textId="77777777" w:rsidR="002B54EC" w:rsidRPr="00DF769B" w:rsidRDefault="002B54EC" w:rsidP="006A3021">
      <w:pPr>
        <w:spacing w:before="120" w:after="120"/>
        <w:rPr>
          <w:b/>
          <w:bCs/>
          <w:sz w:val="26"/>
          <w:szCs w:val="26"/>
        </w:rPr>
      </w:pPr>
    </w:p>
    <w:p w14:paraId="795E8B42" w14:textId="77777777" w:rsidR="002B54EC" w:rsidRPr="00DF769B" w:rsidRDefault="002B54EC" w:rsidP="006A3021">
      <w:pPr>
        <w:spacing w:before="120" w:after="120"/>
        <w:rPr>
          <w:b/>
          <w:bCs/>
          <w:sz w:val="26"/>
          <w:szCs w:val="26"/>
        </w:rPr>
      </w:pPr>
    </w:p>
    <w:p w14:paraId="26D1598B" w14:textId="77777777" w:rsidR="002B54EC" w:rsidRPr="00DF769B" w:rsidRDefault="002B54EC" w:rsidP="006A3021">
      <w:pPr>
        <w:spacing w:before="120" w:after="120"/>
        <w:rPr>
          <w:b/>
          <w:bCs/>
          <w:sz w:val="26"/>
          <w:szCs w:val="26"/>
        </w:rPr>
      </w:pPr>
    </w:p>
    <w:p w14:paraId="3F697FFB"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trong 01 ngày: 08 giờ x 3 = 24 giờ.</w:t>
      </w:r>
    </w:p>
    <w:p w14:paraId="4D5F99A6"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từ 01/9/2026 đến 01/9/2027: 24 giờ x 365 (ngày) = 8.760 giờ.</w:t>
      </w:r>
    </w:p>
    <w:p w14:paraId="67964A7F"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từ 01/9/2027 đến 01/9/2028: 24 giờ x 365 (ngày) = 8.760 giờ.</w:t>
      </w:r>
    </w:p>
    <w:p w14:paraId="0BB4D823" w14:textId="77777777" w:rsidR="002B54EC" w:rsidRPr="00DF769B" w:rsidRDefault="002B54EC" w:rsidP="002B54EC">
      <w:pPr>
        <w:spacing w:before="60" w:after="60"/>
        <w:ind w:firstLine="180"/>
        <w:rPr>
          <w:bCs/>
          <w:sz w:val="26"/>
          <w:szCs w:val="26"/>
          <w:lang w:val="nl-NL"/>
        </w:rPr>
      </w:pPr>
      <w:r w:rsidRPr="00DF769B">
        <w:rPr>
          <w:bCs/>
          <w:sz w:val="26"/>
          <w:szCs w:val="26"/>
          <w:lang w:val="nl-NL"/>
        </w:rPr>
        <w:t>- Tổng số giờ làm từ 01/9/2026 đến 01/9/2028: 8.760 x 2 = 17.520 giờ.</w:t>
      </w:r>
    </w:p>
    <w:p w14:paraId="6418C49D" w14:textId="5014199D" w:rsidR="002B54EC" w:rsidRPr="00DF769B" w:rsidRDefault="002B54EC" w:rsidP="006A3021">
      <w:pPr>
        <w:spacing w:before="120" w:after="120"/>
        <w:rPr>
          <w:b/>
          <w:bCs/>
          <w:sz w:val="26"/>
          <w:szCs w:val="26"/>
        </w:rPr>
      </w:pPr>
      <w:r w:rsidRPr="00DF769B">
        <w:rPr>
          <w:b/>
          <w:bCs/>
          <w:sz w:val="26"/>
          <w:szCs w:val="26"/>
        </w:rPr>
        <w:lastRenderedPageBreak/>
        <w:t xml:space="preserve">16. TBA 110 kV Cam Ranh (E28): </w:t>
      </w:r>
    </w:p>
    <w:tbl>
      <w:tblPr>
        <w:tblpPr w:leftFromText="180" w:rightFromText="180" w:vertAnchor="text" w:horzAnchor="margin" w:tblpX="216" w:tblpY="106"/>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3060"/>
        <w:gridCol w:w="4050"/>
      </w:tblGrid>
      <w:tr w:rsidR="00DF769B" w:rsidRPr="00DF769B" w14:paraId="37EB3D86" w14:textId="77777777" w:rsidTr="009D1023">
        <w:trPr>
          <w:trHeight w:val="533"/>
        </w:trPr>
        <w:tc>
          <w:tcPr>
            <w:tcW w:w="1255" w:type="dxa"/>
            <w:vAlign w:val="center"/>
          </w:tcPr>
          <w:p w14:paraId="087E3F5E" w14:textId="77777777" w:rsidR="002B54EC" w:rsidRPr="00DF769B" w:rsidRDefault="002B54EC" w:rsidP="009D1023">
            <w:pPr>
              <w:spacing w:before="60" w:after="60"/>
              <w:jc w:val="center"/>
              <w:rPr>
                <w:b/>
                <w:bCs/>
                <w:sz w:val="26"/>
                <w:szCs w:val="26"/>
              </w:rPr>
            </w:pPr>
            <w:r w:rsidRPr="00DF769B">
              <w:rPr>
                <w:b/>
                <w:bCs/>
                <w:sz w:val="26"/>
                <w:szCs w:val="26"/>
              </w:rPr>
              <w:t>Ca trực</w:t>
            </w:r>
          </w:p>
        </w:tc>
        <w:tc>
          <w:tcPr>
            <w:tcW w:w="3060" w:type="dxa"/>
            <w:vAlign w:val="center"/>
          </w:tcPr>
          <w:p w14:paraId="6E519F96"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Số nhân viên trực bảo vệ</w:t>
            </w:r>
          </w:p>
        </w:tc>
        <w:tc>
          <w:tcPr>
            <w:tcW w:w="4050" w:type="dxa"/>
            <w:vAlign w:val="center"/>
          </w:tcPr>
          <w:p w14:paraId="4C641E4D"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Thời gian/ngày</w:t>
            </w:r>
          </w:p>
        </w:tc>
      </w:tr>
      <w:tr w:rsidR="00DF769B" w:rsidRPr="00DF769B" w14:paraId="551448FE" w14:textId="77777777" w:rsidTr="009D1023">
        <w:trPr>
          <w:trHeight w:val="350"/>
        </w:trPr>
        <w:tc>
          <w:tcPr>
            <w:tcW w:w="1255" w:type="dxa"/>
            <w:vAlign w:val="center"/>
          </w:tcPr>
          <w:p w14:paraId="56A41771" w14:textId="77777777" w:rsidR="002B54EC" w:rsidRPr="00DF769B" w:rsidRDefault="002B54EC" w:rsidP="009D1023">
            <w:pPr>
              <w:spacing w:before="60" w:after="60"/>
              <w:jc w:val="center"/>
              <w:rPr>
                <w:sz w:val="26"/>
                <w:szCs w:val="26"/>
              </w:rPr>
            </w:pPr>
            <w:r w:rsidRPr="00DF769B">
              <w:rPr>
                <w:sz w:val="26"/>
                <w:szCs w:val="26"/>
              </w:rPr>
              <w:t xml:space="preserve"> Ca 1</w:t>
            </w:r>
          </w:p>
        </w:tc>
        <w:tc>
          <w:tcPr>
            <w:tcW w:w="3060" w:type="dxa"/>
            <w:vAlign w:val="center"/>
          </w:tcPr>
          <w:p w14:paraId="70243B1D"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38FCCB69" w14:textId="77777777" w:rsidR="002B54EC" w:rsidRPr="00DF769B" w:rsidRDefault="002B54EC" w:rsidP="009D1023">
            <w:pPr>
              <w:spacing w:before="60" w:after="60"/>
              <w:jc w:val="center"/>
              <w:rPr>
                <w:sz w:val="26"/>
                <w:szCs w:val="26"/>
              </w:rPr>
            </w:pPr>
            <w:r w:rsidRPr="00DF769B">
              <w:rPr>
                <w:sz w:val="26"/>
                <w:szCs w:val="26"/>
              </w:rPr>
              <w:t>Từ 6h00 đến 14h00</w:t>
            </w:r>
          </w:p>
        </w:tc>
      </w:tr>
      <w:tr w:rsidR="00DF769B" w:rsidRPr="00DF769B" w14:paraId="5D187964" w14:textId="77777777" w:rsidTr="009D1023">
        <w:trPr>
          <w:trHeight w:val="425"/>
        </w:trPr>
        <w:tc>
          <w:tcPr>
            <w:tcW w:w="1255" w:type="dxa"/>
            <w:vAlign w:val="center"/>
          </w:tcPr>
          <w:p w14:paraId="06412DEA" w14:textId="77777777" w:rsidR="002B54EC" w:rsidRPr="00DF769B" w:rsidRDefault="002B54EC" w:rsidP="009D1023">
            <w:pPr>
              <w:spacing w:before="60" w:after="60"/>
              <w:jc w:val="center"/>
              <w:rPr>
                <w:sz w:val="26"/>
                <w:szCs w:val="26"/>
              </w:rPr>
            </w:pPr>
            <w:r w:rsidRPr="00DF769B">
              <w:rPr>
                <w:sz w:val="26"/>
                <w:szCs w:val="26"/>
              </w:rPr>
              <w:t>Ca 2</w:t>
            </w:r>
          </w:p>
        </w:tc>
        <w:tc>
          <w:tcPr>
            <w:tcW w:w="3060" w:type="dxa"/>
            <w:vAlign w:val="center"/>
          </w:tcPr>
          <w:p w14:paraId="0D8B243B"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2DF9A415" w14:textId="77777777" w:rsidR="002B54EC" w:rsidRPr="00DF769B" w:rsidRDefault="002B54EC" w:rsidP="009D1023">
            <w:pPr>
              <w:spacing w:before="60" w:after="60"/>
              <w:jc w:val="center"/>
              <w:rPr>
                <w:sz w:val="26"/>
                <w:szCs w:val="26"/>
              </w:rPr>
            </w:pPr>
            <w:r w:rsidRPr="00DF769B">
              <w:rPr>
                <w:sz w:val="26"/>
                <w:szCs w:val="26"/>
              </w:rPr>
              <w:t>Từ 14h00 đến 22h00</w:t>
            </w:r>
          </w:p>
        </w:tc>
      </w:tr>
      <w:tr w:rsidR="00DF769B" w:rsidRPr="00DF769B" w14:paraId="6D153741" w14:textId="77777777" w:rsidTr="009D1023">
        <w:trPr>
          <w:trHeight w:val="317"/>
        </w:trPr>
        <w:tc>
          <w:tcPr>
            <w:tcW w:w="1255" w:type="dxa"/>
            <w:vAlign w:val="center"/>
          </w:tcPr>
          <w:p w14:paraId="0EF5E146" w14:textId="77777777" w:rsidR="002B54EC" w:rsidRPr="00DF769B" w:rsidRDefault="002B54EC" w:rsidP="009D1023">
            <w:pPr>
              <w:spacing w:before="60" w:after="60"/>
              <w:jc w:val="center"/>
              <w:rPr>
                <w:sz w:val="26"/>
                <w:szCs w:val="26"/>
              </w:rPr>
            </w:pPr>
            <w:r w:rsidRPr="00DF769B">
              <w:rPr>
                <w:sz w:val="26"/>
                <w:szCs w:val="26"/>
              </w:rPr>
              <w:t>Ca 3</w:t>
            </w:r>
          </w:p>
        </w:tc>
        <w:tc>
          <w:tcPr>
            <w:tcW w:w="3060" w:type="dxa"/>
            <w:vAlign w:val="center"/>
          </w:tcPr>
          <w:p w14:paraId="09CFFC25"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0B08D662" w14:textId="77777777" w:rsidR="002B54EC" w:rsidRPr="00DF769B" w:rsidRDefault="002B54EC" w:rsidP="009D1023">
            <w:pPr>
              <w:spacing w:before="60" w:after="60"/>
              <w:jc w:val="center"/>
              <w:rPr>
                <w:sz w:val="26"/>
                <w:szCs w:val="26"/>
              </w:rPr>
            </w:pPr>
            <w:r w:rsidRPr="00DF769B">
              <w:rPr>
                <w:sz w:val="26"/>
                <w:szCs w:val="26"/>
              </w:rPr>
              <w:t>Từ 22h00 đến 06h00 ngày hôm sau</w:t>
            </w:r>
          </w:p>
        </w:tc>
      </w:tr>
    </w:tbl>
    <w:p w14:paraId="7CB3A58C" w14:textId="77777777" w:rsidR="002B54EC" w:rsidRPr="00DF769B" w:rsidRDefault="002B54EC" w:rsidP="006A3021">
      <w:pPr>
        <w:spacing w:before="120" w:after="120"/>
        <w:rPr>
          <w:b/>
          <w:bCs/>
          <w:sz w:val="26"/>
          <w:szCs w:val="26"/>
        </w:rPr>
      </w:pPr>
    </w:p>
    <w:p w14:paraId="277B487E" w14:textId="77777777" w:rsidR="002B54EC" w:rsidRPr="00DF769B" w:rsidRDefault="002B54EC" w:rsidP="006A3021">
      <w:pPr>
        <w:spacing w:before="120" w:after="120"/>
        <w:rPr>
          <w:b/>
          <w:bCs/>
          <w:sz w:val="26"/>
          <w:szCs w:val="26"/>
        </w:rPr>
      </w:pPr>
    </w:p>
    <w:p w14:paraId="668EF925" w14:textId="77777777" w:rsidR="002B54EC" w:rsidRPr="00DF769B" w:rsidRDefault="002B54EC" w:rsidP="006A3021">
      <w:pPr>
        <w:spacing w:before="120" w:after="120"/>
        <w:rPr>
          <w:b/>
          <w:bCs/>
          <w:sz w:val="26"/>
          <w:szCs w:val="26"/>
        </w:rPr>
      </w:pPr>
    </w:p>
    <w:p w14:paraId="0BA076DE" w14:textId="77777777" w:rsidR="002B54EC" w:rsidRPr="00DF769B" w:rsidRDefault="002B54EC" w:rsidP="006A3021">
      <w:pPr>
        <w:spacing w:before="120" w:after="120"/>
        <w:rPr>
          <w:b/>
          <w:bCs/>
          <w:sz w:val="26"/>
          <w:szCs w:val="26"/>
        </w:rPr>
      </w:pPr>
    </w:p>
    <w:p w14:paraId="4BBFFCE6" w14:textId="77777777" w:rsidR="002B54EC" w:rsidRPr="00DF769B" w:rsidRDefault="002B54EC" w:rsidP="006A3021">
      <w:pPr>
        <w:spacing w:before="120" w:after="120"/>
        <w:rPr>
          <w:b/>
          <w:bCs/>
          <w:sz w:val="26"/>
          <w:szCs w:val="26"/>
        </w:rPr>
      </w:pPr>
    </w:p>
    <w:p w14:paraId="3ED6D940" w14:textId="77777777" w:rsidR="002B54EC" w:rsidRPr="00DF769B" w:rsidRDefault="002B54EC" w:rsidP="002B54EC">
      <w:pPr>
        <w:spacing w:before="60" w:after="60"/>
        <w:ind w:firstLine="180"/>
        <w:rPr>
          <w:bCs/>
          <w:sz w:val="26"/>
          <w:szCs w:val="26"/>
          <w:lang w:val="nl-NL"/>
        </w:rPr>
      </w:pPr>
      <w:bookmarkStart w:id="10" w:name="_Hlk224046044"/>
      <w:r w:rsidRPr="00DF769B">
        <w:rPr>
          <w:bCs/>
          <w:sz w:val="26"/>
          <w:szCs w:val="26"/>
          <w:lang w:val="nl-NL"/>
        </w:rPr>
        <w:t>- Số giờ làm việc trong 01 ngày: 08 giờ x 3 = 24 giờ.</w:t>
      </w:r>
    </w:p>
    <w:p w14:paraId="53593A66"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từ 01/9/2026 đến 01/9/2027: 24 giờ x 365 (ngày) = 8.760 giờ.</w:t>
      </w:r>
    </w:p>
    <w:p w14:paraId="21224634"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từ 01/9/2027 đến 01/9/2028: 24 giờ x 365 (ngày) = 8.760 giờ.</w:t>
      </w:r>
    </w:p>
    <w:p w14:paraId="3AEC08FD" w14:textId="77777777" w:rsidR="002B54EC" w:rsidRPr="00DF769B" w:rsidRDefault="002B54EC" w:rsidP="002B54EC">
      <w:pPr>
        <w:spacing w:before="60" w:after="60"/>
        <w:ind w:firstLine="180"/>
        <w:rPr>
          <w:bCs/>
          <w:sz w:val="26"/>
          <w:szCs w:val="26"/>
          <w:lang w:val="nl-NL"/>
        </w:rPr>
      </w:pPr>
      <w:r w:rsidRPr="00DF769B">
        <w:rPr>
          <w:bCs/>
          <w:sz w:val="26"/>
          <w:szCs w:val="26"/>
          <w:lang w:val="nl-NL"/>
        </w:rPr>
        <w:t>- Tổng số giờ làm từ 01/9/2026 đến 01/9/2028: 8.760 x 2 = 17.520 giờ.</w:t>
      </w:r>
    </w:p>
    <w:bookmarkEnd w:id="10"/>
    <w:p w14:paraId="5913F0FD" w14:textId="5185CAA2" w:rsidR="002B54EC" w:rsidRPr="00DF769B" w:rsidRDefault="002B54EC" w:rsidP="006A3021">
      <w:pPr>
        <w:spacing w:before="120" w:after="120"/>
        <w:rPr>
          <w:b/>
          <w:bCs/>
          <w:sz w:val="26"/>
          <w:szCs w:val="26"/>
        </w:rPr>
      </w:pPr>
      <w:r w:rsidRPr="00DF769B">
        <w:rPr>
          <w:b/>
          <w:bCs/>
          <w:sz w:val="26"/>
          <w:szCs w:val="26"/>
        </w:rPr>
        <w:t xml:space="preserve">17. TBA 110 kV Nam Cam Ranh: </w:t>
      </w:r>
    </w:p>
    <w:tbl>
      <w:tblPr>
        <w:tblpPr w:leftFromText="180" w:rightFromText="180" w:vertAnchor="text" w:horzAnchor="margin" w:tblpX="216" w:tblpY="106"/>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3060"/>
        <w:gridCol w:w="4050"/>
      </w:tblGrid>
      <w:tr w:rsidR="00DF769B" w:rsidRPr="00DF769B" w14:paraId="315D09EE" w14:textId="77777777" w:rsidTr="009D1023">
        <w:trPr>
          <w:trHeight w:val="533"/>
        </w:trPr>
        <w:tc>
          <w:tcPr>
            <w:tcW w:w="1255" w:type="dxa"/>
            <w:vAlign w:val="center"/>
          </w:tcPr>
          <w:p w14:paraId="2E1CC1DE" w14:textId="77777777" w:rsidR="002B54EC" w:rsidRPr="00DF769B" w:rsidRDefault="002B54EC" w:rsidP="009D1023">
            <w:pPr>
              <w:spacing w:before="60" w:after="60"/>
              <w:jc w:val="center"/>
              <w:rPr>
                <w:b/>
                <w:bCs/>
                <w:sz w:val="26"/>
                <w:szCs w:val="26"/>
              </w:rPr>
            </w:pPr>
            <w:r w:rsidRPr="00DF769B">
              <w:rPr>
                <w:b/>
                <w:bCs/>
                <w:sz w:val="26"/>
                <w:szCs w:val="26"/>
              </w:rPr>
              <w:t>Ca trực</w:t>
            </w:r>
          </w:p>
        </w:tc>
        <w:tc>
          <w:tcPr>
            <w:tcW w:w="3060" w:type="dxa"/>
            <w:vAlign w:val="center"/>
          </w:tcPr>
          <w:p w14:paraId="204624F0"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Số nhân viên trực bảo vệ</w:t>
            </w:r>
          </w:p>
        </w:tc>
        <w:tc>
          <w:tcPr>
            <w:tcW w:w="4050" w:type="dxa"/>
            <w:vAlign w:val="center"/>
          </w:tcPr>
          <w:p w14:paraId="3E03C302"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Thời gian/ngày</w:t>
            </w:r>
          </w:p>
        </w:tc>
      </w:tr>
      <w:tr w:rsidR="00DF769B" w:rsidRPr="00DF769B" w14:paraId="2F8F78F6" w14:textId="77777777" w:rsidTr="009D1023">
        <w:trPr>
          <w:trHeight w:val="350"/>
        </w:trPr>
        <w:tc>
          <w:tcPr>
            <w:tcW w:w="1255" w:type="dxa"/>
            <w:vAlign w:val="center"/>
          </w:tcPr>
          <w:p w14:paraId="5952C002" w14:textId="77777777" w:rsidR="002B54EC" w:rsidRPr="00DF769B" w:rsidRDefault="002B54EC" w:rsidP="009D1023">
            <w:pPr>
              <w:spacing w:before="60" w:after="60"/>
              <w:jc w:val="center"/>
              <w:rPr>
                <w:sz w:val="26"/>
                <w:szCs w:val="26"/>
              </w:rPr>
            </w:pPr>
            <w:r w:rsidRPr="00DF769B">
              <w:rPr>
                <w:sz w:val="26"/>
                <w:szCs w:val="26"/>
              </w:rPr>
              <w:t xml:space="preserve"> Ca 1</w:t>
            </w:r>
          </w:p>
        </w:tc>
        <w:tc>
          <w:tcPr>
            <w:tcW w:w="3060" w:type="dxa"/>
            <w:vAlign w:val="center"/>
          </w:tcPr>
          <w:p w14:paraId="569CF0AE"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5DCA28E3" w14:textId="77777777" w:rsidR="002B54EC" w:rsidRPr="00DF769B" w:rsidRDefault="002B54EC" w:rsidP="009D1023">
            <w:pPr>
              <w:spacing w:before="60" w:after="60"/>
              <w:jc w:val="center"/>
              <w:rPr>
                <w:sz w:val="26"/>
                <w:szCs w:val="26"/>
              </w:rPr>
            </w:pPr>
            <w:r w:rsidRPr="00DF769B">
              <w:rPr>
                <w:sz w:val="26"/>
                <w:szCs w:val="26"/>
              </w:rPr>
              <w:t>Từ 6h00 đến 14h00</w:t>
            </w:r>
          </w:p>
        </w:tc>
      </w:tr>
      <w:tr w:rsidR="00DF769B" w:rsidRPr="00DF769B" w14:paraId="59C1B142" w14:textId="77777777" w:rsidTr="009D1023">
        <w:trPr>
          <w:trHeight w:val="425"/>
        </w:trPr>
        <w:tc>
          <w:tcPr>
            <w:tcW w:w="1255" w:type="dxa"/>
            <w:vAlign w:val="center"/>
          </w:tcPr>
          <w:p w14:paraId="2E204FCF" w14:textId="77777777" w:rsidR="002B54EC" w:rsidRPr="00DF769B" w:rsidRDefault="002B54EC" w:rsidP="009D1023">
            <w:pPr>
              <w:spacing w:before="60" w:after="60"/>
              <w:jc w:val="center"/>
              <w:rPr>
                <w:sz w:val="26"/>
                <w:szCs w:val="26"/>
              </w:rPr>
            </w:pPr>
            <w:r w:rsidRPr="00DF769B">
              <w:rPr>
                <w:sz w:val="26"/>
                <w:szCs w:val="26"/>
              </w:rPr>
              <w:t>Ca 2</w:t>
            </w:r>
          </w:p>
        </w:tc>
        <w:tc>
          <w:tcPr>
            <w:tcW w:w="3060" w:type="dxa"/>
            <w:vAlign w:val="center"/>
          </w:tcPr>
          <w:p w14:paraId="28A274E5"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7B6B2D9C" w14:textId="77777777" w:rsidR="002B54EC" w:rsidRPr="00DF769B" w:rsidRDefault="002B54EC" w:rsidP="009D1023">
            <w:pPr>
              <w:spacing w:before="60" w:after="60"/>
              <w:jc w:val="center"/>
              <w:rPr>
                <w:sz w:val="26"/>
                <w:szCs w:val="26"/>
              </w:rPr>
            </w:pPr>
            <w:r w:rsidRPr="00DF769B">
              <w:rPr>
                <w:sz w:val="26"/>
                <w:szCs w:val="26"/>
              </w:rPr>
              <w:t>Từ 14h00 đến 22h00</w:t>
            </w:r>
          </w:p>
        </w:tc>
      </w:tr>
      <w:tr w:rsidR="00DF769B" w:rsidRPr="00DF769B" w14:paraId="0B0B2EE2" w14:textId="77777777" w:rsidTr="009D1023">
        <w:trPr>
          <w:trHeight w:val="317"/>
        </w:trPr>
        <w:tc>
          <w:tcPr>
            <w:tcW w:w="1255" w:type="dxa"/>
            <w:vAlign w:val="center"/>
          </w:tcPr>
          <w:p w14:paraId="76BA06EB" w14:textId="77777777" w:rsidR="002B54EC" w:rsidRPr="00DF769B" w:rsidRDefault="002B54EC" w:rsidP="009D1023">
            <w:pPr>
              <w:spacing w:before="60" w:after="60"/>
              <w:jc w:val="center"/>
              <w:rPr>
                <w:sz w:val="26"/>
                <w:szCs w:val="26"/>
              </w:rPr>
            </w:pPr>
            <w:r w:rsidRPr="00DF769B">
              <w:rPr>
                <w:sz w:val="26"/>
                <w:szCs w:val="26"/>
              </w:rPr>
              <w:t>Ca 3</w:t>
            </w:r>
          </w:p>
        </w:tc>
        <w:tc>
          <w:tcPr>
            <w:tcW w:w="3060" w:type="dxa"/>
            <w:vAlign w:val="center"/>
          </w:tcPr>
          <w:p w14:paraId="59A84C52"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2884D5CF" w14:textId="77777777" w:rsidR="002B54EC" w:rsidRPr="00DF769B" w:rsidRDefault="002B54EC" w:rsidP="009D1023">
            <w:pPr>
              <w:spacing w:before="60" w:after="60"/>
              <w:jc w:val="center"/>
              <w:rPr>
                <w:sz w:val="26"/>
                <w:szCs w:val="26"/>
              </w:rPr>
            </w:pPr>
            <w:r w:rsidRPr="00DF769B">
              <w:rPr>
                <w:sz w:val="26"/>
                <w:szCs w:val="26"/>
              </w:rPr>
              <w:t>Từ 22h00 đến 06h00 ngày hôm sau</w:t>
            </w:r>
          </w:p>
        </w:tc>
      </w:tr>
    </w:tbl>
    <w:p w14:paraId="3BBC61A2" w14:textId="77777777" w:rsidR="002B54EC" w:rsidRPr="00DF769B" w:rsidRDefault="002B54EC" w:rsidP="006A3021">
      <w:pPr>
        <w:spacing w:before="120" w:after="120"/>
        <w:rPr>
          <w:b/>
          <w:bCs/>
          <w:sz w:val="26"/>
          <w:szCs w:val="26"/>
        </w:rPr>
      </w:pPr>
    </w:p>
    <w:p w14:paraId="513A1FE1" w14:textId="77777777" w:rsidR="002B54EC" w:rsidRPr="00DF769B" w:rsidRDefault="002B54EC" w:rsidP="006A3021">
      <w:pPr>
        <w:spacing w:before="120" w:after="120"/>
        <w:rPr>
          <w:b/>
          <w:bCs/>
          <w:sz w:val="26"/>
          <w:szCs w:val="26"/>
        </w:rPr>
      </w:pPr>
    </w:p>
    <w:p w14:paraId="38E77799" w14:textId="77777777" w:rsidR="002B54EC" w:rsidRPr="00DF769B" w:rsidRDefault="002B54EC" w:rsidP="006A3021">
      <w:pPr>
        <w:spacing w:before="120" w:after="120"/>
        <w:rPr>
          <w:b/>
          <w:bCs/>
          <w:sz w:val="26"/>
          <w:szCs w:val="26"/>
        </w:rPr>
      </w:pPr>
    </w:p>
    <w:p w14:paraId="1DC8373B" w14:textId="77777777" w:rsidR="002B54EC" w:rsidRPr="00DF769B" w:rsidRDefault="002B54EC" w:rsidP="006A3021">
      <w:pPr>
        <w:spacing w:before="120" w:after="120"/>
        <w:rPr>
          <w:b/>
          <w:bCs/>
          <w:sz w:val="26"/>
          <w:szCs w:val="26"/>
        </w:rPr>
      </w:pPr>
    </w:p>
    <w:p w14:paraId="7E009DC4" w14:textId="77777777" w:rsidR="002B54EC" w:rsidRPr="00DF769B" w:rsidRDefault="002B54EC" w:rsidP="006A3021">
      <w:pPr>
        <w:spacing w:before="120" w:after="120"/>
        <w:rPr>
          <w:b/>
          <w:bCs/>
          <w:sz w:val="26"/>
          <w:szCs w:val="26"/>
        </w:rPr>
      </w:pPr>
    </w:p>
    <w:p w14:paraId="60D18107"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trong 01 ngày: 08 giờ x 3 = 24 giờ.</w:t>
      </w:r>
    </w:p>
    <w:p w14:paraId="604FCCF9"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từ 01/9/2026 đến 01/9/2027: 24 giờ x 365 (ngày) = 8.760 giờ.</w:t>
      </w:r>
    </w:p>
    <w:p w14:paraId="707747B8"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từ 01/9/2027 đến 01/9/2028: 24 giờ x 365 (ngày) = 8.760 giờ.</w:t>
      </w:r>
    </w:p>
    <w:p w14:paraId="2B0740D3" w14:textId="77777777" w:rsidR="002B54EC" w:rsidRPr="00DF769B" w:rsidRDefault="002B54EC" w:rsidP="002B54EC">
      <w:pPr>
        <w:spacing w:before="60" w:after="60"/>
        <w:ind w:firstLine="180"/>
        <w:rPr>
          <w:bCs/>
          <w:sz w:val="26"/>
          <w:szCs w:val="26"/>
          <w:lang w:val="nl-NL"/>
        </w:rPr>
      </w:pPr>
      <w:r w:rsidRPr="00DF769B">
        <w:rPr>
          <w:bCs/>
          <w:sz w:val="26"/>
          <w:szCs w:val="26"/>
          <w:lang w:val="nl-NL"/>
        </w:rPr>
        <w:t>- Tổng số giờ làm từ 01/9/2026 đến 01/9/2028: 8.760 x 2 = 17.520 giờ.</w:t>
      </w:r>
    </w:p>
    <w:p w14:paraId="6FADE046" w14:textId="38B5DCB1" w:rsidR="00CB0C3A" w:rsidRPr="00DF769B" w:rsidRDefault="002B54EC" w:rsidP="006A3021">
      <w:pPr>
        <w:spacing w:before="120" w:after="120"/>
        <w:rPr>
          <w:b/>
          <w:bCs/>
          <w:sz w:val="26"/>
          <w:szCs w:val="26"/>
        </w:rPr>
      </w:pPr>
      <w:r w:rsidRPr="00DF769B">
        <w:rPr>
          <w:b/>
          <w:bCs/>
          <w:sz w:val="26"/>
          <w:szCs w:val="26"/>
        </w:rPr>
        <w:t xml:space="preserve">18. TBA 110 kV Trung tâm Cam Ranh: </w:t>
      </w:r>
    </w:p>
    <w:tbl>
      <w:tblPr>
        <w:tblpPr w:leftFromText="180" w:rightFromText="180" w:vertAnchor="text" w:horzAnchor="margin" w:tblpX="216" w:tblpY="106"/>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3060"/>
        <w:gridCol w:w="4050"/>
      </w:tblGrid>
      <w:tr w:rsidR="00DF769B" w:rsidRPr="00DF769B" w14:paraId="0B649407" w14:textId="77777777" w:rsidTr="009D1023">
        <w:trPr>
          <w:trHeight w:val="533"/>
        </w:trPr>
        <w:tc>
          <w:tcPr>
            <w:tcW w:w="1255" w:type="dxa"/>
            <w:vAlign w:val="center"/>
          </w:tcPr>
          <w:p w14:paraId="320D0CC7" w14:textId="77777777" w:rsidR="002B54EC" w:rsidRPr="00DF769B" w:rsidRDefault="002B54EC" w:rsidP="009D1023">
            <w:pPr>
              <w:spacing w:before="60" w:after="60"/>
              <w:jc w:val="center"/>
              <w:rPr>
                <w:b/>
                <w:bCs/>
                <w:sz w:val="26"/>
                <w:szCs w:val="26"/>
              </w:rPr>
            </w:pPr>
            <w:r w:rsidRPr="00DF769B">
              <w:rPr>
                <w:b/>
                <w:bCs/>
                <w:sz w:val="26"/>
                <w:szCs w:val="26"/>
              </w:rPr>
              <w:t>Ca trực</w:t>
            </w:r>
          </w:p>
        </w:tc>
        <w:tc>
          <w:tcPr>
            <w:tcW w:w="3060" w:type="dxa"/>
            <w:vAlign w:val="center"/>
          </w:tcPr>
          <w:p w14:paraId="39B00D4E"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Số nhân viên trực bảo vệ</w:t>
            </w:r>
          </w:p>
        </w:tc>
        <w:tc>
          <w:tcPr>
            <w:tcW w:w="4050" w:type="dxa"/>
            <w:vAlign w:val="center"/>
          </w:tcPr>
          <w:p w14:paraId="31FB291A"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Thời gian/ngày</w:t>
            </w:r>
          </w:p>
        </w:tc>
      </w:tr>
      <w:tr w:rsidR="00DF769B" w:rsidRPr="00DF769B" w14:paraId="52E13E39" w14:textId="77777777" w:rsidTr="009D1023">
        <w:trPr>
          <w:trHeight w:val="350"/>
        </w:trPr>
        <w:tc>
          <w:tcPr>
            <w:tcW w:w="1255" w:type="dxa"/>
            <w:vAlign w:val="center"/>
          </w:tcPr>
          <w:p w14:paraId="2C8F9242" w14:textId="77777777" w:rsidR="002B54EC" w:rsidRPr="00DF769B" w:rsidRDefault="002B54EC" w:rsidP="009D1023">
            <w:pPr>
              <w:spacing w:before="60" w:after="60"/>
              <w:jc w:val="center"/>
              <w:rPr>
                <w:sz w:val="26"/>
                <w:szCs w:val="26"/>
              </w:rPr>
            </w:pPr>
            <w:r w:rsidRPr="00DF769B">
              <w:rPr>
                <w:sz w:val="26"/>
                <w:szCs w:val="26"/>
              </w:rPr>
              <w:t xml:space="preserve"> Ca 1</w:t>
            </w:r>
          </w:p>
        </w:tc>
        <w:tc>
          <w:tcPr>
            <w:tcW w:w="3060" w:type="dxa"/>
            <w:vAlign w:val="center"/>
          </w:tcPr>
          <w:p w14:paraId="1AEAACEB"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37F87D07" w14:textId="77777777" w:rsidR="002B54EC" w:rsidRPr="00DF769B" w:rsidRDefault="002B54EC" w:rsidP="009D1023">
            <w:pPr>
              <w:spacing w:before="60" w:after="60"/>
              <w:jc w:val="center"/>
              <w:rPr>
                <w:sz w:val="26"/>
                <w:szCs w:val="26"/>
              </w:rPr>
            </w:pPr>
            <w:r w:rsidRPr="00DF769B">
              <w:rPr>
                <w:sz w:val="26"/>
                <w:szCs w:val="26"/>
              </w:rPr>
              <w:t>Từ 6h00 đến 14h00</w:t>
            </w:r>
          </w:p>
        </w:tc>
      </w:tr>
      <w:tr w:rsidR="00DF769B" w:rsidRPr="00DF769B" w14:paraId="5095E434" w14:textId="77777777" w:rsidTr="009D1023">
        <w:trPr>
          <w:trHeight w:val="425"/>
        </w:trPr>
        <w:tc>
          <w:tcPr>
            <w:tcW w:w="1255" w:type="dxa"/>
            <w:vAlign w:val="center"/>
          </w:tcPr>
          <w:p w14:paraId="261CF1E4" w14:textId="77777777" w:rsidR="002B54EC" w:rsidRPr="00DF769B" w:rsidRDefault="002B54EC" w:rsidP="009D1023">
            <w:pPr>
              <w:spacing w:before="60" w:after="60"/>
              <w:jc w:val="center"/>
              <w:rPr>
                <w:sz w:val="26"/>
                <w:szCs w:val="26"/>
              </w:rPr>
            </w:pPr>
            <w:r w:rsidRPr="00DF769B">
              <w:rPr>
                <w:sz w:val="26"/>
                <w:szCs w:val="26"/>
              </w:rPr>
              <w:t>Ca 2</w:t>
            </w:r>
          </w:p>
        </w:tc>
        <w:tc>
          <w:tcPr>
            <w:tcW w:w="3060" w:type="dxa"/>
            <w:vAlign w:val="center"/>
          </w:tcPr>
          <w:p w14:paraId="3F7881DC"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0D1A9A16" w14:textId="77777777" w:rsidR="002B54EC" w:rsidRPr="00DF769B" w:rsidRDefault="002B54EC" w:rsidP="009D1023">
            <w:pPr>
              <w:spacing w:before="60" w:after="60"/>
              <w:jc w:val="center"/>
              <w:rPr>
                <w:sz w:val="26"/>
                <w:szCs w:val="26"/>
              </w:rPr>
            </w:pPr>
            <w:r w:rsidRPr="00DF769B">
              <w:rPr>
                <w:sz w:val="26"/>
                <w:szCs w:val="26"/>
              </w:rPr>
              <w:t>Từ 14h00 đến 22h00</w:t>
            </w:r>
          </w:p>
        </w:tc>
      </w:tr>
      <w:tr w:rsidR="00DF769B" w:rsidRPr="00DF769B" w14:paraId="54B0D15A" w14:textId="77777777" w:rsidTr="009D1023">
        <w:trPr>
          <w:trHeight w:val="317"/>
        </w:trPr>
        <w:tc>
          <w:tcPr>
            <w:tcW w:w="1255" w:type="dxa"/>
            <w:vAlign w:val="center"/>
          </w:tcPr>
          <w:p w14:paraId="21609129" w14:textId="77777777" w:rsidR="002B54EC" w:rsidRPr="00DF769B" w:rsidRDefault="002B54EC" w:rsidP="009D1023">
            <w:pPr>
              <w:spacing w:before="60" w:after="60"/>
              <w:jc w:val="center"/>
              <w:rPr>
                <w:sz w:val="26"/>
                <w:szCs w:val="26"/>
              </w:rPr>
            </w:pPr>
            <w:r w:rsidRPr="00DF769B">
              <w:rPr>
                <w:sz w:val="26"/>
                <w:szCs w:val="26"/>
              </w:rPr>
              <w:t>Ca 3</w:t>
            </w:r>
          </w:p>
        </w:tc>
        <w:tc>
          <w:tcPr>
            <w:tcW w:w="3060" w:type="dxa"/>
            <w:vAlign w:val="center"/>
          </w:tcPr>
          <w:p w14:paraId="10AD8573"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6BE53F0D" w14:textId="77777777" w:rsidR="002B54EC" w:rsidRPr="00DF769B" w:rsidRDefault="002B54EC" w:rsidP="009D1023">
            <w:pPr>
              <w:spacing w:before="60" w:after="60"/>
              <w:jc w:val="center"/>
              <w:rPr>
                <w:sz w:val="26"/>
                <w:szCs w:val="26"/>
              </w:rPr>
            </w:pPr>
            <w:r w:rsidRPr="00DF769B">
              <w:rPr>
                <w:sz w:val="26"/>
                <w:szCs w:val="26"/>
              </w:rPr>
              <w:t>Từ 22h00 đến 06h00 ngày hôm sau</w:t>
            </w:r>
          </w:p>
        </w:tc>
      </w:tr>
    </w:tbl>
    <w:p w14:paraId="193AEE67" w14:textId="77777777" w:rsidR="00CB0C3A" w:rsidRPr="00DF769B" w:rsidRDefault="00CB0C3A" w:rsidP="006A3021">
      <w:pPr>
        <w:spacing w:before="120" w:after="120"/>
        <w:rPr>
          <w:b/>
          <w:bCs/>
          <w:sz w:val="26"/>
          <w:szCs w:val="26"/>
        </w:rPr>
      </w:pPr>
    </w:p>
    <w:p w14:paraId="05F54947" w14:textId="77777777" w:rsidR="00CB0C3A" w:rsidRPr="00DF769B" w:rsidRDefault="00CB0C3A" w:rsidP="006A3021">
      <w:pPr>
        <w:spacing w:before="120" w:after="120"/>
        <w:rPr>
          <w:b/>
          <w:bCs/>
          <w:sz w:val="26"/>
          <w:szCs w:val="26"/>
        </w:rPr>
      </w:pPr>
    </w:p>
    <w:p w14:paraId="58AE015E" w14:textId="77777777" w:rsidR="002B54EC" w:rsidRPr="00DF769B" w:rsidRDefault="002B54EC" w:rsidP="006A3021">
      <w:pPr>
        <w:spacing w:before="120" w:after="120"/>
        <w:rPr>
          <w:b/>
          <w:bCs/>
          <w:sz w:val="26"/>
          <w:szCs w:val="26"/>
        </w:rPr>
      </w:pPr>
    </w:p>
    <w:p w14:paraId="492A9F15" w14:textId="77777777" w:rsidR="002B54EC" w:rsidRPr="00DF769B" w:rsidRDefault="002B54EC" w:rsidP="006A3021">
      <w:pPr>
        <w:spacing w:before="120" w:after="120"/>
        <w:rPr>
          <w:b/>
          <w:bCs/>
          <w:sz w:val="26"/>
          <w:szCs w:val="26"/>
        </w:rPr>
      </w:pPr>
    </w:p>
    <w:p w14:paraId="5BE438C8" w14:textId="77777777" w:rsidR="002B54EC" w:rsidRPr="00DF769B" w:rsidRDefault="002B54EC" w:rsidP="006A3021">
      <w:pPr>
        <w:spacing w:before="120" w:after="120"/>
        <w:rPr>
          <w:b/>
          <w:bCs/>
          <w:sz w:val="26"/>
          <w:szCs w:val="26"/>
        </w:rPr>
      </w:pPr>
    </w:p>
    <w:p w14:paraId="0C5924D6" w14:textId="77777777" w:rsidR="002B54EC" w:rsidRPr="00DF769B" w:rsidRDefault="002B54EC" w:rsidP="002B54EC">
      <w:pPr>
        <w:spacing w:before="120" w:after="120"/>
        <w:rPr>
          <w:sz w:val="26"/>
          <w:szCs w:val="26"/>
        </w:rPr>
      </w:pPr>
      <w:r w:rsidRPr="00DF769B">
        <w:rPr>
          <w:sz w:val="26"/>
          <w:szCs w:val="26"/>
        </w:rPr>
        <w:t>- Số giờ làm việc trong 01 ngày: 08 giờ x 3 = 24 giờ.</w:t>
      </w:r>
    </w:p>
    <w:p w14:paraId="52E6CE21" w14:textId="77777777" w:rsidR="002B54EC" w:rsidRPr="00DF769B" w:rsidRDefault="002B54EC" w:rsidP="002B54EC">
      <w:pPr>
        <w:spacing w:before="120" w:after="120"/>
        <w:rPr>
          <w:sz w:val="26"/>
          <w:szCs w:val="26"/>
        </w:rPr>
      </w:pPr>
      <w:r w:rsidRPr="00DF769B">
        <w:rPr>
          <w:sz w:val="26"/>
          <w:szCs w:val="26"/>
        </w:rPr>
        <w:t>- Số giờ làm việc từ 01/9/2026 đến 01/9/2027: 24 giờ x 365 (ngày) = 8.760 giờ.</w:t>
      </w:r>
    </w:p>
    <w:p w14:paraId="7B7E9E27" w14:textId="77777777" w:rsidR="002B54EC" w:rsidRPr="00DF769B" w:rsidRDefault="002B54EC" w:rsidP="002B54EC">
      <w:pPr>
        <w:spacing w:before="120" w:after="120"/>
        <w:rPr>
          <w:sz w:val="26"/>
          <w:szCs w:val="26"/>
        </w:rPr>
      </w:pPr>
      <w:r w:rsidRPr="00DF769B">
        <w:rPr>
          <w:sz w:val="26"/>
          <w:szCs w:val="26"/>
        </w:rPr>
        <w:t>- Số giờ làm việc từ 01/9/2027 đến 01/9/2028: 24 giờ x 365 (ngày) = 8.760 giờ.</w:t>
      </w:r>
    </w:p>
    <w:p w14:paraId="2E7A3D74" w14:textId="43863A06" w:rsidR="002B54EC" w:rsidRPr="00DF769B" w:rsidRDefault="002B54EC" w:rsidP="002B54EC">
      <w:pPr>
        <w:spacing w:before="120" w:after="120"/>
        <w:rPr>
          <w:sz w:val="26"/>
          <w:szCs w:val="26"/>
        </w:rPr>
      </w:pPr>
      <w:r w:rsidRPr="00DF769B">
        <w:rPr>
          <w:sz w:val="26"/>
          <w:szCs w:val="26"/>
        </w:rPr>
        <w:t>- Tổng số giờ làm từ 01/9/2026 đến 01/9/2028: 8.760 x 2 = 17.520 giờ.</w:t>
      </w:r>
    </w:p>
    <w:p w14:paraId="5E378AAD" w14:textId="1BCA03FD" w:rsidR="002B54EC" w:rsidRPr="00DF769B" w:rsidRDefault="002B54EC" w:rsidP="002B54EC">
      <w:pPr>
        <w:spacing w:before="120" w:after="120"/>
        <w:rPr>
          <w:b/>
          <w:bCs/>
          <w:sz w:val="26"/>
          <w:szCs w:val="26"/>
        </w:rPr>
      </w:pPr>
      <w:r w:rsidRPr="00DF769B">
        <w:rPr>
          <w:b/>
          <w:bCs/>
          <w:sz w:val="26"/>
          <w:szCs w:val="26"/>
        </w:rPr>
        <w:t xml:space="preserve">19. Trụ sở làm việc Xí nghiệp Dịch vụ Điện lực: </w:t>
      </w:r>
    </w:p>
    <w:tbl>
      <w:tblPr>
        <w:tblpPr w:leftFromText="180" w:rightFromText="180" w:vertAnchor="text" w:horzAnchor="margin" w:tblpX="216" w:tblpY="106"/>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3060"/>
        <w:gridCol w:w="4050"/>
      </w:tblGrid>
      <w:tr w:rsidR="00DF769B" w:rsidRPr="00DF769B" w14:paraId="092FDBB2" w14:textId="77777777" w:rsidTr="009D1023">
        <w:trPr>
          <w:trHeight w:val="533"/>
        </w:trPr>
        <w:tc>
          <w:tcPr>
            <w:tcW w:w="1255" w:type="dxa"/>
            <w:vAlign w:val="center"/>
          </w:tcPr>
          <w:p w14:paraId="139B8295" w14:textId="77777777" w:rsidR="002B54EC" w:rsidRPr="00DF769B" w:rsidRDefault="002B54EC" w:rsidP="009D1023">
            <w:pPr>
              <w:spacing w:before="60" w:after="60"/>
              <w:jc w:val="center"/>
              <w:rPr>
                <w:b/>
                <w:bCs/>
                <w:sz w:val="26"/>
                <w:szCs w:val="26"/>
              </w:rPr>
            </w:pPr>
            <w:r w:rsidRPr="00DF769B">
              <w:rPr>
                <w:b/>
                <w:bCs/>
                <w:sz w:val="26"/>
                <w:szCs w:val="26"/>
              </w:rPr>
              <w:t>Ca trực</w:t>
            </w:r>
          </w:p>
        </w:tc>
        <w:tc>
          <w:tcPr>
            <w:tcW w:w="3060" w:type="dxa"/>
            <w:vAlign w:val="center"/>
          </w:tcPr>
          <w:p w14:paraId="4FED389D"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Số nhân viên trực bảo vệ</w:t>
            </w:r>
          </w:p>
        </w:tc>
        <w:tc>
          <w:tcPr>
            <w:tcW w:w="4050" w:type="dxa"/>
            <w:vAlign w:val="center"/>
          </w:tcPr>
          <w:p w14:paraId="5AA1B880"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Thời gian/ngày</w:t>
            </w:r>
          </w:p>
        </w:tc>
      </w:tr>
      <w:tr w:rsidR="00DF769B" w:rsidRPr="00DF769B" w14:paraId="27194DD9" w14:textId="77777777" w:rsidTr="009D1023">
        <w:trPr>
          <w:trHeight w:val="350"/>
        </w:trPr>
        <w:tc>
          <w:tcPr>
            <w:tcW w:w="1255" w:type="dxa"/>
            <w:vAlign w:val="center"/>
          </w:tcPr>
          <w:p w14:paraId="0C0C034D" w14:textId="77777777" w:rsidR="002B54EC" w:rsidRPr="00DF769B" w:rsidRDefault="002B54EC" w:rsidP="009D1023">
            <w:pPr>
              <w:spacing w:before="60" w:after="60"/>
              <w:jc w:val="center"/>
              <w:rPr>
                <w:sz w:val="26"/>
                <w:szCs w:val="26"/>
              </w:rPr>
            </w:pPr>
            <w:r w:rsidRPr="00DF769B">
              <w:rPr>
                <w:sz w:val="26"/>
                <w:szCs w:val="26"/>
              </w:rPr>
              <w:lastRenderedPageBreak/>
              <w:t xml:space="preserve"> Ca 1</w:t>
            </w:r>
          </w:p>
        </w:tc>
        <w:tc>
          <w:tcPr>
            <w:tcW w:w="3060" w:type="dxa"/>
            <w:vAlign w:val="center"/>
          </w:tcPr>
          <w:p w14:paraId="43E746F6"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1A9A28BB" w14:textId="77777777" w:rsidR="002B54EC" w:rsidRPr="00DF769B" w:rsidRDefault="002B54EC" w:rsidP="009D1023">
            <w:pPr>
              <w:spacing w:before="60" w:after="60"/>
              <w:jc w:val="center"/>
              <w:rPr>
                <w:sz w:val="26"/>
                <w:szCs w:val="26"/>
              </w:rPr>
            </w:pPr>
            <w:r w:rsidRPr="00DF769B">
              <w:rPr>
                <w:sz w:val="26"/>
                <w:szCs w:val="26"/>
              </w:rPr>
              <w:t>Từ 6h00 đến 14h00</w:t>
            </w:r>
          </w:p>
        </w:tc>
      </w:tr>
      <w:tr w:rsidR="00DF769B" w:rsidRPr="00DF769B" w14:paraId="3B2F9BAD" w14:textId="77777777" w:rsidTr="009D1023">
        <w:trPr>
          <w:trHeight w:val="425"/>
        </w:trPr>
        <w:tc>
          <w:tcPr>
            <w:tcW w:w="1255" w:type="dxa"/>
            <w:vAlign w:val="center"/>
          </w:tcPr>
          <w:p w14:paraId="10CC555A" w14:textId="77777777" w:rsidR="002B54EC" w:rsidRPr="00DF769B" w:rsidRDefault="002B54EC" w:rsidP="009D1023">
            <w:pPr>
              <w:spacing w:before="60" w:after="60"/>
              <w:jc w:val="center"/>
              <w:rPr>
                <w:sz w:val="26"/>
                <w:szCs w:val="26"/>
              </w:rPr>
            </w:pPr>
            <w:r w:rsidRPr="00DF769B">
              <w:rPr>
                <w:sz w:val="26"/>
                <w:szCs w:val="26"/>
              </w:rPr>
              <w:t>Ca 2</w:t>
            </w:r>
          </w:p>
        </w:tc>
        <w:tc>
          <w:tcPr>
            <w:tcW w:w="3060" w:type="dxa"/>
            <w:vAlign w:val="center"/>
          </w:tcPr>
          <w:p w14:paraId="09F3172B"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4DCC8C4F" w14:textId="77777777" w:rsidR="002B54EC" w:rsidRPr="00DF769B" w:rsidRDefault="002B54EC" w:rsidP="009D1023">
            <w:pPr>
              <w:spacing w:before="60" w:after="60"/>
              <w:jc w:val="center"/>
              <w:rPr>
                <w:sz w:val="26"/>
                <w:szCs w:val="26"/>
              </w:rPr>
            </w:pPr>
            <w:r w:rsidRPr="00DF769B">
              <w:rPr>
                <w:sz w:val="26"/>
                <w:szCs w:val="26"/>
              </w:rPr>
              <w:t>Từ 14h00 đến 22h00</w:t>
            </w:r>
          </w:p>
        </w:tc>
      </w:tr>
      <w:tr w:rsidR="00DF769B" w:rsidRPr="00DF769B" w14:paraId="14DB820D" w14:textId="77777777" w:rsidTr="009D1023">
        <w:trPr>
          <w:trHeight w:val="317"/>
        </w:trPr>
        <w:tc>
          <w:tcPr>
            <w:tcW w:w="1255" w:type="dxa"/>
            <w:vAlign w:val="center"/>
          </w:tcPr>
          <w:p w14:paraId="2C7401AF" w14:textId="77777777" w:rsidR="002B54EC" w:rsidRPr="00DF769B" w:rsidRDefault="002B54EC" w:rsidP="009D1023">
            <w:pPr>
              <w:spacing w:before="60" w:after="60"/>
              <w:jc w:val="center"/>
              <w:rPr>
                <w:sz w:val="26"/>
                <w:szCs w:val="26"/>
              </w:rPr>
            </w:pPr>
            <w:r w:rsidRPr="00DF769B">
              <w:rPr>
                <w:sz w:val="26"/>
                <w:szCs w:val="26"/>
              </w:rPr>
              <w:t>Ca 3</w:t>
            </w:r>
          </w:p>
        </w:tc>
        <w:tc>
          <w:tcPr>
            <w:tcW w:w="3060" w:type="dxa"/>
            <w:vAlign w:val="center"/>
          </w:tcPr>
          <w:p w14:paraId="79715523"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0BDC1342" w14:textId="77777777" w:rsidR="002B54EC" w:rsidRPr="00DF769B" w:rsidRDefault="002B54EC" w:rsidP="009D1023">
            <w:pPr>
              <w:spacing w:before="60" w:after="60"/>
              <w:jc w:val="center"/>
              <w:rPr>
                <w:sz w:val="26"/>
                <w:szCs w:val="26"/>
              </w:rPr>
            </w:pPr>
            <w:r w:rsidRPr="00DF769B">
              <w:rPr>
                <w:sz w:val="26"/>
                <w:szCs w:val="26"/>
              </w:rPr>
              <w:t>Từ 22h00 đến 06h00 ngày hôm sau</w:t>
            </w:r>
          </w:p>
        </w:tc>
      </w:tr>
    </w:tbl>
    <w:p w14:paraId="33410465" w14:textId="77777777" w:rsidR="002B54EC" w:rsidRPr="00DF769B" w:rsidRDefault="002B54EC" w:rsidP="002B54EC">
      <w:pPr>
        <w:spacing w:before="120" w:after="120"/>
        <w:rPr>
          <w:sz w:val="26"/>
          <w:szCs w:val="26"/>
        </w:rPr>
      </w:pPr>
    </w:p>
    <w:p w14:paraId="4022F5A8" w14:textId="77777777" w:rsidR="002B54EC" w:rsidRPr="00DF769B" w:rsidRDefault="002B54EC" w:rsidP="006A3021">
      <w:pPr>
        <w:spacing w:before="120" w:after="120"/>
        <w:rPr>
          <w:b/>
          <w:bCs/>
          <w:sz w:val="26"/>
          <w:szCs w:val="26"/>
        </w:rPr>
      </w:pPr>
    </w:p>
    <w:p w14:paraId="12DF600E" w14:textId="77777777" w:rsidR="002B54EC" w:rsidRPr="00DF769B" w:rsidRDefault="002B54EC" w:rsidP="006A3021">
      <w:pPr>
        <w:spacing w:before="120" w:after="120"/>
        <w:rPr>
          <w:b/>
          <w:bCs/>
          <w:sz w:val="26"/>
          <w:szCs w:val="26"/>
        </w:rPr>
      </w:pPr>
    </w:p>
    <w:p w14:paraId="5A396DEF" w14:textId="77777777" w:rsidR="002B54EC" w:rsidRPr="00DF769B" w:rsidRDefault="002B54EC" w:rsidP="006A3021">
      <w:pPr>
        <w:spacing w:before="120" w:after="120"/>
        <w:rPr>
          <w:b/>
          <w:bCs/>
          <w:sz w:val="26"/>
          <w:szCs w:val="26"/>
        </w:rPr>
      </w:pPr>
    </w:p>
    <w:p w14:paraId="2EA1016B"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trong 01 ngày: 08 giờ x 3 = 24 giờ.</w:t>
      </w:r>
    </w:p>
    <w:p w14:paraId="71C02FD3"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từ 01/9/2026 đến 01/9/2027: 24 giờ x 365 (ngày) = 8.760 giờ.</w:t>
      </w:r>
    </w:p>
    <w:p w14:paraId="74F79634"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từ 01/9/2027 đến 01/9/2028: 24 giờ x 365 (ngày) = 8.760 giờ.</w:t>
      </w:r>
    </w:p>
    <w:p w14:paraId="594A401A" w14:textId="77777777" w:rsidR="002B54EC" w:rsidRPr="00DF769B" w:rsidRDefault="002B54EC" w:rsidP="002B54EC">
      <w:pPr>
        <w:spacing w:before="60" w:after="60"/>
        <w:ind w:firstLine="180"/>
        <w:rPr>
          <w:bCs/>
          <w:sz w:val="26"/>
          <w:szCs w:val="26"/>
          <w:lang w:val="nl-NL"/>
        </w:rPr>
      </w:pPr>
      <w:r w:rsidRPr="00DF769B">
        <w:rPr>
          <w:bCs/>
          <w:sz w:val="26"/>
          <w:szCs w:val="26"/>
          <w:lang w:val="nl-NL"/>
        </w:rPr>
        <w:t>- Tổng số giờ làm từ 01/9/2026 đến 01/9/2028: 8.760 x 2 = 17.520 giờ.</w:t>
      </w:r>
    </w:p>
    <w:p w14:paraId="4228B47D" w14:textId="5C990F22" w:rsidR="002B54EC" w:rsidRPr="00DF769B" w:rsidRDefault="002B54EC" w:rsidP="006A3021">
      <w:pPr>
        <w:spacing w:before="120" w:after="120"/>
        <w:rPr>
          <w:b/>
          <w:bCs/>
          <w:sz w:val="26"/>
          <w:szCs w:val="26"/>
        </w:rPr>
      </w:pPr>
      <w:r w:rsidRPr="00DF769B">
        <w:rPr>
          <w:b/>
          <w:bCs/>
          <w:sz w:val="26"/>
          <w:szCs w:val="26"/>
        </w:rPr>
        <w:t xml:space="preserve">20. Đội thí nghiệm - XN Dịch vụ Điện lực: </w:t>
      </w:r>
    </w:p>
    <w:tbl>
      <w:tblPr>
        <w:tblpPr w:leftFromText="180" w:rightFromText="180" w:vertAnchor="text" w:horzAnchor="margin" w:tblpX="216" w:tblpY="106"/>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3060"/>
        <w:gridCol w:w="4050"/>
      </w:tblGrid>
      <w:tr w:rsidR="00DF769B" w:rsidRPr="00DF769B" w14:paraId="02D16836" w14:textId="77777777" w:rsidTr="009D1023">
        <w:trPr>
          <w:trHeight w:val="533"/>
        </w:trPr>
        <w:tc>
          <w:tcPr>
            <w:tcW w:w="1255" w:type="dxa"/>
            <w:vAlign w:val="center"/>
          </w:tcPr>
          <w:p w14:paraId="43426338" w14:textId="77777777" w:rsidR="002B54EC" w:rsidRPr="00DF769B" w:rsidRDefault="002B54EC" w:rsidP="009D1023">
            <w:pPr>
              <w:spacing w:before="60" w:after="60"/>
              <w:jc w:val="center"/>
              <w:rPr>
                <w:b/>
                <w:bCs/>
                <w:sz w:val="26"/>
                <w:szCs w:val="26"/>
              </w:rPr>
            </w:pPr>
            <w:r w:rsidRPr="00DF769B">
              <w:rPr>
                <w:b/>
                <w:bCs/>
                <w:sz w:val="26"/>
                <w:szCs w:val="26"/>
              </w:rPr>
              <w:t>Ca trực</w:t>
            </w:r>
          </w:p>
        </w:tc>
        <w:tc>
          <w:tcPr>
            <w:tcW w:w="3060" w:type="dxa"/>
            <w:vAlign w:val="center"/>
          </w:tcPr>
          <w:p w14:paraId="64E52B4A"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Số nhân viên trực bảo vệ</w:t>
            </w:r>
          </w:p>
        </w:tc>
        <w:tc>
          <w:tcPr>
            <w:tcW w:w="4050" w:type="dxa"/>
            <w:vAlign w:val="center"/>
          </w:tcPr>
          <w:p w14:paraId="46BAAED1"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Thời gian/ngày</w:t>
            </w:r>
          </w:p>
        </w:tc>
      </w:tr>
      <w:tr w:rsidR="00DF769B" w:rsidRPr="00DF769B" w14:paraId="6395CDD1" w14:textId="77777777" w:rsidTr="009D1023">
        <w:trPr>
          <w:trHeight w:val="350"/>
        </w:trPr>
        <w:tc>
          <w:tcPr>
            <w:tcW w:w="1255" w:type="dxa"/>
            <w:vAlign w:val="center"/>
          </w:tcPr>
          <w:p w14:paraId="3697A2C1" w14:textId="77777777" w:rsidR="002B54EC" w:rsidRPr="00DF769B" w:rsidRDefault="002B54EC" w:rsidP="009D1023">
            <w:pPr>
              <w:spacing w:before="60" w:after="60"/>
              <w:jc w:val="center"/>
              <w:rPr>
                <w:sz w:val="26"/>
                <w:szCs w:val="26"/>
              </w:rPr>
            </w:pPr>
            <w:r w:rsidRPr="00DF769B">
              <w:rPr>
                <w:sz w:val="26"/>
                <w:szCs w:val="26"/>
              </w:rPr>
              <w:t xml:space="preserve"> Ca 1</w:t>
            </w:r>
          </w:p>
        </w:tc>
        <w:tc>
          <w:tcPr>
            <w:tcW w:w="3060" w:type="dxa"/>
            <w:vAlign w:val="center"/>
          </w:tcPr>
          <w:p w14:paraId="724B965C"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58D44CDE" w14:textId="77777777" w:rsidR="002B54EC" w:rsidRPr="00DF769B" w:rsidRDefault="002B54EC" w:rsidP="009D1023">
            <w:pPr>
              <w:spacing w:before="60" w:after="60"/>
              <w:jc w:val="center"/>
              <w:rPr>
                <w:sz w:val="26"/>
                <w:szCs w:val="26"/>
              </w:rPr>
            </w:pPr>
            <w:r w:rsidRPr="00DF769B">
              <w:rPr>
                <w:sz w:val="26"/>
                <w:szCs w:val="26"/>
              </w:rPr>
              <w:t>Từ 6h00 đến 14h00</w:t>
            </w:r>
          </w:p>
        </w:tc>
      </w:tr>
      <w:tr w:rsidR="00DF769B" w:rsidRPr="00DF769B" w14:paraId="1FD2E6F4" w14:textId="77777777" w:rsidTr="009D1023">
        <w:trPr>
          <w:trHeight w:val="425"/>
        </w:trPr>
        <w:tc>
          <w:tcPr>
            <w:tcW w:w="1255" w:type="dxa"/>
            <w:vAlign w:val="center"/>
          </w:tcPr>
          <w:p w14:paraId="0505BDB8" w14:textId="77777777" w:rsidR="002B54EC" w:rsidRPr="00DF769B" w:rsidRDefault="002B54EC" w:rsidP="009D1023">
            <w:pPr>
              <w:spacing w:before="60" w:after="60"/>
              <w:jc w:val="center"/>
              <w:rPr>
                <w:sz w:val="26"/>
                <w:szCs w:val="26"/>
              </w:rPr>
            </w:pPr>
            <w:r w:rsidRPr="00DF769B">
              <w:rPr>
                <w:sz w:val="26"/>
                <w:szCs w:val="26"/>
              </w:rPr>
              <w:t>Ca 2</w:t>
            </w:r>
          </w:p>
        </w:tc>
        <w:tc>
          <w:tcPr>
            <w:tcW w:w="3060" w:type="dxa"/>
            <w:vAlign w:val="center"/>
          </w:tcPr>
          <w:p w14:paraId="484BF9CF"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25BB5C5B" w14:textId="77777777" w:rsidR="002B54EC" w:rsidRPr="00DF769B" w:rsidRDefault="002B54EC" w:rsidP="009D1023">
            <w:pPr>
              <w:spacing w:before="60" w:after="60"/>
              <w:jc w:val="center"/>
              <w:rPr>
                <w:sz w:val="26"/>
                <w:szCs w:val="26"/>
              </w:rPr>
            </w:pPr>
            <w:r w:rsidRPr="00DF769B">
              <w:rPr>
                <w:sz w:val="26"/>
                <w:szCs w:val="26"/>
              </w:rPr>
              <w:t>Từ 14h00 đến 22h00</w:t>
            </w:r>
          </w:p>
        </w:tc>
      </w:tr>
      <w:tr w:rsidR="00DF769B" w:rsidRPr="00DF769B" w14:paraId="6AA5FCBF" w14:textId="77777777" w:rsidTr="009D1023">
        <w:trPr>
          <w:trHeight w:val="317"/>
        </w:trPr>
        <w:tc>
          <w:tcPr>
            <w:tcW w:w="1255" w:type="dxa"/>
            <w:vAlign w:val="center"/>
          </w:tcPr>
          <w:p w14:paraId="78F2D496" w14:textId="77777777" w:rsidR="002B54EC" w:rsidRPr="00DF769B" w:rsidRDefault="002B54EC" w:rsidP="009D1023">
            <w:pPr>
              <w:spacing w:before="60" w:after="60"/>
              <w:jc w:val="center"/>
              <w:rPr>
                <w:sz w:val="26"/>
                <w:szCs w:val="26"/>
              </w:rPr>
            </w:pPr>
            <w:r w:rsidRPr="00DF769B">
              <w:rPr>
                <w:sz w:val="26"/>
                <w:szCs w:val="26"/>
              </w:rPr>
              <w:t>Ca 3</w:t>
            </w:r>
          </w:p>
        </w:tc>
        <w:tc>
          <w:tcPr>
            <w:tcW w:w="3060" w:type="dxa"/>
            <w:vAlign w:val="center"/>
          </w:tcPr>
          <w:p w14:paraId="16D2764E"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231152E6" w14:textId="77777777" w:rsidR="002B54EC" w:rsidRPr="00DF769B" w:rsidRDefault="002B54EC" w:rsidP="009D1023">
            <w:pPr>
              <w:spacing w:before="60" w:after="60"/>
              <w:jc w:val="center"/>
              <w:rPr>
                <w:sz w:val="26"/>
                <w:szCs w:val="26"/>
              </w:rPr>
            </w:pPr>
            <w:r w:rsidRPr="00DF769B">
              <w:rPr>
                <w:sz w:val="26"/>
                <w:szCs w:val="26"/>
              </w:rPr>
              <w:t>Từ 22h00 đến 06h00 ngày hôm sau</w:t>
            </w:r>
          </w:p>
        </w:tc>
      </w:tr>
    </w:tbl>
    <w:p w14:paraId="46B64A60" w14:textId="77777777" w:rsidR="002B54EC" w:rsidRPr="00DF769B" w:rsidRDefault="002B54EC" w:rsidP="006A3021">
      <w:pPr>
        <w:spacing w:before="120" w:after="120"/>
        <w:rPr>
          <w:b/>
          <w:bCs/>
          <w:sz w:val="26"/>
          <w:szCs w:val="26"/>
        </w:rPr>
      </w:pPr>
    </w:p>
    <w:p w14:paraId="4EC2A3A2" w14:textId="77777777" w:rsidR="002B54EC" w:rsidRPr="00DF769B" w:rsidRDefault="002B54EC" w:rsidP="006A3021">
      <w:pPr>
        <w:spacing w:before="120" w:after="120"/>
        <w:rPr>
          <w:b/>
          <w:bCs/>
          <w:sz w:val="26"/>
          <w:szCs w:val="26"/>
        </w:rPr>
      </w:pPr>
    </w:p>
    <w:p w14:paraId="23C30DFD" w14:textId="77777777" w:rsidR="002B54EC" w:rsidRPr="00DF769B" w:rsidRDefault="002B54EC" w:rsidP="006A3021">
      <w:pPr>
        <w:spacing w:before="120" w:after="120"/>
        <w:rPr>
          <w:b/>
          <w:bCs/>
          <w:sz w:val="26"/>
          <w:szCs w:val="26"/>
        </w:rPr>
      </w:pPr>
    </w:p>
    <w:p w14:paraId="4911D40C" w14:textId="77777777" w:rsidR="002B54EC" w:rsidRPr="00DF769B" w:rsidRDefault="002B54EC" w:rsidP="006A3021">
      <w:pPr>
        <w:spacing w:before="120" w:after="120"/>
        <w:rPr>
          <w:b/>
          <w:bCs/>
          <w:sz w:val="26"/>
          <w:szCs w:val="26"/>
        </w:rPr>
      </w:pPr>
    </w:p>
    <w:p w14:paraId="52BBDF1C" w14:textId="77777777" w:rsidR="002B54EC" w:rsidRPr="00DF769B" w:rsidRDefault="002B54EC" w:rsidP="006A3021">
      <w:pPr>
        <w:spacing w:before="120" w:after="120"/>
        <w:rPr>
          <w:b/>
          <w:bCs/>
          <w:sz w:val="26"/>
          <w:szCs w:val="26"/>
        </w:rPr>
      </w:pPr>
    </w:p>
    <w:p w14:paraId="2D8978A5"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trong 01 ngày: 08 giờ x 3 = 24 giờ.</w:t>
      </w:r>
    </w:p>
    <w:p w14:paraId="0DE62FD4"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từ 01/9/2026 đến 01/9/2027: 24 giờ x 365 (ngày) = 8.760 giờ.</w:t>
      </w:r>
    </w:p>
    <w:p w14:paraId="52C5A258" w14:textId="77777777" w:rsidR="002B54EC" w:rsidRPr="00DF769B" w:rsidRDefault="002B54EC" w:rsidP="002B54EC">
      <w:pPr>
        <w:spacing w:before="60" w:after="60"/>
        <w:ind w:firstLine="180"/>
        <w:rPr>
          <w:bCs/>
          <w:sz w:val="26"/>
          <w:szCs w:val="26"/>
          <w:lang w:val="nl-NL"/>
        </w:rPr>
      </w:pPr>
      <w:r w:rsidRPr="00DF769B">
        <w:rPr>
          <w:bCs/>
          <w:sz w:val="26"/>
          <w:szCs w:val="26"/>
          <w:lang w:val="nl-NL"/>
        </w:rPr>
        <w:t>- Số giờ làm việc từ 01/9/2027 đến 01/9/2028: 24 giờ x 365 (ngày) = 8.760 giờ.</w:t>
      </w:r>
    </w:p>
    <w:p w14:paraId="02F1EB01" w14:textId="77777777" w:rsidR="002B54EC" w:rsidRPr="00DF769B" w:rsidRDefault="002B54EC" w:rsidP="002B54EC">
      <w:pPr>
        <w:spacing w:before="60" w:after="60"/>
        <w:ind w:firstLine="180"/>
        <w:rPr>
          <w:bCs/>
          <w:sz w:val="26"/>
          <w:szCs w:val="26"/>
          <w:lang w:val="nl-NL"/>
        </w:rPr>
      </w:pPr>
      <w:r w:rsidRPr="00DF769B">
        <w:rPr>
          <w:bCs/>
          <w:sz w:val="26"/>
          <w:szCs w:val="26"/>
          <w:lang w:val="nl-NL"/>
        </w:rPr>
        <w:t>- Tổng số giờ làm từ 01/9/2026 đến 01/9/2028: 8.760 x 2 = 17.520 giờ.</w:t>
      </w:r>
    </w:p>
    <w:p w14:paraId="03062DF0" w14:textId="21206000" w:rsidR="002B54EC" w:rsidRPr="00DF769B" w:rsidRDefault="002B54EC" w:rsidP="006A3021">
      <w:pPr>
        <w:spacing w:before="120" w:after="120"/>
        <w:rPr>
          <w:b/>
          <w:bCs/>
          <w:sz w:val="26"/>
          <w:szCs w:val="26"/>
        </w:rPr>
      </w:pPr>
      <w:r w:rsidRPr="00DF769B">
        <w:rPr>
          <w:b/>
          <w:bCs/>
          <w:sz w:val="26"/>
          <w:szCs w:val="26"/>
        </w:rPr>
        <w:t xml:space="preserve">21. Đội điện cơ - XN Dịch vụ Điện lực: </w:t>
      </w:r>
    </w:p>
    <w:tbl>
      <w:tblPr>
        <w:tblpPr w:leftFromText="180" w:rightFromText="180" w:vertAnchor="text" w:horzAnchor="margin" w:tblpX="216" w:tblpY="106"/>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3060"/>
        <w:gridCol w:w="4050"/>
      </w:tblGrid>
      <w:tr w:rsidR="00DF769B" w:rsidRPr="00DF769B" w14:paraId="333C1BFF" w14:textId="77777777" w:rsidTr="009D1023">
        <w:trPr>
          <w:trHeight w:val="533"/>
        </w:trPr>
        <w:tc>
          <w:tcPr>
            <w:tcW w:w="1255" w:type="dxa"/>
            <w:vAlign w:val="center"/>
          </w:tcPr>
          <w:p w14:paraId="35FB6F01" w14:textId="77777777" w:rsidR="002B54EC" w:rsidRPr="00DF769B" w:rsidRDefault="002B54EC" w:rsidP="009D1023">
            <w:pPr>
              <w:spacing w:before="60" w:after="60"/>
              <w:jc w:val="center"/>
              <w:rPr>
                <w:b/>
                <w:bCs/>
                <w:sz w:val="26"/>
                <w:szCs w:val="26"/>
              </w:rPr>
            </w:pPr>
            <w:r w:rsidRPr="00DF769B">
              <w:rPr>
                <w:b/>
                <w:bCs/>
                <w:sz w:val="26"/>
                <w:szCs w:val="26"/>
              </w:rPr>
              <w:t>Ca trực</w:t>
            </w:r>
          </w:p>
        </w:tc>
        <w:tc>
          <w:tcPr>
            <w:tcW w:w="3060" w:type="dxa"/>
            <w:vAlign w:val="center"/>
          </w:tcPr>
          <w:p w14:paraId="09DE4CD6"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Số nhân viên trực bảo vệ</w:t>
            </w:r>
          </w:p>
        </w:tc>
        <w:tc>
          <w:tcPr>
            <w:tcW w:w="4050" w:type="dxa"/>
            <w:vAlign w:val="center"/>
          </w:tcPr>
          <w:p w14:paraId="30366E8E" w14:textId="77777777" w:rsidR="002B54EC" w:rsidRPr="00DF769B" w:rsidRDefault="002B54EC" w:rsidP="009D1023">
            <w:pPr>
              <w:keepNext/>
              <w:spacing w:before="60" w:after="60"/>
              <w:jc w:val="center"/>
              <w:outlineLvl w:val="1"/>
              <w:rPr>
                <w:b/>
                <w:bCs/>
                <w:iCs/>
                <w:sz w:val="26"/>
                <w:szCs w:val="26"/>
                <w:lang w:val="x-none" w:eastAsia="x-none"/>
              </w:rPr>
            </w:pPr>
            <w:r w:rsidRPr="00DF769B">
              <w:rPr>
                <w:b/>
                <w:bCs/>
                <w:iCs/>
                <w:sz w:val="26"/>
                <w:szCs w:val="26"/>
                <w:lang w:val="x-none" w:eastAsia="x-none"/>
              </w:rPr>
              <w:t>Thời gian/ngày</w:t>
            </w:r>
          </w:p>
        </w:tc>
      </w:tr>
      <w:tr w:rsidR="00DF769B" w:rsidRPr="00DF769B" w14:paraId="2B5CC0A0" w14:textId="77777777" w:rsidTr="009D1023">
        <w:trPr>
          <w:trHeight w:val="317"/>
        </w:trPr>
        <w:tc>
          <w:tcPr>
            <w:tcW w:w="1255" w:type="dxa"/>
            <w:vAlign w:val="center"/>
          </w:tcPr>
          <w:p w14:paraId="442D35E6" w14:textId="11AC1D4D" w:rsidR="002B54EC" w:rsidRPr="00DF769B" w:rsidRDefault="002B54EC" w:rsidP="009D1023">
            <w:pPr>
              <w:spacing w:before="60" w:after="60"/>
              <w:jc w:val="center"/>
              <w:rPr>
                <w:sz w:val="26"/>
                <w:szCs w:val="26"/>
              </w:rPr>
            </w:pPr>
            <w:r w:rsidRPr="00DF769B">
              <w:rPr>
                <w:sz w:val="26"/>
                <w:szCs w:val="26"/>
              </w:rPr>
              <w:t xml:space="preserve">Ca </w:t>
            </w:r>
          </w:p>
        </w:tc>
        <w:tc>
          <w:tcPr>
            <w:tcW w:w="3060" w:type="dxa"/>
            <w:vAlign w:val="center"/>
          </w:tcPr>
          <w:p w14:paraId="157992EC" w14:textId="77777777" w:rsidR="002B54EC" w:rsidRPr="00DF769B" w:rsidRDefault="002B54EC" w:rsidP="009D1023">
            <w:pPr>
              <w:spacing w:before="60" w:after="60"/>
              <w:jc w:val="center"/>
              <w:rPr>
                <w:sz w:val="26"/>
                <w:szCs w:val="26"/>
              </w:rPr>
            </w:pPr>
            <w:r w:rsidRPr="00DF769B">
              <w:rPr>
                <w:sz w:val="26"/>
                <w:szCs w:val="26"/>
              </w:rPr>
              <w:t>01</w:t>
            </w:r>
          </w:p>
        </w:tc>
        <w:tc>
          <w:tcPr>
            <w:tcW w:w="4050" w:type="dxa"/>
            <w:vAlign w:val="center"/>
          </w:tcPr>
          <w:p w14:paraId="740628EB" w14:textId="3F4DB74D" w:rsidR="002B54EC" w:rsidRPr="00DF769B" w:rsidRDefault="002B54EC" w:rsidP="009D1023">
            <w:pPr>
              <w:spacing w:before="60" w:after="60"/>
              <w:jc w:val="center"/>
              <w:rPr>
                <w:sz w:val="26"/>
                <w:szCs w:val="26"/>
              </w:rPr>
            </w:pPr>
            <w:r w:rsidRPr="00DF769B">
              <w:rPr>
                <w:sz w:val="26"/>
                <w:szCs w:val="26"/>
              </w:rPr>
              <w:t>Từ 18h00 hôm trước đến 06h00 ngày hôm sau</w:t>
            </w:r>
          </w:p>
        </w:tc>
      </w:tr>
    </w:tbl>
    <w:p w14:paraId="361FAE12" w14:textId="77777777" w:rsidR="002B54EC" w:rsidRPr="00DF769B" w:rsidRDefault="002B54EC" w:rsidP="006A3021">
      <w:pPr>
        <w:spacing w:before="120" w:after="120"/>
        <w:rPr>
          <w:b/>
          <w:bCs/>
          <w:sz w:val="26"/>
          <w:szCs w:val="26"/>
        </w:rPr>
      </w:pPr>
    </w:p>
    <w:p w14:paraId="745763F7" w14:textId="77777777" w:rsidR="002B54EC" w:rsidRPr="00DF769B" w:rsidRDefault="002B54EC" w:rsidP="006A3021">
      <w:pPr>
        <w:spacing w:before="120" w:after="120"/>
        <w:rPr>
          <w:b/>
          <w:bCs/>
          <w:sz w:val="26"/>
          <w:szCs w:val="26"/>
        </w:rPr>
      </w:pPr>
    </w:p>
    <w:p w14:paraId="2208BA01" w14:textId="77777777" w:rsidR="002B54EC" w:rsidRPr="00DF769B" w:rsidRDefault="002B54EC" w:rsidP="006A3021">
      <w:pPr>
        <w:spacing w:before="120" w:after="120"/>
        <w:rPr>
          <w:b/>
          <w:bCs/>
          <w:sz w:val="26"/>
          <w:szCs w:val="26"/>
        </w:rPr>
      </w:pPr>
    </w:p>
    <w:p w14:paraId="63204EE4" w14:textId="77777777" w:rsidR="002B54EC" w:rsidRPr="00DF769B" w:rsidRDefault="002B54EC" w:rsidP="002B54EC">
      <w:pPr>
        <w:spacing w:before="60" w:after="60"/>
        <w:ind w:firstLine="180"/>
        <w:rPr>
          <w:bCs/>
          <w:sz w:val="26"/>
          <w:szCs w:val="26"/>
          <w:lang w:val="nl-NL"/>
        </w:rPr>
      </w:pPr>
    </w:p>
    <w:p w14:paraId="4BE132A0" w14:textId="25452848" w:rsidR="002B54EC" w:rsidRPr="00DF769B" w:rsidRDefault="002B54EC" w:rsidP="002B54EC">
      <w:pPr>
        <w:spacing w:before="60" w:after="60"/>
        <w:ind w:firstLine="180"/>
        <w:rPr>
          <w:bCs/>
          <w:sz w:val="26"/>
          <w:szCs w:val="26"/>
          <w:lang w:val="nl-NL"/>
        </w:rPr>
      </w:pPr>
      <w:r w:rsidRPr="00DF769B">
        <w:rPr>
          <w:bCs/>
          <w:sz w:val="26"/>
          <w:szCs w:val="26"/>
          <w:lang w:val="nl-NL"/>
        </w:rPr>
        <w:t xml:space="preserve">- Số giờ làm việc trong 01 ngày: </w:t>
      </w:r>
      <w:r w:rsidR="00C4549F" w:rsidRPr="00DF769B">
        <w:rPr>
          <w:bCs/>
          <w:sz w:val="26"/>
          <w:szCs w:val="26"/>
          <w:lang w:val="nl-NL"/>
        </w:rPr>
        <w:t>12</w:t>
      </w:r>
      <w:r w:rsidRPr="00DF769B">
        <w:rPr>
          <w:bCs/>
          <w:sz w:val="26"/>
          <w:szCs w:val="26"/>
          <w:lang w:val="nl-NL"/>
        </w:rPr>
        <w:t xml:space="preserve"> giờ.</w:t>
      </w:r>
    </w:p>
    <w:p w14:paraId="195FF281" w14:textId="4F2CCCA1" w:rsidR="002B54EC" w:rsidRPr="00DF769B" w:rsidRDefault="002B54EC" w:rsidP="002B54EC">
      <w:pPr>
        <w:spacing w:before="60" w:after="60"/>
        <w:ind w:firstLine="180"/>
        <w:rPr>
          <w:bCs/>
          <w:sz w:val="26"/>
          <w:szCs w:val="26"/>
          <w:lang w:val="nl-NL"/>
        </w:rPr>
      </w:pPr>
      <w:r w:rsidRPr="00DF769B">
        <w:rPr>
          <w:bCs/>
          <w:sz w:val="26"/>
          <w:szCs w:val="26"/>
          <w:lang w:val="nl-NL"/>
        </w:rPr>
        <w:t xml:space="preserve">- Số giờ làm việc từ 01/9/2026 đến 01/9/2027: </w:t>
      </w:r>
      <w:r w:rsidR="00C4549F" w:rsidRPr="00DF769B">
        <w:rPr>
          <w:bCs/>
          <w:sz w:val="26"/>
          <w:szCs w:val="26"/>
          <w:lang w:val="nl-NL"/>
        </w:rPr>
        <w:t>12</w:t>
      </w:r>
      <w:r w:rsidRPr="00DF769B">
        <w:rPr>
          <w:bCs/>
          <w:sz w:val="26"/>
          <w:szCs w:val="26"/>
          <w:lang w:val="nl-NL"/>
        </w:rPr>
        <w:t xml:space="preserve"> giờ x 365 (ngày) = </w:t>
      </w:r>
      <w:r w:rsidR="00C4549F" w:rsidRPr="00DF769B">
        <w:rPr>
          <w:bCs/>
          <w:sz w:val="26"/>
          <w:szCs w:val="26"/>
          <w:lang w:val="nl-NL"/>
        </w:rPr>
        <w:t>4</w:t>
      </w:r>
      <w:r w:rsidRPr="00DF769B">
        <w:rPr>
          <w:bCs/>
          <w:sz w:val="26"/>
          <w:szCs w:val="26"/>
          <w:lang w:val="nl-NL"/>
        </w:rPr>
        <w:t>.</w:t>
      </w:r>
      <w:r w:rsidR="00C4549F" w:rsidRPr="00DF769B">
        <w:rPr>
          <w:bCs/>
          <w:sz w:val="26"/>
          <w:szCs w:val="26"/>
          <w:lang w:val="nl-NL"/>
        </w:rPr>
        <w:t>380</w:t>
      </w:r>
      <w:r w:rsidRPr="00DF769B">
        <w:rPr>
          <w:bCs/>
          <w:sz w:val="26"/>
          <w:szCs w:val="26"/>
          <w:lang w:val="nl-NL"/>
        </w:rPr>
        <w:t xml:space="preserve"> giờ.</w:t>
      </w:r>
    </w:p>
    <w:p w14:paraId="10E6F231" w14:textId="43899A37" w:rsidR="002B54EC" w:rsidRPr="00DF769B" w:rsidRDefault="002B54EC" w:rsidP="002B54EC">
      <w:pPr>
        <w:spacing w:before="60" w:after="60"/>
        <w:ind w:firstLine="180"/>
        <w:rPr>
          <w:bCs/>
          <w:sz w:val="26"/>
          <w:szCs w:val="26"/>
          <w:lang w:val="nl-NL"/>
        </w:rPr>
      </w:pPr>
      <w:r w:rsidRPr="00DF769B">
        <w:rPr>
          <w:bCs/>
          <w:sz w:val="26"/>
          <w:szCs w:val="26"/>
          <w:lang w:val="nl-NL"/>
        </w:rPr>
        <w:t xml:space="preserve">- Số giờ làm việc từ 01/9/2027 đến 01/9/2028: </w:t>
      </w:r>
      <w:r w:rsidR="000C2AB7" w:rsidRPr="00DF769B">
        <w:rPr>
          <w:bCs/>
          <w:sz w:val="26"/>
          <w:szCs w:val="26"/>
          <w:lang w:val="nl-NL"/>
        </w:rPr>
        <w:t>12</w:t>
      </w:r>
      <w:r w:rsidRPr="00DF769B">
        <w:rPr>
          <w:bCs/>
          <w:sz w:val="26"/>
          <w:szCs w:val="26"/>
          <w:lang w:val="nl-NL"/>
        </w:rPr>
        <w:t xml:space="preserve"> giờ x 365 (ngày) = </w:t>
      </w:r>
      <w:r w:rsidR="00C4549F" w:rsidRPr="00DF769B">
        <w:rPr>
          <w:bCs/>
          <w:sz w:val="26"/>
          <w:szCs w:val="26"/>
          <w:lang w:val="nl-NL"/>
        </w:rPr>
        <w:t>4.380</w:t>
      </w:r>
      <w:r w:rsidRPr="00DF769B">
        <w:rPr>
          <w:bCs/>
          <w:sz w:val="26"/>
          <w:szCs w:val="26"/>
          <w:lang w:val="nl-NL"/>
        </w:rPr>
        <w:t xml:space="preserve"> giờ.</w:t>
      </w:r>
    </w:p>
    <w:p w14:paraId="06E6058A" w14:textId="24441B55" w:rsidR="002B54EC" w:rsidRPr="00DF769B" w:rsidRDefault="002B54EC" w:rsidP="002B54EC">
      <w:pPr>
        <w:spacing w:before="60" w:after="60"/>
        <w:ind w:firstLine="180"/>
        <w:rPr>
          <w:bCs/>
          <w:sz w:val="26"/>
          <w:szCs w:val="26"/>
          <w:lang w:val="nl-NL"/>
        </w:rPr>
      </w:pPr>
      <w:r w:rsidRPr="00DF769B">
        <w:rPr>
          <w:bCs/>
          <w:sz w:val="26"/>
          <w:szCs w:val="26"/>
          <w:lang w:val="nl-NL"/>
        </w:rPr>
        <w:t xml:space="preserve">- Tổng số giờ làm từ 01/9/2026 đến 01/9/2028: </w:t>
      </w:r>
      <w:r w:rsidR="00C4549F" w:rsidRPr="00DF769B">
        <w:rPr>
          <w:bCs/>
          <w:sz w:val="26"/>
          <w:szCs w:val="26"/>
          <w:lang w:val="nl-NL"/>
        </w:rPr>
        <w:t>4.380</w:t>
      </w:r>
      <w:r w:rsidRPr="00DF769B">
        <w:rPr>
          <w:bCs/>
          <w:sz w:val="26"/>
          <w:szCs w:val="26"/>
          <w:lang w:val="nl-NL"/>
        </w:rPr>
        <w:t xml:space="preserve"> x 2 = </w:t>
      </w:r>
      <w:r w:rsidR="00C4549F" w:rsidRPr="00DF769B">
        <w:rPr>
          <w:bCs/>
          <w:sz w:val="26"/>
          <w:szCs w:val="26"/>
          <w:lang w:val="nl-NL"/>
        </w:rPr>
        <w:t>8.760</w:t>
      </w:r>
      <w:r w:rsidRPr="00DF769B">
        <w:rPr>
          <w:bCs/>
          <w:sz w:val="26"/>
          <w:szCs w:val="26"/>
          <w:lang w:val="nl-NL"/>
        </w:rPr>
        <w:t xml:space="preserve"> giờ.</w:t>
      </w:r>
    </w:p>
    <w:p w14:paraId="221A405B" w14:textId="6070F64D" w:rsidR="00B3372F" w:rsidRPr="00DF769B" w:rsidRDefault="00B3372F" w:rsidP="00B3372F">
      <w:pPr>
        <w:spacing w:before="120" w:after="120"/>
        <w:rPr>
          <w:b/>
          <w:bCs/>
          <w:sz w:val="26"/>
          <w:szCs w:val="26"/>
        </w:rPr>
      </w:pPr>
      <w:r w:rsidRPr="00DF769B">
        <w:rPr>
          <w:b/>
          <w:bCs/>
          <w:sz w:val="26"/>
          <w:szCs w:val="26"/>
        </w:rPr>
        <w:t xml:space="preserve">* Nhà thầu căn cứ vào số lượng nhân viên bảo vệ trong ca trực, số ca trực, số giờ trực bảo vệ cần có tại mỗi mục tiêu, thực hiện phương án bảo vệ của từng mục tiêu và số nhân viên bảo vệ cần thiết của từng </w:t>
      </w:r>
      <w:r w:rsidR="00CF0D30" w:rsidRPr="00DF769B">
        <w:rPr>
          <w:b/>
          <w:bCs/>
          <w:sz w:val="26"/>
          <w:szCs w:val="26"/>
        </w:rPr>
        <w:t>mục tiêu</w:t>
      </w:r>
      <w:r w:rsidRPr="00DF769B">
        <w:rPr>
          <w:b/>
          <w:bCs/>
          <w:sz w:val="26"/>
          <w:szCs w:val="26"/>
        </w:rPr>
        <w:t xml:space="preserve"> cũng như cả gói thầu.</w:t>
      </w:r>
    </w:p>
    <w:p w14:paraId="64239CFA" w14:textId="22CB9417" w:rsidR="00B3372F" w:rsidRPr="00DF769B" w:rsidRDefault="00B3372F" w:rsidP="00603645">
      <w:pPr>
        <w:spacing w:before="120" w:after="120"/>
        <w:ind w:firstLine="180"/>
        <w:rPr>
          <w:b/>
          <w:bCs/>
          <w:sz w:val="26"/>
          <w:szCs w:val="26"/>
        </w:rPr>
      </w:pPr>
      <w:r w:rsidRPr="00DF769B">
        <w:rPr>
          <w:b/>
          <w:bCs/>
          <w:sz w:val="26"/>
          <w:szCs w:val="26"/>
        </w:rPr>
        <w:t>- Tổng số giờ làm việc trong 01 ngày:</w:t>
      </w:r>
      <w:r w:rsidR="00CF0D30" w:rsidRPr="00DF769B">
        <w:rPr>
          <w:b/>
          <w:bCs/>
          <w:sz w:val="26"/>
          <w:szCs w:val="26"/>
        </w:rPr>
        <w:t xml:space="preserve"> 492</w:t>
      </w:r>
      <w:r w:rsidRPr="00DF769B">
        <w:rPr>
          <w:b/>
          <w:bCs/>
          <w:sz w:val="26"/>
          <w:szCs w:val="26"/>
        </w:rPr>
        <w:t xml:space="preserve"> giờ (</w:t>
      </w:r>
      <w:r w:rsidR="00CF0D30" w:rsidRPr="00DF769B">
        <w:rPr>
          <w:b/>
          <w:bCs/>
          <w:sz w:val="26"/>
          <w:szCs w:val="26"/>
        </w:rPr>
        <w:t>21</w:t>
      </w:r>
      <w:r w:rsidRPr="00DF769B">
        <w:rPr>
          <w:b/>
          <w:bCs/>
          <w:sz w:val="26"/>
          <w:szCs w:val="26"/>
        </w:rPr>
        <w:t xml:space="preserve"> địa điểm):</w:t>
      </w:r>
    </w:p>
    <w:p w14:paraId="4C107E14" w14:textId="59223EB1" w:rsidR="007D2325" w:rsidRPr="00DF769B" w:rsidRDefault="007D2325" w:rsidP="00603645">
      <w:pPr>
        <w:spacing w:before="120" w:after="120"/>
        <w:ind w:firstLine="180"/>
        <w:rPr>
          <w:b/>
          <w:bCs/>
          <w:sz w:val="26"/>
          <w:szCs w:val="26"/>
        </w:rPr>
      </w:pPr>
      <w:bookmarkStart w:id="11" w:name="_Hlk224565401"/>
      <w:r w:rsidRPr="00DF769B">
        <w:rPr>
          <w:b/>
          <w:bCs/>
          <w:sz w:val="26"/>
          <w:szCs w:val="26"/>
        </w:rPr>
        <w:t xml:space="preserve">+ </w:t>
      </w:r>
      <w:r w:rsidR="0011592F" w:rsidRPr="00DF769B">
        <w:rPr>
          <w:b/>
          <w:bCs/>
          <w:sz w:val="26"/>
          <w:szCs w:val="26"/>
        </w:rPr>
        <w:t>Nhà thầu chào tối thiểu 0</w:t>
      </w:r>
      <w:r w:rsidR="00316245" w:rsidRPr="00DF769B">
        <w:rPr>
          <w:b/>
          <w:bCs/>
          <w:sz w:val="26"/>
          <w:szCs w:val="26"/>
        </w:rPr>
        <w:t>5</w:t>
      </w:r>
      <w:r w:rsidR="0011592F" w:rsidRPr="00DF769B">
        <w:rPr>
          <w:b/>
          <w:bCs/>
          <w:sz w:val="26"/>
          <w:szCs w:val="26"/>
        </w:rPr>
        <w:t xml:space="preserve"> tổ trưởng có thể kiêm chức vụ nhân viên bảo vệ để quản lý nhân sự.</w:t>
      </w:r>
    </w:p>
    <w:bookmarkEnd w:id="11"/>
    <w:p w14:paraId="7E177AF4" w14:textId="0A4CF98B" w:rsidR="002B54EC" w:rsidRPr="00DF769B" w:rsidRDefault="00B3372F" w:rsidP="00603645">
      <w:pPr>
        <w:spacing w:before="120" w:after="120"/>
        <w:ind w:firstLine="180"/>
        <w:rPr>
          <w:b/>
          <w:bCs/>
          <w:sz w:val="26"/>
          <w:szCs w:val="26"/>
        </w:rPr>
      </w:pPr>
      <w:r w:rsidRPr="00DF769B">
        <w:rPr>
          <w:b/>
          <w:bCs/>
          <w:sz w:val="26"/>
          <w:szCs w:val="26"/>
        </w:rPr>
        <w:t xml:space="preserve">+ Nhà thầu chào tổng số lượng nhân viên bảo vệ tối thiểu </w:t>
      </w:r>
      <w:r w:rsidR="00CF0D30" w:rsidRPr="00DF769B">
        <w:rPr>
          <w:b/>
          <w:bCs/>
          <w:sz w:val="26"/>
          <w:szCs w:val="26"/>
        </w:rPr>
        <w:t>4</w:t>
      </w:r>
      <w:r w:rsidRPr="00DF769B">
        <w:rPr>
          <w:b/>
          <w:bCs/>
          <w:sz w:val="26"/>
          <w:szCs w:val="26"/>
        </w:rPr>
        <w:t>1 nhân viên bảo vệ</w:t>
      </w:r>
      <w:r w:rsidR="00CF0D30" w:rsidRPr="00DF769B">
        <w:rPr>
          <w:b/>
          <w:bCs/>
          <w:sz w:val="26"/>
          <w:szCs w:val="26"/>
        </w:rPr>
        <w:t xml:space="preserve"> </w:t>
      </w:r>
      <w:r w:rsidRPr="00DF769B">
        <w:rPr>
          <w:b/>
          <w:bCs/>
          <w:sz w:val="26"/>
          <w:szCs w:val="26"/>
        </w:rPr>
        <w:t>để đáp ứng 1 nhân viên bảo vệ làm tối đa 1 ngày 12 tiếng (</w:t>
      </w:r>
      <w:r w:rsidR="00CF0D30" w:rsidRPr="00DF769B">
        <w:rPr>
          <w:b/>
          <w:bCs/>
          <w:sz w:val="26"/>
          <w:szCs w:val="26"/>
        </w:rPr>
        <w:t>492</w:t>
      </w:r>
      <w:r w:rsidRPr="00DF769B">
        <w:rPr>
          <w:b/>
          <w:bCs/>
          <w:sz w:val="26"/>
          <w:szCs w:val="26"/>
        </w:rPr>
        <w:t xml:space="preserve"> giờ/12 ≈ </w:t>
      </w:r>
      <w:r w:rsidR="00CF0D30" w:rsidRPr="00DF769B">
        <w:rPr>
          <w:b/>
          <w:bCs/>
          <w:sz w:val="26"/>
          <w:szCs w:val="26"/>
        </w:rPr>
        <w:t>4</w:t>
      </w:r>
      <w:r w:rsidRPr="00DF769B">
        <w:rPr>
          <w:b/>
          <w:bCs/>
          <w:sz w:val="26"/>
          <w:szCs w:val="26"/>
        </w:rPr>
        <w:t>1 người)</w:t>
      </w:r>
      <w:r w:rsidR="00CF0D30" w:rsidRPr="00DF769B">
        <w:rPr>
          <w:b/>
          <w:bCs/>
          <w:sz w:val="26"/>
          <w:szCs w:val="26"/>
        </w:rPr>
        <w:t xml:space="preserve"> </w:t>
      </w:r>
      <w:r w:rsidRPr="00DF769B">
        <w:rPr>
          <w:b/>
          <w:bCs/>
          <w:sz w:val="26"/>
          <w:szCs w:val="26"/>
        </w:rPr>
        <w:t xml:space="preserve">(Căn cứ </w:t>
      </w:r>
      <w:r w:rsidR="008A52AC" w:rsidRPr="00DF769B">
        <w:rPr>
          <w:b/>
          <w:bCs/>
          <w:sz w:val="26"/>
          <w:szCs w:val="26"/>
        </w:rPr>
        <w:t xml:space="preserve">Điều </w:t>
      </w:r>
      <w:r w:rsidR="008A52AC" w:rsidRPr="00DF769B">
        <w:rPr>
          <w:b/>
          <w:bCs/>
          <w:sz w:val="26"/>
          <w:szCs w:val="26"/>
        </w:rPr>
        <w:lastRenderedPageBreak/>
        <w:t xml:space="preserve">105, 107 của Bộ Luật lao động số 45/2019/QH14 và </w:t>
      </w:r>
      <w:r w:rsidRPr="00DF769B">
        <w:rPr>
          <w:b/>
          <w:bCs/>
          <w:sz w:val="26"/>
          <w:szCs w:val="26"/>
        </w:rPr>
        <w:t xml:space="preserve">Điều </w:t>
      </w:r>
      <w:r w:rsidR="008A52AC" w:rsidRPr="00DF769B">
        <w:rPr>
          <w:b/>
          <w:bCs/>
          <w:sz w:val="26"/>
          <w:szCs w:val="26"/>
        </w:rPr>
        <w:t>54</w:t>
      </w:r>
      <w:r w:rsidRPr="00DF769B">
        <w:rPr>
          <w:b/>
          <w:bCs/>
          <w:sz w:val="26"/>
          <w:szCs w:val="26"/>
        </w:rPr>
        <w:t xml:space="preserve"> Nghị định </w:t>
      </w:r>
      <w:r w:rsidR="008A52AC" w:rsidRPr="00DF769B">
        <w:rPr>
          <w:b/>
          <w:bCs/>
          <w:sz w:val="26"/>
          <w:szCs w:val="26"/>
        </w:rPr>
        <w:t xml:space="preserve">số </w:t>
      </w:r>
      <w:r w:rsidRPr="00DF769B">
        <w:rPr>
          <w:b/>
          <w:bCs/>
          <w:sz w:val="26"/>
          <w:szCs w:val="26"/>
        </w:rPr>
        <w:t>145/2020/NĐ-CP).</w:t>
      </w:r>
    </w:p>
    <w:p w14:paraId="14AE5CE4" w14:textId="17109049" w:rsidR="006A3021" w:rsidRPr="00DF769B" w:rsidRDefault="00CF0D30" w:rsidP="00C631A6">
      <w:pPr>
        <w:spacing w:before="60" w:after="60"/>
        <w:ind w:firstLine="567"/>
        <w:rPr>
          <w:b/>
          <w:bCs/>
          <w:sz w:val="26"/>
          <w:szCs w:val="26"/>
        </w:rPr>
      </w:pPr>
      <w:r w:rsidRPr="00DF769B">
        <w:rPr>
          <w:b/>
          <w:bCs/>
          <w:sz w:val="26"/>
          <w:szCs w:val="26"/>
        </w:rPr>
        <w:t>C</w:t>
      </w:r>
      <w:r w:rsidR="00CC3D35" w:rsidRPr="00DF769B">
        <w:rPr>
          <w:b/>
          <w:bCs/>
          <w:sz w:val="26"/>
          <w:szCs w:val="26"/>
        </w:rPr>
        <w:t xml:space="preserve">. Nhiệm vụ </w:t>
      </w:r>
      <w:r w:rsidRPr="00DF769B">
        <w:rPr>
          <w:b/>
          <w:bCs/>
          <w:sz w:val="26"/>
          <w:szCs w:val="26"/>
        </w:rPr>
        <w:t xml:space="preserve">chung </w:t>
      </w:r>
      <w:r w:rsidR="00CC3D35" w:rsidRPr="00DF769B">
        <w:rPr>
          <w:b/>
          <w:bCs/>
          <w:sz w:val="26"/>
          <w:szCs w:val="26"/>
        </w:rPr>
        <w:t>tại các mục tiêu:</w:t>
      </w:r>
      <w:r w:rsidR="006A3021" w:rsidRPr="00DF769B">
        <w:rPr>
          <w:b/>
          <w:bCs/>
          <w:sz w:val="26"/>
          <w:szCs w:val="26"/>
        </w:rPr>
        <w:t xml:space="preserve"> </w:t>
      </w:r>
    </w:p>
    <w:p w14:paraId="55845BE6" w14:textId="3410089D" w:rsidR="00D23E75" w:rsidRPr="00DF769B" w:rsidRDefault="00C631A6" w:rsidP="00C631A6">
      <w:pPr>
        <w:tabs>
          <w:tab w:val="left" w:pos="567"/>
        </w:tabs>
        <w:spacing w:before="60" w:after="60"/>
        <w:rPr>
          <w:sz w:val="26"/>
          <w:szCs w:val="26"/>
        </w:rPr>
      </w:pPr>
      <w:r w:rsidRPr="00DF769B">
        <w:rPr>
          <w:sz w:val="26"/>
          <w:szCs w:val="26"/>
        </w:rPr>
        <w:tab/>
      </w:r>
      <w:r w:rsidR="00D23E75" w:rsidRPr="00DF769B">
        <w:rPr>
          <w:sz w:val="26"/>
          <w:szCs w:val="26"/>
        </w:rPr>
        <w:t xml:space="preserve">+ Thực hiện các biện pháp nghiệp vụ theo quy định của pháp luật và hướng dẫn nghiệp vụ bảo vệ của lực lượng Công an để phòng ngừa, phát hiện và ngăn chặn những hành vi vi phạm pháp luật, vi phạm nội quy bảo vệ cơ quan, doanh nghiệp; kịp thời đề xuất với người đứng đầu cơ quan, doanh nghiệp biện pháp xử </w:t>
      </w:r>
      <w:proofErr w:type="gramStart"/>
      <w:r w:rsidR="00D23E75" w:rsidRPr="00DF769B">
        <w:rPr>
          <w:sz w:val="26"/>
          <w:szCs w:val="26"/>
        </w:rPr>
        <w:t>lý</w:t>
      </w:r>
      <w:r w:rsidR="0005240C" w:rsidRPr="00DF769B">
        <w:rPr>
          <w:sz w:val="26"/>
          <w:szCs w:val="26"/>
        </w:rPr>
        <w:t>;</w:t>
      </w:r>
      <w:proofErr w:type="gramEnd"/>
    </w:p>
    <w:p w14:paraId="74F78B9D" w14:textId="4DFE2180" w:rsidR="00D23E75" w:rsidRPr="00DF769B" w:rsidRDefault="00D23E75" w:rsidP="00C631A6">
      <w:pPr>
        <w:tabs>
          <w:tab w:val="left" w:pos="567"/>
        </w:tabs>
        <w:spacing w:before="60" w:after="60"/>
        <w:rPr>
          <w:sz w:val="26"/>
          <w:szCs w:val="26"/>
        </w:rPr>
      </w:pPr>
      <w:r w:rsidRPr="00DF769B">
        <w:rPr>
          <w:sz w:val="26"/>
          <w:szCs w:val="26"/>
        </w:rPr>
        <w:tab/>
        <w:t xml:space="preserve">+ Trực tiếp kiểm soát người ra vào cơ quan, doanh nghiệp. Khi xảy ra các vụ việc có liên quan đến an ninh, trật tự và an toàn cơ quan, doanh nghiệp phải tổ chức bảo vệ hiện trường, bảo vệ tài sản của cơ quan, doanh nghiệp, cấp cứu nạn nhân, bắt người phạm tội quả tang và báo ngay cho cơ quan Công an nơi gần </w:t>
      </w:r>
      <w:proofErr w:type="gramStart"/>
      <w:r w:rsidRPr="00DF769B">
        <w:rPr>
          <w:sz w:val="26"/>
          <w:szCs w:val="26"/>
        </w:rPr>
        <w:t>nhất;</w:t>
      </w:r>
      <w:proofErr w:type="gramEnd"/>
    </w:p>
    <w:p w14:paraId="3324B182" w14:textId="136D6376" w:rsidR="00D23E75" w:rsidRPr="00DF769B" w:rsidRDefault="00D23E75" w:rsidP="00C631A6">
      <w:pPr>
        <w:tabs>
          <w:tab w:val="left" w:pos="567"/>
        </w:tabs>
        <w:spacing w:before="60" w:after="60"/>
        <w:rPr>
          <w:sz w:val="26"/>
          <w:szCs w:val="26"/>
        </w:rPr>
      </w:pPr>
      <w:r w:rsidRPr="00DF769B">
        <w:rPr>
          <w:sz w:val="26"/>
          <w:szCs w:val="26"/>
        </w:rPr>
        <w:tab/>
        <w:t xml:space="preserve">+ Phối hợp với Công an xã, phường, thị trấn nơi cơ quan, doanh nghiệp đóng trong công tác nắm tình hình, bảo đảm an ninh, trật tự, </w:t>
      </w:r>
      <w:proofErr w:type="gramStart"/>
      <w:r w:rsidRPr="00DF769B">
        <w:rPr>
          <w:sz w:val="26"/>
          <w:szCs w:val="26"/>
        </w:rPr>
        <w:t>an</w:t>
      </w:r>
      <w:proofErr w:type="gramEnd"/>
      <w:r w:rsidRPr="00DF769B">
        <w:rPr>
          <w:sz w:val="26"/>
          <w:szCs w:val="26"/>
        </w:rPr>
        <w:t xml:space="preserve"> toàn cơ quan, doanh nghiệp; đề xuất với người đứng đầu cơ quan, doanh nghiệp xây dựng nội quy bảo vệ cơ quan, doanh nghiệp, kế hoạch, biện pháp phòng, chống tội phạm và các hành vi vi phạm pháp luật khác trong cơ quan, doanh </w:t>
      </w:r>
      <w:proofErr w:type="gramStart"/>
      <w:r w:rsidRPr="00DF769B">
        <w:rPr>
          <w:sz w:val="26"/>
          <w:szCs w:val="26"/>
        </w:rPr>
        <w:t>nghiệp;</w:t>
      </w:r>
      <w:proofErr w:type="gramEnd"/>
    </w:p>
    <w:p w14:paraId="5B976960" w14:textId="128D9E90" w:rsidR="00D23E75" w:rsidRPr="00DF769B" w:rsidRDefault="00D23E75" w:rsidP="00C631A6">
      <w:pPr>
        <w:tabs>
          <w:tab w:val="left" w:pos="567"/>
        </w:tabs>
        <w:spacing w:before="60" w:after="60"/>
        <w:rPr>
          <w:sz w:val="26"/>
          <w:szCs w:val="26"/>
        </w:rPr>
      </w:pPr>
      <w:r w:rsidRPr="00DF769B">
        <w:rPr>
          <w:sz w:val="26"/>
          <w:szCs w:val="26"/>
        </w:rPr>
        <w:tab/>
        <w:t xml:space="preserve">+  Kiểm tra, đôn đốc các bộ phận, đơn vị và cán bộ, công nhân viên trong cơ quan, doanh nghiệp thực hiện các quy định của pháp luật về an ninh, trật tự và nội quy bảo vệ cơ quan, doanh </w:t>
      </w:r>
      <w:proofErr w:type="gramStart"/>
      <w:r w:rsidRPr="00DF769B">
        <w:rPr>
          <w:sz w:val="26"/>
          <w:szCs w:val="26"/>
        </w:rPr>
        <w:t>nghiệp;</w:t>
      </w:r>
      <w:proofErr w:type="gramEnd"/>
    </w:p>
    <w:p w14:paraId="6FAA67A4" w14:textId="7F442B0F" w:rsidR="00D23E75" w:rsidRPr="00DF769B" w:rsidRDefault="00D23E75" w:rsidP="00C631A6">
      <w:pPr>
        <w:tabs>
          <w:tab w:val="left" w:pos="567"/>
        </w:tabs>
        <w:spacing w:before="60" w:after="60"/>
        <w:rPr>
          <w:sz w:val="26"/>
          <w:szCs w:val="26"/>
        </w:rPr>
      </w:pPr>
      <w:r w:rsidRPr="00DF769B">
        <w:rPr>
          <w:sz w:val="26"/>
          <w:szCs w:val="26"/>
        </w:rPr>
        <w:tab/>
        <w:t xml:space="preserve">+ Trong khi làm nhiệm vụ, được kiểm tra giấy tờ, hàng hóa, phương tiện ra vào cơ quan, doanh nghiệp nếu có dấu hiệu vi phạm pháp luật hoặc vi phạm nội quy của cơ quan, doanh </w:t>
      </w:r>
      <w:proofErr w:type="gramStart"/>
      <w:r w:rsidRPr="00DF769B">
        <w:rPr>
          <w:sz w:val="26"/>
          <w:szCs w:val="26"/>
        </w:rPr>
        <w:t>nghiệp;</w:t>
      </w:r>
      <w:proofErr w:type="gramEnd"/>
    </w:p>
    <w:p w14:paraId="0A064A8E" w14:textId="26154093" w:rsidR="00D23E75" w:rsidRPr="00DF769B" w:rsidRDefault="00D23E75" w:rsidP="00C631A6">
      <w:pPr>
        <w:tabs>
          <w:tab w:val="left" w:pos="567"/>
        </w:tabs>
        <w:spacing w:before="60" w:after="60"/>
        <w:rPr>
          <w:sz w:val="26"/>
          <w:szCs w:val="26"/>
        </w:rPr>
      </w:pPr>
      <w:r w:rsidRPr="00DF769B">
        <w:rPr>
          <w:sz w:val="26"/>
          <w:szCs w:val="26"/>
        </w:rPr>
        <w:tab/>
        <w:t>+ Trong khi thi hành nhiệm vụ, nếu phát hiện các vụ, việc có liên quan đến an ninh, trật tự xảy ra trong khu vực bảo vệ phải chủ động tiến hành các biện pháp cần thiết để kịp thời đối phó, hạn chế đến mức thấp nhất thiệt hại xảy ra, đồng thời phải báo cáo ngay với cơ quan Công an nơi gần nhất để giải quyết kịp thời.</w:t>
      </w:r>
    </w:p>
    <w:p w14:paraId="57A57F74" w14:textId="66CF1808" w:rsidR="00C631A6" w:rsidRPr="00DF769B" w:rsidRDefault="00D23E75" w:rsidP="00C631A6">
      <w:pPr>
        <w:tabs>
          <w:tab w:val="left" w:pos="567"/>
        </w:tabs>
        <w:spacing w:before="60" w:after="60"/>
        <w:rPr>
          <w:sz w:val="26"/>
          <w:szCs w:val="26"/>
        </w:rPr>
      </w:pPr>
      <w:r w:rsidRPr="00DF769B">
        <w:rPr>
          <w:sz w:val="26"/>
          <w:szCs w:val="26"/>
        </w:rPr>
        <w:tab/>
      </w:r>
      <w:r w:rsidR="00C631A6" w:rsidRPr="00DF769B">
        <w:rPr>
          <w:sz w:val="26"/>
          <w:szCs w:val="26"/>
        </w:rPr>
        <w:t xml:space="preserve">+ Trực tuần tra, bảo quản tài sản, kiểm tra và phát hiện các hành vi hủy hoại, trộm cắp tài sản tại mục tiêu đã được phân </w:t>
      </w:r>
      <w:proofErr w:type="gramStart"/>
      <w:r w:rsidR="00C631A6" w:rsidRPr="00DF769B">
        <w:rPr>
          <w:sz w:val="26"/>
          <w:szCs w:val="26"/>
        </w:rPr>
        <w:t>công</w:t>
      </w:r>
      <w:r w:rsidR="0005240C" w:rsidRPr="00DF769B">
        <w:rPr>
          <w:sz w:val="26"/>
          <w:szCs w:val="26"/>
        </w:rPr>
        <w:t>;</w:t>
      </w:r>
      <w:proofErr w:type="gramEnd"/>
    </w:p>
    <w:p w14:paraId="03177802" w14:textId="0C7A0CC0" w:rsidR="00C631A6" w:rsidRPr="00DF769B" w:rsidRDefault="00C631A6" w:rsidP="00C631A6">
      <w:pPr>
        <w:tabs>
          <w:tab w:val="left" w:pos="567"/>
        </w:tabs>
        <w:spacing w:before="60" w:after="60"/>
        <w:rPr>
          <w:sz w:val="26"/>
          <w:szCs w:val="26"/>
        </w:rPr>
      </w:pPr>
      <w:r w:rsidRPr="00DF769B">
        <w:rPr>
          <w:sz w:val="26"/>
          <w:szCs w:val="26"/>
        </w:rPr>
        <w:tab/>
        <w:t xml:space="preserve">+ Ngăn chặn kịp thời và báo ngay cho Chủ đầu tư về những hành động phá rối, hành vi vi phạm pháp luật xảy ra tại mục tiêu đã được phân </w:t>
      </w:r>
      <w:proofErr w:type="gramStart"/>
      <w:r w:rsidRPr="00DF769B">
        <w:rPr>
          <w:sz w:val="26"/>
          <w:szCs w:val="26"/>
        </w:rPr>
        <w:t>công</w:t>
      </w:r>
      <w:r w:rsidR="0005240C" w:rsidRPr="00DF769B">
        <w:rPr>
          <w:sz w:val="26"/>
          <w:szCs w:val="26"/>
        </w:rPr>
        <w:t>;</w:t>
      </w:r>
      <w:proofErr w:type="gramEnd"/>
    </w:p>
    <w:p w14:paraId="3663A9A9" w14:textId="2EC4F101" w:rsidR="00C631A6" w:rsidRPr="00DF769B" w:rsidRDefault="00C631A6" w:rsidP="00C631A6">
      <w:pPr>
        <w:spacing w:before="60" w:after="60"/>
        <w:ind w:firstLine="567"/>
        <w:rPr>
          <w:sz w:val="26"/>
          <w:szCs w:val="26"/>
        </w:rPr>
      </w:pPr>
      <w:r w:rsidRPr="00DF769B">
        <w:rPr>
          <w:sz w:val="26"/>
          <w:szCs w:val="26"/>
        </w:rPr>
        <w:t xml:space="preserve">+ Chỉ cho phép những người có phận sự vào - ra khu vực đang trực. Kiểm tra, giám sát việc khách cũng như thiết bị vật tư ra vào khu vực đang trực theo đúng quy định của Chủ đầu </w:t>
      </w:r>
      <w:proofErr w:type="gramStart"/>
      <w:r w:rsidRPr="00DF769B">
        <w:rPr>
          <w:sz w:val="26"/>
          <w:szCs w:val="26"/>
        </w:rPr>
        <w:t>tư</w:t>
      </w:r>
      <w:r w:rsidR="0005240C" w:rsidRPr="00DF769B">
        <w:rPr>
          <w:sz w:val="26"/>
          <w:szCs w:val="26"/>
        </w:rPr>
        <w:t>;</w:t>
      </w:r>
      <w:proofErr w:type="gramEnd"/>
    </w:p>
    <w:p w14:paraId="2870966F" w14:textId="28CDA982" w:rsidR="00C631A6" w:rsidRPr="00DF769B" w:rsidRDefault="00C631A6" w:rsidP="00C631A6">
      <w:pPr>
        <w:tabs>
          <w:tab w:val="left" w:pos="567"/>
        </w:tabs>
        <w:spacing w:before="60" w:after="60"/>
        <w:rPr>
          <w:sz w:val="26"/>
          <w:szCs w:val="26"/>
        </w:rPr>
      </w:pPr>
      <w:r w:rsidRPr="00DF769B">
        <w:rPr>
          <w:sz w:val="26"/>
          <w:szCs w:val="26"/>
        </w:rPr>
        <w:tab/>
        <w:t xml:space="preserve">+ Thông báo với các bộ phận liên quan của các đơn vị thuộc Công ty Cổ phần Điện lực Khánh Hòa khi có khách đến liên hệ công </w:t>
      </w:r>
      <w:proofErr w:type="gramStart"/>
      <w:r w:rsidRPr="00DF769B">
        <w:rPr>
          <w:sz w:val="26"/>
          <w:szCs w:val="26"/>
        </w:rPr>
        <w:t>tác</w:t>
      </w:r>
      <w:r w:rsidR="0005240C" w:rsidRPr="00DF769B">
        <w:rPr>
          <w:sz w:val="26"/>
          <w:szCs w:val="26"/>
        </w:rPr>
        <w:t>;</w:t>
      </w:r>
      <w:proofErr w:type="gramEnd"/>
    </w:p>
    <w:p w14:paraId="0247E93C" w14:textId="38C4CEAF" w:rsidR="00C631A6" w:rsidRPr="00DF769B" w:rsidRDefault="00C631A6" w:rsidP="00C631A6">
      <w:pPr>
        <w:tabs>
          <w:tab w:val="left" w:pos="567"/>
        </w:tabs>
        <w:spacing w:before="60" w:after="60"/>
        <w:rPr>
          <w:sz w:val="26"/>
          <w:szCs w:val="26"/>
        </w:rPr>
      </w:pPr>
      <w:r w:rsidRPr="00DF769B">
        <w:rPr>
          <w:sz w:val="26"/>
          <w:szCs w:val="26"/>
        </w:rPr>
        <w:tab/>
        <w:t xml:space="preserve">+ Kiểm tra, nhắc nhở nhân viên, khách đến làm việc chấp hành nội quy, quy định của Chủ đầu </w:t>
      </w:r>
      <w:proofErr w:type="gramStart"/>
      <w:r w:rsidRPr="00DF769B">
        <w:rPr>
          <w:sz w:val="26"/>
          <w:szCs w:val="26"/>
        </w:rPr>
        <w:t>tư</w:t>
      </w:r>
      <w:r w:rsidR="0005240C" w:rsidRPr="00DF769B">
        <w:rPr>
          <w:sz w:val="26"/>
          <w:szCs w:val="26"/>
        </w:rPr>
        <w:t>;</w:t>
      </w:r>
      <w:proofErr w:type="gramEnd"/>
    </w:p>
    <w:p w14:paraId="1BCB4C29" w14:textId="55DED7A0" w:rsidR="00C631A6" w:rsidRPr="00DF769B" w:rsidRDefault="00C631A6" w:rsidP="00C631A6">
      <w:pPr>
        <w:tabs>
          <w:tab w:val="left" w:pos="567"/>
        </w:tabs>
        <w:spacing w:before="60" w:after="60"/>
        <w:rPr>
          <w:sz w:val="26"/>
          <w:szCs w:val="26"/>
        </w:rPr>
      </w:pPr>
      <w:r w:rsidRPr="00DF769B">
        <w:rPr>
          <w:sz w:val="26"/>
          <w:szCs w:val="26"/>
        </w:rPr>
        <w:tab/>
        <w:t>+ Trong ca trực, nhân viên bảo vệ phải đảm bảo có mặt tại mục tiêu được phân công</w:t>
      </w:r>
      <w:r w:rsidR="00E9607D" w:rsidRPr="00DF769B">
        <w:rPr>
          <w:sz w:val="26"/>
          <w:szCs w:val="26"/>
        </w:rPr>
        <w:t>, đ</w:t>
      </w:r>
      <w:r w:rsidRPr="00DF769B">
        <w:rPr>
          <w:sz w:val="26"/>
          <w:szCs w:val="26"/>
        </w:rPr>
        <w:t xml:space="preserve">ồng phục, tác phong chỉnh </w:t>
      </w:r>
      <w:proofErr w:type="gramStart"/>
      <w:r w:rsidRPr="00DF769B">
        <w:rPr>
          <w:sz w:val="26"/>
          <w:szCs w:val="26"/>
        </w:rPr>
        <w:t>tề</w:t>
      </w:r>
      <w:r w:rsidR="0005240C" w:rsidRPr="00DF769B">
        <w:rPr>
          <w:sz w:val="26"/>
          <w:szCs w:val="26"/>
        </w:rPr>
        <w:t>;</w:t>
      </w:r>
      <w:proofErr w:type="gramEnd"/>
    </w:p>
    <w:p w14:paraId="61357E90" w14:textId="7DBF0602" w:rsidR="00C631A6" w:rsidRPr="00DF769B" w:rsidRDefault="00C631A6" w:rsidP="00C631A6">
      <w:pPr>
        <w:tabs>
          <w:tab w:val="left" w:pos="567"/>
        </w:tabs>
        <w:spacing w:before="60" w:after="60"/>
        <w:rPr>
          <w:sz w:val="26"/>
          <w:szCs w:val="26"/>
        </w:rPr>
      </w:pPr>
      <w:r w:rsidRPr="00DF769B">
        <w:rPr>
          <w:sz w:val="26"/>
          <w:szCs w:val="26"/>
        </w:rPr>
        <w:tab/>
        <w:t xml:space="preserve">+  Nhân viên bảo vệ trong ca trực có nhiệm vụ trông giữ </w:t>
      </w:r>
      <w:r w:rsidR="00AC23AC" w:rsidRPr="00DF769B">
        <w:rPr>
          <w:sz w:val="26"/>
          <w:szCs w:val="26"/>
        </w:rPr>
        <w:t xml:space="preserve">và sắp xếp xe </w:t>
      </w:r>
      <w:r w:rsidR="000E2CC0" w:rsidRPr="00DF769B">
        <w:rPr>
          <w:sz w:val="26"/>
          <w:szCs w:val="26"/>
        </w:rPr>
        <w:t xml:space="preserve">gọn gàng </w:t>
      </w:r>
      <w:r w:rsidRPr="00DF769B">
        <w:rPr>
          <w:sz w:val="26"/>
          <w:szCs w:val="26"/>
        </w:rPr>
        <w:t xml:space="preserve">cho CBCNV và khách đến làm việc tại các khu vực đang được phân công trực. Đối xử nhã nhặn ân cần lịch sự với tất cả nhân viên cũng như khách, giao tiếp ứng xử đảm bảo văn hóa </w:t>
      </w:r>
      <w:proofErr w:type="gramStart"/>
      <w:r w:rsidRPr="00DF769B">
        <w:rPr>
          <w:sz w:val="26"/>
          <w:szCs w:val="26"/>
        </w:rPr>
        <w:t>EVNCPC</w:t>
      </w:r>
      <w:r w:rsidR="0005240C" w:rsidRPr="00DF769B">
        <w:rPr>
          <w:sz w:val="26"/>
          <w:szCs w:val="26"/>
        </w:rPr>
        <w:t>;</w:t>
      </w:r>
      <w:proofErr w:type="gramEnd"/>
    </w:p>
    <w:p w14:paraId="5C453799" w14:textId="32D2A76C" w:rsidR="00C631A6" w:rsidRPr="00DF769B" w:rsidRDefault="00C631A6" w:rsidP="00C631A6">
      <w:pPr>
        <w:tabs>
          <w:tab w:val="left" w:pos="567"/>
        </w:tabs>
        <w:spacing w:before="60" w:after="60"/>
        <w:rPr>
          <w:sz w:val="26"/>
          <w:szCs w:val="26"/>
        </w:rPr>
      </w:pPr>
      <w:r w:rsidRPr="00DF769B">
        <w:rPr>
          <w:sz w:val="26"/>
          <w:szCs w:val="26"/>
        </w:rPr>
        <w:lastRenderedPageBreak/>
        <w:tab/>
        <w:t xml:space="preserve">+ Giao, nhận thư báo, tài liệu gửi đến Chủ đầu tư và đưa vào văn phòng khi bắt đầu giờ làm </w:t>
      </w:r>
      <w:proofErr w:type="gramStart"/>
      <w:r w:rsidRPr="00DF769B">
        <w:rPr>
          <w:sz w:val="26"/>
          <w:szCs w:val="26"/>
        </w:rPr>
        <w:t>việc</w:t>
      </w:r>
      <w:r w:rsidR="0005240C" w:rsidRPr="00DF769B">
        <w:rPr>
          <w:sz w:val="26"/>
          <w:szCs w:val="26"/>
        </w:rPr>
        <w:t>;</w:t>
      </w:r>
      <w:proofErr w:type="gramEnd"/>
    </w:p>
    <w:p w14:paraId="6672C7E4" w14:textId="1C6DF6AF" w:rsidR="00C631A6" w:rsidRPr="00DF769B" w:rsidRDefault="00C631A6" w:rsidP="00C631A6">
      <w:pPr>
        <w:tabs>
          <w:tab w:val="left" w:pos="567"/>
        </w:tabs>
        <w:spacing w:before="60" w:after="60"/>
        <w:rPr>
          <w:sz w:val="26"/>
          <w:szCs w:val="26"/>
        </w:rPr>
      </w:pPr>
      <w:r w:rsidRPr="00DF769B">
        <w:rPr>
          <w:sz w:val="26"/>
          <w:szCs w:val="26"/>
        </w:rPr>
        <w:tab/>
        <w:t xml:space="preserve">+ Khi xảy ra sự cố, sử dụng các biện pháp phòng cháy, chữa cháy </w:t>
      </w:r>
      <w:r w:rsidR="0038317E" w:rsidRPr="00DF769B">
        <w:rPr>
          <w:sz w:val="26"/>
          <w:szCs w:val="26"/>
        </w:rPr>
        <w:t>và</w:t>
      </w:r>
      <w:r w:rsidRPr="00DF769B">
        <w:rPr>
          <w:sz w:val="26"/>
          <w:szCs w:val="26"/>
        </w:rPr>
        <w:t xml:space="preserve"> sơ cứu tạm thời trong phạm vi khu vực đang được phân công trực cho đến lúc có đầy đủ các phương tiện hỗ trợ đến tại hiện </w:t>
      </w:r>
      <w:proofErr w:type="gramStart"/>
      <w:r w:rsidRPr="00DF769B">
        <w:rPr>
          <w:sz w:val="26"/>
          <w:szCs w:val="26"/>
        </w:rPr>
        <w:t>trường</w:t>
      </w:r>
      <w:r w:rsidR="0005240C" w:rsidRPr="00DF769B">
        <w:rPr>
          <w:sz w:val="26"/>
          <w:szCs w:val="26"/>
        </w:rPr>
        <w:t>;</w:t>
      </w:r>
      <w:proofErr w:type="gramEnd"/>
    </w:p>
    <w:p w14:paraId="5C6B5177" w14:textId="262BBBD6" w:rsidR="00C631A6" w:rsidRPr="00DF769B" w:rsidRDefault="00C631A6" w:rsidP="00C631A6">
      <w:pPr>
        <w:tabs>
          <w:tab w:val="left" w:pos="907"/>
        </w:tabs>
        <w:spacing w:before="60" w:after="60"/>
        <w:ind w:firstLine="567"/>
        <w:rPr>
          <w:sz w:val="26"/>
          <w:szCs w:val="26"/>
        </w:rPr>
      </w:pPr>
      <w:r w:rsidRPr="00DF769B">
        <w:rPr>
          <w:sz w:val="26"/>
          <w:szCs w:val="26"/>
        </w:rPr>
        <w:t xml:space="preserve">+ Lập và ghi chép chính xác, đầy đủ sổ trực, biên bản giao ca hàng </w:t>
      </w:r>
      <w:proofErr w:type="gramStart"/>
      <w:r w:rsidRPr="00DF769B">
        <w:rPr>
          <w:sz w:val="26"/>
          <w:szCs w:val="26"/>
        </w:rPr>
        <w:t>ngày</w:t>
      </w:r>
      <w:r w:rsidR="0005240C" w:rsidRPr="00DF769B">
        <w:rPr>
          <w:sz w:val="26"/>
          <w:szCs w:val="26"/>
        </w:rPr>
        <w:t>;</w:t>
      </w:r>
      <w:proofErr w:type="gramEnd"/>
    </w:p>
    <w:p w14:paraId="1C2121B1" w14:textId="6BA458D5" w:rsidR="00C631A6" w:rsidRPr="00DF769B" w:rsidRDefault="00C631A6" w:rsidP="00C631A6">
      <w:pPr>
        <w:tabs>
          <w:tab w:val="left" w:pos="907"/>
        </w:tabs>
        <w:spacing w:before="60" w:after="60"/>
        <w:ind w:firstLine="567"/>
        <w:rPr>
          <w:sz w:val="26"/>
          <w:szCs w:val="26"/>
        </w:rPr>
      </w:pPr>
      <w:r w:rsidRPr="00DF769B">
        <w:rPr>
          <w:sz w:val="26"/>
          <w:szCs w:val="26"/>
        </w:rPr>
        <w:t xml:space="preserve">+ Trong trường hợp xảy ra vụ việc liên quan đến an ninh, trật tự, bảo vệ được quyền yêu cầu Chủ đầu tư điều động nhân viên hỗ trợ. Nếu vụ việc nghiêm trọng, có quyền báo cáo khẩn cấp đến cơ quan chức năng (Công an, Phòng cháy chữa cháy, Y tế…) để yêu cầu được sự hỗ trợ và báo cáo ngay cho người có thẩm quyền của Chủ đầu tư. Đồng thời, sử dụng các biện pháp phòng cháy, chữa cháy hoặc sơ cứu tạm thời trong phạm vi khu vực đang trực cho đến lúc có đầy đủ các phương tiện hỗ trợ đến tại hiện </w:t>
      </w:r>
      <w:proofErr w:type="gramStart"/>
      <w:r w:rsidRPr="00DF769B">
        <w:rPr>
          <w:sz w:val="26"/>
          <w:szCs w:val="26"/>
        </w:rPr>
        <w:t>trường</w:t>
      </w:r>
      <w:r w:rsidR="0005240C" w:rsidRPr="00DF769B">
        <w:rPr>
          <w:sz w:val="26"/>
          <w:szCs w:val="26"/>
        </w:rPr>
        <w:t>;</w:t>
      </w:r>
      <w:proofErr w:type="gramEnd"/>
    </w:p>
    <w:p w14:paraId="3E164683" w14:textId="257D26B5" w:rsidR="00C631A6" w:rsidRPr="00DF769B" w:rsidRDefault="00C631A6" w:rsidP="00E9607D">
      <w:pPr>
        <w:spacing w:before="60" w:after="60"/>
        <w:ind w:firstLine="567"/>
        <w:rPr>
          <w:sz w:val="26"/>
          <w:szCs w:val="26"/>
        </w:rPr>
      </w:pPr>
      <w:r w:rsidRPr="00DF769B">
        <w:rPr>
          <w:sz w:val="26"/>
          <w:szCs w:val="26"/>
        </w:rPr>
        <w:t xml:space="preserve">+ Không được tự ý vào khu vực “cấm vào”; không được tác động đến bất kỳ bộ </w:t>
      </w:r>
      <w:r w:rsidRPr="00DF769B">
        <w:rPr>
          <w:sz w:val="26"/>
          <w:szCs w:val="26"/>
        </w:rPr>
        <w:br/>
        <w:t>phận nào của các thiết bị tại mục tiêu bảo vệ (trừ các thiết bị cho phép</w:t>
      </w:r>
      <w:proofErr w:type="gramStart"/>
      <w:r w:rsidRPr="00DF769B">
        <w:rPr>
          <w:sz w:val="26"/>
          <w:szCs w:val="26"/>
        </w:rPr>
        <w:t>)</w:t>
      </w:r>
      <w:r w:rsidR="0005240C" w:rsidRPr="00DF769B">
        <w:rPr>
          <w:sz w:val="26"/>
          <w:szCs w:val="26"/>
        </w:rPr>
        <w:t>;</w:t>
      </w:r>
      <w:proofErr w:type="gramEnd"/>
    </w:p>
    <w:p w14:paraId="65641AD4" w14:textId="77777777" w:rsidR="00605B71" w:rsidRPr="00DF769B" w:rsidRDefault="00605B71" w:rsidP="00605B71">
      <w:pPr>
        <w:tabs>
          <w:tab w:val="left" w:pos="907"/>
        </w:tabs>
        <w:spacing w:before="60" w:after="60"/>
        <w:ind w:firstLine="540"/>
        <w:rPr>
          <w:sz w:val="26"/>
          <w:szCs w:val="26"/>
        </w:rPr>
      </w:pPr>
      <w:r w:rsidRPr="00DF769B">
        <w:rPr>
          <w:sz w:val="26"/>
          <w:szCs w:val="26"/>
        </w:rPr>
        <w:t>+ Thực hiện đầy đủ các quy định của pháp luật liên quan về quản lý, sử dụng vũ khí thô sơ, công cụ hỗ trợ, vật liệu nổ, chất dễ cháy, chất độc hại (nếu có) và các thiết bị, phương tiện kỹ thuật phục vụ công tác bảo vệ được trang bị; thực hiện ghi chép đầy đủ sổ sách, nhật ký liên quan và tổng hợp, báo cáo tình hình ca trực cho cấp quản lý theo quy định;</w:t>
      </w:r>
    </w:p>
    <w:p w14:paraId="5A937B58" w14:textId="161233AD" w:rsidR="00593962" w:rsidRPr="00DF769B" w:rsidRDefault="00605B71" w:rsidP="00605B71">
      <w:pPr>
        <w:tabs>
          <w:tab w:val="left" w:pos="907"/>
        </w:tabs>
        <w:spacing w:before="60" w:after="60"/>
        <w:ind w:firstLine="540"/>
        <w:rPr>
          <w:sz w:val="26"/>
          <w:szCs w:val="26"/>
        </w:rPr>
      </w:pPr>
      <w:r w:rsidRPr="00DF769B">
        <w:rPr>
          <w:sz w:val="26"/>
          <w:szCs w:val="26"/>
        </w:rPr>
        <w:t xml:space="preserve">+ Nghiêm cấm việc trang bị, sử dụng công cụ hỗ trợ không đúng mục đích, không đúng đối tượng hoặc ngoài phạm vi thực hiện nhiệm vụ bảo </w:t>
      </w:r>
      <w:proofErr w:type="gramStart"/>
      <w:r w:rsidRPr="00DF769B">
        <w:rPr>
          <w:sz w:val="26"/>
          <w:szCs w:val="26"/>
        </w:rPr>
        <w:t>vệ</w:t>
      </w:r>
      <w:r w:rsidR="0005240C" w:rsidRPr="00DF769B">
        <w:rPr>
          <w:sz w:val="26"/>
          <w:szCs w:val="26"/>
        </w:rPr>
        <w:t>;</w:t>
      </w:r>
      <w:proofErr w:type="gramEnd"/>
    </w:p>
    <w:p w14:paraId="1496D0C5" w14:textId="3658FFB9" w:rsidR="006A3021" w:rsidRPr="00DF769B" w:rsidRDefault="009D6E1D" w:rsidP="008A6B34">
      <w:pPr>
        <w:tabs>
          <w:tab w:val="num" w:pos="0"/>
        </w:tabs>
        <w:adjustRightInd w:val="0"/>
        <w:spacing w:before="60" w:after="60"/>
        <w:ind w:firstLine="540"/>
        <w:rPr>
          <w:rFonts w:eastAsia="Calibri"/>
          <w:sz w:val="26"/>
          <w:szCs w:val="26"/>
          <w:lang w:val="pt-BR"/>
        </w:rPr>
      </w:pPr>
      <w:r w:rsidRPr="00DF769B">
        <w:rPr>
          <w:rFonts w:eastAsia="Calibri"/>
          <w:sz w:val="26"/>
          <w:szCs w:val="26"/>
          <w:lang w:val="pt-BR"/>
        </w:rPr>
        <w:t>+</w:t>
      </w:r>
      <w:r w:rsidR="006A3021" w:rsidRPr="00DF769B">
        <w:rPr>
          <w:rFonts w:eastAsia="Calibri"/>
          <w:sz w:val="26"/>
          <w:szCs w:val="26"/>
          <w:lang w:val="pt-BR"/>
        </w:rPr>
        <w:t xml:space="preserve"> Thực hiện các quy định được giao trong phối hợp công tác bảo vệ, </w:t>
      </w:r>
      <w:r w:rsidR="006A3021" w:rsidRPr="00DF769B">
        <w:rPr>
          <w:rFonts w:eastAsia="Calibri"/>
          <w:sz w:val="26"/>
          <w:szCs w:val="26"/>
          <w:lang w:val="vi-VN"/>
        </w:rPr>
        <w:t xml:space="preserve">lực lượng </w:t>
      </w:r>
      <w:r w:rsidR="006A3021" w:rsidRPr="00DF769B">
        <w:rPr>
          <w:rFonts w:eastAsia="Calibri"/>
          <w:sz w:val="26"/>
          <w:szCs w:val="26"/>
          <w:lang w:val="pt-BR"/>
        </w:rPr>
        <w:t>chức năng của địa phương tại địa bàn, lực lượng bảo vệ các đơn vị bạn tại địa bàn, nhất là vào các dịp lễ, tết, và các sự kiện chính trị xã hội quan trọng của đất nước và địa phương.</w:t>
      </w:r>
    </w:p>
    <w:p w14:paraId="78D3D793" w14:textId="34347024" w:rsidR="006A3021" w:rsidRPr="00DF769B" w:rsidRDefault="007D0CA7" w:rsidP="007D0CA7">
      <w:pPr>
        <w:spacing w:before="60" w:after="60"/>
        <w:ind w:firstLine="540"/>
        <w:rPr>
          <w:b/>
          <w:sz w:val="28"/>
          <w:szCs w:val="28"/>
          <w:lang w:val="nl-NL"/>
        </w:rPr>
      </w:pPr>
      <w:r w:rsidRPr="00DF769B">
        <w:rPr>
          <w:b/>
          <w:sz w:val="26"/>
          <w:szCs w:val="26"/>
          <w:lang w:val="nl-NL"/>
        </w:rPr>
        <w:t xml:space="preserve">Mục 2: </w:t>
      </w:r>
      <w:r w:rsidR="006A3021" w:rsidRPr="00DF769B">
        <w:rPr>
          <w:b/>
          <w:sz w:val="26"/>
          <w:szCs w:val="26"/>
          <w:lang w:val="nl-NL"/>
        </w:rPr>
        <w:t>Yêu cầu kỹ thuật của gói thầu</w:t>
      </w:r>
    </w:p>
    <w:tbl>
      <w:tblPr>
        <w:tblW w:w="10147" w:type="dxa"/>
        <w:tblInd w:w="-342" w:type="dxa"/>
        <w:tblLook w:val="04A0" w:firstRow="1" w:lastRow="0" w:firstColumn="1" w:lastColumn="0" w:noHBand="0" w:noVBand="1"/>
      </w:tblPr>
      <w:tblGrid>
        <w:gridCol w:w="598"/>
        <w:gridCol w:w="4172"/>
        <w:gridCol w:w="3960"/>
        <w:gridCol w:w="1417"/>
      </w:tblGrid>
      <w:tr w:rsidR="00DF769B" w:rsidRPr="00DF769B" w14:paraId="7D5045ED" w14:textId="77777777" w:rsidTr="00E73927">
        <w:trPr>
          <w:trHeight w:val="668"/>
          <w:tblHeader/>
        </w:trPr>
        <w:tc>
          <w:tcPr>
            <w:tcW w:w="598" w:type="dxa"/>
            <w:tcBorders>
              <w:top w:val="single" w:sz="4" w:space="0" w:color="auto"/>
              <w:left w:val="single" w:sz="4" w:space="0" w:color="auto"/>
              <w:bottom w:val="single" w:sz="4" w:space="0" w:color="000000"/>
              <w:right w:val="single" w:sz="4" w:space="0" w:color="auto"/>
            </w:tcBorders>
            <w:vAlign w:val="center"/>
            <w:hideMark/>
          </w:tcPr>
          <w:p w14:paraId="72022393" w14:textId="77777777" w:rsidR="006A3021" w:rsidRPr="00DF769B" w:rsidRDefault="006A3021" w:rsidP="006A3021">
            <w:pPr>
              <w:jc w:val="center"/>
              <w:rPr>
                <w:b/>
                <w:bCs/>
                <w:sz w:val="26"/>
                <w:szCs w:val="26"/>
                <w:lang w:val="id-ID" w:eastAsia="id-ID"/>
              </w:rPr>
            </w:pPr>
            <w:r w:rsidRPr="00DF769B">
              <w:rPr>
                <w:b/>
                <w:bCs/>
                <w:sz w:val="26"/>
                <w:szCs w:val="26"/>
                <w:lang w:val="id-ID" w:eastAsia="id-ID"/>
              </w:rPr>
              <w:t>TT</w:t>
            </w:r>
          </w:p>
        </w:tc>
        <w:tc>
          <w:tcPr>
            <w:tcW w:w="4172" w:type="dxa"/>
            <w:tcBorders>
              <w:top w:val="single" w:sz="4" w:space="0" w:color="auto"/>
              <w:left w:val="single" w:sz="4" w:space="0" w:color="auto"/>
              <w:bottom w:val="single" w:sz="4" w:space="0" w:color="000000"/>
              <w:right w:val="single" w:sz="4" w:space="0" w:color="auto"/>
            </w:tcBorders>
            <w:vAlign w:val="center"/>
            <w:hideMark/>
          </w:tcPr>
          <w:p w14:paraId="571BC44C" w14:textId="77777777" w:rsidR="006A3021" w:rsidRPr="00DF769B" w:rsidRDefault="006A3021" w:rsidP="006A3021">
            <w:pPr>
              <w:jc w:val="center"/>
              <w:rPr>
                <w:b/>
                <w:bCs/>
                <w:sz w:val="26"/>
                <w:szCs w:val="26"/>
                <w:lang w:val="id-ID" w:eastAsia="id-ID"/>
              </w:rPr>
            </w:pPr>
            <w:r w:rsidRPr="00DF769B">
              <w:rPr>
                <w:b/>
                <w:bCs/>
                <w:sz w:val="26"/>
                <w:szCs w:val="26"/>
                <w:lang w:val="id-ID" w:eastAsia="id-ID"/>
              </w:rPr>
              <w:t xml:space="preserve">Nội dung </w:t>
            </w:r>
          </w:p>
        </w:tc>
        <w:tc>
          <w:tcPr>
            <w:tcW w:w="3960" w:type="dxa"/>
            <w:tcBorders>
              <w:top w:val="single" w:sz="4" w:space="0" w:color="auto"/>
              <w:left w:val="nil"/>
              <w:bottom w:val="single" w:sz="4" w:space="0" w:color="auto"/>
              <w:right w:val="single" w:sz="4" w:space="0" w:color="auto"/>
            </w:tcBorders>
            <w:vAlign w:val="center"/>
            <w:hideMark/>
          </w:tcPr>
          <w:p w14:paraId="5F46883A" w14:textId="77777777" w:rsidR="006A3021" w:rsidRPr="00DF769B" w:rsidRDefault="006A3021" w:rsidP="006A3021">
            <w:pPr>
              <w:jc w:val="center"/>
              <w:rPr>
                <w:b/>
                <w:bCs/>
                <w:sz w:val="26"/>
                <w:szCs w:val="26"/>
                <w:lang w:val="id-ID" w:eastAsia="id-ID"/>
              </w:rPr>
            </w:pPr>
            <w:r w:rsidRPr="00DF769B">
              <w:rPr>
                <w:b/>
                <w:bCs/>
                <w:sz w:val="26"/>
                <w:szCs w:val="26"/>
                <w:lang w:eastAsia="id-ID"/>
              </w:rPr>
              <w:t xml:space="preserve">Yêu cầu </w:t>
            </w:r>
          </w:p>
        </w:tc>
        <w:tc>
          <w:tcPr>
            <w:tcW w:w="1417" w:type="dxa"/>
            <w:tcBorders>
              <w:top w:val="single" w:sz="4" w:space="0" w:color="auto"/>
              <w:left w:val="nil"/>
              <w:bottom w:val="single" w:sz="4" w:space="0" w:color="auto"/>
              <w:right w:val="single" w:sz="4" w:space="0" w:color="auto"/>
            </w:tcBorders>
            <w:vAlign w:val="center"/>
          </w:tcPr>
          <w:p w14:paraId="2FE4F323" w14:textId="77777777" w:rsidR="006A3021" w:rsidRPr="00DF769B" w:rsidRDefault="006A3021" w:rsidP="006A3021">
            <w:pPr>
              <w:jc w:val="center"/>
              <w:rPr>
                <w:b/>
                <w:bCs/>
                <w:sz w:val="26"/>
                <w:szCs w:val="26"/>
                <w:lang w:val="id-ID" w:eastAsia="id-ID"/>
              </w:rPr>
            </w:pPr>
            <w:r w:rsidRPr="00DF769B">
              <w:rPr>
                <w:b/>
                <w:bCs/>
                <w:sz w:val="26"/>
                <w:szCs w:val="26"/>
                <w:lang w:eastAsia="id-ID"/>
              </w:rPr>
              <w:t>Nhà thầu chào</w:t>
            </w:r>
          </w:p>
        </w:tc>
      </w:tr>
      <w:tr w:rsidR="00DF769B" w:rsidRPr="00DF769B" w14:paraId="2ED75177" w14:textId="77777777" w:rsidTr="00E73927">
        <w:trPr>
          <w:trHeight w:val="404"/>
        </w:trPr>
        <w:tc>
          <w:tcPr>
            <w:tcW w:w="598" w:type="dxa"/>
            <w:tcBorders>
              <w:top w:val="nil"/>
              <w:left w:val="single" w:sz="4" w:space="0" w:color="auto"/>
              <w:bottom w:val="single" w:sz="4" w:space="0" w:color="auto"/>
              <w:right w:val="single" w:sz="4" w:space="0" w:color="auto"/>
            </w:tcBorders>
            <w:vAlign w:val="center"/>
          </w:tcPr>
          <w:p w14:paraId="0B97887E" w14:textId="77777777" w:rsidR="006A3021" w:rsidRPr="00DF769B" w:rsidRDefault="006A3021" w:rsidP="006A3021">
            <w:pPr>
              <w:jc w:val="center"/>
              <w:rPr>
                <w:b/>
                <w:bCs/>
                <w:sz w:val="26"/>
                <w:szCs w:val="26"/>
                <w:lang w:eastAsia="id-ID"/>
              </w:rPr>
            </w:pPr>
            <w:r w:rsidRPr="00DF769B">
              <w:rPr>
                <w:b/>
                <w:bCs/>
                <w:sz w:val="26"/>
                <w:szCs w:val="26"/>
                <w:lang w:eastAsia="id-ID"/>
              </w:rPr>
              <w:t>I</w:t>
            </w:r>
          </w:p>
        </w:tc>
        <w:tc>
          <w:tcPr>
            <w:tcW w:w="4172" w:type="dxa"/>
            <w:tcBorders>
              <w:top w:val="nil"/>
              <w:left w:val="nil"/>
              <w:bottom w:val="single" w:sz="4" w:space="0" w:color="auto"/>
              <w:right w:val="single" w:sz="4" w:space="0" w:color="auto"/>
            </w:tcBorders>
            <w:vAlign w:val="center"/>
          </w:tcPr>
          <w:p w14:paraId="4F5BF2C2" w14:textId="77777777" w:rsidR="006A3021" w:rsidRPr="00DF769B" w:rsidRDefault="006A3021" w:rsidP="006A3021">
            <w:pPr>
              <w:rPr>
                <w:b/>
                <w:bCs/>
                <w:sz w:val="26"/>
                <w:szCs w:val="26"/>
                <w:lang w:val="fr-FR"/>
              </w:rPr>
            </w:pPr>
            <w:r w:rsidRPr="00DF769B">
              <w:rPr>
                <w:b/>
                <w:bCs/>
                <w:sz w:val="26"/>
                <w:szCs w:val="26"/>
                <w:lang w:val="fr-FR"/>
              </w:rPr>
              <w:t>Yêu cầu của pháp luật về dịch vụ bảo vệ</w:t>
            </w:r>
          </w:p>
        </w:tc>
        <w:tc>
          <w:tcPr>
            <w:tcW w:w="3960" w:type="dxa"/>
            <w:tcBorders>
              <w:top w:val="single" w:sz="4" w:space="0" w:color="auto"/>
              <w:left w:val="nil"/>
              <w:bottom w:val="single" w:sz="4" w:space="0" w:color="auto"/>
              <w:right w:val="single" w:sz="4" w:space="0" w:color="auto"/>
            </w:tcBorders>
            <w:vAlign w:val="center"/>
          </w:tcPr>
          <w:p w14:paraId="157CE408" w14:textId="77777777" w:rsidR="006A3021" w:rsidRPr="00DF769B" w:rsidRDefault="006A3021" w:rsidP="006A3021">
            <w:pPr>
              <w:jc w:val="center"/>
              <w:rPr>
                <w:sz w:val="26"/>
                <w:szCs w:val="26"/>
                <w:lang w:val="id-ID" w:eastAsia="id-ID"/>
              </w:rPr>
            </w:pPr>
          </w:p>
        </w:tc>
        <w:tc>
          <w:tcPr>
            <w:tcW w:w="1417" w:type="dxa"/>
            <w:tcBorders>
              <w:top w:val="single" w:sz="4" w:space="0" w:color="auto"/>
              <w:left w:val="nil"/>
              <w:bottom w:val="single" w:sz="4" w:space="0" w:color="auto"/>
              <w:right w:val="single" w:sz="4" w:space="0" w:color="auto"/>
            </w:tcBorders>
            <w:vAlign w:val="center"/>
          </w:tcPr>
          <w:p w14:paraId="7344BB6E" w14:textId="77777777" w:rsidR="006A3021" w:rsidRPr="00DF769B" w:rsidRDefault="006A3021" w:rsidP="006A3021">
            <w:pPr>
              <w:rPr>
                <w:sz w:val="26"/>
                <w:szCs w:val="26"/>
                <w:lang w:eastAsia="id-ID"/>
              </w:rPr>
            </w:pPr>
          </w:p>
        </w:tc>
      </w:tr>
      <w:tr w:rsidR="00DF769B" w:rsidRPr="00DF769B" w14:paraId="6D055DFA" w14:textId="77777777" w:rsidTr="00E73927">
        <w:trPr>
          <w:trHeight w:val="329"/>
        </w:trPr>
        <w:tc>
          <w:tcPr>
            <w:tcW w:w="598" w:type="dxa"/>
            <w:tcBorders>
              <w:top w:val="nil"/>
              <w:left w:val="single" w:sz="4" w:space="0" w:color="auto"/>
              <w:bottom w:val="single" w:sz="4" w:space="0" w:color="auto"/>
              <w:right w:val="single" w:sz="4" w:space="0" w:color="auto"/>
            </w:tcBorders>
            <w:vAlign w:val="center"/>
          </w:tcPr>
          <w:p w14:paraId="155D084B" w14:textId="77777777" w:rsidR="006A3021" w:rsidRPr="00DF769B" w:rsidRDefault="006A3021" w:rsidP="006A3021">
            <w:pPr>
              <w:jc w:val="center"/>
              <w:rPr>
                <w:sz w:val="26"/>
                <w:szCs w:val="26"/>
                <w:lang w:eastAsia="id-ID"/>
              </w:rPr>
            </w:pPr>
            <w:r w:rsidRPr="00DF769B">
              <w:rPr>
                <w:sz w:val="26"/>
                <w:szCs w:val="26"/>
                <w:lang w:eastAsia="id-ID"/>
              </w:rPr>
              <w:t>1.1</w:t>
            </w:r>
          </w:p>
        </w:tc>
        <w:tc>
          <w:tcPr>
            <w:tcW w:w="4172" w:type="dxa"/>
            <w:tcBorders>
              <w:top w:val="nil"/>
              <w:left w:val="nil"/>
              <w:bottom w:val="single" w:sz="4" w:space="0" w:color="auto"/>
              <w:right w:val="single" w:sz="4" w:space="0" w:color="auto"/>
            </w:tcBorders>
            <w:vAlign w:val="center"/>
          </w:tcPr>
          <w:p w14:paraId="2D13D25B" w14:textId="74C66490" w:rsidR="006A3021" w:rsidRPr="00DF769B" w:rsidRDefault="006A3021" w:rsidP="006A3021">
            <w:pPr>
              <w:rPr>
                <w:sz w:val="26"/>
                <w:szCs w:val="26"/>
                <w:lang w:val="id-ID" w:eastAsia="id-ID"/>
              </w:rPr>
            </w:pPr>
            <w:r w:rsidRPr="00DF769B">
              <w:rPr>
                <w:sz w:val="26"/>
                <w:szCs w:val="26"/>
                <w:lang w:val="fr-FR"/>
              </w:rPr>
              <w:t>Có giấy chứng nhận đủ điều kiện về an ninh</w:t>
            </w:r>
            <w:r w:rsidR="00AB09B4" w:rsidRPr="00DF769B">
              <w:rPr>
                <w:sz w:val="26"/>
                <w:szCs w:val="26"/>
                <w:lang w:val="fr-FR"/>
              </w:rPr>
              <w:t>,</w:t>
            </w:r>
            <w:r w:rsidRPr="00DF769B">
              <w:rPr>
                <w:sz w:val="26"/>
                <w:szCs w:val="26"/>
                <w:lang w:val="fr-FR"/>
              </w:rPr>
              <w:t xml:space="preserve"> trật tự cho doanh nghiệp kinh doanh dịch vụ bảo vệ </w:t>
            </w:r>
            <w:r w:rsidR="009645AA" w:rsidRPr="00DF769B">
              <w:rPr>
                <w:sz w:val="26"/>
                <w:szCs w:val="26"/>
                <w:lang w:val="fr-FR"/>
              </w:rPr>
              <w:t xml:space="preserve">theo Nghị định 58/2026/NĐ-CP ngày 13/02/2026 </w:t>
            </w:r>
            <w:r w:rsidRPr="00DF769B">
              <w:rPr>
                <w:sz w:val="26"/>
                <w:szCs w:val="26"/>
                <w:lang w:val="fr-FR"/>
              </w:rPr>
              <w:t xml:space="preserve">do </w:t>
            </w:r>
            <w:r w:rsidR="00AB09B4" w:rsidRPr="00DF769B">
              <w:rPr>
                <w:sz w:val="26"/>
                <w:szCs w:val="26"/>
                <w:lang w:val="fr-FR"/>
              </w:rPr>
              <w:t>cơ quan</w:t>
            </w:r>
            <w:r w:rsidR="00DF17DF" w:rsidRPr="00DF769B">
              <w:rPr>
                <w:sz w:val="26"/>
                <w:szCs w:val="26"/>
                <w:lang w:val="fr-FR"/>
              </w:rPr>
              <w:t xml:space="preserve"> </w:t>
            </w:r>
            <w:r w:rsidRPr="00DF769B">
              <w:rPr>
                <w:sz w:val="26"/>
                <w:szCs w:val="26"/>
                <w:lang w:val="fr-FR"/>
              </w:rPr>
              <w:t xml:space="preserve">Công an có thẩm quyền </w:t>
            </w:r>
            <w:r w:rsidR="009645AA" w:rsidRPr="00DF769B">
              <w:rPr>
                <w:sz w:val="26"/>
                <w:szCs w:val="26"/>
                <w:lang w:val="fr-FR"/>
              </w:rPr>
              <w:t xml:space="preserve">cấp tỉnh, thành phố hoặc Cục cảnh sát quản lý hành chính về trật tự xã hội Bộ Công an </w:t>
            </w:r>
            <w:r w:rsidRPr="00DF769B">
              <w:rPr>
                <w:sz w:val="26"/>
                <w:szCs w:val="26"/>
                <w:lang w:val="fr-FR"/>
              </w:rPr>
              <w:t>cấp cho doanh nghiệp đủ điều kiện kinh doanh dịch vụ bảo vệ</w:t>
            </w:r>
            <w:r w:rsidR="009645AA" w:rsidRPr="00DF769B">
              <w:rPr>
                <w:sz w:val="26"/>
                <w:szCs w:val="26"/>
                <w:lang w:val="fr-FR"/>
              </w:rPr>
              <w:t>.</w:t>
            </w:r>
          </w:p>
        </w:tc>
        <w:tc>
          <w:tcPr>
            <w:tcW w:w="3960" w:type="dxa"/>
            <w:tcBorders>
              <w:top w:val="single" w:sz="4" w:space="0" w:color="auto"/>
              <w:left w:val="nil"/>
              <w:bottom w:val="single" w:sz="4" w:space="0" w:color="auto"/>
              <w:right w:val="single" w:sz="4" w:space="0" w:color="auto"/>
            </w:tcBorders>
            <w:vAlign w:val="center"/>
          </w:tcPr>
          <w:p w14:paraId="01D540D9" w14:textId="3685A126" w:rsidR="008A6B34" w:rsidRPr="00DF769B" w:rsidRDefault="00607C62" w:rsidP="006A3021">
            <w:pPr>
              <w:jc w:val="center"/>
              <w:rPr>
                <w:sz w:val="26"/>
                <w:szCs w:val="26"/>
                <w:lang w:eastAsia="id-ID"/>
              </w:rPr>
            </w:pPr>
            <w:r w:rsidRPr="00DF769B">
              <w:rPr>
                <w:sz w:val="26"/>
                <w:szCs w:val="26"/>
                <w:lang w:eastAsia="id-ID"/>
              </w:rPr>
              <w:t>Có</w:t>
            </w:r>
          </w:p>
          <w:p w14:paraId="6C79ADDF" w14:textId="3B36DAFA" w:rsidR="006A3021" w:rsidRPr="00DF769B" w:rsidRDefault="006A3021" w:rsidP="006A3021">
            <w:pPr>
              <w:jc w:val="center"/>
              <w:rPr>
                <w:sz w:val="26"/>
                <w:szCs w:val="26"/>
                <w:lang w:eastAsia="id-ID"/>
              </w:rPr>
            </w:pPr>
          </w:p>
        </w:tc>
        <w:tc>
          <w:tcPr>
            <w:tcW w:w="1417" w:type="dxa"/>
            <w:tcBorders>
              <w:top w:val="single" w:sz="4" w:space="0" w:color="auto"/>
              <w:left w:val="nil"/>
              <w:bottom w:val="single" w:sz="4" w:space="0" w:color="auto"/>
              <w:right w:val="single" w:sz="4" w:space="0" w:color="auto"/>
            </w:tcBorders>
            <w:vAlign w:val="center"/>
          </w:tcPr>
          <w:p w14:paraId="1310226D" w14:textId="77777777" w:rsidR="006A3021" w:rsidRPr="00DF769B" w:rsidRDefault="006A3021" w:rsidP="006A3021">
            <w:pPr>
              <w:rPr>
                <w:sz w:val="26"/>
                <w:szCs w:val="26"/>
                <w:lang w:eastAsia="id-ID"/>
              </w:rPr>
            </w:pPr>
            <w:r w:rsidRPr="00DF769B">
              <w:rPr>
                <w:sz w:val="26"/>
                <w:szCs w:val="26"/>
                <w:lang w:eastAsia="id-ID"/>
              </w:rPr>
              <w:t xml:space="preserve"> </w:t>
            </w:r>
          </w:p>
        </w:tc>
      </w:tr>
      <w:tr w:rsidR="00DF769B" w:rsidRPr="00DF769B" w14:paraId="22D69A29" w14:textId="77777777" w:rsidTr="00E73927">
        <w:trPr>
          <w:trHeight w:val="329"/>
        </w:trPr>
        <w:tc>
          <w:tcPr>
            <w:tcW w:w="598" w:type="dxa"/>
            <w:tcBorders>
              <w:top w:val="nil"/>
              <w:left w:val="single" w:sz="4" w:space="0" w:color="auto"/>
              <w:bottom w:val="single" w:sz="4" w:space="0" w:color="auto"/>
              <w:right w:val="single" w:sz="4" w:space="0" w:color="auto"/>
            </w:tcBorders>
            <w:vAlign w:val="center"/>
          </w:tcPr>
          <w:p w14:paraId="26A824C2" w14:textId="7634C599" w:rsidR="004F10B0" w:rsidRPr="00DF769B" w:rsidRDefault="004F10B0" w:rsidP="006A3021">
            <w:pPr>
              <w:jc w:val="center"/>
              <w:rPr>
                <w:sz w:val="26"/>
                <w:szCs w:val="26"/>
                <w:lang w:eastAsia="id-ID"/>
              </w:rPr>
            </w:pPr>
            <w:r w:rsidRPr="00DF769B">
              <w:rPr>
                <w:sz w:val="26"/>
                <w:szCs w:val="26"/>
                <w:lang w:eastAsia="id-ID"/>
              </w:rPr>
              <w:t>1.2</w:t>
            </w:r>
          </w:p>
        </w:tc>
        <w:tc>
          <w:tcPr>
            <w:tcW w:w="4172" w:type="dxa"/>
            <w:tcBorders>
              <w:top w:val="nil"/>
              <w:left w:val="nil"/>
              <w:bottom w:val="single" w:sz="4" w:space="0" w:color="auto"/>
              <w:right w:val="single" w:sz="4" w:space="0" w:color="auto"/>
            </w:tcBorders>
            <w:vAlign w:val="center"/>
          </w:tcPr>
          <w:p w14:paraId="19098DC0" w14:textId="77777777" w:rsidR="004F10B0" w:rsidRPr="00DF769B" w:rsidRDefault="004F10B0" w:rsidP="004F10B0">
            <w:pPr>
              <w:rPr>
                <w:sz w:val="26"/>
                <w:szCs w:val="26"/>
                <w:lang w:val="fr-FR"/>
              </w:rPr>
            </w:pPr>
            <w:r w:rsidRPr="00DF769B">
              <w:rPr>
                <w:sz w:val="26"/>
                <w:szCs w:val="26"/>
                <w:lang w:val="fr-FR"/>
              </w:rPr>
              <w:t>Cam kết đáp ứng các quy định tại Nghị</w:t>
            </w:r>
          </w:p>
          <w:p w14:paraId="6E595D78" w14:textId="74EE65F8" w:rsidR="004F10B0" w:rsidRPr="00DF769B" w:rsidRDefault="004F10B0" w:rsidP="004F10B0">
            <w:pPr>
              <w:rPr>
                <w:sz w:val="26"/>
                <w:szCs w:val="26"/>
                <w:lang w:val="fr-FR"/>
              </w:rPr>
            </w:pPr>
            <w:proofErr w:type="gramStart"/>
            <w:r w:rsidRPr="00DF769B">
              <w:rPr>
                <w:sz w:val="26"/>
                <w:szCs w:val="26"/>
                <w:lang w:val="fr-FR"/>
              </w:rPr>
              <w:t>định</w:t>
            </w:r>
            <w:proofErr w:type="gramEnd"/>
            <w:r w:rsidRPr="00DF769B">
              <w:rPr>
                <w:sz w:val="26"/>
                <w:szCs w:val="26"/>
                <w:lang w:val="fr-FR"/>
              </w:rPr>
              <w:t xml:space="preserve"> 96/2016/NĐ-CP ngày 01/7/2016 </w:t>
            </w:r>
          </w:p>
          <w:p w14:paraId="1B96E498" w14:textId="093045D0" w:rsidR="004F10B0" w:rsidRPr="00DF769B" w:rsidRDefault="004F10B0" w:rsidP="004F10B0">
            <w:pPr>
              <w:rPr>
                <w:sz w:val="26"/>
                <w:szCs w:val="26"/>
                <w:lang w:val="fr-FR"/>
              </w:rPr>
            </w:pPr>
            <w:r w:rsidRPr="00DF769B">
              <w:rPr>
                <w:sz w:val="26"/>
                <w:szCs w:val="26"/>
                <w:lang w:val="fr-FR"/>
              </w:rPr>
              <w:t>của Chính phủ quy định điều kiện về an ninh</w:t>
            </w:r>
            <w:r w:rsidR="00673F9B" w:rsidRPr="00DF769B">
              <w:rPr>
                <w:sz w:val="26"/>
                <w:szCs w:val="26"/>
                <w:lang w:val="fr-FR"/>
              </w:rPr>
              <w:t>,</w:t>
            </w:r>
            <w:r w:rsidRPr="00DF769B">
              <w:rPr>
                <w:sz w:val="26"/>
                <w:szCs w:val="26"/>
                <w:lang w:val="fr-FR"/>
              </w:rPr>
              <w:t xml:space="preserve"> trật tự đối với một số ngành</w:t>
            </w:r>
            <w:r w:rsidR="00673F9B" w:rsidRPr="00DF769B">
              <w:rPr>
                <w:sz w:val="26"/>
                <w:szCs w:val="26"/>
                <w:lang w:val="fr-FR"/>
              </w:rPr>
              <w:t>,</w:t>
            </w:r>
            <w:r w:rsidRPr="00DF769B">
              <w:rPr>
                <w:sz w:val="26"/>
                <w:szCs w:val="26"/>
                <w:lang w:val="fr-FR"/>
              </w:rPr>
              <w:t xml:space="preserve"> nghề đầu tư </w:t>
            </w:r>
            <w:r w:rsidR="00673F9B" w:rsidRPr="00DF769B">
              <w:rPr>
                <w:sz w:val="26"/>
                <w:szCs w:val="26"/>
                <w:lang w:val="fr-FR"/>
              </w:rPr>
              <w:t xml:space="preserve">kinh doanh </w:t>
            </w:r>
            <w:r w:rsidRPr="00DF769B">
              <w:rPr>
                <w:sz w:val="26"/>
                <w:szCs w:val="26"/>
                <w:lang w:val="fr-FR"/>
              </w:rPr>
              <w:t>có điều kiện,</w:t>
            </w:r>
            <w:r w:rsidR="00C31022" w:rsidRPr="00DF769B">
              <w:rPr>
                <w:sz w:val="26"/>
                <w:szCs w:val="26"/>
                <w:lang w:val="fr-FR"/>
              </w:rPr>
              <w:t xml:space="preserve"> Nghị định 58/2026/NĐ-CP ngày 13/02/2026 Sửa đổi, bổ sung một số </w:t>
            </w:r>
            <w:r w:rsidR="00C31022" w:rsidRPr="00DF769B">
              <w:rPr>
                <w:sz w:val="26"/>
                <w:szCs w:val="26"/>
                <w:lang w:val="fr-FR"/>
              </w:rPr>
              <w:lastRenderedPageBreak/>
              <w:t xml:space="preserve">điều của các nghị định liên quan đến quy định điều kiện về an ninh, trật tự đối với một số ngành, nghề đầu tư kinh doanh có điều kiện; quản lý và sử dụng con dấu; quản lý, sử dụng pháo; quy định chi tiết một số điều và biện pháp thi hành Luật Cư trú, Luật Căn cước ; </w:t>
            </w:r>
            <w:r w:rsidRPr="00DF769B">
              <w:rPr>
                <w:sz w:val="26"/>
                <w:szCs w:val="26"/>
                <w:lang w:val="fr-FR"/>
              </w:rPr>
              <w:t>Nghị định số</w:t>
            </w:r>
            <w:r w:rsidR="00673F9B" w:rsidRPr="00DF769B">
              <w:rPr>
                <w:sz w:val="26"/>
                <w:szCs w:val="26"/>
                <w:lang w:val="fr-FR"/>
              </w:rPr>
              <w:t xml:space="preserve"> </w:t>
            </w:r>
            <w:r w:rsidRPr="00DF769B">
              <w:rPr>
                <w:sz w:val="26"/>
                <w:szCs w:val="26"/>
                <w:lang w:val="fr-FR"/>
              </w:rPr>
              <w:t>06/2013/NĐ-CP ngày 09/01/2013 của Chính phủ quy định về bảo vệ cơ quan; doanh nghiệp, Thông tư số 46/2014/TT</w:t>
            </w:r>
            <w:r w:rsidR="0038317E" w:rsidRPr="00DF769B">
              <w:rPr>
                <w:sz w:val="26"/>
                <w:szCs w:val="26"/>
                <w:lang w:val="fr-FR"/>
              </w:rPr>
              <w:t>-</w:t>
            </w:r>
            <w:r w:rsidRPr="00DF769B">
              <w:rPr>
                <w:sz w:val="26"/>
                <w:szCs w:val="26"/>
                <w:lang w:val="fr-FR"/>
              </w:rPr>
              <w:t xml:space="preserve">BCA ngày 16/10/2014 của Bộ Công an quy định chi tiết thực hiện một số điều của </w:t>
            </w:r>
            <w:r w:rsidR="002A47FF" w:rsidRPr="00DF769B">
              <w:rPr>
                <w:sz w:val="26"/>
                <w:szCs w:val="26"/>
                <w:lang w:val="fr-FR"/>
              </w:rPr>
              <w:t>Nghị định</w:t>
            </w:r>
            <w:r w:rsidRPr="00DF769B">
              <w:rPr>
                <w:sz w:val="26"/>
                <w:szCs w:val="26"/>
                <w:lang w:val="fr-FR"/>
              </w:rPr>
              <w:t xml:space="preserve"> số 06/2013/NĐ-CP</w:t>
            </w:r>
            <w:r w:rsidR="00C31022" w:rsidRPr="00DF769B">
              <w:rPr>
                <w:sz w:val="26"/>
                <w:szCs w:val="26"/>
                <w:lang w:val="fr-FR"/>
              </w:rPr>
              <w:t>,</w:t>
            </w:r>
            <w:r w:rsidR="00C31022" w:rsidRPr="00DF769B">
              <w:t xml:space="preserve"> </w:t>
            </w:r>
            <w:r w:rsidR="00C31022" w:rsidRPr="00DF769B">
              <w:rPr>
                <w:sz w:val="26"/>
                <w:szCs w:val="26"/>
                <w:lang w:val="fr-FR"/>
              </w:rPr>
              <w:t>Thông tư số 67/2022/TT-BCA ngày 30/12/2022</w:t>
            </w:r>
            <w:r w:rsidR="00C31022" w:rsidRPr="00DF769B">
              <w:t xml:space="preserve"> S</w:t>
            </w:r>
            <w:r w:rsidR="00C31022" w:rsidRPr="00DF769B">
              <w:rPr>
                <w:sz w:val="26"/>
                <w:szCs w:val="26"/>
                <w:lang w:val="fr-FR"/>
              </w:rPr>
              <w:t xml:space="preserve">ửa đổi, bổ sung một số điều của thông tư số 46/2014/TT-BCA ngày 16 /10/2014 </w:t>
            </w:r>
            <w:r w:rsidRPr="00DF769B">
              <w:rPr>
                <w:sz w:val="26"/>
                <w:szCs w:val="26"/>
                <w:lang w:val="fr-FR"/>
              </w:rPr>
              <w:t>và Văn bản số 6491/HD-EVN ngày 22/10/2021 của</w:t>
            </w:r>
            <w:r w:rsidR="00673F9B" w:rsidRPr="00DF769B">
              <w:rPr>
                <w:sz w:val="26"/>
                <w:szCs w:val="26"/>
                <w:lang w:val="fr-FR"/>
              </w:rPr>
              <w:t xml:space="preserve"> </w:t>
            </w:r>
            <w:r w:rsidRPr="00DF769B">
              <w:rPr>
                <w:sz w:val="26"/>
                <w:szCs w:val="26"/>
                <w:lang w:val="fr-FR"/>
              </w:rPr>
              <w:t>Tập đoàn Điện lực Việt Nam hướng dẫn hoạt động và tổ chức lực lượng bảo vệ trong Tập đoàn Điện lực Quốc gia Việt Nam</w:t>
            </w:r>
          </w:p>
        </w:tc>
        <w:tc>
          <w:tcPr>
            <w:tcW w:w="3960" w:type="dxa"/>
            <w:tcBorders>
              <w:top w:val="single" w:sz="4" w:space="0" w:color="auto"/>
              <w:left w:val="nil"/>
              <w:bottom w:val="single" w:sz="4" w:space="0" w:color="auto"/>
              <w:right w:val="single" w:sz="4" w:space="0" w:color="auto"/>
            </w:tcBorders>
            <w:vAlign w:val="center"/>
          </w:tcPr>
          <w:p w14:paraId="06CC64F4" w14:textId="35877D6A" w:rsidR="004F10B0" w:rsidRPr="00DF769B" w:rsidRDefault="004F10B0" w:rsidP="006A3021">
            <w:pPr>
              <w:jc w:val="center"/>
              <w:rPr>
                <w:sz w:val="26"/>
                <w:szCs w:val="26"/>
                <w:lang w:eastAsia="id-ID"/>
              </w:rPr>
            </w:pPr>
            <w:r w:rsidRPr="00DF769B">
              <w:rPr>
                <w:sz w:val="26"/>
                <w:szCs w:val="26"/>
                <w:lang w:val="fr-FR"/>
              </w:rPr>
              <w:lastRenderedPageBreak/>
              <w:t>Nhà thầu cam kết</w:t>
            </w:r>
          </w:p>
        </w:tc>
        <w:tc>
          <w:tcPr>
            <w:tcW w:w="1417" w:type="dxa"/>
            <w:tcBorders>
              <w:top w:val="single" w:sz="4" w:space="0" w:color="auto"/>
              <w:left w:val="nil"/>
              <w:bottom w:val="single" w:sz="4" w:space="0" w:color="auto"/>
              <w:right w:val="single" w:sz="4" w:space="0" w:color="auto"/>
            </w:tcBorders>
            <w:vAlign w:val="center"/>
          </w:tcPr>
          <w:p w14:paraId="6A498DED" w14:textId="77777777" w:rsidR="004F10B0" w:rsidRPr="00DF769B" w:rsidRDefault="004F10B0" w:rsidP="006A3021">
            <w:pPr>
              <w:rPr>
                <w:sz w:val="26"/>
                <w:szCs w:val="26"/>
                <w:lang w:eastAsia="id-ID"/>
              </w:rPr>
            </w:pPr>
          </w:p>
        </w:tc>
      </w:tr>
      <w:tr w:rsidR="00DF769B" w:rsidRPr="00DF769B" w14:paraId="38E5F4A9" w14:textId="77777777" w:rsidTr="00E73927">
        <w:trPr>
          <w:trHeight w:val="512"/>
        </w:trPr>
        <w:tc>
          <w:tcPr>
            <w:tcW w:w="598" w:type="dxa"/>
            <w:tcBorders>
              <w:top w:val="nil"/>
              <w:left w:val="single" w:sz="4" w:space="0" w:color="auto"/>
              <w:bottom w:val="single" w:sz="4" w:space="0" w:color="auto"/>
              <w:right w:val="single" w:sz="4" w:space="0" w:color="auto"/>
            </w:tcBorders>
            <w:vAlign w:val="center"/>
          </w:tcPr>
          <w:p w14:paraId="01F32A5F" w14:textId="77777777" w:rsidR="006A3021" w:rsidRPr="00DF769B" w:rsidRDefault="006A3021" w:rsidP="006A3021">
            <w:pPr>
              <w:jc w:val="center"/>
              <w:rPr>
                <w:b/>
                <w:bCs/>
                <w:sz w:val="26"/>
                <w:szCs w:val="26"/>
                <w:lang w:eastAsia="id-ID"/>
              </w:rPr>
            </w:pPr>
            <w:r w:rsidRPr="00DF769B">
              <w:rPr>
                <w:b/>
                <w:bCs/>
                <w:sz w:val="26"/>
                <w:szCs w:val="26"/>
                <w:lang w:eastAsia="id-ID"/>
              </w:rPr>
              <w:t>II</w:t>
            </w:r>
          </w:p>
        </w:tc>
        <w:tc>
          <w:tcPr>
            <w:tcW w:w="4172" w:type="dxa"/>
            <w:tcBorders>
              <w:top w:val="nil"/>
              <w:left w:val="nil"/>
              <w:bottom w:val="single" w:sz="4" w:space="0" w:color="auto"/>
              <w:right w:val="single" w:sz="4" w:space="0" w:color="auto"/>
            </w:tcBorders>
            <w:vAlign w:val="center"/>
          </w:tcPr>
          <w:p w14:paraId="68AD3D60" w14:textId="77777777" w:rsidR="006A3021" w:rsidRPr="00DF769B" w:rsidRDefault="006A3021" w:rsidP="006A3021">
            <w:pPr>
              <w:rPr>
                <w:b/>
                <w:bCs/>
                <w:sz w:val="26"/>
                <w:szCs w:val="26"/>
              </w:rPr>
            </w:pPr>
            <w:r w:rsidRPr="00DF769B">
              <w:rPr>
                <w:b/>
                <w:bCs/>
                <w:sz w:val="26"/>
                <w:szCs w:val="26"/>
              </w:rPr>
              <w:t>Yêu cầu về phương án bảo vệ</w:t>
            </w:r>
          </w:p>
        </w:tc>
        <w:tc>
          <w:tcPr>
            <w:tcW w:w="3960" w:type="dxa"/>
            <w:tcBorders>
              <w:top w:val="nil"/>
              <w:left w:val="nil"/>
              <w:bottom w:val="single" w:sz="4" w:space="0" w:color="auto"/>
              <w:right w:val="single" w:sz="4" w:space="0" w:color="auto"/>
            </w:tcBorders>
            <w:vAlign w:val="center"/>
          </w:tcPr>
          <w:p w14:paraId="591874ED" w14:textId="77777777" w:rsidR="006A3021" w:rsidRPr="00DF769B" w:rsidRDefault="006A3021" w:rsidP="006A3021">
            <w:pPr>
              <w:jc w:val="center"/>
              <w:rPr>
                <w:sz w:val="26"/>
                <w:szCs w:val="26"/>
                <w:lang w:eastAsia="id-ID"/>
              </w:rPr>
            </w:pPr>
          </w:p>
        </w:tc>
        <w:tc>
          <w:tcPr>
            <w:tcW w:w="1417" w:type="dxa"/>
            <w:tcBorders>
              <w:top w:val="nil"/>
              <w:left w:val="nil"/>
              <w:bottom w:val="single" w:sz="4" w:space="0" w:color="auto"/>
              <w:right w:val="single" w:sz="4" w:space="0" w:color="auto"/>
            </w:tcBorders>
            <w:vAlign w:val="center"/>
          </w:tcPr>
          <w:p w14:paraId="1A4A8BE8" w14:textId="77777777" w:rsidR="006A3021" w:rsidRPr="00DF769B" w:rsidRDefault="006A3021" w:rsidP="006A3021">
            <w:pPr>
              <w:rPr>
                <w:sz w:val="26"/>
                <w:szCs w:val="26"/>
                <w:lang w:val="en-GB"/>
              </w:rPr>
            </w:pPr>
          </w:p>
        </w:tc>
      </w:tr>
      <w:tr w:rsidR="00DF769B" w:rsidRPr="00DF769B" w14:paraId="674ABCDD" w14:textId="77777777" w:rsidTr="00E73927">
        <w:trPr>
          <w:trHeight w:val="1601"/>
        </w:trPr>
        <w:tc>
          <w:tcPr>
            <w:tcW w:w="598" w:type="dxa"/>
            <w:tcBorders>
              <w:top w:val="nil"/>
              <w:left w:val="single" w:sz="4" w:space="0" w:color="auto"/>
              <w:bottom w:val="single" w:sz="4" w:space="0" w:color="auto"/>
              <w:right w:val="single" w:sz="4" w:space="0" w:color="auto"/>
            </w:tcBorders>
            <w:vAlign w:val="center"/>
          </w:tcPr>
          <w:p w14:paraId="68E7C5C4" w14:textId="77777777" w:rsidR="006A3021" w:rsidRPr="00DF769B" w:rsidRDefault="006A3021" w:rsidP="006A3021">
            <w:pPr>
              <w:jc w:val="center"/>
              <w:rPr>
                <w:sz w:val="26"/>
                <w:szCs w:val="26"/>
                <w:lang w:eastAsia="id-ID"/>
              </w:rPr>
            </w:pPr>
            <w:r w:rsidRPr="00DF769B">
              <w:rPr>
                <w:sz w:val="26"/>
                <w:szCs w:val="26"/>
                <w:lang w:eastAsia="id-ID"/>
              </w:rPr>
              <w:t>2.1</w:t>
            </w:r>
          </w:p>
        </w:tc>
        <w:tc>
          <w:tcPr>
            <w:tcW w:w="4172" w:type="dxa"/>
            <w:tcBorders>
              <w:top w:val="nil"/>
              <w:left w:val="nil"/>
              <w:bottom w:val="single" w:sz="4" w:space="0" w:color="auto"/>
              <w:right w:val="single" w:sz="4" w:space="0" w:color="auto"/>
            </w:tcBorders>
            <w:vAlign w:val="center"/>
          </w:tcPr>
          <w:p w14:paraId="1E9AF042" w14:textId="0D9EF869" w:rsidR="006A3021" w:rsidRPr="00DF769B" w:rsidRDefault="006A3021" w:rsidP="006A3021">
            <w:pPr>
              <w:rPr>
                <w:sz w:val="26"/>
                <w:szCs w:val="26"/>
                <w:lang w:val="id-ID"/>
              </w:rPr>
            </w:pPr>
            <w:r w:rsidRPr="00DF769B">
              <w:rPr>
                <w:bCs/>
                <w:sz w:val="26"/>
                <w:szCs w:val="26"/>
              </w:rPr>
              <w:t>Trình</w:t>
            </w:r>
            <w:r w:rsidRPr="00DF769B">
              <w:rPr>
                <w:sz w:val="26"/>
                <w:szCs w:val="26"/>
              </w:rPr>
              <w:t xml:space="preserve"> bày </w:t>
            </w:r>
            <w:r w:rsidR="00A0655C" w:rsidRPr="00DF769B">
              <w:rPr>
                <w:sz w:val="26"/>
                <w:szCs w:val="26"/>
              </w:rPr>
              <w:t xml:space="preserve">đầy </w:t>
            </w:r>
            <w:r w:rsidRPr="00DF769B">
              <w:rPr>
                <w:sz w:val="26"/>
                <w:szCs w:val="26"/>
              </w:rPr>
              <w:t xml:space="preserve">đủ rõ ràng, hợp lý, thuyết minh về các biện pháp thực hiện công tác bảo vệ; biện pháp xử lý các tình huống liên quan đến: </w:t>
            </w:r>
            <w:r w:rsidRPr="00DF769B">
              <w:rPr>
                <w:rFonts w:eastAsia="Calibri"/>
                <w:spacing w:val="-2"/>
                <w:sz w:val="26"/>
                <w:szCs w:val="26"/>
                <w:lang w:val="pt-BR"/>
              </w:rPr>
              <w:t>Cháy nổ, hỏa hoạn, gây rối, mất an ninh trật tự, trộm cắp, phá hoại... tại các</w:t>
            </w:r>
            <w:r w:rsidRPr="00DF769B">
              <w:rPr>
                <w:sz w:val="26"/>
                <w:szCs w:val="26"/>
              </w:rPr>
              <w:t xml:space="preserve"> mục tiêu bảo vệ</w:t>
            </w:r>
          </w:p>
        </w:tc>
        <w:tc>
          <w:tcPr>
            <w:tcW w:w="3960" w:type="dxa"/>
            <w:tcBorders>
              <w:top w:val="nil"/>
              <w:left w:val="nil"/>
              <w:bottom w:val="single" w:sz="4" w:space="0" w:color="auto"/>
              <w:right w:val="single" w:sz="4" w:space="0" w:color="auto"/>
            </w:tcBorders>
            <w:vAlign w:val="center"/>
          </w:tcPr>
          <w:p w14:paraId="3D3BE763" w14:textId="77777777" w:rsidR="000D0B1D" w:rsidRPr="00DF769B" w:rsidRDefault="000D0B1D" w:rsidP="000D0B1D">
            <w:pPr>
              <w:jc w:val="center"/>
              <w:rPr>
                <w:sz w:val="26"/>
                <w:szCs w:val="26"/>
                <w:lang w:eastAsia="id-ID"/>
              </w:rPr>
            </w:pPr>
            <w:r w:rsidRPr="00DF769B">
              <w:rPr>
                <w:sz w:val="26"/>
                <w:szCs w:val="26"/>
                <w:lang w:eastAsia="id-ID"/>
              </w:rPr>
              <w:t>Có</w:t>
            </w:r>
          </w:p>
          <w:p w14:paraId="4A0342C0" w14:textId="3E288A6E" w:rsidR="006A3021" w:rsidRPr="00DF769B" w:rsidRDefault="000D0B1D" w:rsidP="000D0B1D">
            <w:pPr>
              <w:jc w:val="center"/>
              <w:rPr>
                <w:sz w:val="26"/>
                <w:szCs w:val="26"/>
                <w:lang w:eastAsia="id-ID"/>
              </w:rPr>
            </w:pPr>
            <w:r w:rsidRPr="00DF769B">
              <w:rPr>
                <w:sz w:val="26"/>
                <w:szCs w:val="26"/>
                <w:lang w:eastAsia="id-ID"/>
              </w:rPr>
              <w:t>(Nhà thầu gửi kèm theo HSDT)</w:t>
            </w:r>
          </w:p>
        </w:tc>
        <w:tc>
          <w:tcPr>
            <w:tcW w:w="1417" w:type="dxa"/>
            <w:tcBorders>
              <w:top w:val="nil"/>
              <w:left w:val="nil"/>
              <w:bottom w:val="single" w:sz="4" w:space="0" w:color="auto"/>
              <w:right w:val="single" w:sz="4" w:space="0" w:color="auto"/>
            </w:tcBorders>
            <w:vAlign w:val="center"/>
          </w:tcPr>
          <w:p w14:paraId="7A248D39" w14:textId="77777777" w:rsidR="006A3021" w:rsidRPr="00DF769B" w:rsidRDefault="006A3021" w:rsidP="006A3021">
            <w:pPr>
              <w:rPr>
                <w:sz w:val="26"/>
                <w:szCs w:val="26"/>
                <w:lang w:eastAsia="id-ID"/>
              </w:rPr>
            </w:pPr>
            <w:r w:rsidRPr="00DF769B">
              <w:rPr>
                <w:sz w:val="26"/>
                <w:szCs w:val="26"/>
                <w:lang w:val="en-GB"/>
              </w:rPr>
              <w:t xml:space="preserve"> </w:t>
            </w:r>
          </w:p>
        </w:tc>
      </w:tr>
      <w:tr w:rsidR="00DF769B" w:rsidRPr="00DF769B" w14:paraId="3F378153" w14:textId="77777777" w:rsidTr="00E73927">
        <w:trPr>
          <w:trHeight w:val="1601"/>
        </w:trPr>
        <w:tc>
          <w:tcPr>
            <w:tcW w:w="598" w:type="dxa"/>
            <w:tcBorders>
              <w:top w:val="nil"/>
              <w:left w:val="single" w:sz="4" w:space="0" w:color="auto"/>
              <w:bottom w:val="single" w:sz="4" w:space="0" w:color="auto"/>
              <w:right w:val="single" w:sz="4" w:space="0" w:color="auto"/>
            </w:tcBorders>
            <w:vAlign w:val="center"/>
          </w:tcPr>
          <w:p w14:paraId="35AE291C" w14:textId="2C056393" w:rsidR="00607C62" w:rsidRPr="00DF769B" w:rsidRDefault="00607C62" w:rsidP="006A3021">
            <w:pPr>
              <w:jc w:val="center"/>
              <w:rPr>
                <w:sz w:val="26"/>
                <w:szCs w:val="26"/>
                <w:lang w:eastAsia="id-ID"/>
              </w:rPr>
            </w:pPr>
            <w:r w:rsidRPr="00DF769B">
              <w:rPr>
                <w:sz w:val="26"/>
                <w:szCs w:val="26"/>
                <w:lang w:eastAsia="id-ID"/>
              </w:rPr>
              <w:t>2.2</w:t>
            </w:r>
          </w:p>
        </w:tc>
        <w:tc>
          <w:tcPr>
            <w:tcW w:w="4172" w:type="dxa"/>
            <w:tcBorders>
              <w:top w:val="nil"/>
              <w:left w:val="nil"/>
              <w:bottom w:val="single" w:sz="4" w:space="0" w:color="auto"/>
              <w:right w:val="single" w:sz="4" w:space="0" w:color="auto"/>
            </w:tcBorders>
            <w:vAlign w:val="center"/>
          </w:tcPr>
          <w:p w14:paraId="756BE279" w14:textId="4654A548" w:rsidR="00607C62" w:rsidRPr="00DF769B" w:rsidRDefault="00607C62" w:rsidP="006A3021">
            <w:pPr>
              <w:rPr>
                <w:bCs/>
                <w:sz w:val="26"/>
                <w:szCs w:val="26"/>
              </w:rPr>
            </w:pPr>
            <w:r w:rsidRPr="00DF769B">
              <w:rPr>
                <w:bCs/>
                <w:sz w:val="26"/>
                <w:szCs w:val="26"/>
              </w:rPr>
              <w:t>Tại mỗi mục tiêu bảo vệ nhà thầu phải bố trí đủ số lượng nhân viên trực 24/24h trong một ngày (đúng số lượng nhân viên bảo vệ tại mỗi ca trực).</w:t>
            </w:r>
          </w:p>
        </w:tc>
        <w:tc>
          <w:tcPr>
            <w:tcW w:w="3960" w:type="dxa"/>
            <w:tcBorders>
              <w:top w:val="nil"/>
              <w:left w:val="nil"/>
              <w:bottom w:val="single" w:sz="4" w:space="0" w:color="auto"/>
              <w:right w:val="single" w:sz="4" w:space="0" w:color="auto"/>
            </w:tcBorders>
            <w:vAlign w:val="center"/>
          </w:tcPr>
          <w:p w14:paraId="46DC2ADA" w14:textId="026124DF" w:rsidR="00607C62" w:rsidRPr="00DF769B" w:rsidRDefault="00607C62" w:rsidP="00607C62">
            <w:pPr>
              <w:rPr>
                <w:sz w:val="26"/>
                <w:szCs w:val="26"/>
                <w:lang w:eastAsia="id-ID"/>
              </w:rPr>
            </w:pPr>
            <w:r w:rsidRPr="00DF769B">
              <w:rPr>
                <w:sz w:val="26"/>
                <w:szCs w:val="26"/>
                <w:lang w:eastAsia="id-ID"/>
              </w:rPr>
              <w:t xml:space="preserve">Nhà thầu lập phương án </w:t>
            </w:r>
            <w:r w:rsidR="000D0B1D" w:rsidRPr="00DF769B">
              <w:rPr>
                <w:sz w:val="26"/>
                <w:szCs w:val="26"/>
                <w:lang w:eastAsia="id-ID"/>
              </w:rPr>
              <w:t xml:space="preserve">bảo vệ </w:t>
            </w:r>
            <w:r w:rsidRPr="00DF769B">
              <w:rPr>
                <w:sz w:val="26"/>
                <w:szCs w:val="26"/>
                <w:lang w:eastAsia="id-ID"/>
              </w:rPr>
              <w:t>đảm bảo số lượng nhân viên bảo vệ cần thiết để thực hiện.</w:t>
            </w:r>
          </w:p>
        </w:tc>
        <w:tc>
          <w:tcPr>
            <w:tcW w:w="1417" w:type="dxa"/>
            <w:tcBorders>
              <w:top w:val="nil"/>
              <w:left w:val="nil"/>
              <w:bottom w:val="single" w:sz="4" w:space="0" w:color="auto"/>
              <w:right w:val="single" w:sz="4" w:space="0" w:color="auto"/>
            </w:tcBorders>
            <w:vAlign w:val="center"/>
          </w:tcPr>
          <w:p w14:paraId="0764C072" w14:textId="77777777" w:rsidR="00607C62" w:rsidRPr="00DF769B" w:rsidRDefault="00607C62" w:rsidP="006A3021">
            <w:pPr>
              <w:rPr>
                <w:sz w:val="26"/>
                <w:szCs w:val="26"/>
                <w:lang w:val="en-GB"/>
              </w:rPr>
            </w:pPr>
          </w:p>
        </w:tc>
      </w:tr>
      <w:tr w:rsidR="00DF769B" w:rsidRPr="00DF769B" w14:paraId="1583D2D1" w14:textId="77777777" w:rsidTr="00C83B4F">
        <w:trPr>
          <w:trHeight w:val="665"/>
        </w:trPr>
        <w:tc>
          <w:tcPr>
            <w:tcW w:w="598" w:type="dxa"/>
            <w:tcBorders>
              <w:top w:val="nil"/>
              <w:left w:val="single" w:sz="4" w:space="0" w:color="auto"/>
              <w:bottom w:val="single" w:sz="4" w:space="0" w:color="auto"/>
              <w:right w:val="single" w:sz="4" w:space="0" w:color="auto"/>
            </w:tcBorders>
            <w:vAlign w:val="center"/>
          </w:tcPr>
          <w:p w14:paraId="7C123277" w14:textId="7535D0DE" w:rsidR="00607C62" w:rsidRPr="00DF769B" w:rsidRDefault="00607C62" w:rsidP="006A3021">
            <w:pPr>
              <w:jc w:val="center"/>
              <w:rPr>
                <w:sz w:val="26"/>
                <w:szCs w:val="26"/>
                <w:lang w:eastAsia="id-ID"/>
              </w:rPr>
            </w:pPr>
            <w:r w:rsidRPr="00DF769B">
              <w:rPr>
                <w:sz w:val="26"/>
                <w:szCs w:val="26"/>
                <w:lang w:eastAsia="id-ID"/>
              </w:rPr>
              <w:t xml:space="preserve">2.3 </w:t>
            </w:r>
          </w:p>
        </w:tc>
        <w:tc>
          <w:tcPr>
            <w:tcW w:w="4172" w:type="dxa"/>
            <w:tcBorders>
              <w:top w:val="nil"/>
              <w:left w:val="nil"/>
              <w:bottom w:val="single" w:sz="4" w:space="0" w:color="auto"/>
              <w:right w:val="single" w:sz="4" w:space="0" w:color="auto"/>
            </w:tcBorders>
            <w:vAlign w:val="center"/>
          </w:tcPr>
          <w:p w14:paraId="6127061A" w14:textId="637CB01B" w:rsidR="00607C62" w:rsidRPr="00DF769B" w:rsidRDefault="00607C62" w:rsidP="006A3021">
            <w:pPr>
              <w:rPr>
                <w:bCs/>
                <w:sz w:val="26"/>
                <w:szCs w:val="26"/>
              </w:rPr>
            </w:pPr>
            <w:r w:rsidRPr="00DF769B">
              <w:rPr>
                <w:bCs/>
                <w:sz w:val="26"/>
                <w:szCs w:val="26"/>
              </w:rPr>
              <w:t>Thời gian làm việc cụ thể của từng nhân viên trực bảo vệ trong 01 ngày do phía nhà thầu bố trí nhưng phải đảm bảo đúng với quy định của Bộ luật Lao động và các văn bản pháp luật hướng dẫn thi hành Bộ Luật Lao động</w:t>
            </w:r>
          </w:p>
        </w:tc>
        <w:tc>
          <w:tcPr>
            <w:tcW w:w="3960" w:type="dxa"/>
            <w:tcBorders>
              <w:top w:val="nil"/>
              <w:left w:val="nil"/>
              <w:bottom w:val="single" w:sz="4" w:space="0" w:color="auto"/>
              <w:right w:val="single" w:sz="4" w:space="0" w:color="auto"/>
            </w:tcBorders>
            <w:vAlign w:val="center"/>
          </w:tcPr>
          <w:p w14:paraId="3121EB7D" w14:textId="703C2F05" w:rsidR="00607C62" w:rsidRPr="00DF769B" w:rsidRDefault="00607C62" w:rsidP="00607C62">
            <w:pPr>
              <w:rPr>
                <w:sz w:val="26"/>
                <w:szCs w:val="26"/>
                <w:lang w:eastAsia="id-ID"/>
              </w:rPr>
            </w:pPr>
            <w:r w:rsidRPr="00DF769B">
              <w:rPr>
                <w:sz w:val="26"/>
                <w:szCs w:val="26"/>
                <w:lang w:eastAsia="id-ID"/>
              </w:rPr>
              <w:t>Nhà thầu lập phương án bảo vệ phải đảm bảo đúng với quy định của Bộ luật Lao động và các văn bản pháp luật hướng dẫn thi hành Bộ Luật Lao động</w:t>
            </w:r>
          </w:p>
        </w:tc>
        <w:tc>
          <w:tcPr>
            <w:tcW w:w="1417" w:type="dxa"/>
            <w:tcBorders>
              <w:top w:val="nil"/>
              <w:left w:val="nil"/>
              <w:bottom w:val="single" w:sz="4" w:space="0" w:color="auto"/>
              <w:right w:val="single" w:sz="4" w:space="0" w:color="auto"/>
            </w:tcBorders>
            <w:vAlign w:val="center"/>
          </w:tcPr>
          <w:p w14:paraId="7D53DE4B" w14:textId="77777777" w:rsidR="00607C62" w:rsidRPr="00DF769B" w:rsidRDefault="00607C62" w:rsidP="006A3021">
            <w:pPr>
              <w:rPr>
                <w:sz w:val="26"/>
                <w:szCs w:val="26"/>
                <w:lang w:val="en-GB"/>
              </w:rPr>
            </w:pPr>
          </w:p>
        </w:tc>
      </w:tr>
      <w:tr w:rsidR="00DF769B" w:rsidRPr="00DF769B" w14:paraId="27E4B5E1" w14:textId="77777777" w:rsidTr="00E73927">
        <w:trPr>
          <w:trHeight w:val="539"/>
        </w:trPr>
        <w:tc>
          <w:tcPr>
            <w:tcW w:w="598" w:type="dxa"/>
            <w:tcBorders>
              <w:top w:val="nil"/>
              <w:left w:val="single" w:sz="4" w:space="0" w:color="auto"/>
              <w:bottom w:val="single" w:sz="4" w:space="0" w:color="auto"/>
              <w:right w:val="single" w:sz="4" w:space="0" w:color="auto"/>
            </w:tcBorders>
            <w:vAlign w:val="center"/>
          </w:tcPr>
          <w:p w14:paraId="393C5F8C" w14:textId="77777777" w:rsidR="006A3021" w:rsidRPr="00DF769B" w:rsidRDefault="006A3021" w:rsidP="006A3021">
            <w:pPr>
              <w:jc w:val="center"/>
              <w:rPr>
                <w:b/>
                <w:bCs/>
                <w:sz w:val="26"/>
                <w:szCs w:val="26"/>
                <w:lang w:eastAsia="id-ID"/>
              </w:rPr>
            </w:pPr>
            <w:r w:rsidRPr="00DF769B">
              <w:rPr>
                <w:b/>
                <w:bCs/>
                <w:sz w:val="26"/>
                <w:szCs w:val="26"/>
                <w:lang w:eastAsia="id-ID"/>
              </w:rPr>
              <w:lastRenderedPageBreak/>
              <w:t>III</w:t>
            </w:r>
          </w:p>
        </w:tc>
        <w:tc>
          <w:tcPr>
            <w:tcW w:w="4172" w:type="dxa"/>
            <w:tcBorders>
              <w:top w:val="nil"/>
              <w:left w:val="nil"/>
              <w:bottom w:val="single" w:sz="4" w:space="0" w:color="auto"/>
              <w:right w:val="single" w:sz="4" w:space="0" w:color="auto"/>
            </w:tcBorders>
            <w:vAlign w:val="center"/>
          </w:tcPr>
          <w:p w14:paraId="5C2A61F6" w14:textId="77777777" w:rsidR="006A3021" w:rsidRPr="00DF769B" w:rsidRDefault="006A3021" w:rsidP="006A3021">
            <w:pPr>
              <w:rPr>
                <w:b/>
                <w:bCs/>
                <w:sz w:val="26"/>
                <w:szCs w:val="26"/>
              </w:rPr>
            </w:pPr>
            <w:r w:rsidRPr="00DF769B">
              <w:rPr>
                <w:b/>
                <w:bCs/>
                <w:sz w:val="26"/>
                <w:szCs w:val="26"/>
              </w:rPr>
              <w:t>Yêu cầu về nhân sự</w:t>
            </w:r>
          </w:p>
        </w:tc>
        <w:tc>
          <w:tcPr>
            <w:tcW w:w="3960" w:type="dxa"/>
            <w:tcBorders>
              <w:top w:val="nil"/>
              <w:left w:val="nil"/>
              <w:bottom w:val="single" w:sz="4" w:space="0" w:color="auto"/>
              <w:right w:val="single" w:sz="4" w:space="0" w:color="auto"/>
            </w:tcBorders>
            <w:vAlign w:val="center"/>
          </w:tcPr>
          <w:p w14:paraId="60FD0DFB" w14:textId="77777777" w:rsidR="006A3021" w:rsidRPr="00DF769B" w:rsidRDefault="006A3021" w:rsidP="006A3021">
            <w:pPr>
              <w:rPr>
                <w:sz w:val="26"/>
                <w:szCs w:val="26"/>
                <w:lang w:eastAsia="id-ID"/>
              </w:rPr>
            </w:pPr>
            <w:r w:rsidRPr="00DF769B">
              <w:rPr>
                <w:sz w:val="26"/>
                <w:szCs w:val="26"/>
                <w:lang w:eastAsia="id-ID"/>
              </w:rPr>
              <w:t>Đối với nhà thầu liên danh: Từng thành viên liên danh phải đáp ứng số lượng thời gian tương ứng với phần công việc đảm nhận (tỷ lệ % giá trị đảm nhận) trong thỏa thuận liên danh</w:t>
            </w:r>
          </w:p>
        </w:tc>
        <w:tc>
          <w:tcPr>
            <w:tcW w:w="1417" w:type="dxa"/>
            <w:tcBorders>
              <w:top w:val="nil"/>
              <w:left w:val="nil"/>
              <w:bottom w:val="single" w:sz="4" w:space="0" w:color="auto"/>
              <w:right w:val="single" w:sz="4" w:space="0" w:color="auto"/>
            </w:tcBorders>
            <w:vAlign w:val="center"/>
          </w:tcPr>
          <w:p w14:paraId="670E3A70" w14:textId="77777777" w:rsidR="006A3021" w:rsidRPr="00DF769B" w:rsidRDefault="006A3021" w:rsidP="006A3021">
            <w:pPr>
              <w:rPr>
                <w:sz w:val="26"/>
                <w:szCs w:val="26"/>
                <w:lang w:eastAsia="id-ID"/>
              </w:rPr>
            </w:pPr>
          </w:p>
        </w:tc>
      </w:tr>
      <w:tr w:rsidR="00DF769B" w:rsidRPr="00DF769B" w14:paraId="326DBC45" w14:textId="77777777" w:rsidTr="00AF4915">
        <w:trPr>
          <w:trHeight w:val="755"/>
        </w:trPr>
        <w:tc>
          <w:tcPr>
            <w:tcW w:w="598" w:type="dxa"/>
            <w:tcBorders>
              <w:top w:val="single" w:sz="4" w:space="0" w:color="auto"/>
              <w:left w:val="single" w:sz="4" w:space="0" w:color="auto"/>
              <w:bottom w:val="single" w:sz="4" w:space="0" w:color="auto"/>
              <w:right w:val="single" w:sz="4" w:space="0" w:color="auto"/>
            </w:tcBorders>
            <w:vAlign w:val="center"/>
          </w:tcPr>
          <w:p w14:paraId="6FA1B6D6" w14:textId="237AABB4" w:rsidR="000F07BB" w:rsidRPr="00DF769B" w:rsidRDefault="000F07BB" w:rsidP="000F07BB">
            <w:pPr>
              <w:jc w:val="center"/>
              <w:rPr>
                <w:sz w:val="26"/>
                <w:szCs w:val="26"/>
                <w:lang w:eastAsia="id-ID"/>
              </w:rPr>
            </w:pPr>
            <w:r w:rsidRPr="00DF769B">
              <w:rPr>
                <w:sz w:val="26"/>
                <w:szCs w:val="26"/>
                <w:lang w:eastAsia="id-ID"/>
              </w:rPr>
              <w:t>3.1</w:t>
            </w:r>
          </w:p>
        </w:tc>
        <w:tc>
          <w:tcPr>
            <w:tcW w:w="4172" w:type="dxa"/>
            <w:tcBorders>
              <w:top w:val="single" w:sz="4" w:space="0" w:color="auto"/>
              <w:left w:val="single" w:sz="4" w:space="0" w:color="auto"/>
              <w:bottom w:val="single" w:sz="4" w:space="0" w:color="auto"/>
              <w:right w:val="single" w:sz="4" w:space="0" w:color="auto"/>
            </w:tcBorders>
            <w:vAlign w:val="center"/>
          </w:tcPr>
          <w:p w14:paraId="5F1C41A5" w14:textId="4B10FAA3" w:rsidR="000F07BB" w:rsidRPr="00DF769B" w:rsidRDefault="000F07BB" w:rsidP="000F07BB">
            <w:pPr>
              <w:rPr>
                <w:sz w:val="26"/>
                <w:szCs w:val="26"/>
              </w:rPr>
            </w:pPr>
            <w:r w:rsidRPr="00DF769B">
              <w:rPr>
                <w:b/>
                <w:bCs/>
                <w:sz w:val="26"/>
                <w:szCs w:val="26"/>
              </w:rPr>
              <w:t xml:space="preserve">Yêu cầu tổ trưởng bảo vệ: </w:t>
            </w:r>
            <w:r w:rsidRPr="00DF769B">
              <w:rPr>
                <w:sz w:val="26"/>
                <w:szCs w:val="26"/>
              </w:rPr>
              <w:t>Tối thiểu 0</w:t>
            </w:r>
            <w:r w:rsidR="009F74C4" w:rsidRPr="00DF769B">
              <w:rPr>
                <w:sz w:val="26"/>
                <w:szCs w:val="26"/>
              </w:rPr>
              <w:t>5</w:t>
            </w:r>
            <w:r w:rsidRPr="00DF769B">
              <w:rPr>
                <w:sz w:val="26"/>
                <w:szCs w:val="26"/>
              </w:rPr>
              <w:t xml:space="preserve"> nhân viên (có thể kiêm chức vụ nhân viên bảo vệ).</w:t>
            </w:r>
          </w:p>
          <w:p w14:paraId="29F02A54" w14:textId="5A0F49F4" w:rsidR="000F07BB" w:rsidRPr="00DF769B" w:rsidRDefault="000F07BB" w:rsidP="000F07BB">
            <w:pPr>
              <w:rPr>
                <w:b/>
                <w:bCs/>
                <w:i/>
                <w:iCs/>
                <w:sz w:val="26"/>
                <w:szCs w:val="26"/>
              </w:rPr>
            </w:pPr>
            <w:r w:rsidRPr="00DF769B">
              <w:rPr>
                <w:b/>
                <w:bCs/>
                <w:i/>
                <w:iCs/>
                <w:sz w:val="26"/>
                <w:szCs w:val="26"/>
              </w:rPr>
              <w:t>Phải phù hợp với phương án nhân sự do nhà thầu đề xuất tại mục II</w:t>
            </w:r>
          </w:p>
        </w:tc>
        <w:tc>
          <w:tcPr>
            <w:tcW w:w="3960" w:type="dxa"/>
            <w:tcBorders>
              <w:top w:val="single" w:sz="4" w:space="0" w:color="auto"/>
              <w:left w:val="single" w:sz="4" w:space="0" w:color="auto"/>
              <w:bottom w:val="single" w:sz="4" w:space="0" w:color="auto"/>
              <w:right w:val="single" w:sz="4" w:space="0" w:color="auto"/>
            </w:tcBorders>
            <w:vAlign w:val="center"/>
          </w:tcPr>
          <w:p w14:paraId="7BC17307" w14:textId="77777777" w:rsidR="000F07BB" w:rsidRPr="00DF769B" w:rsidRDefault="000F07BB" w:rsidP="000F07BB">
            <w:pPr>
              <w:rPr>
                <w:sz w:val="26"/>
                <w:szCs w:val="26"/>
              </w:rPr>
            </w:pPr>
            <w:r w:rsidRPr="00DF769B">
              <w:rPr>
                <w:sz w:val="26"/>
                <w:szCs w:val="26"/>
              </w:rPr>
              <w:t>- Là công dân Việt Nam, có độ tuổi</w:t>
            </w:r>
          </w:p>
          <w:p w14:paraId="4766D9AA" w14:textId="1694D71C" w:rsidR="000F07BB" w:rsidRPr="00DF769B" w:rsidRDefault="000F07BB" w:rsidP="000F07BB">
            <w:pPr>
              <w:rPr>
                <w:sz w:val="26"/>
                <w:szCs w:val="26"/>
              </w:rPr>
            </w:pPr>
            <w:r w:rsidRPr="00DF769B">
              <w:rPr>
                <w:sz w:val="26"/>
                <w:szCs w:val="26"/>
              </w:rPr>
              <w:t>từ 18 đến 60 tuổi (tính đến thời điểm đóng thầu).</w:t>
            </w:r>
          </w:p>
          <w:p w14:paraId="4FB92DFE" w14:textId="77777777" w:rsidR="000F07BB" w:rsidRPr="00DF769B" w:rsidRDefault="000F07BB" w:rsidP="000F07BB">
            <w:pPr>
              <w:rPr>
                <w:sz w:val="26"/>
                <w:szCs w:val="26"/>
              </w:rPr>
            </w:pPr>
            <w:r w:rsidRPr="00DF769B">
              <w:rPr>
                <w:sz w:val="26"/>
                <w:szCs w:val="26"/>
              </w:rPr>
              <w:t xml:space="preserve">- Có năng lực hành vi dân sự; không nghiện ma túy. Không sử dụng nhân viên là người đang trong thời gian bị điều tra, truy tố, xét xử; đang trong thời gian được tạm hoãn chấp hành hình phạt tù; người đang trong thời gian được tha tù trước thời hạn có điều kiện; người đang chấp hành hình phạt cải tạo không giam giữ; người đang trong thời gian thi hành hình phạt tù nhưng được hưởng án treo </w:t>
            </w:r>
            <w:r w:rsidRPr="00DF769B">
              <w:rPr>
                <w:b/>
                <w:bCs/>
                <w:i/>
                <w:iCs/>
                <w:sz w:val="26"/>
                <w:szCs w:val="26"/>
              </w:rPr>
              <w:t>(Cung cấp file scan giấy xác nhận</w:t>
            </w:r>
            <w:r w:rsidRPr="00DF769B">
              <w:rPr>
                <w:b/>
                <w:bCs/>
              </w:rPr>
              <w:t xml:space="preserve"> </w:t>
            </w:r>
            <w:r w:rsidRPr="00DF769B">
              <w:rPr>
                <w:b/>
                <w:bCs/>
                <w:i/>
                <w:iCs/>
                <w:sz w:val="26"/>
                <w:szCs w:val="26"/>
              </w:rPr>
              <w:t>hoặc giấy tờ tương đương chứng minh khi dự thầu).</w:t>
            </w:r>
          </w:p>
          <w:p w14:paraId="0E263DF2" w14:textId="77777777" w:rsidR="000F07BB" w:rsidRPr="00DF769B" w:rsidRDefault="000F07BB" w:rsidP="000F07BB">
            <w:pPr>
              <w:rPr>
                <w:sz w:val="26"/>
                <w:szCs w:val="26"/>
              </w:rPr>
            </w:pPr>
            <w:r w:rsidRPr="00DF769B">
              <w:rPr>
                <w:sz w:val="26"/>
                <w:szCs w:val="26"/>
              </w:rPr>
              <w:t>- Có bản khai lý lịch được quy định tại điểm b khoản 8 Điều 1 Nghị định 56/2023/NĐ-CP hoặc giấy tờ tương đương (</w:t>
            </w:r>
            <w:r w:rsidRPr="00DF769B">
              <w:rPr>
                <w:i/>
                <w:iCs/>
                <w:sz w:val="26"/>
                <w:szCs w:val="26"/>
              </w:rPr>
              <w:t>Nhà thầu cung cấp file scan của lý lịch hoặc giấy tờ tương đương chứng minh khi dự thầu).</w:t>
            </w:r>
          </w:p>
          <w:p w14:paraId="6C232A21" w14:textId="34D9A584" w:rsidR="000F07BB" w:rsidRPr="00DF769B" w:rsidRDefault="000F07BB" w:rsidP="000F07BB">
            <w:pPr>
              <w:rPr>
                <w:b/>
                <w:bCs/>
                <w:i/>
                <w:iCs/>
                <w:sz w:val="26"/>
                <w:szCs w:val="26"/>
              </w:rPr>
            </w:pPr>
            <w:r w:rsidRPr="00DF769B">
              <w:rPr>
                <w:sz w:val="26"/>
                <w:szCs w:val="26"/>
              </w:rPr>
              <w:t xml:space="preserve">- Có giấy khám sức khỏe của cơ sở khám bệnh, chữa bệnh đủ tiêu chuẩn theo quy định của pháp luật về khám bệnh, chữa bệnh còn hiệu lực </w:t>
            </w:r>
            <w:r w:rsidRPr="00DF769B">
              <w:rPr>
                <w:b/>
                <w:bCs/>
                <w:i/>
                <w:iCs/>
                <w:sz w:val="26"/>
                <w:szCs w:val="26"/>
              </w:rPr>
              <w:t>(Nhà thầu cam kết trong HSDT, khi thực hiện hợp đồng, nhà thầu phải cung cấp giấy khám sức khỏe của nhân sự xác nhận có đủ sức khỏe để lao động, giấy xác nhận trong vòng 12</w:t>
            </w:r>
            <w:r w:rsidRPr="00DF769B">
              <w:rPr>
                <w:i/>
                <w:iCs/>
                <w:sz w:val="26"/>
                <w:szCs w:val="26"/>
              </w:rPr>
              <w:t xml:space="preserve"> </w:t>
            </w:r>
            <w:r w:rsidRPr="00DF769B">
              <w:rPr>
                <w:b/>
                <w:bCs/>
                <w:i/>
                <w:iCs/>
                <w:sz w:val="26"/>
                <w:szCs w:val="26"/>
              </w:rPr>
              <w:t>tháng tính đến thời điểm được lựa chọn để thực hiện hợp đồng).</w:t>
            </w:r>
          </w:p>
          <w:p w14:paraId="13F04654" w14:textId="10E1152D" w:rsidR="000F07BB" w:rsidRPr="00DF769B" w:rsidRDefault="000F07BB" w:rsidP="000F07BB">
            <w:pPr>
              <w:rPr>
                <w:sz w:val="26"/>
                <w:szCs w:val="26"/>
              </w:rPr>
            </w:pPr>
            <w:r w:rsidRPr="00DF769B">
              <w:rPr>
                <w:sz w:val="26"/>
                <w:szCs w:val="26"/>
              </w:rPr>
              <w:t xml:space="preserve">- Có trình độ trung học </w:t>
            </w:r>
            <w:r w:rsidR="00BC2C49" w:rsidRPr="00DF769B">
              <w:rPr>
                <w:sz w:val="26"/>
                <w:szCs w:val="26"/>
              </w:rPr>
              <w:t>cơ sở</w:t>
            </w:r>
            <w:r w:rsidRPr="00DF769B">
              <w:rPr>
                <w:sz w:val="26"/>
                <w:szCs w:val="26"/>
              </w:rPr>
              <w:t xml:space="preserve"> </w:t>
            </w:r>
            <w:r w:rsidR="00BC2C49" w:rsidRPr="00DF769B">
              <w:rPr>
                <w:sz w:val="26"/>
                <w:szCs w:val="26"/>
              </w:rPr>
              <w:t xml:space="preserve">hoặc tương đương </w:t>
            </w:r>
            <w:r w:rsidRPr="00DF769B">
              <w:rPr>
                <w:sz w:val="26"/>
                <w:szCs w:val="26"/>
              </w:rPr>
              <w:t>trở lên.</w:t>
            </w:r>
          </w:p>
          <w:p w14:paraId="1C141D31" w14:textId="77777777" w:rsidR="000F07BB" w:rsidRPr="00DF769B" w:rsidRDefault="000F07BB" w:rsidP="000F07BB">
            <w:pPr>
              <w:rPr>
                <w:sz w:val="26"/>
                <w:szCs w:val="26"/>
              </w:rPr>
            </w:pPr>
            <w:r w:rsidRPr="00DF769B">
              <w:rPr>
                <w:sz w:val="26"/>
                <w:szCs w:val="26"/>
              </w:rPr>
              <w:lastRenderedPageBreak/>
              <w:t>- Có chứng chỉ nghiệp vụ bảo vệ (còn hiệu lực tính đến thời điểm đóng thầu).</w:t>
            </w:r>
          </w:p>
          <w:p w14:paraId="4AB0952D" w14:textId="77777777" w:rsidR="000F07BB" w:rsidRPr="00DF769B" w:rsidRDefault="000F07BB" w:rsidP="000F07BB">
            <w:pPr>
              <w:rPr>
                <w:sz w:val="26"/>
                <w:szCs w:val="26"/>
              </w:rPr>
            </w:pPr>
            <w:r w:rsidRPr="00DF769B">
              <w:rPr>
                <w:sz w:val="26"/>
                <w:szCs w:val="26"/>
              </w:rPr>
              <w:t>- Có giấy chứng nhận/chứng chỉ huấn luyện phòng cháy chữa cháy và cứu nạn cứu hộ (còn hiệu lực tính đến thời điểm đóng thầu).</w:t>
            </w:r>
          </w:p>
          <w:p w14:paraId="7357B7E9" w14:textId="77777777" w:rsidR="000F07BB" w:rsidRPr="00DF769B" w:rsidRDefault="000F07BB" w:rsidP="000F07BB">
            <w:pPr>
              <w:rPr>
                <w:sz w:val="26"/>
                <w:szCs w:val="26"/>
              </w:rPr>
            </w:pPr>
            <w:r w:rsidRPr="00DF769B">
              <w:rPr>
                <w:sz w:val="26"/>
                <w:szCs w:val="26"/>
              </w:rPr>
              <w:t>- Có căn cước công dân.</w:t>
            </w:r>
          </w:p>
          <w:p w14:paraId="7D949248" w14:textId="07375A50" w:rsidR="000F07BB" w:rsidRPr="00DF769B" w:rsidRDefault="000F07BB" w:rsidP="000F07BB">
            <w:pPr>
              <w:rPr>
                <w:sz w:val="26"/>
                <w:szCs w:val="26"/>
              </w:rPr>
            </w:pPr>
            <w:r w:rsidRPr="00DF769B">
              <w:rPr>
                <w:b/>
                <w:bCs/>
                <w:i/>
                <w:iCs/>
                <w:sz w:val="26"/>
                <w:szCs w:val="26"/>
              </w:rPr>
              <w:t>(Nhà thầu cung cấp file scan Chứng chỉ, Chứng nhận, CCCD hoặc giấy tờ tương đương chứng minh khi dự thầu).</w:t>
            </w:r>
          </w:p>
        </w:tc>
        <w:tc>
          <w:tcPr>
            <w:tcW w:w="1417" w:type="dxa"/>
            <w:tcBorders>
              <w:top w:val="single" w:sz="4" w:space="0" w:color="auto"/>
              <w:left w:val="single" w:sz="4" w:space="0" w:color="auto"/>
              <w:bottom w:val="single" w:sz="4" w:space="0" w:color="auto"/>
              <w:right w:val="single" w:sz="4" w:space="0" w:color="auto"/>
            </w:tcBorders>
            <w:vAlign w:val="center"/>
          </w:tcPr>
          <w:p w14:paraId="47BCD615" w14:textId="77777777" w:rsidR="000F07BB" w:rsidRPr="00DF769B" w:rsidRDefault="000F07BB" w:rsidP="000F07BB">
            <w:pPr>
              <w:rPr>
                <w:sz w:val="26"/>
                <w:szCs w:val="26"/>
                <w:lang w:eastAsia="id-ID"/>
              </w:rPr>
            </w:pPr>
          </w:p>
        </w:tc>
      </w:tr>
      <w:tr w:rsidR="00DF769B" w:rsidRPr="00DF769B" w14:paraId="4F34D902" w14:textId="77777777" w:rsidTr="00AF4915">
        <w:trPr>
          <w:trHeight w:val="755"/>
        </w:trPr>
        <w:tc>
          <w:tcPr>
            <w:tcW w:w="598" w:type="dxa"/>
            <w:tcBorders>
              <w:top w:val="single" w:sz="4" w:space="0" w:color="auto"/>
              <w:left w:val="single" w:sz="4" w:space="0" w:color="auto"/>
              <w:bottom w:val="single" w:sz="4" w:space="0" w:color="auto"/>
              <w:right w:val="single" w:sz="4" w:space="0" w:color="auto"/>
            </w:tcBorders>
            <w:vAlign w:val="center"/>
          </w:tcPr>
          <w:p w14:paraId="0C222E64" w14:textId="5C16DE0C" w:rsidR="000F07BB" w:rsidRPr="00DF769B" w:rsidRDefault="000F07BB" w:rsidP="000F07BB">
            <w:pPr>
              <w:jc w:val="center"/>
              <w:rPr>
                <w:sz w:val="26"/>
                <w:szCs w:val="26"/>
                <w:lang w:eastAsia="id-ID"/>
              </w:rPr>
            </w:pPr>
            <w:r w:rsidRPr="00DF769B">
              <w:rPr>
                <w:sz w:val="26"/>
                <w:szCs w:val="26"/>
                <w:lang w:eastAsia="id-ID"/>
              </w:rPr>
              <w:t>3.</w:t>
            </w:r>
            <w:r w:rsidR="00696606" w:rsidRPr="00DF769B">
              <w:rPr>
                <w:sz w:val="26"/>
                <w:szCs w:val="26"/>
                <w:lang w:eastAsia="id-ID"/>
              </w:rPr>
              <w:t>2</w:t>
            </w:r>
          </w:p>
        </w:tc>
        <w:tc>
          <w:tcPr>
            <w:tcW w:w="4172" w:type="dxa"/>
            <w:tcBorders>
              <w:top w:val="single" w:sz="4" w:space="0" w:color="auto"/>
              <w:left w:val="single" w:sz="4" w:space="0" w:color="auto"/>
              <w:bottom w:val="single" w:sz="4" w:space="0" w:color="auto"/>
              <w:right w:val="single" w:sz="4" w:space="0" w:color="auto"/>
            </w:tcBorders>
            <w:vAlign w:val="center"/>
            <w:hideMark/>
          </w:tcPr>
          <w:p w14:paraId="34A26842" w14:textId="10483AB8" w:rsidR="000F07BB" w:rsidRPr="00DF769B" w:rsidRDefault="000F07BB" w:rsidP="000F07BB">
            <w:pPr>
              <w:rPr>
                <w:b/>
                <w:bCs/>
                <w:sz w:val="26"/>
                <w:szCs w:val="26"/>
              </w:rPr>
            </w:pPr>
            <w:r w:rsidRPr="00DF769B">
              <w:rPr>
                <w:b/>
                <w:bCs/>
                <w:sz w:val="26"/>
                <w:szCs w:val="26"/>
              </w:rPr>
              <w:t xml:space="preserve">Yêu cầu nhân viên bảo vệ: </w:t>
            </w:r>
            <w:r w:rsidRPr="00DF769B">
              <w:rPr>
                <w:sz w:val="26"/>
                <w:szCs w:val="26"/>
              </w:rPr>
              <w:t>Tối thiểu 41 nhân viên.</w:t>
            </w:r>
          </w:p>
          <w:p w14:paraId="2A5D268E" w14:textId="1CB647BC" w:rsidR="000F07BB" w:rsidRPr="00DF769B" w:rsidRDefault="000F07BB" w:rsidP="000F07BB">
            <w:pPr>
              <w:rPr>
                <w:b/>
                <w:bCs/>
                <w:i/>
                <w:iCs/>
                <w:sz w:val="26"/>
                <w:szCs w:val="26"/>
              </w:rPr>
            </w:pPr>
            <w:r w:rsidRPr="00DF769B">
              <w:rPr>
                <w:b/>
                <w:bCs/>
                <w:i/>
                <w:iCs/>
                <w:sz w:val="26"/>
                <w:szCs w:val="26"/>
              </w:rPr>
              <w:t>Phải phù hợp với phương án nhân sự do nhà thầu đề xuất tại mục II</w:t>
            </w:r>
          </w:p>
        </w:tc>
        <w:tc>
          <w:tcPr>
            <w:tcW w:w="3960" w:type="dxa"/>
            <w:tcBorders>
              <w:top w:val="single" w:sz="4" w:space="0" w:color="auto"/>
              <w:left w:val="single" w:sz="4" w:space="0" w:color="auto"/>
              <w:bottom w:val="single" w:sz="4" w:space="0" w:color="auto"/>
              <w:right w:val="single" w:sz="4" w:space="0" w:color="auto"/>
            </w:tcBorders>
            <w:vAlign w:val="center"/>
            <w:hideMark/>
          </w:tcPr>
          <w:p w14:paraId="2E7F616F" w14:textId="77777777" w:rsidR="000F07BB" w:rsidRPr="00DF769B" w:rsidRDefault="000F07BB" w:rsidP="000F07BB">
            <w:pPr>
              <w:rPr>
                <w:sz w:val="26"/>
                <w:szCs w:val="26"/>
              </w:rPr>
            </w:pPr>
            <w:r w:rsidRPr="00DF769B">
              <w:rPr>
                <w:sz w:val="26"/>
                <w:szCs w:val="26"/>
              </w:rPr>
              <w:t>- Là công dân Việt Nam, có độ tuổi</w:t>
            </w:r>
          </w:p>
          <w:p w14:paraId="67C9BABC" w14:textId="670CFF86" w:rsidR="000F07BB" w:rsidRPr="00DF769B" w:rsidRDefault="000F07BB" w:rsidP="000F07BB">
            <w:pPr>
              <w:rPr>
                <w:sz w:val="26"/>
                <w:szCs w:val="26"/>
              </w:rPr>
            </w:pPr>
            <w:r w:rsidRPr="00DF769B">
              <w:rPr>
                <w:sz w:val="26"/>
                <w:szCs w:val="26"/>
              </w:rPr>
              <w:t>từ 18 đến 60 tuổi (tính đến thời điểm đóng thầu).</w:t>
            </w:r>
          </w:p>
          <w:p w14:paraId="3AF60ABD" w14:textId="3099D3E5" w:rsidR="000F07BB" w:rsidRPr="00DF769B" w:rsidRDefault="000F07BB" w:rsidP="000F07BB">
            <w:pPr>
              <w:rPr>
                <w:sz w:val="26"/>
                <w:szCs w:val="26"/>
              </w:rPr>
            </w:pPr>
            <w:r w:rsidRPr="00DF769B">
              <w:rPr>
                <w:sz w:val="26"/>
                <w:szCs w:val="26"/>
              </w:rPr>
              <w:t xml:space="preserve">- Có năng lực hành vi dân sự; không nghiện ma túy. Không sử dụng nhân viên là người đang trong thời gian bị điều tra, truy tố, xét xử; đang trong thời gian được tạm hoãn chấp hành hình phạt tù; người đang trong thời gian được tha tù trước thời hạn có điều kiện; người đang chấp hành hình phạt cải tạo không giam giữ; người đang trong thời gian thi hành hình phạt tù nhưng được hưởng án treo </w:t>
            </w:r>
            <w:r w:rsidRPr="00DF769B">
              <w:rPr>
                <w:b/>
                <w:bCs/>
                <w:i/>
                <w:iCs/>
                <w:sz w:val="26"/>
                <w:szCs w:val="26"/>
              </w:rPr>
              <w:t>(Cung cấp file scan giấy xác nhận</w:t>
            </w:r>
            <w:r w:rsidRPr="00DF769B">
              <w:rPr>
                <w:b/>
                <w:bCs/>
              </w:rPr>
              <w:t xml:space="preserve"> </w:t>
            </w:r>
            <w:r w:rsidRPr="00DF769B">
              <w:rPr>
                <w:b/>
                <w:bCs/>
                <w:i/>
                <w:iCs/>
                <w:sz w:val="26"/>
                <w:szCs w:val="26"/>
              </w:rPr>
              <w:t>hoặc giấy tờ tương đương chứng minh khi dự thầu).</w:t>
            </w:r>
          </w:p>
          <w:p w14:paraId="5D5C81AB" w14:textId="669F6E52" w:rsidR="000F07BB" w:rsidRPr="00DF769B" w:rsidRDefault="000F07BB" w:rsidP="000F07BB">
            <w:pPr>
              <w:rPr>
                <w:sz w:val="26"/>
                <w:szCs w:val="26"/>
              </w:rPr>
            </w:pPr>
            <w:r w:rsidRPr="00DF769B">
              <w:rPr>
                <w:sz w:val="26"/>
                <w:szCs w:val="26"/>
              </w:rPr>
              <w:t>- Có bản khai lý lịch được quy định tại điểm b khoản 8 Điều 1 Nghị định 56/2023/NĐ-CP hoặc giấy tờ tương đương (</w:t>
            </w:r>
            <w:r w:rsidRPr="00DF769B">
              <w:rPr>
                <w:i/>
                <w:iCs/>
                <w:sz w:val="26"/>
                <w:szCs w:val="26"/>
              </w:rPr>
              <w:t>Nhà thầu cung cấp file scan của lý lịch hoặc giấy tờ tương đương chứng minh khi dự thầu).</w:t>
            </w:r>
          </w:p>
          <w:p w14:paraId="545B12E7" w14:textId="16B2EEC8" w:rsidR="000F07BB" w:rsidRPr="00DF769B" w:rsidRDefault="000F07BB" w:rsidP="000F07BB">
            <w:pPr>
              <w:rPr>
                <w:sz w:val="26"/>
                <w:szCs w:val="26"/>
              </w:rPr>
            </w:pPr>
            <w:r w:rsidRPr="00DF769B">
              <w:rPr>
                <w:sz w:val="26"/>
                <w:szCs w:val="26"/>
              </w:rPr>
              <w:t xml:space="preserve">- Có giấy khám sức khỏe của cơ sở khám bệnh, chữa bệnh đủ tiêu chuẩn theo quy định của pháp luật về khám bệnh, chữa bệnh còn hiệu lực </w:t>
            </w:r>
            <w:r w:rsidRPr="00DF769B">
              <w:rPr>
                <w:b/>
                <w:bCs/>
                <w:i/>
                <w:iCs/>
                <w:sz w:val="26"/>
                <w:szCs w:val="26"/>
              </w:rPr>
              <w:t xml:space="preserve">(Nhà thầu cam kết trong HSDT, khi thực hiện hợp đồng, nhà thầu phải cung cấp giấy khám sức khỏe của nhân sự xác nhận có đủ sức khỏe để lao </w:t>
            </w:r>
            <w:r w:rsidRPr="00DF769B">
              <w:rPr>
                <w:b/>
                <w:bCs/>
                <w:i/>
                <w:iCs/>
                <w:sz w:val="26"/>
                <w:szCs w:val="26"/>
              </w:rPr>
              <w:lastRenderedPageBreak/>
              <w:t>động, giấy xác nhận trong vòng 12</w:t>
            </w:r>
            <w:r w:rsidRPr="00DF769B">
              <w:rPr>
                <w:i/>
                <w:iCs/>
                <w:sz w:val="26"/>
                <w:szCs w:val="26"/>
              </w:rPr>
              <w:t xml:space="preserve"> </w:t>
            </w:r>
            <w:r w:rsidRPr="00DF769B">
              <w:rPr>
                <w:b/>
                <w:bCs/>
                <w:i/>
                <w:iCs/>
                <w:sz w:val="26"/>
                <w:szCs w:val="26"/>
              </w:rPr>
              <w:t>tháng tính đến thời điểm được lựa chọn để thực hiện hợp đồng).</w:t>
            </w:r>
            <w:r w:rsidRPr="00DF769B">
              <w:rPr>
                <w:sz w:val="26"/>
                <w:szCs w:val="26"/>
              </w:rPr>
              <w:t xml:space="preserve"> </w:t>
            </w:r>
          </w:p>
          <w:p w14:paraId="0AC3E680" w14:textId="28C7B68C" w:rsidR="000F07BB" w:rsidRPr="00DF769B" w:rsidRDefault="000F07BB" w:rsidP="000F07BB">
            <w:pPr>
              <w:rPr>
                <w:sz w:val="26"/>
                <w:szCs w:val="26"/>
              </w:rPr>
            </w:pPr>
            <w:r w:rsidRPr="00DF769B">
              <w:rPr>
                <w:sz w:val="26"/>
                <w:szCs w:val="26"/>
              </w:rPr>
              <w:t>- Có chứng chỉ nghiệp vụ bảo vệ (còn hiệu lực tính đến thời điểm đóng thầu).</w:t>
            </w:r>
          </w:p>
          <w:p w14:paraId="05A931CB" w14:textId="15CD3F4D" w:rsidR="000F07BB" w:rsidRPr="00DF769B" w:rsidRDefault="000F07BB" w:rsidP="000F07BB">
            <w:pPr>
              <w:rPr>
                <w:sz w:val="26"/>
                <w:szCs w:val="26"/>
              </w:rPr>
            </w:pPr>
            <w:r w:rsidRPr="00DF769B">
              <w:rPr>
                <w:sz w:val="26"/>
                <w:szCs w:val="26"/>
              </w:rPr>
              <w:t>- Có giấy chứng nhận/chứng chỉ huấn luyện phòng cháy chữa cháy và cứu nạn cứu hộ (còn hiệu lực tính đến thời điểm đóng thầu).</w:t>
            </w:r>
          </w:p>
          <w:p w14:paraId="440AC89F" w14:textId="022E7AA4" w:rsidR="000F07BB" w:rsidRPr="00DF769B" w:rsidRDefault="000F07BB" w:rsidP="000F07BB">
            <w:pPr>
              <w:rPr>
                <w:sz w:val="26"/>
                <w:szCs w:val="26"/>
              </w:rPr>
            </w:pPr>
            <w:r w:rsidRPr="00DF769B">
              <w:rPr>
                <w:sz w:val="26"/>
                <w:szCs w:val="26"/>
              </w:rPr>
              <w:t>- Có căn cước công dân.</w:t>
            </w:r>
          </w:p>
          <w:p w14:paraId="4918B793" w14:textId="2F789A49" w:rsidR="000F07BB" w:rsidRPr="00DF769B" w:rsidRDefault="000F07BB" w:rsidP="000F07BB">
            <w:pPr>
              <w:rPr>
                <w:b/>
                <w:bCs/>
                <w:i/>
                <w:iCs/>
                <w:sz w:val="26"/>
                <w:szCs w:val="26"/>
              </w:rPr>
            </w:pPr>
            <w:r w:rsidRPr="00DF769B">
              <w:rPr>
                <w:b/>
                <w:bCs/>
                <w:i/>
                <w:iCs/>
                <w:sz w:val="26"/>
                <w:szCs w:val="26"/>
              </w:rPr>
              <w:t>(Nhà thầu cung cấp file scan Chứng chỉ, Chứng nhận, CCCD hoặc giấy tờ tương đương chứng minh khi dự thầu).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75280" w14:textId="77777777" w:rsidR="000F07BB" w:rsidRPr="00DF769B" w:rsidRDefault="000F07BB" w:rsidP="000F07BB">
            <w:pPr>
              <w:rPr>
                <w:sz w:val="26"/>
                <w:szCs w:val="26"/>
                <w:lang w:eastAsia="id-ID"/>
              </w:rPr>
            </w:pPr>
            <w:r w:rsidRPr="00DF769B">
              <w:rPr>
                <w:sz w:val="26"/>
                <w:szCs w:val="26"/>
                <w:lang w:eastAsia="id-ID"/>
              </w:rPr>
              <w:lastRenderedPageBreak/>
              <w:t xml:space="preserve"> </w:t>
            </w:r>
          </w:p>
        </w:tc>
      </w:tr>
      <w:tr w:rsidR="00DF769B" w:rsidRPr="00DF769B" w14:paraId="088168AD" w14:textId="77777777" w:rsidTr="00E73927">
        <w:trPr>
          <w:trHeight w:val="611"/>
        </w:trPr>
        <w:tc>
          <w:tcPr>
            <w:tcW w:w="598" w:type="dxa"/>
            <w:tcBorders>
              <w:top w:val="single" w:sz="4" w:space="0" w:color="auto"/>
              <w:left w:val="single" w:sz="4" w:space="0" w:color="auto"/>
              <w:bottom w:val="single" w:sz="4" w:space="0" w:color="auto"/>
              <w:right w:val="single" w:sz="4" w:space="0" w:color="auto"/>
            </w:tcBorders>
            <w:vAlign w:val="center"/>
          </w:tcPr>
          <w:p w14:paraId="43E4287E" w14:textId="77777777" w:rsidR="000F07BB" w:rsidRPr="00DF769B" w:rsidRDefault="000F07BB" w:rsidP="000F07BB">
            <w:pPr>
              <w:jc w:val="center"/>
              <w:rPr>
                <w:b/>
                <w:bCs/>
                <w:sz w:val="26"/>
                <w:szCs w:val="26"/>
                <w:lang w:eastAsia="id-ID"/>
              </w:rPr>
            </w:pPr>
            <w:r w:rsidRPr="00DF769B">
              <w:rPr>
                <w:b/>
                <w:bCs/>
                <w:sz w:val="26"/>
                <w:szCs w:val="26"/>
                <w:lang w:eastAsia="id-ID"/>
              </w:rPr>
              <w:t>IV</w:t>
            </w:r>
          </w:p>
        </w:tc>
        <w:tc>
          <w:tcPr>
            <w:tcW w:w="4172" w:type="dxa"/>
            <w:tcBorders>
              <w:top w:val="single" w:sz="4" w:space="0" w:color="auto"/>
              <w:left w:val="nil"/>
              <w:bottom w:val="single" w:sz="4" w:space="0" w:color="auto"/>
              <w:right w:val="single" w:sz="4" w:space="0" w:color="auto"/>
            </w:tcBorders>
            <w:vAlign w:val="center"/>
          </w:tcPr>
          <w:p w14:paraId="22F238E6" w14:textId="77777777" w:rsidR="000F07BB" w:rsidRPr="00DF769B" w:rsidRDefault="000F07BB" w:rsidP="000F07BB">
            <w:pPr>
              <w:rPr>
                <w:b/>
                <w:bCs/>
                <w:sz w:val="26"/>
                <w:szCs w:val="26"/>
                <w:lang w:val="fr-FR"/>
              </w:rPr>
            </w:pPr>
            <w:r w:rsidRPr="00DF769B">
              <w:rPr>
                <w:b/>
                <w:bCs/>
                <w:sz w:val="26"/>
                <w:szCs w:val="26"/>
                <w:lang w:val="fr-FR"/>
              </w:rPr>
              <w:t>Công cụ hỗ trợ</w:t>
            </w:r>
          </w:p>
        </w:tc>
        <w:tc>
          <w:tcPr>
            <w:tcW w:w="3960" w:type="dxa"/>
            <w:tcBorders>
              <w:top w:val="single" w:sz="4" w:space="0" w:color="auto"/>
              <w:left w:val="nil"/>
              <w:bottom w:val="single" w:sz="4" w:space="0" w:color="auto"/>
              <w:right w:val="single" w:sz="4" w:space="0" w:color="auto"/>
            </w:tcBorders>
            <w:vAlign w:val="center"/>
          </w:tcPr>
          <w:p w14:paraId="417DA233" w14:textId="77777777" w:rsidR="000F07BB" w:rsidRPr="00DF769B" w:rsidRDefault="000F07BB" w:rsidP="000F07BB">
            <w:pPr>
              <w:jc w:val="center"/>
              <w:rPr>
                <w:sz w:val="26"/>
                <w:szCs w:val="26"/>
                <w:lang w:val="id-ID" w:eastAsia="id-ID"/>
              </w:rPr>
            </w:pPr>
          </w:p>
        </w:tc>
        <w:tc>
          <w:tcPr>
            <w:tcW w:w="1417" w:type="dxa"/>
            <w:tcBorders>
              <w:top w:val="single" w:sz="4" w:space="0" w:color="auto"/>
              <w:left w:val="nil"/>
              <w:bottom w:val="single" w:sz="4" w:space="0" w:color="auto"/>
              <w:right w:val="single" w:sz="4" w:space="0" w:color="auto"/>
            </w:tcBorders>
            <w:vAlign w:val="center"/>
          </w:tcPr>
          <w:p w14:paraId="0BC465C8" w14:textId="77777777" w:rsidR="000F07BB" w:rsidRPr="00DF769B" w:rsidRDefault="000F07BB" w:rsidP="000F07BB">
            <w:pPr>
              <w:rPr>
                <w:sz w:val="26"/>
                <w:szCs w:val="26"/>
                <w:lang w:val="id-ID" w:eastAsia="id-ID"/>
              </w:rPr>
            </w:pPr>
          </w:p>
        </w:tc>
      </w:tr>
      <w:tr w:rsidR="00DF769B" w:rsidRPr="00DF769B" w14:paraId="3A247C14" w14:textId="77777777" w:rsidTr="00E73927">
        <w:trPr>
          <w:trHeight w:val="701"/>
        </w:trPr>
        <w:tc>
          <w:tcPr>
            <w:tcW w:w="598" w:type="dxa"/>
            <w:tcBorders>
              <w:top w:val="single" w:sz="4" w:space="0" w:color="auto"/>
              <w:left w:val="single" w:sz="4" w:space="0" w:color="auto"/>
              <w:bottom w:val="single" w:sz="4" w:space="0" w:color="auto"/>
              <w:right w:val="single" w:sz="4" w:space="0" w:color="auto"/>
            </w:tcBorders>
            <w:vAlign w:val="center"/>
          </w:tcPr>
          <w:p w14:paraId="67995F1B" w14:textId="77777777" w:rsidR="000F07BB" w:rsidRPr="00DF769B" w:rsidRDefault="000F07BB" w:rsidP="000F07BB">
            <w:pPr>
              <w:jc w:val="center"/>
              <w:rPr>
                <w:sz w:val="26"/>
                <w:szCs w:val="26"/>
                <w:lang w:eastAsia="id-ID"/>
              </w:rPr>
            </w:pPr>
            <w:r w:rsidRPr="00DF769B">
              <w:rPr>
                <w:sz w:val="26"/>
                <w:szCs w:val="26"/>
                <w:lang w:eastAsia="id-ID"/>
              </w:rPr>
              <w:t>4.1</w:t>
            </w:r>
          </w:p>
        </w:tc>
        <w:tc>
          <w:tcPr>
            <w:tcW w:w="4172" w:type="dxa"/>
            <w:tcBorders>
              <w:top w:val="single" w:sz="4" w:space="0" w:color="auto"/>
              <w:left w:val="nil"/>
              <w:bottom w:val="single" w:sz="4" w:space="0" w:color="auto"/>
              <w:right w:val="single" w:sz="4" w:space="0" w:color="auto"/>
            </w:tcBorders>
            <w:vAlign w:val="center"/>
          </w:tcPr>
          <w:p w14:paraId="01E279BC" w14:textId="04B9E084" w:rsidR="000F07BB" w:rsidRPr="00DF769B" w:rsidRDefault="000F07BB" w:rsidP="000F07BB">
            <w:pPr>
              <w:rPr>
                <w:sz w:val="26"/>
                <w:szCs w:val="26"/>
                <w:lang w:val="fr-FR"/>
              </w:rPr>
            </w:pPr>
            <w:r w:rsidRPr="00DF769B">
              <w:rPr>
                <w:sz w:val="26"/>
                <w:szCs w:val="26"/>
                <w:lang w:val="fr-FR"/>
              </w:rPr>
              <w:t>Số lượng công cụ hỗ trợ phải đầy đủ trong suốt quá trình cung cấp dịch vụ (mỗi mục tiêu phải trang bị 01 dùi cui cao su, 01 đèn pin)</w:t>
            </w:r>
          </w:p>
        </w:tc>
        <w:tc>
          <w:tcPr>
            <w:tcW w:w="3960" w:type="dxa"/>
            <w:tcBorders>
              <w:top w:val="single" w:sz="4" w:space="0" w:color="auto"/>
              <w:left w:val="nil"/>
              <w:bottom w:val="single" w:sz="4" w:space="0" w:color="auto"/>
              <w:right w:val="single" w:sz="4" w:space="0" w:color="auto"/>
            </w:tcBorders>
            <w:vAlign w:val="center"/>
          </w:tcPr>
          <w:p w14:paraId="6864DC7D" w14:textId="5AD2952E" w:rsidR="000F07BB" w:rsidRPr="00DF769B" w:rsidRDefault="000F07BB" w:rsidP="000F07BB">
            <w:pPr>
              <w:jc w:val="center"/>
              <w:rPr>
                <w:sz w:val="26"/>
                <w:szCs w:val="26"/>
                <w:lang w:eastAsia="id-ID"/>
              </w:rPr>
            </w:pPr>
            <w:r w:rsidRPr="00DF769B">
              <w:rPr>
                <w:sz w:val="26"/>
                <w:szCs w:val="26"/>
                <w:lang w:val="id-ID" w:eastAsia="id-ID"/>
              </w:rPr>
              <w:t>Nhà thầu cam kết</w:t>
            </w:r>
          </w:p>
        </w:tc>
        <w:tc>
          <w:tcPr>
            <w:tcW w:w="1417" w:type="dxa"/>
            <w:tcBorders>
              <w:top w:val="single" w:sz="4" w:space="0" w:color="auto"/>
              <w:left w:val="nil"/>
              <w:bottom w:val="single" w:sz="4" w:space="0" w:color="auto"/>
              <w:right w:val="single" w:sz="4" w:space="0" w:color="auto"/>
            </w:tcBorders>
            <w:vAlign w:val="center"/>
          </w:tcPr>
          <w:p w14:paraId="006B944A" w14:textId="77777777" w:rsidR="000F07BB" w:rsidRPr="00DF769B" w:rsidRDefault="000F07BB" w:rsidP="000F07BB">
            <w:pPr>
              <w:rPr>
                <w:sz w:val="26"/>
                <w:szCs w:val="26"/>
                <w:lang w:val="id-ID" w:eastAsia="id-ID"/>
              </w:rPr>
            </w:pPr>
          </w:p>
        </w:tc>
      </w:tr>
      <w:tr w:rsidR="00DF769B" w:rsidRPr="00DF769B" w14:paraId="1F6B7A08" w14:textId="77777777" w:rsidTr="00E73927">
        <w:trPr>
          <w:trHeight w:val="701"/>
        </w:trPr>
        <w:tc>
          <w:tcPr>
            <w:tcW w:w="598" w:type="dxa"/>
            <w:tcBorders>
              <w:top w:val="single" w:sz="4" w:space="0" w:color="auto"/>
              <w:left w:val="single" w:sz="4" w:space="0" w:color="auto"/>
              <w:bottom w:val="single" w:sz="4" w:space="0" w:color="auto"/>
              <w:right w:val="single" w:sz="4" w:space="0" w:color="auto"/>
            </w:tcBorders>
            <w:vAlign w:val="center"/>
          </w:tcPr>
          <w:p w14:paraId="24B8D0A7" w14:textId="77777777" w:rsidR="000F07BB" w:rsidRPr="00DF769B" w:rsidRDefault="000F07BB" w:rsidP="000F07BB">
            <w:pPr>
              <w:jc w:val="center"/>
              <w:rPr>
                <w:sz w:val="26"/>
                <w:szCs w:val="26"/>
                <w:lang w:eastAsia="id-ID"/>
              </w:rPr>
            </w:pPr>
            <w:r w:rsidRPr="00DF769B">
              <w:rPr>
                <w:sz w:val="26"/>
                <w:szCs w:val="26"/>
                <w:lang w:eastAsia="id-ID"/>
              </w:rPr>
              <w:t>4.2</w:t>
            </w:r>
          </w:p>
        </w:tc>
        <w:tc>
          <w:tcPr>
            <w:tcW w:w="4172" w:type="dxa"/>
            <w:tcBorders>
              <w:top w:val="single" w:sz="4" w:space="0" w:color="auto"/>
              <w:left w:val="nil"/>
              <w:bottom w:val="single" w:sz="4" w:space="0" w:color="auto"/>
              <w:right w:val="single" w:sz="4" w:space="0" w:color="auto"/>
            </w:tcBorders>
            <w:vAlign w:val="center"/>
          </w:tcPr>
          <w:p w14:paraId="61295D40" w14:textId="781FBE1F" w:rsidR="000F07BB" w:rsidRPr="00DF769B" w:rsidRDefault="000F07BB" w:rsidP="000F07BB">
            <w:pPr>
              <w:rPr>
                <w:sz w:val="26"/>
                <w:szCs w:val="26"/>
                <w:lang w:val="fr-FR"/>
              </w:rPr>
            </w:pPr>
            <w:r w:rsidRPr="00DF769B">
              <w:rPr>
                <w:sz w:val="26"/>
                <w:szCs w:val="26"/>
                <w:lang w:val="fr-FR"/>
              </w:rPr>
              <w:t>Trang bị quần, áo, giầy, mũ, cầu vai, biển hiệu, phù hiệu ve áo, phù hiệu gắn trên mũ, biển hiệu của nhân viên dịch vụ bảo vệ</w:t>
            </w:r>
          </w:p>
        </w:tc>
        <w:tc>
          <w:tcPr>
            <w:tcW w:w="3960" w:type="dxa"/>
            <w:tcBorders>
              <w:top w:val="single" w:sz="4" w:space="0" w:color="auto"/>
              <w:left w:val="nil"/>
              <w:bottom w:val="single" w:sz="4" w:space="0" w:color="auto"/>
              <w:right w:val="single" w:sz="4" w:space="0" w:color="auto"/>
            </w:tcBorders>
            <w:vAlign w:val="center"/>
          </w:tcPr>
          <w:p w14:paraId="0AEB3E24" w14:textId="28EE98F0" w:rsidR="000F07BB" w:rsidRPr="00DF769B" w:rsidRDefault="000F07BB" w:rsidP="000F07BB">
            <w:pPr>
              <w:jc w:val="center"/>
              <w:rPr>
                <w:sz w:val="26"/>
                <w:szCs w:val="26"/>
                <w:lang w:eastAsia="id-ID"/>
              </w:rPr>
            </w:pPr>
            <w:r w:rsidRPr="00DF769B">
              <w:rPr>
                <w:sz w:val="26"/>
                <w:szCs w:val="26"/>
                <w:lang w:val="id-ID" w:eastAsia="id-ID"/>
              </w:rPr>
              <w:t>Nhà thầu cam kết</w:t>
            </w:r>
          </w:p>
        </w:tc>
        <w:tc>
          <w:tcPr>
            <w:tcW w:w="1417" w:type="dxa"/>
            <w:tcBorders>
              <w:top w:val="single" w:sz="4" w:space="0" w:color="auto"/>
              <w:left w:val="nil"/>
              <w:bottom w:val="single" w:sz="4" w:space="0" w:color="auto"/>
              <w:right w:val="single" w:sz="4" w:space="0" w:color="auto"/>
            </w:tcBorders>
            <w:vAlign w:val="center"/>
          </w:tcPr>
          <w:p w14:paraId="7DBB8F0A" w14:textId="77777777" w:rsidR="000F07BB" w:rsidRPr="00DF769B" w:rsidRDefault="000F07BB" w:rsidP="000F07BB">
            <w:pPr>
              <w:rPr>
                <w:sz w:val="26"/>
                <w:szCs w:val="26"/>
                <w:lang w:val="id-ID" w:eastAsia="id-ID"/>
              </w:rPr>
            </w:pPr>
          </w:p>
        </w:tc>
      </w:tr>
      <w:tr w:rsidR="00DF769B" w:rsidRPr="00DF769B" w14:paraId="37DE105E" w14:textId="77777777" w:rsidTr="00E73927">
        <w:trPr>
          <w:trHeight w:val="476"/>
        </w:trPr>
        <w:tc>
          <w:tcPr>
            <w:tcW w:w="598" w:type="dxa"/>
            <w:tcBorders>
              <w:top w:val="single" w:sz="4" w:space="0" w:color="auto"/>
              <w:left w:val="single" w:sz="4" w:space="0" w:color="auto"/>
              <w:bottom w:val="single" w:sz="4" w:space="0" w:color="auto"/>
              <w:right w:val="single" w:sz="4" w:space="0" w:color="auto"/>
            </w:tcBorders>
            <w:vAlign w:val="center"/>
          </w:tcPr>
          <w:p w14:paraId="70B7651E" w14:textId="0DCE707D" w:rsidR="000F07BB" w:rsidRPr="00DF769B" w:rsidRDefault="000F07BB" w:rsidP="000F07BB">
            <w:pPr>
              <w:jc w:val="center"/>
              <w:rPr>
                <w:b/>
                <w:bCs/>
                <w:sz w:val="26"/>
                <w:szCs w:val="26"/>
                <w:lang w:eastAsia="id-ID"/>
              </w:rPr>
            </w:pPr>
            <w:r w:rsidRPr="00DF769B">
              <w:rPr>
                <w:b/>
                <w:bCs/>
                <w:sz w:val="26"/>
                <w:szCs w:val="26"/>
                <w:lang w:eastAsia="id-ID"/>
              </w:rPr>
              <w:t>V</w:t>
            </w:r>
          </w:p>
        </w:tc>
        <w:tc>
          <w:tcPr>
            <w:tcW w:w="4172" w:type="dxa"/>
            <w:tcBorders>
              <w:top w:val="single" w:sz="4" w:space="0" w:color="auto"/>
              <w:left w:val="nil"/>
              <w:bottom w:val="single" w:sz="4" w:space="0" w:color="auto"/>
              <w:right w:val="single" w:sz="4" w:space="0" w:color="auto"/>
            </w:tcBorders>
            <w:vAlign w:val="center"/>
          </w:tcPr>
          <w:p w14:paraId="46AF31AD" w14:textId="77777777" w:rsidR="000F07BB" w:rsidRPr="00DF769B" w:rsidRDefault="000F07BB" w:rsidP="000F07BB">
            <w:pPr>
              <w:rPr>
                <w:b/>
                <w:bCs/>
                <w:sz w:val="26"/>
                <w:szCs w:val="26"/>
                <w:lang w:val="fr-FR"/>
              </w:rPr>
            </w:pPr>
            <w:r w:rsidRPr="00DF769B">
              <w:rPr>
                <w:b/>
                <w:bCs/>
                <w:sz w:val="26"/>
                <w:szCs w:val="26"/>
              </w:rPr>
              <w:t>Yêu cầu về chất lượng nhà thầu</w:t>
            </w:r>
          </w:p>
        </w:tc>
        <w:tc>
          <w:tcPr>
            <w:tcW w:w="3960" w:type="dxa"/>
            <w:tcBorders>
              <w:top w:val="single" w:sz="4" w:space="0" w:color="auto"/>
              <w:left w:val="nil"/>
              <w:bottom w:val="single" w:sz="4" w:space="0" w:color="auto"/>
              <w:right w:val="single" w:sz="4" w:space="0" w:color="auto"/>
            </w:tcBorders>
            <w:vAlign w:val="center"/>
          </w:tcPr>
          <w:p w14:paraId="4A118467" w14:textId="77777777" w:rsidR="000F07BB" w:rsidRPr="00DF769B" w:rsidRDefault="000F07BB" w:rsidP="000F07BB">
            <w:pPr>
              <w:jc w:val="center"/>
              <w:rPr>
                <w:sz w:val="26"/>
                <w:szCs w:val="26"/>
                <w:lang w:eastAsia="id-ID"/>
              </w:rPr>
            </w:pPr>
          </w:p>
        </w:tc>
        <w:tc>
          <w:tcPr>
            <w:tcW w:w="1417" w:type="dxa"/>
            <w:tcBorders>
              <w:top w:val="single" w:sz="4" w:space="0" w:color="auto"/>
              <w:left w:val="nil"/>
              <w:bottom w:val="single" w:sz="4" w:space="0" w:color="auto"/>
              <w:right w:val="single" w:sz="4" w:space="0" w:color="auto"/>
            </w:tcBorders>
            <w:vAlign w:val="center"/>
          </w:tcPr>
          <w:p w14:paraId="1D1132FF" w14:textId="77777777" w:rsidR="000F07BB" w:rsidRPr="00DF769B" w:rsidRDefault="000F07BB" w:rsidP="000F07BB">
            <w:pPr>
              <w:rPr>
                <w:sz w:val="26"/>
                <w:szCs w:val="26"/>
                <w:lang w:val="id-ID" w:eastAsia="id-ID"/>
              </w:rPr>
            </w:pPr>
          </w:p>
        </w:tc>
      </w:tr>
      <w:tr w:rsidR="00DF769B" w:rsidRPr="00DF769B" w14:paraId="1176CE89" w14:textId="77777777" w:rsidTr="00E73927">
        <w:trPr>
          <w:trHeight w:val="809"/>
        </w:trPr>
        <w:tc>
          <w:tcPr>
            <w:tcW w:w="598" w:type="dxa"/>
            <w:tcBorders>
              <w:top w:val="single" w:sz="4" w:space="0" w:color="auto"/>
              <w:left w:val="single" w:sz="4" w:space="0" w:color="auto"/>
              <w:bottom w:val="single" w:sz="4" w:space="0" w:color="auto"/>
              <w:right w:val="single" w:sz="4" w:space="0" w:color="auto"/>
            </w:tcBorders>
            <w:vAlign w:val="center"/>
          </w:tcPr>
          <w:p w14:paraId="5D26B4AC" w14:textId="7323548F" w:rsidR="000F07BB" w:rsidRPr="00DF769B" w:rsidRDefault="000F07BB" w:rsidP="000F07BB">
            <w:pPr>
              <w:jc w:val="center"/>
              <w:rPr>
                <w:sz w:val="26"/>
                <w:szCs w:val="26"/>
                <w:lang w:eastAsia="id-ID"/>
              </w:rPr>
            </w:pPr>
            <w:r w:rsidRPr="00DF769B">
              <w:rPr>
                <w:sz w:val="26"/>
                <w:szCs w:val="26"/>
                <w:lang w:eastAsia="id-ID"/>
              </w:rPr>
              <w:t>5.1</w:t>
            </w:r>
          </w:p>
        </w:tc>
        <w:tc>
          <w:tcPr>
            <w:tcW w:w="4172" w:type="dxa"/>
            <w:tcBorders>
              <w:top w:val="single" w:sz="4" w:space="0" w:color="auto"/>
              <w:left w:val="nil"/>
              <w:bottom w:val="single" w:sz="4" w:space="0" w:color="auto"/>
              <w:right w:val="single" w:sz="4" w:space="0" w:color="auto"/>
            </w:tcBorders>
            <w:vAlign w:val="center"/>
          </w:tcPr>
          <w:p w14:paraId="30EE121D" w14:textId="5D6017A1" w:rsidR="000F07BB" w:rsidRPr="00DF769B" w:rsidRDefault="00E200A6" w:rsidP="000F07BB">
            <w:pPr>
              <w:rPr>
                <w:sz w:val="26"/>
                <w:szCs w:val="26"/>
              </w:rPr>
            </w:pPr>
            <w:r w:rsidRPr="00DF769B">
              <w:rPr>
                <w:sz w:val="26"/>
                <w:szCs w:val="26"/>
              </w:rPr>
              <w:t>Cam kết không có trường hợp vi phạm về hủy hoại, trộm cắp tài sản của nhân viên bảo vệ tại các đơn vị đã từng cung cấp dịch vụ (Trường hợp Chủ đầu tư có bằng chứng Nhà thầu có vi phạm lỗi này thì Chủ đầu tư sẽ đánh giá Nhà thầu không đáp ứng về chất lượng nhà thầu).</w:t>
            </w:r>
          </w:p>
        </w:tc>
        <w:tc>
          <w:tcPr>
            <w:tcW w:w="3960" w:type="dxa"/>
            <w:tcBorders>
              <w:top w:val="single" w:sz="4" w:space="0" w:color="auto"/>
              <w:left w:val="nil"/>
              <w:bottom w:val="single" w:sz="4" w:space="0" w:color="auto"/>
              <w:right w:val="single" w:sz="4" w:space="0" w:color="auto"/>
            </w:tcBorders>
            <w:vAlign w:val="center"/>
          </w:tcPr>
          <w:p w14:paraId="3062F940" w14:textId="77777777" w:rsidR="000F07BB" w:rsidRPr="00DF769B" w:rsidRDefault="000F07BB" w:rsidP="000F07BB">
            <w:pPr>
              <w:jc w:val="center"/>
              <w:rPr>
                <w:sz w:val="26"/>
                <w:szCs w:val="26"/>
                <w:lang w:eastAsia="id-ID"/>
              </w:rPr>
            </w:pPr>
            <w:r w:rsidRPr="00DF769B">
              <w:rPr>
                <w:sz w:val="26"/>
                <w:szCs w:val="26"/>
                <w:lang w:eastAsia="id-ID"/>
              </w:rPr>
              <w:t xml:space="preserve">Có cam kết </w:t>
            </w:r>
          </w:p>
          <w:p w14:paraId="38399E07" w14:textId="3DD1FBFE" w:rsidR="000F07BB" w:rsidRPr="00DF769B" w:rsidRDefault="000F07BB" w:rsidP="000F07BB">
            <w:pPr>
              <w:jc w:val="center"/>
              <w:rPr>
                <w:sz w:val="26"/>
                <w:szCs w:val="26"/>
                <w:lang w:eastAsia="id-ID"/>
              </w:rPr>
            </w:pPr>
          </w:p>
        </w:tc>
        <w:tc>
          <w:tcPr>
            <w:tcW w:w="1417" w:type="dxa"/>
            <w:tcBorders>
              <w:top w:val="single" w:sz="4" w:space="0" w:color="auto"/>
              <w:left w:val="nil"/>
              <w:bottom w:val="single" w:sz="4" w:space="0" w:color="auto"/>
              <w:right w:val="single" w:sz="4" w:space="0" w:color="auto"/>
            </w:tcBorders>
            <w:vAlign w:val="center"/>
          </w:tcPr>
          <w:p w14:paraId="157054ED" w14:textId="77777777" w:rsidR="000F07BB" w:rsidRPr="00DF769B" w:rsidRDefault="000F07BB" w:rsidP="000F07BB">
            <w:pPr>
              <w:rPr>
                <w:sz w:val="26"/>
                <w:szCs w:val="26"/>
                <w:lang w:val="id-ID" w:eastAsia="id-ID"/>
              </w:rPr>
            </w:pPr>
          </w:p>
        </w:tc>
      </w:tr>
    </w:tbl>
    <w:p w14:paraId="38906F12" w14:textId="77777777" w:rsidR="006A3021" w:rsidRPr="00DF769B" w:rsidRDefault="006A3021" w:rsidP="00606D98">
      <w:pPr>
        <w:spacing w:before="60" w:after="60"/>
        <w:ind w:firstLine="360"/>
        <w:rPr>
          <w:b/>
          <w:sz w:val="28"/>
          <w:szCs w:val="28"/>
          <w:lang w:val="nl-NL"/>
        </w:rPr>
      </w:pPr>
      <w:r w:rsidRPr="00DF769B">
        <w:rPr>
          <w:b/>
          <w:sz w:val="28"/>
          <w:szCs w:val="28"/>
          <w:lang w:val="nl-NL"/>
        </w:rPr>
        <w:t>3. Yêu cầu khác:</w:t>
      </w:r>
    </w:p>
    <w:bookmarkEnd w:id="1"/>
    <w:bookmarkEnd w:id="2"/>
    <w:p w14:paraId="4DD58B6C" w14:textId="77777777" w:rsidR="00FC545D" w:rsidRPr="00DF769B" w:rsidRDefault="00FC545D" w:rsidP="00FC545D">
      <w:pPr>
        <w:autoSpaceDE w:val="0"/>
        <w:autoSpaceDN w:val="0"/>
        <w:adjustRightInd w:val="0"/>
        <w:spacing w:line="340" w:lineRule="exact"/>
        <w:ind w:right="57" w:firstLine="360"/>
        <w:rPr>
          <w:bCs/>
          <w:sz w:val="26"/>
          <w:szCs w:val="26"/>
        </w:rPr>
      </w:pPr>
      <w:r w:rsidRPr="00DF769B">
        <w:rPr>
          <w:bCs/>
          <w:sz w:val="26"/>
          <w:szCs w:val="26"/>
        </w:rPr>
        <w:t xml:space="preserve">Hướng dẫn bổ sung chi tiết mục E-CDNT 13.4. </w:t>
      </w:r>
    </w:p>
    <w:p w14:paraId="14527EDC" w14:textId="77777777" w:rsidR="00FC545D" w:rsidRPr="00DF769B" w:rsidRDefault="00FC545D" w:rsidP="00FC545D">
      <w:pPr>
        <w:autoSpaceDE w:val="0"/>
        <w:autoSpaceDN w:val="0"/>
        <w:adjustRightInd w:val="0"/>
        <w:spacing w:line="340" w:lineRule="exact"/>
        <w:ind w:right="57" w:firstLine="360"/>
        <w:rPr>
          <w:bCs/>
          <w:sz w:val="26"/>
          <w:szCs w:val="26"/>
        </w:rPr>
      </w:pPr>
      <w:r w:rsidRPr="00DF769B">
        <w:rPr>
          <w:bCs/>
          <w:sz w:val="26"/>
          <w:szCs w:val="26"/>
        </w:rPr>
        <w:t>Trong bảng giá, nhà thầu phải chào giá theo các yêu cầu sau:</w:t>
      </w:r>
    </w:p>
    <w:p w14:paraId="3BD9827B" w14:textId="77777777" w:rsidR="00FC545D" w:rsidRPr="00DF769B" w:rsidRDefault="00FC545D" w:rsidP="00FC545D">
      <w:pPr>
        <w:autoSpaceDE w:val="0"/>
        <w:autoSpaceDN w:val="0"/>
        <w:adjustRightInd w:val="0"/>
        <w:spacing w:line="340" w:lineRule="exact"/>
        <w:ind w:right="57" w:firstLine="360"/>
        <w:rPr>
          <w:bCs/>
          <w:sz w:val="26"/>
          <w:szCs w:val="26"/>
        </w:rPr>
      </w:pPr>
      <w:r w:rsidRPr="00DF769B">
        <w:rPr>
          <w:bCs/>
          <w:sz w:val="26"/>
          <w:szCs w:val="26"/>
        </w:rPr>
        <w:t>- Đối với các nhóm dịch vụ đang áp dụng mức thuế suất 10% được áp dụng miễn giảm thuế theo quy định của Nghị định số 174/2025/NĐ-CP ngày 30/6/2025 của Chính phủ Quy định chính sách giảm thuế giá trị gia tăng theo Nghị quyết số 204/2025/QH15 ngày 17 tháng 6 năm 2025 của Quốc hội, trong bảng giá, nhà thầu phải chào thầu theo quy định như sau:</w:t>
      </w:r>
    </w:p>
    <w:p w14:paraId="226F8A3E" w14:textId="77777777" w:rsidR="00FC545D" w:rsidRPr="00DF769B" w:rsidRDefault="00FC545D" w:rsidP="00FC545D">
      <w:pPr>
        <w:autoSpaceDE w:val="0"/>
        <w:autoSpaceDN w:val="0"/>
        <w:adjustRightInd w:val="0"/>
        <w:spacing w:line="340" w:lineRule="exact"/>
        <w:ind w:right="57" w:firstLine="360"/>
        <w:rPr>
          <w:bCs/>
          <w:sz w:val="26"/>
          <w:szCs w:val="26"/>
        </w:rPr>
      </w:pPr>
      <w:r w:rsidRPr="00DF769B">
        <w:rPr>
          <w:bCs/>
          <w:sz w:val="26"/>
          <w:szCs w:val="26"/>
        </w:rPr>
        <w:lastRenderedPageBreak/>
        <w:t>+ Do chưa xác định rõ ràng được mức thuế suất thuế giá trị gia tăng cụ thể trong giai đoạn lựa chọn nhà thầu, Chủ đầu từ tạm xác định mức thuế suất GTGT là 10%, nhà thầu được yêu cầu tính toán giá dịch vụ chưa thuế GTGT và chào thầu với mức thuế suất GTGT 10%. Chủ đầu tư sẽ tính toán đơn giá dịch vụ chưa thuế GTGT tương ứng với mức thuế suất 10% để làm cơ sở đánh giá thầu.</w:t>
      </w:r>
    </w:p>
    <w:p w14:paraId="2C173308" w14:textId="77777777" w:rsidR="00FC545D" w:rsidRPr="00DF769B" w:rsidRDefault="00FC545D" w:rsidP="00FC545D">
      <w:pPr>
        <w:autoSpaceDE w:val="0"/>
        <w:autoSpaceDN w:val="0"/>
        <w:adjustRightInd w:val="0"/>
        <w:spacing w:line="340" w:lineRule="exact"/>
        <w:ind w:right="57" w:firstLine="360"/>
        <w:rPr>
          <w:bCs/>
          <w:sz w:val="26"/>
          <w:szCs w:val="26"/>
        </w:rPr>
      </w:pPr>
      <w:r w:rsidRPr="00DF769B">
        <w:rPr>
          <w:bCs/>
          <w:sz w:val="26"/>
          <w:szCs w:val="26"/>
        </w:rPr>
        <w:t xml:space="preserve">+ Trên cơ sở giá trị dịch vụ trước thuế đã xác định nêu trên, khi hai bên hoàn thiện ký kết hợp đồng, giá trị hợp đồng được ký kết với mức thuế GTGT theo quy định của Chính phủ tại thời điểm hoàn thiện, ký kết hợp đồng. </w:t>
      </w:r>
    </w:p>
    <w:p w14:paraId="110D90D4" w14:textId="77777777" w:rsidR="00FC545D" w:rsidRPr="00DF769B" w:rsidRDefault="00FC545D" w:rsidP="00FC545D">
      <w:pPr>
        <w:autoSpaceDE w:val="0"/>
        <w:autoSpaceDN w:val="0"/>
        <w:adjustRightInd w:val="0"/>
        <w:spacing w:line="340" w:lineRule="exact"/>
        <w:ind w:right="57" w:firstLine="360"/>
        <w:rPr>
          <w:bCs/>
          <w:sz w:val="26"/>
          <w:szCs w:val="26"/>
        </w:rPr>
      </w:pPr>
      <w:r w:rsidRPr="00DF769B">
        <w:rPr>
          <w:bCs/>
          <w:sz w:val="26"/>
          <w:szCs w:val="26"/>
        </w:rPr>
        <w:t>+ Giá trị thanh toán dựa trên cơ sở hóa đơn GTGT do nhà thầu phát hành với mức thuế GTGT theo quy định của Chính phủ tại thời điểm phát hành hóa đơn.</w:t>
      </w:r>
    </w:p>
    <w:p w14:paraId="5079BD1A" w14:textId="60FEEF2A" w:rsidR="00FC545D" w:rsidRPr="00DF769B" w:rsidRDefault="00FC545D" w:rsidP="00FC545D">
      <w:pPr>
        <w:autoSpaceDE w:val="0"/>
        <w:autoSpaceDN w:val="0"/>
        <w:adjustRightInd w:val="0"/>
        <w:spacing w:line="340" w:lineRule="exact"/>
        <w:ind w:right="57" w:firstLine="360"/>
        <w:rPr>
          <w:bCs/>
          <w:sz w:val="26"/>
          <w:szCs w:val="26"/>
        </w:rPr>
      </w:pPr>
      <w:r w:rsidRPr="00DF769B">
        <w:rPr>
          <w:bCs/>
          <w:sz w:val="26"/>
          <w:szCs w:val="26"/>
        </w:rPr>
        <w:t xml:space="preserve">- Giá chào thầu là giá cung cấp dịch vụ tại địa điểm của Chủ đầu tư như quy định ở Chương IV </w:t>
      </w:r>
      <w:r w:rsidR="00107E04" w:rsidRPr="00DF769B">
        <w:rPr>
          <w:bCs/>
          <w:sz w:val="26"/>
          <w:szCs w:val="26"/>
        </w:rPr>
        <w:t>PHẠM VI CUNG CẤP</w:t>
      </w:r>
      <w:r w:rsidRPr="00DF769B">
        <w:rPr>
          <w:bCs/>
          <w:sz w:val="26"/>
          <w:szCs w:val="26"/>
        </w:rPr>
        <w:t xml:space="preserve">, đã bao gồm toàn bộ các loại thuế, phí và lệ phí (nếu có) theo Mẫu số 11A của Chương IV </w:t>
      </w:r>
      <w:r w:rsidR="00107E04" w:rsidRPr="00DF769B">
        <w:rPr>
          <w:bCs/>
          <w:sz w:val="26"/>
          <w:szCs w:val="26"/>
        </w:rPr>
        <w:t>BẢNG GIÁ DỰ THẦU</w:t>
      </w:r>
      <w:r w:rsidRPr="00DF769B">
        <w:rPr>
          <w:bCs/>
          <w:sz w:val="26"/>
          <w:szCs w:val="26"/>
        </w:rPr>
        <w:t>.</w:t>
      </w:r>
    </w:p>
    <w:p w14:paraId="69586F1A" w14:textId="77777777" w:rsidR="00FC545D" w:rsidRPr="00DF769B" w:rsidRDefault="00FC545D" w:rsidP="00FC545D">
      <w:pPr>
        <w:autoSpaceDE w:val="0"/>
        <w:autoSpaceDN w:val="0"/>
        <w:adjustRightInd w:val="0"/>
        <w:spacing w:line="340" w:lineRule="exact"/>
        <w:ind w:right="57" w:firstLine="360"/>
        <w:rPr>
          <w:bCs/>
          <w:sz w:val="26"/>
          <w:szCs w:val="26"/>
        </w:rPr>
      </w:pPr>
      <w:r w:rsidRPr="00DF769B">
        <w:rPr>
          <w:bCs/>
          <w:sz w:val="26"/>
          <w:szCs w:val="26"/>
        </w:rPr>
        <w:t>- Nhà thầu phải phân tích chi tiết, cụ thể các nội dung cấu thành giá chào thầu bao gồm: chi phí thực hiện dịch vụ và các loại thuế, phí, lệ phí theo quy định trong biểu giá chào thầu của mình (nếu có).</w:t>
      </w:r>
    </w:p>
    <w:p w14:paraId="00AB1E6D" w14:textId="77777777" w:rsidR="00FC545D" w:rsidRPr="00DF769B" w:rsidRDefault="00FC545D" w:rsidP="00FC545D">
      <w:pPr>
        <w:autoSpaceDE w:val="0"/>
        <w:autoSpaceDN w:val="0"/>
        <w:adjustRightInd w:val="0"/>
        <w:spacing w:line="340" w:lineRule="exact"/>
        <w:ind w:right="57" w:firstLine="360"/>
        <w:rPr>
          <w:bCs/>
          <w:sz w:val="26"/>
          <w:szCs w:val="26"/>
        </w:rPr>
      </w:pPr>
      <w:r w:rsidRPr="00DF769B">
        <w:rPr>
          <w:bCs/>
          <w:sz w:val="26"/>
          <w:szCs w:val="26"/>
        </w:rPr>
        <w:t>- Nhà thầu phải chịu mọi phí thuế và lệ phí (nếu có) cho đến khi thực hiện dịch vụ cho Chủ đầu tư theo Điều kiện của Hợp đồng.</w:t>
      </w:r>
    </w:p>
    <w:p w14:paraId="40FCC8DA" w14:textId="2185C938" w:rsidR="004A6EBF" w:rsidRPr="00DF769B" w:rsidRDefault="00FC545D" w:rsidP="00FC545D">
      <w:pPr>
        <w:autoSpaceDE w:val="0"/>
        <w:autoSpaceDN w:val="0"/>
        <w:adjustRightInd w:val="0"/>
        <w:spacing w:line="340" w:lineRule="exact"/>
        <w:ind w:right="57" w:firstLine="360"/>
        <w:rPr>
          <w:rStyle w:val="Heading21"/>
          <w:bCs w:val="0"/>
          <w:i/>
          <w:iCs/>
          <w:color w:val="auto"/>
          <w:shd w:val="clear" w:color="auto" w:fill="auto"/>
        </w:rPr>
      </w:pPr>
      <w:r w:rsidRPr="00DF769B">
        <w:rPr>
          <w:bCs/>
          <w:sz w:val="26"/>
          <w:szCs w:val="26"/>
        </w:rPr>
        <w:t>- Nhà thầu bắt buộc phải chào đầy đủ danh mục, số lượng theo yêu cầu của gói thầu được nêu tại Chương IV BIỂU MẪU MỜI THẦU.</w:t>
      </w:r>
    </w:p>
    <w:sectPr w:rsidR="004A6EBF" w:rsidRPr="00DF769B" w:rsidSect="008C41B6">
      <w:pgSz w:w="12240" w:h="15840"/>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ohit Hindi">
    <w:altName w:val="Yu Gothic"/>
    <w:charset w:val="80"/>
    <w:family w:val="auto"/>
    <w:pitch w:val="variable"/>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1A1"/>
    <w:multiLevelType w:val="hybridMultilevel"/>
    <w:tmpl w:val="697417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F22D3"/>
    <w:multiLevelType w:val="hybridMultilevel"/>
    <w:tmpl w:val="F5C2B2A4"/>
    <w:lvl w:ilvl="0" w:tplc="C2525A6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3A36D0"/>
    <w:multiLevelType w:val="hybridMultilevel"/>
    <w:tmpl w:val="1DD4B2CE"/>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1A3AF1"/>
    <w:multiLevelType w:val="hybridMultilevel"/>
    <w:tmpl w:val="DFD2F868"/>
    <w:lvl w:ilvl="0" w:tplc="8AAA1FB6">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32500"/>
    <w:multiLevelType w:val="hybridMultilevel"/>
    <w:tmpl w:val="F940B93A"/>
    <w:lvl w:ilvl="0" w:tplc="94866534">
      <w:start w:val="5"/>
      <w:numFmt w:val="bullet"/>
      <w:lvlText w:val="-"/>
      <w:lvlJc w:val="left"/>
      <w:pPr>
        <w:ind w:left="447" w:hanging="360"/>
      </w:pPr>
      <w:rPr>
        <w:rFonts w:ascii="Times New Roman" w:eastAsia="Times New Roman" w:hAnsi="Times New Roman" w:cs="Times New Roman" w:hint="default"/>
      </w:rPr>
    </w:lvl>
    <w:lvl w:ilvl="1" w:tplc="04090003" w:tentative="1">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5" w15:restartNumberingAfterBreak="0">
    <w:nsid w:val="19017035"/>
    <w:multiLevelType w:val="multilevel"/>
    <w:tmpl w:val="19017035"/>
    <w:lvl w:ilvl="0">
      <w:start w:val="3"/>
      <w:numFmt w:val="bullet"/>
      <w:lvlText w:val=""/>
      <w:lvlJc w:val="left"/>
      <w:pPr>
        <w:ind w:left="1080" w:hanging="360"/>
      </w:pPr>
      <w:rPr>
        <w:rFonts w:ascii="Symbol" w:eastAsia="Times New Roman" w:hAnsi="Symbol" w:cs=".VnTime"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A4F0A60"/>
    <w:multiLevelType w:val="multilevel"/>
    <w:tmpl w:val="73CE34DE"/>
    <w:lvl w:ilvl="0">
      <w:start w:val="1"/>
      <w:numFmt w:val="upperRoman"/>
      <w:lvlText w:val="%1."/>
      <w:lvlJc w:val="left"/>
      <w:pPr>
        <w:ind w:left="1080" w:hanging="720"/>
      </w:pPr>
      <w:rPr>
        <w:rFonts w:ascii="Times New Roman" w:hAnsi="Times New Roman" w:cs="Times New Roman" w:hint="default"/>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C94311"/>
    <w:multiLevelType w:val="multilevel"/>
    <w:tmpl w:val="E30C0422"/>
    <w:lvl w:ilvl="0">
      <w:start w:val="6"/>
      <w:numFmt w:val="bullet"/>
      <w:lvlText w:val="-"/>
      <w:lvlJc w:val="left"/>
      <w:pPr>
        <w:ind w:left="1211" w:hanging="360"/>
      </w:pPr>
      <w:rPr>
        <w:rFonts w:ascii="Times New Roman" w:eastAsia="Times New Roman" w:hAnsi="Times New Roman" w:cs="Times New Roman" w:hint="default"/>
        <w:sz w:val="26"/>
        <w:szCs w:val="26"/>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8" w15:restartNumberingAfterBreak="0">
    <w:nsid w:val="227D5204"/>
    <w:multiLevelType w:val="multilevel"/>
    <w:tmpl w:val="227D520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ED850E1"/>
    <w:multiLevelType w:val="hybridMultilevel"/>
    <w:tmpl w:val="2B060E3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B77E0D"/>
    <w:multiLevelType w:val="hybridMultilevel"/>
    <w:tmpl w:val="36A47ED2"/>
    <w:lvl w:ilvl="0" w:tplc="D1BEFC72">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DF63D3E"/>
    <w:multiLevelType w:val="hybridMultilevel"/>
    <w:tmpl w:val="843A2A24"/>
    <w:lvl w:ilvl="0" w:tplc="446E88E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3EF7631"/>
    <w:multiLevelType w:val="hybridMultilevel"/>
    <w:tmpl w:val="B4EC3842"/>
    <w:lvl w:ilvl="0" w:tplc="88FC8B16">
      <w:start w:val="5"/>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C1639E"/>
    <w:multiLevelType w:val="hybridMultilevel"/>
    <w:tmpl w:val="F82E9314"/>
    <w:lvl w:ilvl="0" w:tplc="1D34BC52">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F6D2555"/>
    <w:multiLevelType w:val="hybridMultilevel"/>
    <w:tmpl w:val="3FC00ED6"/>
    <w:lvl w:ilvl="0" w:tplc="31FE62EA">
      <w:start w:val="5"/>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1" w15:restartNumberingAfterBreak="0">
    <w:nsid w:val="65F95066"/>
    <w:multiLevelType w:val="hybridMultilevel"/>
    <w:tmpl w:val="3A289CCE"/>
    <w:lvl w:ilvl="0" w:tplc="6E285F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1E062F1"/>
    <w:multiLevelType w:val="hybridMultilevel"/>
    <w:tmpl w:val="08609476"/>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3" w15:restartNumberingAfterBreak="0">
    <w:nsid w:val="747624BE"/>
    <w:multiLevelType w:val="multilevel"/>
    <w:tmpl w:val="747624BE"/>
    <w:lvl w:ilvl="0">
      <w:start w:val="5"/>
      <w:numFmt w:val="bullet"/>
      <w:lvlText w:val="-"/>
      <w:lvlJc w:val="left"/>
      <w:pPr>
        <w:ind w:left="76" w:hanging="360"/>
      </w:pPr>
      <w:rPr>
        <w:rFonts w:ascii="Times New Roman" w:eastAsia="Times New Roman" w:hAnsi="Times New Roman" w:cs="Times New Roman" w:hint="default"/>
      </w:rPr>
    </w:lvl>
    <w:lvl w:ilvl="1">
      <w:start w:val="1"/>
      <w:numFmt w:val="bullet"/>
      <w:lvlText w:val="o"/>
      <w:lvlJc w:val="left"/>
      <w:pPr>
        <w:ind w:left="588" w:hanging="360"/>
      </w:pPr>
      <w:rPr>
        <w:rFonts w:ascii="Courier New" w:hAnsi="Courier New" w:cs="Courier New" w:hint="default"/>
      </w:rPr>
    </w:lvl>
    <w:lvl w:ilvl="2">
      <w:start w:val="1"/>
      <w:numFmt w:val="bullet"/>
      <w:lvlText w:val=""/>
      <w:lvlJc w:val="left"/>
      <w:pPr>
        <w:ind w:left="1308" w:hanging="360"/>
      </w:pPr>
      <w:rPr>
        <w:rFonts w:ascii="Wingdings" w:hAnsi="Wingdings" w:hint="default"/>
      </w:rPr>
    </w:lvl>
    <w:lvl w:ilvl="3">
      <w:start w:val="1"/>
      <w:numFmt w:val="bullet"/>
      <w:lvlText w:val=""/>
      <w:lvlJc w:val="left"/>
      <w:pPr>
        <w:ind w:left="2028" w:hanging="360"/>
      </w:pPr>
      <w:rPr>
        <w:rFonts w:ascii="Symbol" w:hAnsi="Symbol" w:hint="default"/>
      </w:rPr>
    </w:lvl>
    <w:lvl w:ilvl="4">
      <w:start w:val="1"/>
      <w:numFmt w:val="bullet"/>
      <w:lvlText w:val="o"/>
      <w:lvlJc w:val="left"/>
      <w:pPr>
        <w:ind w:left="2748" w:hanging="360"/>
      </w:pPr>
      <w:rPr>
        <w:rFonts w:ascii="Courier New" w:hAnsi="Courier New" w:cs="Courier New" w:hint="default"/>
      </w:rPr>
    </w:lvl>
    <w:lvl w:ilvl="5">
      <w:start w:val="1"/>
      <w:numFmt w:val="bullet"/>
      <w:lvlText w:val=""/>
      <w:lvlJc w:val="left"/>
      <w:pPr>
        <w:ind w:left="3468" w:hanging="360"/>
      </w:pPr>
      <w:rPr>
        <w:rFonts w:ascii="Wingdings" w:hAnsi="Wingdings" w:hint="default"/>
      </w:rPr>
    </w:lvl>
    <w:lvl w:ilvl="6">
      <w:start w:val="1"/>
      <w:numFmt w:val="bullet"/>
      <w:lvlText w:val=""/>
      <w:lvlJc w:val="left"/>
      <w:pPr>
        <w:ind w:left="4188" w:hanging="360"/>
      </w:pPr>
      <w:rPr>
        <w:rFonts w:ascii="Symbol" w:hAnsi="Symbol" w:hint="default"/>
      </w:rPr>
    </w:lvl>
    <w:lvl w:ilvl="7">
      <w:start w:val="1"/>
      <w:numFmt w:val="bullet"/>
      <w:lvlText w:val="o"/>
      <w:lvlJc w:val="left"/>
      <w:pPr>
        <w:ind w:left="4908" w:hanging="360"/>
      </w:pPr>
      <w:rPr>
        <w:rFonts w:ascii="Courier New" w:hAnsi="Courier New" w:cs="Courier New" w:hint="default"/>
      </w:rPr>
    </w:lvl>
    <w:lvl w:ilvl="8">
      <w:start w:val="1"/>
      <w:numFmt w:val="bullet"/>
      <w:lvlText w:val=""/>
      <w:lvlJc w:val="left"/>
      <w:pPr>
        <w:ind w:left="5628" w:hanging="360"/>
      </w:pPr>
      <w:rPr>
        <w:rFonts w:ascii="Wingdings" w:hAnsi="Wingdings" w:hint="default"/>
      </w:rPr>
    </w:lvl>
  </w:abstractNum>
  <w:num w:numId="1" w16cid:durableId="140662589">
    <w:abstractNumId w:val="6"/>
  </w:num>
  <w:num w:numId="2" w16cid:durableId="418260028">
    <w:abstractNumId w:val="23"/>
  </w:num>
  <w:num w:numId="3" w16cid:durableId="1595549550">
    <w:abstractNumId w:val="8"/>
  </w:num>
  <w:num w:numId="4" w16cid:durableId="483855702">
    <w:abstractNumId w:val="7"/>
  </w:num>
  <w:num w:numId="5" w16cid:durableId="472333995">
    <w:abstractNumId w:val="5"/>
  </w:num>
  <w:num w:numId="6" w16cid:durableId="1173373311">
    <w:abstractNumId w:val="2"/>
  </w:num>
  <w:num w:numId="7" w16cid:durableId="1900748303">
    <w:abstractNumId w:val="15"/>
  </w:num>
  <w:num w:numId="8" w16cid:durableId="1752314400">
    <w:abstractNumId w:val="18"/>
  </w:num>
  <w:num w:numId="9" w16cid:durableId="917177296">
    <w:abstractNumId w:val="9"/>
  </w:num>
  <w:num w:numId="10" w16cid:durableId="1836917161">
    <w:abstractNumId w:val="11"/>
  </w:num>
  <w:num w:numId="11" w16cid:durableId="20660239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6064180">
    <w:abstractNumId w:val="19"/>
  </w:num>
  <w:num w:numId="13" w16cid:durableId="1032654059">
    <w:abstractNumId w:val="20"/>
  </w:num>
  <w:num w:numId="14" w16cid:durableId="1153763488">
    <w:abstractNumId w:val="22"/>
  </w:num>
  <w:num w:numId="15" w16cid:durableId="502014690">
    <w:abstractNumId w:val="4"/>
  </w:num>
  <w:num w:numId="16" w16cid:durableId="1945260603">
    <w:abstractNumId w:val="12"/>
  </w:num>
  <w:num w:numId="17" w16cid:durableId="1909609599">
    <w:abstractNumId w:val="16"/>
  </w:num>
  <w:num w:numId="18" w16cid:durableId="1639604837">
    <w:abstractNumId w:val="0"/>
  </w:num>
  <w:num w:numId="19" w16cid:durableId="240066579">
    <w:abstractNumId w:val="21"/>
  </w:num>
  <w:num w:numId="20" w16cid:durableId="553472063">
    <w:abstractNumId w:val="1"/>
  </w:num>
  <w:num w:numId="21" w16cid:durableId="1124496395">
    <w:abstractNumId w:val="3"/>
  </w:num>
  <w:num w:numId="22" w16cid:durableId="707682328">
    <w:abstractNumId w:val="17"/>
  </w:num>
  <w:num w:numId="23" w16cid:durableId="1997418023">
    <w:abstractNumId w:val="14"/>
  </w:num>
  <w:num w:numId="24" w16cid:durableId="8729647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78"/>
    <w:rsid w:val="000004C6"/>
    <w:rsid w:val="000060C3"/>
    <w:rsid w:val="0001342C"/>
    <w:rsid w:val="00015116"/>
    <w:rsid w:val="00045965"/>
    <w:rsid w:val="0005240C"/>
    <w:rsid w:val="00055032"/>
    <w:rsid w:val="000929FF"/>
    <w:rsid w:val="000B5E47"/>
    <w:rsid w:val="000C2AB7"/>
    <w:rsid w:val="000C4A91"/>
    <w:rsid w:val="000C6BCC"/>
    <w:rsid w:val="000C7262"/>
    <w:rsid w:val="000D0B1D"/>
    <w:rsid w:val="000D3F61"/>
    <w:rsid w:val="000D433F"/>
    <w:rsid w:val="000D6B05"/>
    <w:rsid w:val="000D74D4"/>
    <w:rsid w:val="000E2CC0"/>
    <w:rsid w:val="000F028C"/>
    <w:rsid w:val="000F07BB"/>
    <w:rsid w:val="000F429F"/>
    <w:rsid w:val="000F58CD"/>
    <w:rsid w:val="00104AF7"/>
    <w:rsid w:val="00107E04"/>
    <w:rsid w:val="0011592F"/>
    <w:rsid w:val="00132B8A"/>
    <w:rsid w:val="001337E2"/>
    <w:rsid w:val="0013538E"/>
    <w:rsid w:val="00140F46"/>
    <w:rsid w:val="0016099E"/>
    <w:rsid w:val="001660E5"/>
    <w:rsid w:val="00197F41"/>
    <w:rsid w:val="001C2A5A"/>
    <w:rsid w:val="001D39F2"/>
    <w:rsid w:val="001D3C6D"/>
    <w:rsid w:val="001E447E"/>
    <w:rsid w:val="002129D2"/>
    <w:rsid w:val="00225FC7"/>
    <w:rsid w:val="00226818"/>
    <w:rsid w:val="00240DF0"/>
    <w:rsid w:val="002501B7"/>
    <w:rsid w:val="00251491"/>
    <w:rsid w:val="00273A70"/>
    <w:rsid w:val="002814B7"/>
    <w:rsid w:val="00285B1E"/>
    <w:rsid w:val="002928C7"/>
    <w:rsid w:val="002A47FF"/>
    <w:rsid w:val="002B54EC"/>
    <w:rsid w:val="002C1731"/>
    <w:rsid w:val="002E0A35"/>
    <w:rsid w:val="002E4B39"/>
    <w:rsid w:val="002F0067"/>
    <w:rsid w:val="002F63BB"/>
    <w:rsid w:val="003011F2"/>
    <w:rsid w:val="00316245"/>
    <w:rsid w:val="0031717F"/>
    <w:rsid w:val="00325429"/>
    <w:rsid w:val="00351B3F"/>
    <w:rsid w:val="00367460"/>
    <w:rsid w:val="00367A0C"/>
    <w:rsid w:val="0038317E"/>
    <w:rsid w:val="003A7D11"/>
    <w:rsid w:val="003C1162"/>
    <w:rsid w:val="003C6522"/>
    <w:rsid w:val="003D40E7"/>
    <w:rsid w:val="003E2DF8"/>
    <w:rsid w:val="003E6788"/>
    <w:rsid w:val="003F4BFF"/>
    <w:rsid w:val="004056CB"/>
    <w:rsid w:val="004075C1"/>
    <w:rsid w:val="004106FC"/>
    <w:rsid w:val="0043251E"/>
    <w:rsid w:val="004365F4"/>
    <w:rsid w:val="00453AAA"/>
    <w:rsid w:val="00457BBF"/>
    <w:rsid w:val="00464DDE"/>
    <w:rsid w:val="00485BED"/>
    <w:rsid w:val="00493DA0"/>
    <w:rsid w:val="004A4FC4"/>
    <w:rsid w:val="004A6EBF"/>
    <w:rsid w:val="004B2A34"/>
    <w:rsid w:val="004B5181"/>
    <w:rsid w:val="004D0BE5"/>
    <w:rsid w:val="004E594B"/>
    <w:rsid w:val="004F10B0"/>
    <w:rsid w:val="004F38B9"/>
    <w:rsid w:val="005063C8"/>
    <w:rsid w:val="00511E53"/>
    <w:rsid w:val="00514C9C"/>
    <w:rsid w:val="00552027"/>
    <w:rsid w:val="00553011"/>
    <w:rsid w:val="00557BB0"/>
    <w:rsid w:val="00574834"/>
    <w:rsid w:val="005826E1"/>
    <w:rsid w:val="00593962"/>
    <w:rsid w:val="005B206D"/>
    <w:rsid w:val="005B29CE"/>
    <w:rsid w:val="005D2C0D"/>
    <w:rsid w:val="005D3969"/>
    <w:rsid w:val="005E0472"/>
    <w:rsid w:val="005E547B"/>
    <w:rsid w:val="005F4C8C"/>
    <w:rsid w:val="005F6D63"/>
    <w:rsid w:val="00603645"/>
    <w:rsid w:val="00605B71"/>
    <w:rsid w:val="00606D98"/>
    <w:rsid w:val="00607C62"/>
    <w:rsid w:val="00611FDE"/>
    <w:rsid w:val="00631683"/>
    <w:rsid w:val="006364CF"/>
    <w:rsid w:val="00642316"/>
    <w:rsid w:val="00673F9B"/>
    <w:rsid w:val="0068119B"/>
    <w:rsid w:val="00683F66"/>
    <w:rsid w:val="00690F92"/>
    <w:rsid w:val="00691C4B"/>
    <w:rsid w:val="006938F5"/>
    <w:rsid w:val="00696606"/>
    <w:rsid w:val="006A3021"/>
    <w:rsid w:val="006A43FF"/>
    <w:rsid w:val="006A753E"/>
    <w:rsid w:val="006B3E1E"/>
    <w:rsid w:val="006B596A"/>
    <w:rsid w:val="006B5B35"/>
    <w:rsid w:val="006C0F11"/>
    <w:rsid w:val="006C0F40"/>
    <w:rsid w:val="006D62FE"/>
    <w:rsid w:val="006E2274"/>
    <w:rsid w:val="006E7DF4"/>
    <w:rsid w:val="006F0E7B"/>
    <w:rsid w:val="00727295"/>
    <w:rsid w:val="00740B8C"/>
    <w:rsid w:val="0074666D"/>
    <w:rsid w:val="007657D3"/>
    <w:rsid w:val="00791734"/>
    <w:rsid w:val="00793B2D"/>
    <w:rsid w:val="00797C70"/>
    <w:rsid w:val="007A0A2F"/>
    <w:rsid w:val="007B4301"/>
    <w:rsid w:val="007C40B3"/>
    <w:rsid w:val="007C527C"/>
    <w:rsid w:val="007D0A0E"/>
    <w:rsid w:val="007D0CA7"/>
    <w:rsid w:val="007D2325"/>
    <w:rsid w:val="007F141A"/>
    <w:rsid w:val="007F5D34"/>
    <w:rsid w:val="00810687"/>
    <w:rsid w:val="00812343"/>
    <w:rsid w:val="00815D6E"/>
    <w:rsid w:val="00816A9E"/>
    <w:rsid w:val="00844A44"/>
    <w:rsid w:val="00864573"/>
    <w:rsid w:val="00884940"/>
    <w:rsid w:val="00884C6E"/>
    <w:rsid w:val="0088527D"/>
    <w:rsid w:val="00885592"/>
    <w:rsid w:val="008861A6"/>
    <w:rsid w:val="008931FC"/>
    <w:rsid w:val="00895161"/>
    <w:rsid w:val="008A1413"/>
    <w:rsid w:val="008A52AC"/>
    <w:rsid w:val="008A6817"/>
    <w:rsid w:val="008A6B34"/>
    <w:rsid w:val="008B0FC9"/>
    <w:rsid w:val="008B4717"/>
    <w:rsid w:val="008C41B6"/>
    <w:rsid w:val="008C4400"/>
    <w:rsid w:val="008C6894"/>
    <w:rsid w:val="008D1F3D"/>
    <w:rsid w:val="008D2314"/>
    <w:rsid w:val="008E1162"/>
    <w:rsid w:val="008E69E7"/>
    <w:rsid w:val="008F5A07"/>
    <w:rsid w:val="00922463"/>
    <w:rsid w:val="009645AA"/>
    <w:rsid w:val="009853BA"/>
    <w:rsid w:val="00991B14"/>
    <w:rsid w:val="009A1EBF"/>
    <w:rsid w:val="009A4059"/>
    <w:rsid w:val="009D6E1D"/>
    <w:rsid w:val="009E4214"/>
    <w:rsid w:val="009F74C4"/>
    <w:rsid w:val="00A01B28"/>
    <w:rsid w:val="00A02562"/>
    <w:rsid w:val="00A0655C"/>
    <w:rsid w:val="00A15264"/>
    <w:rsid w:val="00A219FB"/>
    <w:rsid w:val="00A22340"/>
    <w:rsid w:val="00A270A4"/>
    <w:rsid w:val="00A35AB0"/>
    <w:rsid w:val="00A45F3E"/>
    <w:rsid w:val="00A549AF"/>
    <w:rsid w:val="00A60DA8"/>
    <w:rsid w:val="00A622E1"/>
    <w:rsid w:val="00A73D8F"/>
    <w:rsid w:val="00A82E75"/>
    <w:rsid w:val="00AB07CC"/>
    <w:rsid w:val="00AB09B4"/>
    <w:rsid w:val="00AC23AC"/>
    <w:rsid w:val="00AC7BEA"/>
    <w:rsid w:val="00AD4CC2"/>
    <w:rsid w:val="00AF138F"/>
    <w:rsid w:val="00AF4915"/>
    <w:rsid w:val="00AF6D75"/>
    <w:rsid w:val="00B3372F"/>
    <w:rsid w:val="00B33922"/>
    <w:rsid w:val="00B37198"/>
    <w:rsid w:val="00B40EA8"/>
    <w:rsid w:val="00B426C1"/>
    <w:rsid w:val="00B43E33"/>
    <w:rsid w:val="00B44B4D"/>
    <w:rsid w:val="00B468B9"/>
    <w:rsid w:val="00B60007"/>
    <w:rsid w:val="00B61428"/>
    <w:rsid w:val="00B64083"/>
    <w:rsid w:val="00B72681"/>
    <w:rsid w:val="00B97CB5"/>
    <w:rsid w:val="00BB48F7"/>
    <w:rsid w:val="00BC2C49"/>
    <w:rsid w:val="00BD20DB"/>
    <w:rsid w:val="00BF2D89"/>
    <w:rsid w:val="00C06556"/>
    <w:rsid w:val="00C12F53"/>
    <w:rsid w:val="00C31022"/>
    <w:rsid w:val="00C336A7"/>
    <w:rsid w:val="00C42C7E"/>
    <w:rsid w:val="00C4549F"/>
    <w:rsid w:val="00C46586"/>
    <w:rsid w:val="00C52C14"/>
    <w:rsid w:val="00C61634"/>
    <w:rsid w:val="00C631A6"/>
    <w:rsid w:val="00C635C8"/>
    <w:rsid w:val="00C77C5D"/>
    <w:rsid w:val="00C83B4F"/>
    <w:rsid w:val="00C84BD7"/>
    <w:rsid w:val="00CB0C3A"/>
    <w:rsid w:val="00CB4428"/>
    <w:rsid w:val="00CB7E9D"/>
    <w:rsid w:val="00CC3D35"/>
    <w:rsid w:val="00CF0D30"/>
    <w:rsid w:val="00D159AD"/>
    <w:rsid w:val="00D22A80"/>
    <w:rsid w:val="00D23E75"/>
    <w:rsid w:val="00D26C0E"/>
    <w:rsid w:val="00D331FB"/>
    <w:rsid w:val="00D4386E"/>
    <w:rsid w:val="00D459B7"/>
    <w:rsid w:val="00D53ABD"/>
    <w:rsid w:val="00D56854"/>
    <w:rsid w:val="00D6405D"/>
    <w:rsid w:val="00D67C94"/>
    <w:rsid w:val="00D74EBE"/>
    <w:rsid w:val="00D878D9"/>
    <w:rsid w:val="00DA341D"/>
    <w:rsid w:val="00DC0E44"/>
    <w:rsid w:val="00DD31FC"/>
    <w:rsid w:val="00DD42D0"/>
    <w:rsid w:val="00DE09BB"/>
    <w:rsid w:val="00DE6F3E"/>
    <w:rsid w:val="00DF17DF"/>
    <w:rsid w:val="00DF769B"/>
    <w:rsid w:val="00E200A6"/>
    <w:rsid w:val="00E23D1C"/>
    <w:rsid w:val="00E257ED"/>
    <w:rsid w:val="00E46AD4"/>
    <w:rsid w:val="00E7130F"/>
    <w:rsid w:val="00E72E30"/>
    <w:rsid w:val="00E73927"/>
    <w:rsid w:val="00E8639B"/>
    <w:rsid w:val="00E9607D"/>
    <w:rsid w:val="00EB34E6"/>
    <w:rsid w:val="00EC2C87"/>
    <w:rsid w:val="00ED275E"/>
    <w:rsid w:val="00EE57F2"/>
    <w:rsid w:val="00F42AF1"/>
    <w:rsid w:val="00F46544"/>
    <w:rsid w:val="00F627CB"/>
    <w:rsid w:val="00F6379B"/>
    <w:rsid w:val="00F64171"/>
    <w:rsid w:val="00F7494B"/>
    <w:rsid w:val="00F850FD"/>
    <w:rsid w:val="00F86C82"/>
    <w:rsid w:val="00F87122"/>
    <w:rsid w:val="00F9365F"/>
    <w:rsid w:val="00FB3171"/>
    <w:rsid w:val="00FB4533"/>
    <w:rsid w:val="00FB7078"/>
    <w:rsid w:val="00FC545D"/>
    <w:rsid w:val="00FC64C5"/>
    <w:rsid w:val="00FD26D9"/>
    <w:rsid w:val="00FE1151"/>
    <w:rsid w:val="00FE6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9878"/>
  <w15:chartTrackingRefBased/>
  <w15:docId w15:val="{422D7926-762C-4698-8C88-16F3942F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C3A"/>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6A302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6A302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6A302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6A302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6A302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6A302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6A3021"/>
    <w:pPr>
      <w:keepNext/>
      <w:jc w:val="center"/>
      <w:outlineLvl w:val="6"/>
    </w:pPr>
    <w:rPr>
      <w:b/>
      <w:sz w:val="72"/>
      <w:lang w:val="x-none" w:eastAsia="x-none"/>
    </w:rPr>
  </w:style>
  <w:style w:type="paragraph" w:styleId="Heading8">
    <w:name w:val="heading 8"/>
    <w:basedOn w:val="Normal"/>
    <w:next w:val="Normal"/>
    <w:link w:val="Heading8Char"/>
    <w:qFormat/>
    <w:rsid w:val="006A3021"/>
    <w:pPr>
      <w:keepNext/>
      <w:jc w:val="center"/>
      <w:outlineLvl w:val="7"/>
    </w:pPr>
    <w:rPr>
      <w:b/>
      <w:sz w:val="56"/>
      <w:lang w:val="x-none" w:eastAsia="x-none"/>
    </w:rPr>
  </w:style>
  <w:style w:type="paragraph" w:styleId="Heading9">
    <w:name w:val="heading 9"/>
    <w:basedOn w:val="Normal"/>
    <w:next w:val="Normal"/>
    <w:link w:val="Heading9Char"/>
    <w:qFormat/>
    <w:rsid w:val="006A3021"/>
    <w:pPr>
      <w:numPr>
        <w:ilvl w:val="8"/>
        <w:numId w:val="7"/>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rsid w:val="00FB7078"/>
    <w:pPr>
      <w:suppressAutoHyphens/>
      <w:ind w:right="-72"/>
    </w:pPr>
    <w:rPr>
      <w:spacing w:val="-4"/>
    </w:rPr>
  </w:style>
  <w:style w:type="character" w:customStyle="1" w:styleId="BodyTextChar">
    <w:name w:val="Body Text Char"/>
    <w:basedOn w:val="DefaultParagraphFont"/>
    <w:uiPriority w:val="99"/>
    <w:rsid w:val="00FB7078"/>
    <w:rPr>
      <w:rFonts w:ascii="Times New Roman" w:eastAsia="Times New Roman" w:hAnsi="Times New Roman" w:cs="Times New Roman"/>
      <w:sz w:val="24"/>
      <w:szCs w:val="20"/>
    </w:rPr>
  </w:style>
  <w:style w:type="character" w:customStyle="1" w:styleId="BodyTextChar1">
    <w:name w:val="Body Text Char1"/>
    <w:link w:val="BodyText"/>
    <w:uiPriority w:val="99"/>
    <w:rsid w:val="00FB7078"/>
    <w:rPr>
      <w:rFonts w:ascii="Times New Roman" w:eastAsia="Times New Roman" w:hAnsi="Times New Roman" w:cs="Times New Roman"/>
      <w:spacing w:val="-4"/>
      <w:sz w:val="24"/>
      <w:szCs w:val="20"/>
    </w:rPr>
  </w:style>
  <w:style w:type="paragraph" w:customStyle="1" w:styleId="HeaderSectionVI">
    <w:name w:val="Header.Section VI"/>
    <w:basedOn w:val="Normal"/>
    <w:rsid w:val="00FB7078"/>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B707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B7078"/>
    <w:rPr>
      <w:rFonts w:ascii="Times New Roman" w:eastAsia="Times New Roman" w:hAnsi="Times New Roman" w:cs="Times New Roman"/>
      <w:sz w:val="24"/>
      <w:szCs w:val="20"/>
    </w:rPr>
  </w:style>
  <w:style w:type="paragraph" w:customStyle="1" w:styleId="00">
    <w:name w:val="00"/>
    <w:basedOn w:val="Normal"/>
    <w:qFormat/>
    <w:rsid w:val="00FB7078"/>
    <w:pPr>
      <w:jc w:val="center"/>
    </w:pPr>
    <w:rPr>
      <w:b/>
      <w:bCs/>
      <w:sz w:val="30"/>
      <w:szCs w:val="28"/>
      <w:lang w:val="vi-VN"/>
    </w:rPr>
  </w:style>
  <w:style w:type="paragraph" w:customStyle="1" w:styleId="Heading20">
    <w:name w:val="Heading #2"/>
    <w:basedOn w:val="Normal"/>
    <w:link w:val="Heading21"/>
    <w:uiPriority w:val="99"/>
    <w:qFormat/>
    <w:rsid w:val="00FB7078"/>
    <w:pPr>
      <w:shd w:val="clear" w:color="auto" w:fill="FFFFFF"/>
      <w:spacing w:after="170" w:line="283" w:lineRule="auto"/>
      <w:ind w:left="200"/>
      <w:outlineLvl w:val="1"/>
    </w:pPr>
    <w:rPr>
      <w:b/>
      <w:bCs/>
      <w:color w:val="181A1C"/>
      <w:sz w:val="26"/>
      <w:szCs w:val="26"/>
    </w:rPr>
  </w:style>
  <w:style w:type="character" w:customStyle="1" w:styleId="Heading21">
    <w:name w:val="Heading #2_"/>
    <w:link w:val="Heading20"/>
    <w:uiPriority w:val="99"/>
    <w:rsid w:val="00FB7078"/>
    <w:rPr>
      <w:rFonts w:ascii="Times New Roman" w:eastAsia="Times New Roman" w:hAnsi="Times New Roman" w:cs="Times New Roman"/>
      <w:b/>
      <w:bCs/>
      <w:color w:val="181A1C"/>
      <w:sz w:val="26"/>
      <w:szCs w:val="26"/>
      <w:shd w:val="clear" w:color="auto" w:fill="FFFFFF"/>
    </w:rPr>
  </w:style>
  <w:style w:type="character" w:styleId="CommentReference">
    <w:name w:val="annotation reference"/>
    <w:basedOn w:val="DefaultParagraphFont"/>
    <w:uiPriority w:val="99"/>
    <w:unhideWhenUsed/>
    <w:rsid w:val="00FC64C5"/>
    <w:rPr>
      <w:sz w:val="16"/>
      <w:szCs w:val="16"/>
    </w:rPr>
  </w:style>
  <w:style w:type="paragraph" w:styleId="CommentText">
    <w:name w:val="annotation text"/>
    <w:aliases w:val="Char1"/>
    <w:basedOn w:val="Normal"/>
    <w:link w:val="CommentTextChar"/>
    <w:uiPriority w:val="99"/>
    <w:unhideWhenUsed/>
    <w:rsid w:val="00FC64C5"/>
    <w:rPr>
      <w:sz w:val="20"/>
    </w:rPr>
  </w:style>
  <w:style w:type="character" w:customStyle="1" w:styleId="CommentTextChar">
    <w:name w:val="Comment Text Char"/>
    <w:aliases w:val="Char1 Char"/>
    <w:basedOn w:val="DefaultParagraphFont"/>
    <w:link w:val="CommentText"/>
    <w:uiPriority w:val="99"/>
    <w:rsid w:val="00FC6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FC64C5"/>
    <w:rPr>
      <w:b/>
      <w:bCs/>
    </w:rPr>
  </w:style>
  <w:style w:type="character" w:customStyle="1" w:styleId="CommentSubjectChar">
    <w:name w:val="Comment Subject Char"/>
    <w:basedOn w:val="CommentTextChar"/>
    <w:link w:val="CommentSubject"/>
    <w:rsid w:val="00FC64C5"/>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FC64C5"/>
    <w:rPr>
      <w:rFonts w:ascii="Segoe UI" w:hAnsi="Segoe UI" w:cs="Segoe UI"/>
      <w:sz w:val="18"/>
      <w:szCs w:val="18"/>
    </w:rPr>
  </w:style>
  <w:style w:type="character" w:customStyle="1" w:styleId="BalloonTextChar">
    <w:name w:val="Balloon Text Char"/>
    <w:basedOn w:val="DefaultParagraphFont"/>
    <w:link w:val="BalloonText"/>
    <w:rsid w:val="00FC64C5"/>
    <w:rPr>
      <w:rFonts w:ascii="Segoe UI" w:eastAsia="Times New Roman" w:hAnsi="Segoe UI" w:cs="Segoe UI"/>
      <w:sz w:val="18"/>
      <w:szCs w:val="18"/>
    </w:rPr>
  </w:style>
  <w:style w:type="paragraph" w:customStyle="1" w:styleId="TableContents">
    <w:name w:val="Table Contents"/>
    <w:basedOn w:val="Normal"/>
    <w:rsid w:val="00611FDE"/>
    <w:pPr>
      <w:widowControl w:val="0"/>
      <w:suppressLineNumbers/>
      <w:suppressAutoHyphens/>
      <w:jc w:val="left"/>
    </w:pPr>
    <w:rPr>
      <w:rFonts w:eastAsia="Arial Unicode MS" w:cs="Lohit Hindi"/>
      <w:kern w:val="1"/>
      <w:szCs w:val="24"/>
      <w:lang w:eastAsia="zh-CN" w:bidi="hi-IN"/>
    </w:rPr>
  </w:style>
  <w:style w:type="table" w:styleId="TableGrid">
    <w:name w:val="Table Grid"/>
    <w:basedOn w:val="TableNormal"/>
    <w:uiPriority w:val="39"/>
    <w:rsid w:val="00B6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B430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Document Header1 Char,ClauseGroup_Title Char,BVI Char,RepHead1 Char"/>
    <w:basedOn w:val="DefaultParagraphFont"/>
    <w:link w:val="Heading1"/>
    <w:rsid w:val="006A3021"/>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6A3021"/>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6A302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6A3021"/>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6A3021"/>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6A3021"/>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6A3021"/>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6A3021"/>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6A3021"/>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6A3021"/>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6A3021"/>
  </w:style>
  <w:style w:type="character" w:customStyle="1" w:styleId="DocInit">
    <w:name w:val="Doc Init"/>
    <w:basedOn w:val="DefaultParagraphFont"/>
    <w:rsid w:val="006A3021"/>
  </w:style>
  <w:style w:type="paragraph" w:customStyle="1" w:styleId="Document1">
    <w:name w:val="Document 1"/>
    <w:rsid w:val="006A3021"/>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6A3021"/>
    <w:rPr>
      <w:rFonts w:ascii="Times" w:hAnsi="Times"/>
      <w:noProof w:val="0"/>
      <w:sz w:val="24"/>
      <w:lang w:val="en-US"/>
    </w:rPr>
  </w:style>
  <w:style w:type="character" w:customStyle="1" w:styleId="Document3">
    <w:name w:val="Document 3"/>
    <w:rsid w:val="006A3021"/>
    <w:rPr>
      <w:rFonts w:ascii="Times" w:hAnsi="Times"/>
      <w:noProof w:val="0"/>
      <w:sz w:val="24"/>
      <w:lang w:val="en-US"/>
    </w:rPr>
  </w:style>
  <w:style w:type="character" w:customStyle="1" w:styleId="Document4">
    <w:name w:val="Document 4"/>
    <w:rsid w:val="006A3021"/>
    <w:rPr>
      <w:b/>
      <w:i/>
      <w:sz w:val="24"/>
    </w:rPr>
  </w:style>
  <w:style w:type="character" w:customStyle="1" w:styleId="Document5">
    <w:name w:val="Document 5"/>
    <w:basedOn w:val="DefaultParagraphFont"/>
    <w:rsid w:val="006A3021"/>
  </w:style>
  <w:style w:type="character" w:customStyle="1" w:styleId="Document6">
    <w:name w:val="Document 6"/>
    <w:basedOn w:val="DefaultParagraphFont"/>
    <w:rsid w:val="006A3021"/>
  </w:style>
  <w:style w:type="character" w:customStyle="1" w:styleId="Document7">
    <w:name w:val="Document 7"/>
    <w:basedOn w:val="DefaultParagraphFont"/>
    <w:rsid w:val="006A3021"/>
  </w:style>
  <w:style w:type="character" w:customStyle="1" w:styleId="Document8">
    <w:name w:val="Document 8"/>
    <w:basedOn w:val="DefaultParagraphFont"/>
    <w:rsid w:val="006A3021"/>
  </w:style>
  <w:style w:type="character" w:customStyle="1" w:styleId="TechInit">
    <w:name w:val="Tech Init"/>
    <w:rsid w:val="006A3021"/>
    <w:rPr>
      <w:rFonts w:ascii="Times" w:hAnsi="Times"/>
      <w:noProof w:val="0"/>
      <w:sz w:val="24"/>
      <w:lang w:val="en-US"/>
    </w:rPr>
  </w:style>
  <w:style w:type="character" w:customStyle="1" w:styleId="Technical1">
    <w:name w:val="Technical 1"/>
    <w:rsid w:val="006A3021"/>
    <w:rPr>
      <w:rFonts w:ascii="Times" w:hAnsi="Times"/>
      <w:noProof w:val="0"/>
      <w:sz w:val="24"/>
      <w:lang w:val="en-US"/>
    </w:rPr>
  </w:style>
  <w:style w:type="character" w:customStyle="1" w:styleId="Technical2">
    <w:name w:val="Technical 2"/>
    <w:rsid w:val="006A3021"/>
    <w:rPr>
      <w:rFonts w:ascii="Times" w:hAnsi="Times"/>
      <w:noProof w:val="0"/>
      <w:sz w:val="24"/>
      <w:lang w:val="en-US"/>
    </w:rPr>
  </w:style>
  <w:style w:type="character" w:customStyle="1" w:styleId="Technical3">
    <w:name w:val="Technical 3"/>
    <w:rsid w:val="006A3021"/>
    <w:rPr>
      <w:rFonts w:ascii="Times" w:hAnsi="Times"/>
      <w:noProof w:val="0"/>
      <w:sz w:val="24"/>
      <w:lang w:val="en-US"/>
    </w:rPr>
  </w:style>
  <w:style w:type="paragraph" w:customStyle="1" w:styleId="Technical4">
    <w:name w:val="Technical 4"/>
    <w:rsid w:val="006A302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6A302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6A302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6A302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6A302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6A302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6A302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6A302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6A302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6A302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6A302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6A302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6A302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6A302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6A3021"/>
    <w:pPr>
      <w:spacing w:before="360"/>
      <w:jc w:val="left"/>
    </w:pPr>
    <w:rPr>
      <w:rFonts w:ascii="Calibri Light" w:hAnsi="Calibri Light" w:cs="Calibri Light"/>
      <w:b/>
      <w:bCs/>
      <w:caps/>
      <w:szCs w:val="24"/>
    </w:rPr>
  </w:style>
  <w:style w:type="paragraph" w:styleId="TOC2">
    <w:name w:val="toc 2"/>
    <w:basedOn w:val="Normal"/>
    <w:next w:val="Normal"/>
    <w:uiPriority w:val="39"/>
    <w:rsid w:val="006A3021"/>
    <w:pPr>
      <w:spacing w:before="240"/>
      <w:jc w:val="left"/>
    </w:pPr>
    <w:rPr>
      <w:rFonts w:ascii="Calibri" w:hAnsi="Calibri" w:cs="Calibri"/>
      <w:b/>
      <w:bCs/>
      <w:sz w:val="20"/>
    </w:rPr>
  </w:style>
  <w:style w:type="paragraph" w:styleId="TOC3">
    <w:name w:val="toc 3"/>
    <w:basedOn w:val="Normal"/>
    <w:next w:val="Normal"/>
    <w:rsid w:val="006A3021"/>
    <w:pPr>
      <w:ind w:left="240"/>
      <w:jc w:val="left"/>
    </w:pPr>
    <w:rPr>
      <w:rFonts w:ascii="Calibri" w:hAnsi="Calibri" w:cs="Calibri"/>
      <w:sz w:val="20"/>
    </w:rPr>
  </w:style>
  <w:style w:type="paragraph" w:styleId="TOC4">
    <w:name w:val="toc 4"/>
    <w:basedOn w:val="Normal"/>
    <w:next w:val="Normal"/>
    <w:rsid w:val="006A3021"/>
    <w:pPr>
      <w:ind w:left="480"/>
      <w:jc w:val="left"/>
    </w:pPr>
    <w:rPr>
      <w:rFonts w:ascii="Calibri" w:hAnsi="Calibri" w:cs="Calibri"/>
      <w:sz w:val="20"/>
    </w:rPr>
  </w:style>
  <w:style w:type="paragraph" w:styleId="TOC5">
    <w:name w:val="toc 5"/>
    <w:basedOn w:val="Normal"/>
    <w:next w:val="Normal"/>
    <w:rsid w:val="006A3021"/>
    <w:pPr>
      <w:ind w:left="720"/>
      <w:jc w:val="left"/>
    </w:pPr>
    <w:rPr>
      <w:rFonts w:ascii="Calibri" w:hAnsi="Calibri" w:cs="Calibri"/>
      <w:sz w:val="20"/>
    </w:rPr>
  </w:style>
  <w:style w:type="paragraph" w:styleId="TOC6">
    <w:name w:val="toc 6"/>
    <w:basedOn w:val="Normal"/>
    <w:next w:val="Normal"/>
    <w:rsid w:val="006A3021"/>
    <w:pPr>
      <w:ind w:left="960"/>
      <w:jc w:val="left"/>
    </w:pPr>
    <w:rPr>
      <w:rFonts w:ascii="Calibri" w:hAnsi="Calibri" w:cs="Calibri"/>
      <w:sz w:val="20"/>
    </w:rPr>
  </w:style>
  <w:style w:type="paragraph" w:styleId="TOC7">
    <w:name w:val="toc 7"/>
    <w:basedOn w:val="Normal"/>
    <w:next w:val="Normal"/>
    <w:rsid w:val="006A3021"/>
    <w:pPr>
      <w:ind w:left="1200"/>
      <w:jc w:val="left"/>
    </w:pPr>
    <w:rPr>
      <w:rFonts w:ascii="Calibri" w:hAnsi="Calibri" w:cs="Calibri"/>
      <w:sz w:val="20"/>
    </w:rPr>
  </w:style>
  <w:style w:type="paragraph" w:styleId="TOC8">
    <w:name w:val="toc 8"/>
    <w:basedOn w:val="Normal"/>
    <w:next w:val="Normal"/>
    <w:rsid w:val="006A3021"/>
    <w:pPr>
      <w:ind w:left="1440"/>
      <w:jc w:val="left"/>
    </w:pPr>
    <w:rPr>
      <w:rFonts w:ascii="Calibri" w:hAnsi="Calibri" w:cs="Calibri"/>
      <w:sz w:val="20"/>
    </w:rPr>
  </w:style>
  <w:style w:type="paragraph" w:styleId="TOC9">
    <w:name w:val="toc 9"/>
    <w:basedOn w:val="Normal"/>
    <w:next w:val="Normal"/>
    <w:rsid w:val="006A3021"/>
    <w:pPr>
      <w:ind w:left="1680"/>
      <w:jc w:val="left"/>
    </w:pPr>
    <w:rPr>
      <w:rFonts w:ascii="Calibri" w:hAnsi="Calibri" w:cs="Calibri"/>
      <w:sz w:val="20"/>
    </w:rPr>
  </w:style>
  <w:style w:type="paragraph" w:styleId="TOAHeading">
    <w:name w:val="toa heading"/>
    <w:basedOn w:val="Normal"/>
    <w:next w:val="Normal"/>
    <w:rsid w:val="006A3021"/>
    <w:pPr>
      <w:tabs>
        <w:tab w:val="left" w:pos="9000"/>
        <w:tab w:val="right" w:pos="9360"/>
      </w:tabs>
      <w:suppressAutoHyphens/>
    </w:pPr>
  </w:style>
  <w:style w:type="paragraph" w:styleId="Caption">
    <w:name w:val="caption"/>
    <w:basedOn w:val="Normal"/>
    <w:next w:val="Normal"/>
    <w:qFormat/>
    <w:rsid w:val="006A3021"/>
    <w:rPr>
      <w:rFonts w:ascii="Courier New" w:hAnsi="Courier New"/>
    </w:rPr>
  </w:style>
  <w:style w:type="character" w:customStyle="1" w:styleId="EquationCaption">
    <w:name w:val="_Equation Caption"/>
    <w:rsid w:val="006A3021"/>
  </w:style>
  <w:style w:type="character" w:customStyle="1" w:styleId="vlpgno">
    <w:name w:val="vl.pg.no."/>
    <w:rsid w:val="006A3021"/>
    <w:rPr>
      <w:rFonts w:ascii="Times" w:hAnsi="Times"/>
      <w:b/>
      <w:noProof w:val="0"/>
      <w:sz w:val="20"/>
      <w:lang w:val="en-US"/>
    </w:rPr>
  </w:style>
  <w:style w:type="character" w:styleId="LineNumber">
    <w:name w:val="line number"/>
    <w:basedOn w:val="DefaultParagraphFont"/>
    <w:uiPriority w:val="99"/>
    <w:rsid w:val="006A3021"/>
  </w:style>
  <w:style w:type="paragraph" w:styleId="Title">
    <w:name w:val="Title"/>
    <w:basedOn w:val="Normal"/>
    <w:link w:val="TitleChar"/>
    <w:qFormat/>
    <w:rsid w:val="006A3021"/>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6A3021"/>
    <w:rPr>
      <w:rFonts w:ascii="Arial" w:eastAsia="Times New Roman" w:hAnsi="Arial" w:cs="Times New Roman"/>
      <w:b/>
      <w:kern w:val="28"/>
      <w:sz w:val="32"/>
      <w:szCs w:val="20"/>
      <w:lang w:val="x-none" w:eastAsia="x-none"/>
    </w:rPr>
  </w:style>
  <w:style w:type="character" w:customStyle="1" w:styleId="footnote">
    <w:name w:val="footnote"/>
    <w:rsid w:val="006A3021"/>
    <w:rPr>
      <w:rFonts w:ascii="Book Antiqua" w:hAnsi="Book Antiqua"/>
      <w:noProof w:val="0"/>
      <w:sz w:val="24"/>
      <w:lang w:val="en-US"/>
    </w:rPr>
  </w:style>
  <w:style w:type="paragraph" w:styleId="Header">
    <w:name w:val="header"/>
    <w:basedOn w:val="Normal"/>
    <w:link w:val="HeaderChar"/>
    <w:uiPriority w:val="99"/>
    <w:rsid w:val="006A3021"/>
    <w:rPr>
      <w:sz w:val="20"/>
      <w:lang w:val="x-none" w:eastAsia="x-none"/>
    </w:rPr>
  </w:style>
  <w:style w:type="character" w:customStyle="1" w:styleId="HeaderChar">
    <w:name w:val="Header Char"/>
    <w:basedOn w:val="DefaultParagraphFont"/>
    <w:link w:val="Header"/>
    <w:uiPriority w:val="99"/>
    <w:rsid w:val="006A3021"/>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6A3021"/>
    <w:rPr>
      <w:sz w:val="20"/>
      <w:lang w:val="x-none" w:eastAsia="x-none"/>
    </w:rPr>
  </w:style>
  <w:style w:type="character" w:customStyle="1" w:styleId="FooterChar">
    <w:name w:val="Footer Char"/>
    <w:basedOn w:val="DefaultParagraphFont"/>
    <w:link w:val="Footer"/>
    <w:uiPriority w:val="99"/>
    <w:rsid w:val="006A3021"/>
    <w:rPr>
      <w:rFonts w:ascii="Times New Roman" w:eastAsia="Times New Roman" w:hAnsi="Times New Roman" w:cs="Times New Roman"/>
      <w:sz w:val="20"/>
      <w:szCs w:val="20"/>
      <w:lang w:val="x-none" w:eastAsia="x-none"/>
    </w:rPr>
  </w:style>
  <w:style w:type="character" w:styleId="PageNumber">
    <w:name w:val="page number"/>
    <w:basedOn w:val="DefaultParagraphFont"/>
    <w:rsid w:val="006A302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oo"/>
    <w:basedOn w:val="Normal"/>
    <w:link w:val="FootnoteTextChar"/>
    <w:qFormat/>
    <w:rsid w:val="006A302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A3021"/>
    <w:rPr>
      <w:rFonts w:ascii="Times New Roman" w:eastAsia="Times New Roman" w:hAnsi="Times New Roman" w:cs="Times New Roman"/>
      <w:sz w:val="20"/>
      <w:szCs w:val="20"/>
      <w:lang w:val="x-none" w:eastAsia="x-none"/>
    </w:rPr>
  </w:style>
  <w:style w:type="paragraph" w:customStyle="1" w:styleId="Head21">
    <w:name w:val="Head 2.1"/>
    <w:basedOn w:val="Normal"/>
    <w:rsid w:val="006A302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6A3021"/>
    <w:pPr>
      <w:tabs>
        <w:tab w:val="left" w:pos="360"/>
      </w:tabs>
      <w:suppressAutoHyphens/>
      <w:spacing w:after="240"/>
      <w:ind w:left="360" w:hanging="360"/>
      <w:jc w:val="left"/>
    </w:pPr>
    <w:rPr>
      <w:b/>
    </w:rPr>
  </w:style>
  <w:style w:type="character" w:styleId="FootnoteReference">
    <w:name w:val="footnote reference"/>
    <w:uiPriority w:val="99"/>
    <w:rsid w:val="006A3021"/>
    <w:rPr>
      <w:vertAlign w:val="superscript"/>
    </w:rPr>
  </w:style>
  <w:style w:type="character" w:customStyle="1" w:styleId="insert2">
    <w:name w:val="insert2"/>
    <w:rsid w:val="006A3021"/>
    <w:rPr>
      <w:rFonts w:ascii="Arial" w:hAnsi="Arial"/>
      <w:i/>
      <w:noProof w:val="0"/>
      <w:sz w:val="24"/>
      <w:lang w:val="en-US"/>
    </w:rPr>
  </w:style>
  <w:style w:type="character" w:customStyle="1" w:styleId="reference">
    <w:name w:val="reference"/>
    <w:rsid w:val="006A3021"/>
    <w:rPr>
      <w:rFonts w:ascii="Book Antiqua" w:hAnsi="Book Antiqua"/>
      <w:i/>
      <w:noProof w:val="0"/>
      <w:sz w:val="24"/>
      <w:lang w:val="en-US"/>
    </w:rPr>
  </w:style>
  <w:style w:type="paragraph" w:styleId="Index9">
    <w:name w:val="index 9"/>
    <w:basedOn w:val="Normal"/>
    <w:next w:val="Normal"/>
    <w:rsid w:val="006A3021"/>
    <w:pPr>
      <w:tabs>
        <w:tab w:val="right" w:pos="4140"/>
      </w:tabs>
      <w:ind w:left="2160" w:hanging="240"/>
      <w:jc w:val="left"/>
    </w:pPr>
    <w:rPr>
      <w:sz w:val="20"/>
    </w:rPr>
  </w:style>
  <w:style w:type="paragraph" w:styleId="Index1">
    <w:name w:val="index 1"/>
    <w:basedOn w:val="Normal"/>
    <w:next w:val="Normal"/>
    <w:autoRedefine/>
    <w:semiHidden/>
    <w:unhideWhenUsed/>
    <w:rsid w:val="006A3021"/>
    <w:pPr>
      <w:ind w:left="240" w:hanging="240"/>
    </w:pPr>
  </w:style>
  <w:style w:type="paragraph" w:styleId="IndexHeading">
    <w:name w:val="index heading"/>
    <w:basedOn w:val="Normal"/>
    <w:next w:val="Index1"/>
    <w:rsid w:val="006A3021"/>
    <w:pPr>
      <w:jc w:val="left"/>
    </w:pPr>
    <w:rPr>
      <w:sz w:val="20"/>
    </w:rPr>
  </w:style>
  <w:style w:type="paragraph" w:customStyle="1" w:styleId="Headingrb2">
    <w:name w:val="Heading rb2"/>
    <w:basedOn w:val="Normal"/>
    <w:rsid w:val="006A302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6A3021"/>
  </w:style>
  <w:style w:type="paragraph" w:customStyle="1" w:styleId="Head2">
    <w:name w:val="Head 2"/>
    <w:basedOn w:val="Normal"/>
    <w:autoRedefine/>
    <w:rsid w:val="006A3021"/>
    <w:pPr>
      <w:spacing w:before="120" w:after="120"/>
    </w:pPr>
    <w:rPr>
      <w:b/>
      <w:lang w:val="en-GB"/>
    </w:rPr>
  </w:style>
  <w:style w:type="paragraph" w:customStyle="1" w:styleId="explanatoryclause">
    <w:name w:val="explanatory_clause"/>
    <w:basedOn w:val="Normal"/>
    <w:rsid w:val="006A302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6A3021"/>
    <w:pPr>
      <w:suppressAutoHyphens/>
      <w:spacing w:after="240" w:line="360" w:lineRule="exact"/>
    </w:pPr>
    <w:rPr>
      <w:rFonts w:ascii="Arial" w:hAnsi="Arial"/>
    </w:rPr>
  </w:style>
  <w:style w:type="paragraph" w:customStyle="1" w:styleId="Head22b">
    <w:name w:val="Head 2.2b"/>
    <w:basedOn w:val="Normal"/>
    <w:rsid w:val="006A3021"/>
    <w:pPr>
      <w:suppressAutoHyphens/>
      <w:spacing w:after="240"/>
      <w:ind w:left="360" w:hanging="360"/>
      <w:jc w:val="left"/>
    </w:pPr>
    <w:rPr>
      <w:rFonts w:ascii="Tms Rmn" w:hAnsi="Tms Rmn"/>
      <w:b/>
    </w:rPr>
  </w:style>
  <w:style w:type="paragraph" w:customStyle="1" w:styleId="Head31">
    <w:name w:val="Head 3.1"/>
    <w:basedOn w:val="Head21"/>
    <w:rsid w:val="006A3021"/>
  </w:style>
  <w:style w:type="paragraph" w:customStyle="1" w:styleId="Head41">
    <w:name w:val="Head 4.1"/>
    <w:basedOn w:val="Head21"/>
    <w:rsid w:val="006A3021"/>
  </w:style>
  <w:style w:type="paragraph" w:customStyle="1" w:styleId="Head42">
    <w:name w:val="Head 4.2"/>
    <w:basedOn w:val="Normal"/>
    <w:rsid w:val="006A3021"/>
    <w:pPr>
      <w:suppressAutoHyphens/>
      <w:spacing w:after="240"/>
      <w:ind w:left="360" w:hanging="360"/>
      <w:jc w:val="left"/>
    </w:pPr>
    <w:rPr>
      <w:b/>
    </w:rPr>
  </w:style>
  <w:style w:type="paragraph" w:customStyle="1" w:styleId="Head51">
    <w:name w:val="Head 5.1"/>
    <w:basedOn w:val="Head21"/>
    <w:rsid w:val="006A3021"/>
    <w:pPr>
      <w:spacing w:after="0"/>
    </w:pPr>
  </w:style>
  <w:style w:type="paragraph" w:customStyle="1" w:styleId="Head52">
    <w:name w:val="Head 5.2"/>
    <w:basedOn w:val="Normal"/>
    <w:rsid w:val="006A3021"/>
    <w:pPr>
      <w:keepNext/>
      <w:suppressAutoHyphens/>
      <w:spacing w:before="480" w:after="240"/>
      <w:ind w:left="547" w:hanging="547"/>
      <w:jc w:val="center"/>
    </w:pPr>
    <w:rPr>
      <w:b/>
    </w:rPr>
  </w:style>
  <w:style w:type="paragraph" w:customStyle="1" w:styleId="Head61">
    <w:name w:val="Head 6.1"/>
    <w:basedOn w:val="Head51"/>
    <w:rsid w:val="006A3021"/>
    <w:pPr>
      <w:pBdr>
        <w:bottom w:val="none" w:sz="0" w:space="0" w:color="auto"/>
      </w:pBdr>
      <w:spacing w:before="0" w:after="240"/>
    </w:pPr>
    <w:rPr>
      <w:caps/>
    </w:rPr>
  </w:style>
  <w:style w:type="paragraph" w:customStyle="1" w:styleId="Head71">
    <w:name w:val="Head 7.1"/>
    <w:basedOn w:val="Head21"/>
    <w:rsid w:val="006A3021"/>
  </w:style>
  <w:style w:type="paragraph" w:customStyle="1" w:styleId="Head72">
    <w:name w:val="Head 7.2"/>
    <w:basedOn w:val="Normal"/>
    <w:rsid w:val="006A302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6A3021"/>
    <w:pPr>
      <w:outlineLvl w:val="9"/>
    </w:pPr>
    <w:rPr>
      <w:smallCaps w:val="0"/>
      <w:sz w:val="32"/>
    </w:rPr>
  </w:style>
  <w:style w:type="paragraph" w:customStyle="1" w:styleId="Head82">
    <w:name w:val="Head 8.2"/>
    <w:basedOn w:val="Head81"/>
    <w:rsid w:val="006A3021"/>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6A302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A3021"/>
    <w:rPr>
      <w:rFonts w:ascii="Times New Roman" w:eastAsia="Times New Roman" w:hAnsi="Times New Roman" w:cs="Times New Roman"/>
      <w:sz w:val="24"/>
      <w:szCs w:val="20"/>
      <w:lang w:val="x-none" w:eastAsia="x-none"/>
    </w:rPr>
  </w:style>
  <w:style w:type="paragraph" w:styleId="BlockText">
    <w:name w:val="Block Text"/>
    <w:basedOn w:val="Normal"/>
    <w:rsid w:val="006A3021"/>
    <w:pPr>
      <w:tabs>
        <w:tab w:val="left" w:pos="1080"/>
      </w:tabs>
      <w:suppressAutoHyphens/>
      <w:spacing w:after="200"/>
      <w:ind w:left="547" w:right="-72" w:hanging="547"/>
    </w:pPr>
  </w:style>
  <w:style w:type="character" w:customStyle="1" w:styleId="EndnoteTextChar">
    <w:name w:val="Endnote Text Char"/>
    <w:link w:val="EndnoteText"/>
    <w:semiHidden/>
    <w:rsid w:val="006A3021"/>
    <w:rPr>
      <w:rFonts w:ascii="Times New Roman" w:eastAsia="Times New Roman" w:hAnsi="Times New Roman" w:cs="Times New Roman"/>
      <w:sz w:val="20"/>
      <w:szCs w:val="20"/>
    </w:rPr>
  </w:style>
  <w:style w:type="paragraph" w:styleId="EndnoteText">
    <w:name w:val="endnote text"/>
    <w:basedOn w:val="Normal"/>
    <w:link w:val="EndnoteTextChar"/>
    <w:semiHidden/>
    <w:rsid w:val="006A3021"/>
    <w:pPr>
      <w:tabs>
        <w:tab w:val="left" w:pos="-720"/>
      </w:tabs>
      <w:suppressAutoHyphens/>
      <w:jc w:val="left"/>
    </w:pPr>
    <w:rPr>
      <w:sz w:val="20"/>
    </w:rPr>
  </w:style>
  <w:style w:type="character" w:customStyle="1" w:styleId="EndnoteTextChar1">
    <w:name w:val="Endnote Text Char1"/>
    <w:basedOn w:val="DefaultParagraphFont"/>
    <w:uiPriority w:val="99"/>
    <w:semiHidden/>
    <w:rsid w:val="006A3021"/>
    <w:rPr>
      <w:rFonts w:ascii="Times New Roman" w:eastAsia="Times New Roman" w:hAnsi="Times New Roman" w:cs="Times New Roman"/>
      <w:sz w:val="20"/>
      <w:szCs w:val="20"/>
    </w:rPr>
  </w:style>
  <w:style w:type="character" w:styleId="EndnoteReference">
    <w:name w:val="endnote reference"/>
    <w:uiPriority w:val="99"/>
    <w:rsid w:val="006A3021"/>
    <w:rPr>
      <w:rFonts w:ascii="CG Times" w:hAnsi="CG Times"/>
      <w:noProof w:val="0"/>
      <w:sz w:val="22"/>
      <w:vertAlign w:val="superscript"/>
      <w:lang w:val="en-US"/>
    </w:rPr>
  </w:style>
  <w:style w:type="paragraph" w:styleId="NormalWeb">
    <w:name w:val="Normal (Web)"/>
    <w:basedOn w:val="Normal"/>
    <w:uiPriority w:val="99"/>
    <w:rsid w:val="006A302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6A3021"/>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6A3021"/>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6A3021"/>
    <w:pPr>
      <w:suppressAutoHyphens/>
    </w:pPr>
    <w:rPr>
      <w:i/>
      <w:lang w:val="x-none" w:eastAsia="x-none"/>
    </w:rPr>
  </w:style>
  <w:style w:type="character" w:customStyle="1" w:styleId="BodyText2Char">
    <w:name w:val="Body Text 2 Char"/>
    <w:basedOn w:val="DefaultParagraphFont"/>
    <w:link w:val="BodyText2"/>
    <w:rsid w:val="006A3021"/>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6A3021"/>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6A3021"/>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6A3021"/>
    <w:pPr>
      <w:jc w:val="center"/>
    </w:pPr>
    <w:rPr>
      <w:b/>
      <w:sz w:val="44"/>
      <w:lang w:val="x-none" w:eastAsia="x-none"/>
    </w:rPr>
  </w:style>
  <w:style w:type="character" w:customStyle="1" w:styleId="SubtitleChar">
    <w:name w:val="Subtitle Char"/>
    <w:basedOn w:val="DefaultParagraphFont"/>
    <w:link w:val="Subtitle"/>
    <w:rsid w:val="006A3021"/>
    <w:rPr>
      <w:rFonts w:ascii="Times New Roman" w:eastAsia="Times New Roman" w:hAnsi="Times New Roman" w:cs="Times New Roman"/>
      <w:b/>
      <w:sz w:val="44"/>
      <w:szCs w:val="20"/>
      <w:lang w:val="x-none" w:eastAsia="x-none"/>
    </w:rPr>
  </w:style>
  <w:style w:type="paragraph" w:styleId="List">
    <w:name w:val="List"/>
    <w:aliases w:val="1. List"/>
    <w:basedOn w:val="Normal"/>
    <w:rsid w:val="006A3021"/>
    <w:pPr>
      <w:spacing w:before="120" w:after="120"/>
      <w:ind w:left="1440"/>
    </w:pPr>
  </w:style>
  <w:style w:type="paragraph" w:customStyle="1" w:styleId="TOCNumber1">
    <w:name w:val="TOC Number1"/>
    <w:basedOn w:val="Heading4"/>
    <w:autoRedefine/>
    <w:rsid w:val="006A3021"/>
    <w:pPr>
      <w:keepNext w:val="0"/>
      <w:suppressAutoHyphens/>
      <w:spacing w:after="120"/>
      <w:ind w:left="0" w:firstLine="0"/>
      <w:outlineLvl w:val="9"/>
    </w:pPr>
    <w:rPr>
      <w:sz w:val="28"/>
      <w:szCs w:val="28"/>
    </w:rPr>
  </w:style>
  <w:style w:type="paragraph" w:customStyle="1" w:styleId="Subtitle2">
    <w:name w:val="Subtitle 2"/>
    <w:basedOn w:val="Footer"/>
    <w:autoRedefine/>
    <w:rsid w:val="006A302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6A3021"/>
    <w:pPr>
      <w:suppressAutoHyphens/>
    </w:pPr>
    <w:rPr>
      <w:rFonts w:ascii="Tms Rmn" w:hAnsi="Tms Rmn"/>
      <w:lang w:val="x-none" w:eastAsia="x-none"/>
    </w:rPr>
  </w:style>
  <w:style w:type="character" w:styleId="Hyperlink">
    <w:name w:val="Hyperlink"/>
    <w:rsid w:val="006A3021"/>
    <w:rPr>
      <w:color w:val="0000FF"/>
      <w:u w:val="single"/>
    </w:rPr>
  </w:style>
  <w:style w:type="paragraph" w:customStyle="1" w:styleId="2AutoList1">
    <w:name w:val="2AutoList1"/>
    <w:basedOn w:val="Normal"/>
    <w:rsid w:val="006A3021"/>
    <w:pPr>
      <w:tabs>
        <w:tab w:val="num" w:pos="504"/>
      </w:tabs>
      <w:ind w:left="504" w:hanging="504"/>
    </w:pPr>
    <w:rPr>
      <w:lang w:val="es-ES_tradnl"/>
    </w:rPr>
  </w:style>
  <w:style w:type="paragraph" w:customStyle="1" w:styleId="Header1-Clauses">
    <w:name w:val="Header 1 - Clauses"/>
    <w:basedOn w:val="Normal"/>
    <w:rsid w:val="006A3021"/>
    <w:pPr>
      <w:spacing w:after="200"/>
      <w:jc w:val="left"/>
    </w:pPr>
    <w:rPr>
      <w:b/>
      <w:lang w:val="es-ES_tradnl"/>
    </w:rPr>
  </w:style>
  <w:style w:type="paragraph" w:customStyle="1" w:styleId="Header2-SubClauses">
    <w:name w:val="Header 2 - SubClauses"/>
    <w:basedOn w:val="Normal"/>
    <w:link w:val="Header2-SubClausesCharChar"/>
    <w:autoRedefine/>
    <w:rsid w:val="006A3021"/>
    <w:pPr>
      <w:spacing w:after="200"/>
      <w:ind w:left="567" w:hanging="567"/>
    </w:pPr>
    <w:rPr>
      <w:lang w:val="es-ES_tradnl" w:eastAsia="x-none"/>
    </w:rPr>
  </w:style>
  <w:style w:type="character" w:customStyle="1" w:styleId="Header2-SubClausesCharChar">
    <w:name w:val="Header 2 - SubClauses Char Char"/>
    <w:link w:val="Header2-SubClauses"/>
    <w:rsid w:val="006A3021"/>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6A3021"/>
    <w:pPr>
      <w:tabs>
        <w:tab w:val="num" w:pos="864"/>
        <w:tab w:val="left" w:pos="972"/>
      </w:tabs>
      <w:ind w:left="432" w:firstLine="144"/>
      <w:jc w:val="both"/>
    </w:pPr>
    <w:rPr>
      <w:b w:val="0"/>
    </w:rPr>
  </w:style>
  <w:style w:type="paragraph" w:customStyle="1" w:styleId="Outline3">
    <w:name w:val="Outline3"/>
    <w:basedOn w:val="Normal"/>
    <w:rsid w:val="006A3021"/>
    <w:pPr>
      <w:tabs>
        <w:tab w:val="num" w:pos="1728"/>
      </w:tabs>
      <w:spacing w:before="240"/>
      <w:ind w:left="1728" w:hanging="432"/>
      <w:jc w:val="left"/>
    </w:pPr>
    <w:rPr>
      <w:kern w:val="28"/>
    </w:rPr>
  </w:style>
  <w:style w:type="paragraph" w:customStyle="1" w:styleId="Outline4">
    <w:name w:val="Outline4"/>
    <w:basedOn w:val="Normal"/>
    <w:autoRedefine/>
    <w:rsid w:val="006A3021"/>
    <w:pPr>
      <w:tabs>
        <w:tab w:val="left" w:pos="2160"/>
      </w:tabs>
      <w:ind w:firstLine="567"/>
    </w:pPr>
    <w:rPr>
      <w:kern w:val="28"/>
    </w:rPr>
  </w:style>
  <w:style w:type="paragraph" w:customStyle="1" w:styleId="Outlinei">
    <w:name w:val="Outline i)"/>
    <w:basedOn w:val="Normal"/>
    <w:rsid w:val="006A3021"/>
    <w:pPr>
      <w:tabs>
        <w:tab w:val="num" w:pos="1782"/>
      </w:tabs>
      <w:spacing w:before="120"/>
      <w:ind w:left="1782" w:hanging="792"/>
      <w:jc w:val="left"/>
    </w:pPr>
  </w:style>
  <w:style w:type="paragraph" w:customStyle="1" w:styleId="Outline">
    <w:name w:val="Outline"/>
    <w:basedOn w:val="Normal"/>
    <w:rsid w:val="006A3021"/>
    <w:pPr>
      <w:spacing w:before="240"/>
      <w:jc w:val="left"/>
    </w:pPr>
    <w:rPr>
      <w:kern w:val="28"/>
    </w:rPr>
  </w:style>
  <w:style w:type="paragraph" w:customStyle="1" w:styleId="BankNormal">
    <w:name w:val="BankNormal"/>
    <w:basedOn w:val="Normal"/>
    <w:rsid w:val="006A3021"/>
    <w:pPr>
      <w:spacing w:after="240"/>
      <w:jc w:val="left"/>
    </w:pPr>
  </w:style>
  <w:style w:type="paragraph" w:customStyle="1" w:styleId="SectionVHeader">
    <w:name w:val="Section V. Header"/>
    <w:basedOn w:val="Normal"/>
    <w:uiPriority w:val="99"/>
    <w:rsid w:val="006A3021"/>
    <w:pPr>
      <w:jc w:val="center"/>
    </w:pPr>
    <w:rPr>
      <w:b/>
      <w:sz w:val="36"/>
      <w:lang w:val="es-ES_tradnl"/>
    </w:rPr>
  </w:style>
  <w:style w:type="character" w:customStyle="1" w:styleId="Table">
    <w:name w:val="Table"/>
    <w:rsid w:val="006A3021"/>
    <w:rPr>
      <w:rFonts w:ascii="Arial" w:hAnsi="Arial"/>
      <w:sz w:val="20"/>
    </w:rPr>
  </w:style>
  <w:style w:type="paragraph" w:customStyle="1" w:styleId="SectionVIIHeader2">
    <w:name w:val="Section VII Header2"/>
    <w:basedOn w:val="Heading1"/>
    <w:autoRedefine/>
    <w:rsid w:val="006A302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6A302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6A302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6A302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6A3021"/>
    <w:pPr>
      <w:ind w:left="2835"/>
    </w:pPr>
  </w:style>
  <w:style w:type="paragraph" w:customStyle="1" w:styleId="SectionXHeader3">
    <w:name w:val="Section X Header 3"/>
    <w:basedOn w:val="Heading1"/>
    <w:autoRedefine/>
    <w:rsid w:val="006A302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rsid w:val="006A3021"/>
    <w:pPr>
      <w:spacing w:before="240" w:after="240"/>
      <w:jc w:val="center"/>
    </w:pPr>
    <w:rPr>
      <w:b/>
      <w:sz w:val="48"/>
    </w:rPr>
  </w:style>
  <w:style w:type="paragraph" w:styleId="BodyTextIndent3">
    <w:name w:val="Body Text Indent 3"/>
    <w:basedOn w:val="Normal"/>
    <w:link w:val="BodyTextIndent3Char"/>
    <w:rsid w:val="006A3021"/>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6A3021"/>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6A302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6A3021"/>
    <w:pPr>
      <w:spacing w:before="100" w:after="300"/>
    </w:pPr>
    <w:rPr>
      <w:sz w:val="30"/>
      <w:szCs w:val="30"/>
    </w:rPr>
  </w:style>
  <w:style w:type="paragraph" w:customStyle="1" w:styleId="FIDICClauseSubName">
    <w:name w:val="FIDIC_ClauseSubName"/>
    <w:basedOn w:val="FIDICCoverTitle"/>
    <w:rsid w:val="006A3021"/>
    <w:pPr>
      <w:spacing w:before="240" w:line="240" w:lineRule="exact"/>
    </w:pPr>
    <w:rPr>
      <w:sz w:val="24"/>
      <w:szCs w:val="24"/>
    </w:rPr>
  </w:style>
  <w:style w:type="paragraph" w:customStyle="1" w:styleId="FIDICCoverTitle">
    <w:name w:val="FIDIC__CoverTitle"/>
    <w:basedOn w:val="Normal"/>
    <w:rsid w:val="006A302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A3021"/>
    <w:rPr>
      <w:sz w:val="28"/>
      <w:szCs w:val="28"/>
    </w:rPr>
  </w:style>
  <w:style w:type="paragraph" w:customStyle="1" w:styleId="FIDICClauseSubSubPara">
    <w:name w:val="FIDIC_ClauseSubSubPara"/>
    <w:basedOn w:val="FIDICClauseSubName"/>
    <w:rsid w:val="006A302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A302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A3021"/>
    <w:pPr>
      <w:widowControl w:val="0"/>
      <w:autoSpaceDE w:val="0"/>
      <w:autoSpaceDN w:val="0"/>
      <w:adjustRightInd w:val="0"/>
      <w:spacing w:line="240" w:lineRule="exact"/>
      <w:jc w:val="left"/>
    </w:pPr>
    <w:rPr>
      <w:rFonts w:ascii="Arial" w:hAnsi="Arial" w:cs="Arial"/>
      <w:b/>
      <w:bCs/>
      <w:color w:val="0000CC"/>
      <w:sz w:val="20"/>
      <w:lang w:eastAsia="fr-FR"/>
    </w:rPr>
  </w:style>
  <w:style w:type="table" w:customStyle="1" w:styleId="TableGrid2">
    <w:name w:val="Table Grid2"/>
    <w:basedOn w:val="TableNormal"/>
    <w:next w:val="TableGrid"/>
    <w:rsid w:val="006A302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6A3021"/>
    <w:pPr>
      <w:tabs>
        <w:tab w:val="left" w:pos="573"/>
      </w:tabs>
      <w:spacing w:after="0"/>
      <w:ind w:left="576" w:hanging="576"/>
    </w:pPr>
    <w:rPr>
      <w:bCs/>
      <w:szCs w:val="24"/>
      <w:lang w:val="en-US"/>
    </w:rPr>
  </w:style>
  <w:style w:type="paragraph" w:customStyle="1" w:styleId="Sec7-Clauses">
    <w:name w:val="Sec7-Clauses"/>
    <w:basedOn w:val="Header1-Clauses"/>
    <w:rsid w:val="006A3021"/>
    <w:pPr>
      <w:spacing w:after="0"/>
    </w:pPr>
    <w:rPr>
      <w:bCs/>
      <w:szCs w:val="24"/>
    </w:rPr>
  </w:style>
  <w:style w:type="paragraph" w:customStyle="1" w:styleId="sec7-header1">
    <w:name w:val="sec7-header1"/>
    <w:basedOn w:val="FIDICClauseSubName"/>
    <w:rsid w:val="006A302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A3021"/>
    <w:rPr>
      <w:lang w:val="en-US"/>
    </w:rPr>
  </w:style>
  <w:style w:type="paragraph" w:customStyle="1" w:styleId="SectionIXHeader">
    <w:name w:val="Section IX Header"/>
    <w:basedOn w:val="SectionVHeader"/>
    <w:rsid w:val="006A3021"/>
    <w:rPr>
      <w:lang w:val="en-US"/>
    </w:rPr>
  </w:style>
  <w:style w:type="paragraph" w:customStyle="1" w:styleId="Parts">
    <w:name w:val="Parts"/>
    <w:basedOn w:val="Heading1"/>
    <w:rsid w:val="006A3021"/>
    <w:rPr>
      <w:sz w:val="56"/>
    </w:rPr>
  </w:style>
  <w:style w:type="paragraph" w:customStyle="1" w:styleId="StyleHeader1-ClausesLeft0Hanging03After0pt">
    <w:name w:val="Style Header 1 - Clauses + Left:  0&quot; Hanging:  0.3&quot; After:  0 pt"/>
    <w:basedOn w:val="Header1-Clauses"/>
    <w:rsid w:val="006A302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A3021"/>
    <w:rPr>
      <w:b/>
      <w:bCs/>
    </w:rPr>
  </w:style>
  <w:style w:type="character" w:customStyle="1" w:styleId="StyleHeader2-SubClausesBoldChar">
    <w:name w:val="Style Header 2 - SubClauses + Bold Char"/>
    <w:link w:val="StyleHeader2-SubClausesBold"/>
    <w:rsid w:val="006A3021"/>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6A3021"/>
    <w:pPr>
      <w:jc w:val="both"/>
    </w:pPr>
    <w:rPr>
      <w:b w:val="0"/>
      <w:bCs/>
    </w:rPr>
  </w:style>
  <w:style w:type="paragraph" w:customStyle="1" w:styleId="StyleStyleHeader1-ClausesAfter0ptLeft0Hanging">
    <w:name w:val="Style Style Header 1 - Clauses + After:  0 pt + Left:  0&quot; Hanging:..."/>
    <w:basedOn w:val="StyleHeader1-ClausesAfter0pt"/>
    <w:rsid w:val="006A302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A302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A302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A3021"/>
    <w:pPr>
      <w:tabs>
        <w:tab w:val="left" w:pos="1512"/>
      </w:tabs>
      <w:spacing w:after="180"/>
      <w:ind w:left="1512" w:hanging="540"/>
    </w:pPr>
  </w:style>
  <w:style w:type="paragraph" w:customStyle="1" w:styleId="Section7heading3">
    <w:name w:val="Section 7 heading 3"/>
    <w:basedOn w:val="Heading3"/>
    <w:rsid w:val="006A3021"/>
  </w:style>
  <w:style w:type="paragraph" w:customStyle="1" w:styleId="Section7heading4">
    <w:name w:val="Section 7 heading 4"/>
    <w:basedOn w:val="Heading3"/>
    <w:link w:val="Section7heading4Char"/>
    <w:rsid w:val="006A3021"/>
    <w:pPr>
      <w:tabs>
        <w:tab w:val="left" w:pos="576"/>
      </w:tabs>
      <w:ind w:left="576" w:hanging="576"/>
      <w:jc w:val="left"/>
    </w:pPr>
    <w:rPr>
      <w:sz w:val="24"/>
    </w:rPr>
  </w:style>
  <w:style w:type="character" w:customStyle="1" w:styleId="Section7heading4Char">
    <w:name w:val="Section 7 heading 4 Char"/>
    <w:link w:val="Section7heading4"/>
    <w:rsid w:val="006A3021"/>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6A3021"/>
    <w:pPr>
      <w:jc w:val="both"/>
    </w:pPr>
    <w:rPr>
      <w:sz w:val="24"/>
    </w:rPr>
  </w:style>
  <w:style w:type="paragraph" w:customStyle="1" w:styleId="StyleSection7heading3After10pt">
    <w:name w:val="Style Section 7 heading 3 + After:  10 pt"/>
    <w:basedOn w:val="Section7heading3"/>
    <w:rsid w:val="006A3021"/>
    <w:pPr>
      <w:spacing w:after="200"/>
    </w:pPr>
    <w:rPr>
      <w:rFonts w:ascii="Times New Roman Bold" w:hAnsi="Times New Roman Bold"/>
      <w:bCs/>
      <w:szCs w:val="28"/>
    </w:rPr>
  </w:style>
  <w:style w:type="paragraph" w:customStyle="1" w:styleId="StyleTOC1Before8pt">
    <w:name w:val="Style TOC 1 + Before:  8 pt"/>
    <w:basedOn w:val="TOC1"/>
    <w:rsid w:val="006A3021"/>
    <w:pPr>
      <w:tabs>
        <w:tab w:val="right" w:pos="720"/>
      </w:tabs>
      <w:spacing w:before="160"/>
    </w:pPr>
  </w:style>
  <w:style w:type="paragraph" w:customStyle="1" w:styleId="StyleClauseSubList12ptJustifiedAfter10pt">
    <w:name w:val="Style ClauseSub_List + 12 pt Justified After:  10 pt"/>
    <w:basedOn w:val="ClauseSubList"/>
    <w:rsid w:val="006A3021"/>
    <w:pPr>
      <w:spacing w:after="200"/>
      <w:jc w:val="both"/>
    </w:pPr>
    <w:rPr>
      <w:sz w:val="24"/>
      <w:szCs w:val="24"/>
    </w:rPr>
  </w:style>
  <w:style w:type="character" w:styleId="FollowedHyperlink">
    <w:name w:val="FollowedHyperlink"/>
    <w:rsid w:val="006A3021"/>
    <w:rPr>
      <w:color w:val="606420"/>
      <w:u w:val="single"/>
    </w:rPr>
  </w:style>
  <w:style w:type="paragraph" w:customStyle="1" w:styleId="UG-Sec3-Heading2">
    <w:name w:val="UG - Sec 3 - Heading 2"/>
    <w:basedOn w:val="UG-Heading2"/>
    <w:rsid w:val="006A3021"/>
  </w:style>
  <w:style w:type="paragraph" w:customStyle="1" w:styleId="UG-Heading2">
    <w:name w:val="UG - Heading 2"/>
    <w:basedOn w:val="Heading2"/>
    <w:next w:val="Normal"/>
    <w:rsid w:val="006A3021"/>
    <w:pPr>
      <w:pBdr>
        <w:bottom w:val="none" w:sz="0" w:space="0" w:color="auto"/>
      </w:pBdr>
    </w:pPr>
    <w:rPr>
      <w:sz w:val="32"/>
      <w:szCs w:val="28"/>
    </w:rPr>
  </w:style>
  <w:style w:type="paragraph" w:customStyle="1" w:styleId="titulo">
    <w:name w:val="titulo"/>
    <w:basedOn w:val="Heading5"/>
    <w:rsid w:val="006A3021"/>
    <w:pPr>
      <w:keepNext w:val="0"/>
      <w:spacing w:after="240"/>
    </w:pPr>
    <w:rPr>
      <w:rFonts w:ascii="Times New Roman Bold" w:hAnsi="Times New Roman Bold"/>
      <w:b/>
      <w:u w:val="none"/>
    </w:rPr>
  </w:style>
  <w:style w:type="paragraph" w:styleId="ListNumber">
    <w:name w:val="List Number"/>
    <w:basedOn w:val="Normal"/>
    <w:rsid w:val="006A3021"/>
    <w:pPr>
      <w:tabs>
        <w:tab w:val="num" w:pos="360"/>
      </w:tabs>
      <w:ind w:left="360" w:hanging="360"/>
    </w:pPr>
  </w:style>
  <w:style w:type="paragraph" w:customStyle="1" w:styleId="DefaultParagraphFont1">
    <w:name w:val="Default Paragraph Font1"/>
    <w:next w:val="Normal"/>
    <w:rsid w:val="006A302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6A3021"/>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6A3021"/>
    <w:pPr>
      <w:ind w:left="706" w:hanging="706"/>
      <w:jc w:val="left"/>
    </w:pPr>
    <w:rPr>
      <w:bCs/>
    </w:rPr>
  </w:style>
  <w:style w:type="paragraph" w:customStyle="1" w:styleId="BlockQuotation">
    <w:name w:val="Block Quotation"/>
    <w:basedOn w:val="Normal"/>
    <w:rsid w:val="006A3021"/>
    <w:pPr>
      <w:ind w:left="855" w:right="-72" w:hanging="315"/>
    </w:pPr>
    <w:rPr>
      <w:lang w:val="en-GB" w:eastAsia="fr-FR"/>
    </w:rPr>
  </w:style>
  <w:style w:type="paragraph" w:customStyle="1" w:styleId="Header3-Paragraph">
    <w:name w:val="Header 3 - Paragraph"/>
    <w:basedOn w:val="Normal"/>
    <w:rsid w:val="006A3021"/>
    <w:pPr>
      <w:tabs>
        <w:tab w:val="num" w:pos="864"/>
        <w:tab w:val="num" w:pos="1152"/>
      </w:tabs>
      <w:spacing w:after="200"/>
      <w:ind w:left="1238" w:hanging="619"/>
    </w:pPr>
    <w:rPr>
      <w:lang w:eastAsia="fr-FR"/>
    </w:rPr>
  </w:style>
  <w:style w:type="paragraph" w:customStyle="1" w:styleId="outlinebullet">
    <w:name w:val="outlinebullet"/>
    <w:basedOn w:val="Normal"/>
    <w:rsid w:val="006A302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6A3021"/>
    <w:pPr>
      <w:keepNext/>
      <w:tabs>
        <w:tab w:val="num" w:pos="360"/>
        <w:tab w:val="num" w:pos="420"/>
      </w:tabs>
      <w:ind w:left="360" w:hanging="360"/>
    </w:pPr>
    <w:rPr>
      <w:lang w:eastAsia="fr-FR"/>
    </w:rPr>
  </w:style>
  <w:style w:type="paragraph" w:customStyle="1" w:styleId="Outline2">
    <w:name w:val="Outline2"/>
    <w:basedOn w:val="Normal"/>
    <w:rsid w:val="006A3021"/>
    <w:pPr>
      <w:tabs>
        <w:tab w:val="num" w:pos="360"/>
        <w:tab w:val="num" w:pos="420"/>
        <w:tab w:val="num" w:pos="864"/>
      </w:tabs>
      <w:spacing w:before="240"/>
      <w:ind w:left="864" w:hanging="504"/>
      <w:jc w:val="left"/>
    </w:pPr>
    <w:rPr>
      <w:kern w:val="28"/>
      <w:lang w:eastAsia="fr-FR"/>
    </w:rPr>
  </w:style>
  <w:style w:type="paragraph" w:customStyle="1" w:styleId="a11">
    <w:name w:val="a1 1"/>
    <w:rsid w:val="006A302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6A302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6A3021"/>
    <w:rPr>
      <w:sz w:val="24"/>
      <w:lang w:val="en-US" w:eastAsia="fr-FR" w:bidi="ar-SA"/>
    </w:rPr>
  </w:style>
  <w:style w:type="paragraph" w:customStyle="1" w:styleId="UGHeader1">
    <w:name w:val="UG Header 1"/>
    <w:basedOn w:val="Heading1"/>
    <w:next w:val="Normal"/>
    <w:rsid w:val="006A3021"/>
    <w:pPr>
      <w:spacing w:before="240"/>
    </w:pPr>
    <w:rPr>
      <w:smallCaps w:val="0"/>
    </w:rPr>
  </w:style>
  <w:style w:type="paragraph" w:customStyle="1" w:styleId="UG-Sec3-Heading3">
    <w:name w:val="UG - Sec 3 - Heading 3"/>
    <w:basedOn w:val="Normal"/>
    <w:rsid w:val="006A302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6A3021"/>
  </w:style>
  <w:style w:type="paragraph" w:customStyle="1" w:styleId="UG-Sec3b-Heading3">
    <w:name w:val="UG - Sec 3b - Heading 3"/>
    <w:basedOn w:val="UG-Sec3-Heading3"/>
    <w:rsid w:val="006A3021"/>
  </w:style>
  <w:style w:type="paragraph" w:customStyle="1" w:styleId="UG-Sec3b-Heading4">
    <w:name w:val="UG - Sec 3b - Heading 4"/>
    <w:basedOn w:val="Normal"/>
    <w:rsid w:val="006A302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6A3021"/>
    <w:pPr>
      <w:spacing w:before="120" w:after="240"/>
      <w:jc w:val="center"/>
    </w:pPr>
    <w:rPr>
      <w:b/>
      <w:sz w:val="36"/>
    </w:rPr>
  </w:style>
  <w:style w:type="paragraph" w:customStyle="1" w:styleId="SectionVHeading2">
    <w:name w:val="Section V. Heading 2"/>
    <w:basedOn w:val="SectionVHeader"/>
    <w:rsid w:val="006A3021"/>
    <w:pPr>
      <w:spacing w:before="120" w:after="200"/>
    </w:pPr>
    <w:rPr>
      <w:sz w:val="28"/>
    </w:rPr>
  </w:style>
  <w:style w:type="paragraph" w:customStyle="1" w:styleId="UG-Sec4-heading3">
    <w:name w:val="UG-Sec 4 - heading 3"/>
    <w:basedOn w:val="Normal"/>
    <w:rsid w:val="006A3021"/>
    <w:pPr>
      <w:spacing w:before="120" w:after="200"/>
      <w:jc w:val="center"/>
    </w:pPr>
    <w:rPr>
      <w:b/>
      <w:sz w:val="28"/>
      <w:szCs w:val="28"/>
    </w:rPr>
  </w:style>
  <w:style w:type="paragraph" w:customStyle="1" w:styleId="Section1Header2">
    <w:name w:val="Section 1 Header 2"/>
    <w:basedOn w:val="StyleHeader1-ClausesLeft0Hanging03After0pt"/>
    <w:rsid w:val="006A3021"/>
    <w:rPr>
      <w:lang w:val="en-US"/>
    </w:rPr>
  </w:style>
  <w:style w:type="paragraph" w:customStyle="1" w:styleId="Section1Header1">
    <w:name w:val="Section 1 Header 1"/>
    <w:basedOn w:val="BodyText2"/>
    <w:rsid w:val="006A3021"/>
    <w:pPr>
      <w:spacing w:before="120" w:after="200"/>
      <w:jc w:val="center"/>
    </w:pPr>
    <w:rPr>
      <w:b/>
      <w:bCs/>
      <w:i w:val="0"/>
      <w:iCs/>
      <w:sz w:val="28"/>
    </w:rPr>
  </w:style>
  <w:style w:type="paragraph" w:customStyle="1" w:styleId="Section4heading">
    <w:name w:val="Section 4 heading"/>
    <w:basedOn w:val="Normal"/>
    <w:next w:val="Normal"/>
    <w:rsid w:val="006A302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6A3021"/>
    <w:pPr>
      <w:widowControl w:val="0"/>
      <w:autoSpaceDE w:val="0"/>
      <w:autoSpaceDN w:val="0"/>
      <w:spacing w:line="384" w:lineRule="atLeast"/>
      <w:jc w:val="left"/>
    </w:pPr>
    <w:rPr>
      <w:szCs w:val="24"/>
    </w:rPr>
  </w:style>
  <w:style w:type="paragraph" w:customStyle="1" w:styleId="Sec3header">
    <w:name w:val="Sec3 header"/>
    <w:basedOn w:val="Style11"/>
    <w:rsid w:val="006A302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A3021"/>
    <w:pPr>
      <w:widowControl w:val="0"/>
      <w:autoSpaceDE w:val="0"/>
      <w:autoSpaceDN w:val="0"/>
      <w:adjustRightInd w:val="0"/>
      <w:jc w:val="left"/>
    </w:pPr>
    <w:rPr>
      <w:szCs w:val="24"/>
    </w:rPr>
  </w:style>
  <w:style w:type="paragraph" w:customStyle="1" w:styleId="Style17">
    <w:name w:val="Style 17"/>
    <w:basedOn w:val="Normal"/>
    <w:rsid w:val="006A3021"/>
    <w:pPr>
      <w:widowControl w:val="0"/>
      <w:autoSpaceDE w:val="0"/>
      <w:autoSpaceDN w:val="0"/>
      <w:spacing w:line="264" w:lineRule="exact"/>
      <w:ind w:left="576" w:hanging="360"/>
      <w:jc w:val="left"/>
    </w:pPr>
    <w:rPr>
      <w:szCs w:val="24"/>
    </w:rPr>
  </w:style>
  <w:style w:type="paragraph" w:customStyle="1" w:styleId="Style20">
    <w:name w:val="Style 20"/>
    <w:basedOn w:val="Normal"/>
    <w:rsid w:val="006A3021"/>
    <w:pPr>
      <w:widowControl w:val="0"/>
      <w:autoSpaceDE w:val="0"/>
      <w:autoSpaceDN w:val="0"/>
      <w:spacing w:before="144" w:after="360" w:line="264" w:lineRule="exact"/>
      <w:jc w:val="left"/>
    </w:pPr>
    <w:rPr>
      <w:szCs w:val="24"/>
    </w:rPr>
  </w:style>
  <w:style w:type="paragraph" w:customStyle="1" w:styleId="Header1">
    <w:name w:val="Header1"/>
    <w:basedOn w:val="Normal"/>
    <w:rsid w:val="006A3021"/>
    <w:pPr>
      <w:widowControl w:val="0"/>
      <w:autoSpaceDE w:val="0"/>
      <w:autoSpaceDN w:val="0"/>
      <w:spacing w:before="240" w:after="480"/>
      <w:jc w:val="center"/>
    </w:pPr>
    <w:rPr>
      <w:b/>
      <w:bCs/>
      <w:spacing w:val="4"/>
      <w:sz w:val="44"/>
      <w:szCs w:val="46"/>
    </w:rPr>
  </w:style>
  <w:style w:type="paragraph" w:customStyle="1" w:styleId="Default">
    <w:name w:val="Default"/>
    <w:rsid w:val="006A30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6A3021"/>
    <w:pPr>
      <w:suppressAutoHyphens/>
      <w:spacing w:after="100"/>
      <w:jc w:val="center"/>
    </w:pPr>
    <w:rPr>
      <w:rFonts w:ascii="Times New Roman Bold" w:hAnsi="Times New Roman Bold"/>
      <w:b/>
    </w:rPr>
  </w:style>
  <w:style w:type="paragraph" w:customStyle="1" w:styleId="Style12">
    <w:name w:val="Style 12"/>
    <w:basedOn w:val="Normal"/>
    <w:rsid w:val="006A3021"/>
    <w:pPr>
      <w:widowControl w:val="0"/>
      <w:autoSpaceDE w:val="0"/>
      <w:autoSpaceDN w:val="0"/>
      <w:spacing w:line="264" w:lineRule="exact"/>
      <w:ind w:hanging="576"/>
    </w:pPr>
    <w:rPr>
      <w:szCs w:val="24"/>
    </w:rPr>
  </w:style>
  <w:style w:type="paragraph" w:customStyle="1" w:styleId="TextBox">
    <w:name w:val="Text Box"/>
    <w:rsid w:val="006A302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6A3021"/>
    <w:pPr>
      <w:spacing w:before="120" w:after="120"/>
    </w:pPr>
    <w:rPr>
      <w:spacing w:val="-4"/>
    </w:rPr>
  </w:style>
  <w:style w:type="paragraph" w:customStyle="1" w:styleId="Heading1-Clausename">
    <w:name w:val="Heading 1- Clause name"/>
    <w:basedOn w:val="Normal"/>
    <w:rsid w:val="006A3021"/>
    <w:pPr>
      <w:tabs>
        <w:tab w:val="num" w:pos="360"/>
      </w:tabs>
      <w:spacing w:before="120" w:after="120"/>
      <w:ind w:left="360" w:hanging="360"/>
      <w:jc w:val="left"/>
    </w:pPr>
    <w:rPr>
      <w:b/>
    </w:rPr>
  </w:style>
  <w:style w:type="paragraph" w:customStyle="1" w:styleId="sec7-clauses0">
    <w:name w:val="sec7-clauses"/>
    <w:basedOn w:val="Heading1-Clausename"/>
    <w:rsid w:val="006A3021"/>
  </w:style>
  <w:style w:type="paragraph" w:customStyle="1" w:styleId="Sec1-Clauses">
    <w:name w:val="Sec1-Clauses"/>
    <w:basedOn w:val="Heading1-Clausename"/>
    <w:rsid w:val="006A3021"/>
  </w:style>
  <w:style w:type="paragraph" w:customStyle="1" w:styleId="SectionVIHeader0">
    <w:name w:val="Section VI. Header"/>
    <w:basedOn w:val="SectionVHeader"/>
    <w:rsid w:val="006A3021"/>
    <w:pPr>
      <w:spacing w:before="120" w:after="240"/>
    </w:pPr>
    <w:rPr>
      <w:lang w:val="en-US"/>
    </w:rPr>
  </w:style>
  <w:style w:type="paragraph" w:styleId="DocumentMap">
    <w:name w:val="Document Map"/>
    <w:basedOn w:val="Normal"/>
    <w:link w:val="DocumentMapChar"/>
    <w:rsid w:val="006A3021"/>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6A3021"/>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6A3021"/>
    <w:pPr>
      <w:tabs>
        <w:tab w:val="num" w:pos="360"/>
      </w:tabs>
      <w:ind w:left="360" w:hanging="360"/>
    </w:pPr>
    <w:rPr>
      <w:rFonts w:ascii="Arial" w:hAnsi="Arial"/>
      <w:sz w:val="20"/>
    </w:rPr>
  </w:style>
  <w:style w:type="paragraph" w:customStyle="1" w:styleId="ChapterNumber">
    <w:name w:val="ChapterNumber"/>
    <w:rsid w:val="006A302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6A302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6A3021"/>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6A3021"/>
    <w:rPr>
      <w:rFonts w:ascii="Cambria" w:eastAsia="Times New Roman" w:hAnsi="Cambria" w:cs="Times New Roman"/>
      <w:b/>
      <w:bCs/>
      <w:color w:val="365F91"/>
      <w:sz w:val="28"/>
      <w:szCs w:val="28"/>
    </w:rPr>
  </w:style>
  <w:style w:type="character" w:customStyle="1" w:styleId="st">
    <w:name w:val="st"/>
    <w:basedOn w:val="DefaultParagraphFont"/>
    <w:rsid w:val="006A3021"/>
  </w:style>
  <w:style w:type="paragraph" w:customStyle="1" w:styleId="plane">
    <w:name w:val="plane"/>
    <w:basedOn w:val="Normal"/>
    <w:rsid w:val="006A3021"/>
    <w:pPr>
      <w:suppressAutoHyphens/>
    </w:pPr>
    <w:rPr>
      <w:rFonts w:ascii="Tms Rmn" w:hAnsi="Tms Rmn"/>
    </w:rPr>
  </w:style>
  <w:style w:type="paragraph" w:customStyle="1" w:styleId="S1-Header2">
    <w:name w:val="S1-Header2"/>
    <w:basedOn w:val="Normal"/>
    <w:rsid w:val="006A3021"/>
    <w:pPr>
      <w:tabs>
        <w:tab w:val="num" w:pos="360"/>
      </w:tabs>
      <w:spacing w:after="200"/>
      <w:jc w:val="left"/>
    </w:pPr>
    <w:rPr>
      <w:b/>
      <w:szCs w:val="24"/>
    </w:rPr>
  </w:style>
  <w:style w:type="paragraph" w:customStyle="1" w:styleId="S4-Header2">
    <w:name w:val="S4-Header 2"/>
    <w:basedOn w:val="Normal"/>
    <w:rsid w:val="006A3021"/>
    <w:pPr>
      <w:spacing w:before="120" w:after="240"/>
      <w:jc w:val="center"/>
    </w:pPr>
    <w:rPr>
      <w:b/>
      <w:sz w:val="32"/>
      <w:szCs w:val="24"/>
    </w:rPr>
  </w:style>
  <w:style w:type="paragraph" w:styleId="NormalIndent">
    <w:name w:val="Normal Indent"/>
    <w:basedOn w:val="Normal"/>
    <w:unhideWhenUsed/>
    <w:rsid w:val="006A3021"/>
    <w:pPr>
      <w:ind w:left="720"/>
      <w:jc w:val="left"/>
    </w:pPr>
    <w:rPr>
      <w:szCs w:val="24"/>
    </w:rPr>
  </w:style>
  <w:style w:type="paragraph" w:styleId="ListBullet">
    <w:name w:val="List Bullet"/>
    <w:basedOn w:val="Normal"/>
    <w:autoRedefine/>
    <w:unhideWhenUsed/>
    <w:rsid w:val="006A3021"/>
    <w:pPr>
      <w:tabs>
        <w:tab w:val="num" w:pos="360"/>
      </w:tabs>
      <w:ind w:left="360" w:hanging="360"/>
      <w:jc w:val="left"/>
    </w:pPr>
    <w:rPr>
      <w:sz w:val="20"/>
    </w:rPr>
  </w:style>
  <w:style w:type="paragraph" w:styleId="List2">
    <w:name w:val="List 2"/>
    <w:basedOn w:val="Normal"/>
    <w:unhideWhenUsed/>
    <w:rsid w:val="006A3021"/>
    <w:pPr>
      <w:ind w:left="720" w:hanging="360"/>
      <w:jc w:val="left"/>
    </w:pPr>
    <w:rPr>
      <w:szCs w:val="24"/>
    </w:rPr>
  </w:style>
  <w:style w:type="paragraph" w:styleId="List3">
    <w:name w:val="List 3"/>
    <w:basedOn w:val="Normal"/>
    <w:unhideWhenUsed/>
    <w:rsid w:val="006A3021"/>
    <w:pPr>
      <w:ind w:left="1080" w:hanging="360"/>
      <w:jc w:val="left"/>
    </w:pPr>
    <w:rPr>
      <w:szCs w:val="24"/>
    </w:rPr>
  </w:style>
  <w:style w:type="paragraph" w:styleId="ListBullet2">
    <w:name w:val="List Bullet 2"/>
    <w:basedOn w:val="Normal"/>
    <w:autoRedefine/>
    <w:unhideWhenUsed/>
    <w:rsid w:val="006A3021"/>
    <w:pPr>
      <w:tabs>
        <w:tab w:val="num" w:pos="720"/>
      </w:tabs>
      <w:ind w:left="720" w:hanging="360"/>
      <w:jc w:val="left"/>
    </w:pPr>
    <w:rPr>
      <w:sz w:val="20"/>
    </w:rPr>
  </w:style>
  <w:style w:type="paragraph" w:styleId="ListBullet3">
    <w:name w:val="List Bullet 3"/>
    <w:basedOn w:val="Normal"/>
    <w:autoRedefine/>
    <w:unhideWhenUsed/>
    <w:rsid w:val="006A3021"/>
    <w:pPr>
      <w:tabs>
        <w:tab w:val="num" w:pos="1080"/>
      </w:tabs>
      <w:ind w:left="1080" w:hanging="360"/>
      <w:jc w:val="left"/>
    </w:pPr>
    <w:rPr>
      <w:sz w:val="20"/>
    </w:rPr>
  </w:style>
  <w:style w:type="paragraph" w:styleId="ListBullet4">
    <w:name w:val="List Bullet 4"/>
    <w:basedOn w:val="Normal"/>
    <w:autoRedefine/>
    <w:unhideWhenUsed/>
    <w:rsid w:val="006A3021"/>
    <w:pPr>
      <w:tabs>
        <w:tab w:val="num" w:pos="1440"/>
      </w:tabs>
      <w:ind w:left="1440" w:hanging="360"/>
      <w:jc w:val="left"/>
    </w:pPr>
    <w:rPr>
      <w:sz w:val="20"/>
    </w:rPr>
  </w:style>
  <w:style w:type="paragraph" w:styleId="ListBullet5">
    <w:name w:val="List Bullet 5"/>
    <w:basedOn w:val="Normal"/>
    <w:autoRedefine/>
    <w:unhideWhenUsed/>
    <w:rsid w:val="006A3021"/>
    <w:pPr>
      <w:tabs>
        <w:tab w:val="num" w:pos="1800"/>
      </w:tabs>
      <w:ind w:left="1800" w:hanging="360"/>
      <w:jc w:val="left"/>
    </w:pPr>
    <w:rPr>
      <w:sz w:val="20"/>
    </w:rPr>
  </w:style>
  <w:style w:type="paragraph" w:styleId="ListNumber2">
    <w:name w:val="List Number 2"/>
    <w:basedOn w:val="Normal"/>
    <w:unhideWhenUsed/>
    <w:rsid w:val="006A3021"/>
    <w:pPr>
      <w:tabs>
        <w:tab w:val="num" w:pos="720"/>
      </w:tabs>
      <w:ind w:left="720" w:hanging="360"/>
      <w:jc w:val="left"/>
    </w:pPr>
    <w:rPr>
      <w:sz w:val="20"/>
    </w:rPr>
  </w:style>
  <w:style w:type="paragraph" w:styleId="ListNumber3">
    <w:name w:val="List Number 3"/>
    <w:basedOn w:val="Normal"/>
    <w:unhideWhenUsed/>
    <w:rsid w:val="006A3021"/>
    <w:pPr>
      <w:tabs>
        <w:tab w:val="num" w:pos="1080"/>
      </w:tabs>
      <w:ind w:left="1080" w:hanging="360"/>
      <w:jc w:val="left"/>
    </w:pPr>
    <w:rPr>
      <w:sz w:val="20"/>
    </w:rPr>
  </w:style>
  <w:style w:type="paragraph" w:styleId="ListNumber4">
    <w:name w:val="List Number 4"/>
    <w:basedOn w:val="Normal"/>
    <w:unhideWhenUsed/>
    <w:rsid w:val="006A3021"/>
    <w:pPr>
      <w:tabs>
        <w:tab w:val="num" w:pos="1440"/>
      </w:tabs>
      <w:ind w:left="1440" w:hanging="360"/>
      <w:jc w:val="left"/>
    </w:pPr>
    <w:rPr>
      <w:sz w:val="20"/>
    </w:rPr>
  </w:style>
  <w:style w:type="paragraph" w:styleId="ListNumber5">
    <w:name w:val="List Number 5"/>
    <w:basedOn w:val="Normal"/>
    <w:unhideWhenUsed/>
    <w:rsid w:val="006A3021"/>
    <w:pPr>
      <w:tabs>
        <w:tab w:val="num" w:pos="1800"/>
      </w:tabs>
      <w:ind w:left="1800" w:hanging="360"/>
      <w:jc w:val="left"/>
    </w:pPr>
    <w:rPr>
      <w:sz w:val="20"/>
    </w:rPr>
  </w:style>
  <w:style w:type="paragraph" w:styleId="ListContinue2">
    <w:name w:val="List Continue 2"/>
    <w:basedOn w:val="Normal"/>
    <w:unhideWhenUsed/>
    <w:rsid w:val="006A3021"/>
    <w:pPr>
      <w:spacing w:after="120"/>
      <w:ind w:left="720"/>
      <w:jc w:val="left"/>
    </w:pPr>
    <w:rPr>
      <w:szCs w:val="24"/>
    </w:rPr>
  </w:style>
  <w:style w:type="paragraph" w:styleId="ListContinue3">
    <w:name w:val="List Continue 3"/>
    <w:basedOn w:val="Normal"/>
    <w:unhideWhenUsed/>
    <w:rsid w:val="006A3021"/>
    <w:pPr>
      <w:spacing w:after="120"/>
      <w:ind w:left="1080"/>
      <w:jc w:val="left"/>
    </w:pPr>
    <w:rPr>
      <w:szCs w:val="24"/>
    </w:rPr>
  </w:style>
  <w:style w:type="paragraph" w:styleId="MessageHeader">
    <w:name w:val="Message Header"/>
    <w:basedOn w:val="Normal"/>
    <w:link w:val="MessageHeaderChar"/>
    <w:unhideWhenUsed/>
    <w:rsid w:val="006A302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6A3021"/>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6A3021"/>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6A3021"/>
    <w:rPr>
      <w:rFonts w:ascii="Times New Roman" w:eastAsia="Times New Roman" w:hAnsi="Times New Roman" w:cs="Times New Roman"/>
      <w:sz w:val="24"/>
      <w:szCs w:val="20"/>
      <w:lang w:val="x-none" w:eastAsia="x-none"/>
    </w:rPr>
  </w:style>
  <w:style w:type="paragraph" w:customStyle="1" w:styleId="SectionTitle">
    <w:name w:val="Section Title"/>
    <w:next w:val="Normal"/>
    <w:rsid w:val="006A302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6A302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6A3021"/>
    <w:pPr>
      <w:jc w:val="left"/>
    </w:pPr>
    <w:rPr>
      <w:szCs w:val="24"/>
    </w:rPr>
  </w:style>
  <w:style w:type="paragraph" w:customStyle="1" w:styleId="ShortReturnAddress">
    <w:name w:val="Short Return Address"/>
    <w:basedOn w:val="Normal"/>
    <w:rsid w:val="006A3021"/>
    <w:pPr>
      <w:jc w:val="left"/>
    </w:pPr>
    <w:rPr>
      <w:szCs w:val="24"/>
    </w:rPr>
  </w:style>
  <w:style w:type="paragraph" w:customStyle="1" w:styleId="BHead">
    <w:name w:val="B Head"/>
    <w:rsid w:val="006A302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6A302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6A302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6A302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6A302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6A302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6A302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6A302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6A302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6A302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6A302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6A3021"/>
    <w:pPr>
      <w:spacing w:before="240" w:after="240"/>
      <w:ind w:left="1418"/>
      <w:jc w:val="left"/>
    </w:pPr>
    <w:rPr>
      <w:szCs w:val="24"/>
    </w:rPr>
  </w:style>
  <w:style w:type="paragraph" w:customStyle="1" w:styleId="e4">
    <w:name w:val="e4"/>
    <w:aliases w:val="exh line end"/>
    <w:basedOn w:val="Normal"/>
    <w:next w:val="Normal"/>
    <w:rsid w:val="006A302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6A3021"/>
    <w:pPr>
      <w:spacing w:before="120" w:after="200"/>
    </w:pPr>
    <w:rPr>
      <w:b/>
    </w:rPr>
  </w:style>
  <w:style w:type="paragraph" w:customStyle="1" w:styleId="S1-Header1">
    <w:name w:val="S1-Header1"/>
    <w:basedOn w:val="Normal"/>
    <w:rsid w:val="006A302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6A302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A302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A302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6A3021"/>
    <w:pPr>
      <w:spacing w:before="120" w:after="240"/>
      <w:jc w:val="center"/>
    </w:pPr>
    <w:rPr>
      <w:b/>
      <w:bCs/>
      <w:sz w:val="36"/>
    </w:rPr>
  </w:style>
  <w:style w:type="paragraph" w:customStyle="1" w:styleId="S3-Header1">
    <w:name w:val="S3-Header 1"/>
    <w:basedOn w:val="Normal"/>
    <w:rsid w:val="006A3021"/>
    <w:pPr>
      <w:spacing w:before="120" w:after="200"/>
      <w:ind w:left="1080" w:hanging="720"/>
    </w:pPr>
    <w:rPr>
      <w:b/>
      <w:bCs/>
      <w:noProof/>
      <w:sz w:val="28"/>
    </w:rPr>
  </w:style>
  <w:style w:type="paragraph" w:customStyle="1" w:styleId="S3-Heading2">
    <w:name w:val="S3-Heading 2"/>
    <w:basedOn w:val="Normal"/>
    <w:rsid w:val="006A3021"/>
    <w:pPr>
      <w:spacing w:after="200"/>
      <w:ind w:left="1080" w:right="288" w:hanging="720"/>
    </w:pPr>
    <w:rPr>
      <w:b/>
      <w:bCs/>
      <w:szCs w:val="24"/>
    </w:rPr>
  </w:style>
  <w:style w:type="paragraph" w:customStyle="1" w:styleId="S4Header">
    <w:name w:val="S4 Header"/>
    <w:basedOn w:val="Normal"/>
    <w:next w:val="Normal"/>
    <w:rsid w:val="006A3021"/>
    <w:pPr>
      <w:spacing w:before="120" w:after="240"/>
      <w:jc w:val="center"/>
    </w:pPr>
    <w:rPr>
      <w:b/>
      <w:sz w:val="32"/>
    </w:rPr>
  </w:style>
  <w:style w:type="paragraph" w:customStyle="1" w:styleId="S4-Header10">
    <w:name w:val="S4-Header 1"/>
    <w:basedOn w:val="Normal"/>
    <w:next w:val="Normal"/>
    <w:rsid w:val="006A302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6A3021"/>
    <w:pPr>
      <w:spacing w:before="120" w:after="240"/>
      <w:ind w:left="360" w:right="288"/>
    </w:pPr>
    <w:rPr>
      <w:bCs/>
      <w:sz w:val="32"/>
    </w:rPr>
  </w:style>
  <w:style w:type="paragraph" w:customStyle="1" w:styleId="S6-Header1">
    <w:name w:val="S6-Header 1"/>
    <w:basedOn w:val="Normal"/>
    <w:next w:val="Normal"/>
    <w:rsid w:val="006A3021"/>
    <w:pPr>
      <w:spacing w:before="120" w:after="240"/>
      <w:jc w:val="center"/>
    </w:pPr>
    <w:rPr>
      <w:rFonts w:cs="Arial"/>
      <w:b/>
      <w:sz w:val="32"/>
      <w:szCs w:val="24"/>
    </w:rPr>
  </w:style>
  <w:style w:type="paragraph" w:customStyle="1" w:styleId="Part">
    <w:name w:val="Part"/>
    <w:basedOn w:val="Normal"/>
    <w:rsid w:val="006A3021"/>
    <w:pPr>
      <w:keepNext/>
      <w:spacing w:before="2280"/>
      <w:jc w:val="center"/>
    </w:pPr>
    <w:rPr>
      <w:b/>
      <w:sz w:val="52"/>
      <w:szCs w:val="24"/>
    </w:rPr>
  </w:style>
  <w:style w:type="paragraph" w:customStyle="1" w:styleId="StyleHead41Before6ptAfter6pt">
    <w:name w:val="Style Head 4.1 + Before:  6 pt After:  6 pt"/>
    <w:basedOn w:val="Head41"/>
    <w:rsid w:val="006A302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A3021"/>
    <w:pPr>
      <w:spacing w:before="120" w:after="240"/>
      <w:jc w:val="center"/>
    </w:pPr>
    <w:rPr>
      <w:b/>
      <w:sz w:val="36"/>
      <w:szCs w:val="24"/>
    </w:rPr>
  </w:style>
  <w:style w:type="paragraph" w:customStyle="1" w:styleId="StyleS1-Header1TimesNewRoman14pt">
    <w:name w:val="Style S1-Header1 + Times New Roman 14 pt"/>
    <w:basedOn w:val="S1-Header1"/>
    <w:rsid w:val="006A302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A3021"/>
    <w:pPr>
      <w:tabs>
        <w:tab w:val="num" w:pos="648"/>
      </w:tabs>
      <w:ind w:left="360" w:hanging="72"/>
    </w:pPr>
  </w:style>
  <w:style w:type="paragraph" w:customStyle="1" w:styleId="StyleStyleS1-Header1TimesNewRoman14pt1">
    <w:name w:val="Style Style S1-Header1 + Times New Roman 14 pt +1"/>
    <w:basedOn w:val="StyleS1-Header1TimesNewRoman14pt"/>
    <w:rsid w:val="006A3021"/>
    <w:pPr>
      <w:tabs>
        <w:tab w:val="num" w:pos="648"/>
      </w:tabs>
      <w:ind w:left="360" w:hanging="72"/>
    </w:pPr>
  </w:style>
  <w:style w:type="character" w:customStyle="1" w:styleId="AHead">
    <w:name w:val="A Head"/>
    <w:rsid w:val="006A3021"/>
    <w:rPr>
      <w:rFonts w:ascii="Times New Roman" w:hAnsi="Times New Roman" w:cs="Times New Roman" w:hint="default"/>
      <w:noProof w:val="0"/>
      <w:sz w:val="20"/>
      <w:lang w:val="en-US"/>
    </w:rPr>
  </w:style>
  <w:style w:type="character" w:customStyle="1" w:styleId="DefaultPara">
    <w:name w:val="Default Para"/>
    <w:rsid w:val="006A3021"/>
    <w:rPr>
      <w:rFonts w:ascii="CG Times" w:hAnsi="CG Times" w:hint="default"/>
      <w:b/>
      <w:bCs w:val="0"/>
      <w:i/>
      <w:iCs w:val="0"/>
      <w:noProof w:val="0"/>
      <w:sz w:val="24"/>
      <w:lang w:val="en-US"/>
    </w:rPr>
  </w:style>
  <w:style w:type="character" w:customStyle="1" w:styleId="BulletList">
    <w:name w:val="Bullet List"/>
    <w:basedOn w:val="DefaultParagraphFont"/>
    <w:rsid w:val="006A3021"/>
  </w:style>
  <w:style w:type="character" w:customStyle="1" w:styleId="StyleHeader2-SubClausesItalicChar">
    <w:name w:val="Style Header 2 - SubClauses + Italic Char"/>
    <w:rsid w:val="006A3021"/>
    <w:rPr>
      <w:rFonts w:ascii="Arial" w:hAnsi="Arial" w:cs="Arial" w:hint="default"/>
      <w:i/>
      <w:iCs/>
      <w:sz w:val="24"/>
      <w:szCs w:val="24"/>
      <w:lang w:val="en-US" w:eastAsia="en-US" w:bidi="ar-SA"/>
    </w:rPr>
  </w:style>
  <w:style w:type="character" w:customStyle="1" w:styleId="S1-Header1CharChar">
    <w:name w:val="S1-Header1 Char Char"/>
    <w:rsid w:val="006A302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A302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A302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A3021"/>
    <w:rPr>
      <w:rFonts w:ascii="Arial" w:hAnsi="Arial" w:cs="Arial" w:hint="default"/>
      <w:b w:val="0"/>
      <w:bCs w:val="0"/>
      <w:sz w:val="28"/>
      <w:szCs w:val="24"/>
      <w:lang w:val="en-US" w:eastAsia="en-US" w:bidi="ar-SA"/>
    </w:rPr>
  </w:style>
  <w:style w:type="character" w:customStyle="1" w:styleId="hps">
    <w:name w:val="hps"/>
    <w:rsid w:val="006A3021"/>
  </w:style>
  <w:style w:type="character" w:customStyle="1" w:styleId="shorttext">
    <w:name w:val="short_text"/>
    <w:rsid w:val="006A3021"/>
  </w:style>
  <w:style w:type="character" w:customStyle="1" w:styleId="atn">
    <w:name w:val="atn"/>
    <w:rsid w:val="006A3021"/>
  </w:style>
  <w:style w:type="character" w:customStyle="1" w:styleId="dieuChar">
    <w:name w:val="dieu Char"/>
    <w:rsid w:val="006A3021"/>
    <w:rPr>
      <w:rFonts w:ascii="Times New Roman" w:eastAsia="Times New Roman" w:hAnsi="Times New Roman" w:cs="Times New Roman"/>
      <w:b/>
      <w:color w:val="0000FF"/>
      <w:sz w:val="26"/>
      <w:szCs w:val="20"/>
      <w:lang w:val="en-US"/>
    </w:rPr>
  </w:style>
  <w:style w:type="paragraph" w:customStyle="1" w:styleId="3">
    <w:name w:val="3"/>
    <w:basedOn w:val="Heading3"/>
    <w:rsid w:val="006A302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6A302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6A3021"/>
    <w:pPr>
      <w:tabs>
        <w:tab w:val="right" w:pos="4140"/>
      </w:tabs>
      <w:ind w:left="480" w:hanging="240"/>
      <w:jc w:val="left"/>
    </w:pPr>
    <w:rPr>
      <w:sz w:val="20"/>
    </w:rPr>
  </w:style>
  <w:style w:type="paragraph" w:styleId="Index3">
    <w:name w:val="index 3"/>
    <w:basedOn w:val="Normal"/>
    <w:next w:val="Normal"/>
    <w:uiPriority w:val="99"/>
    <w:semiHidden/>
    <w:rsid w:val="006A3021"/>
    <w:pPr>
      <w:tabs>
        <w:tab w:val="right" w:pos="4140"/>
      </w:tabs>
      <w:ind w:left="720" w:hanging="240"/>
      <w:jc w:val="left"/>
    </w:pPr>
    <w:rPr>
      <w:sz w:val="20"/>
    </w:rPr>
  </w:style>
  <w:style w:type="paragraph" w:styleId="Index4">
    <w:name w:val="index 4"/>
    <w:basedOn w:val="Normal"/>
    <w:next w:val="Normal"/>
    <w:uiPriority w:val="99"/>
    <w:semiHidden/>
    <w:rsid w:val="006A3021"/>
    <w:pPr>
      <w:tabs>
        <w:tab w:val="right" w:pos="4140"/>
      </w:tabs>
      <w:ind w:left="960" w:hanging="240"/>
      <w:jc w:val="left"/>
    </w:pPr>
    <w:rPr>
      <w:sz w:val="20"/>
    </w:rPr>
  </w:style>
  <w:style w:type="paragraph" w:styleId="Index5">
    <w:name w:val="index 5"/>
    <w:basedOn w:val="Normal"/>
    <w:next w:val="Normal"/>
    <w:uiPriority w:val="99"/>
    <w:semiHidden/>
    <w:rsid w:val="006A3021"/>
    <w:pPr>
      <w:tabs>
        <w:tab w:val="right" w:pos="4140"/>
      </w:tabs>
      <w:ind w:left="1200" w:hanging="240"/>
      <w:jc w:val="left"/>
    </w:pPr>
    <w:rPr>
      <w:sz w:val="20"/>
    </w:rPr>
  </w:style>
  <w:style w:type="paragraph" w:styleId="Index6">
    <w:name w:val="index 6"/>
    <w:basedOn w:val="Normal"/>
    <w:next w:val="Normal"/>
    <w:uiPriority w:val="99"/>
    <w:semiHidden/>
    <w:rsid w:val="006A3021"/>
    <w:pPr>
      <w:tabs>
        <w:tab w:val="right" w:pos="4140"/>
      </w:tabs>
      <w:ind w:left="1440" w:hanging="240"/>
      <w:jc w:val="left"/>
    </w:pPr>
    <w:rPr>
      <w:sz w:val="20"/>
    </w:rPr>
  </w:style>
  <w:style w:type="paragraph" w:styleId="Index7">
    <w:name w:val="index 7"/>
    <w:basedOn w:val="Normal"/>
    <w:next w:val="Normal"/>
    <w:uiPriority w:val="99"/>
    <w:semiHidden/>
    <w:rsid w:val="006A3021"/>
    <w:pPr>
      <w:tabs>
        <w:tab w:val="right" w:pos="4140"/>
      </w:tabs>
      <w:ind w:left="1680" w:hanging="240"/>
      <w:jc w:val="left"/>
    </w:pPr>
    <w:rPr>
      <w:sz w:val="20"/>
    </w:rPr>
  </w:style>
  <w:style w:type="paragraph" w:styleId="Index8">
    <w:name w:val="index 8"/>
    <w:basedOn w:val="Normal"/>
    <w:next w:val="Normal"/>
    <w:uiPriority w:val="99"/>
    <w:semiHidden/>
    <w:rsid w:val="006A3021"/>
    <w:pPr>
      <w:tabs>
        <w:tab w:val="right" w:pos="4140"/>
      </w:tabs>
      <w:ind w:left="1920" w:hanging="240"/>
      <w:jc w:val="left"/>
    </w:pPr>
    <w:rPr>
      <w:sz w:val="20"/>
    </w:rPr>
  </w:style>
  <w:style w:type="character" w:customStyle="1" w:styleId="SectionHeader3Char1">
    <w:name w:val="Section Header3 Char1"/>
    <w:aliases w:val="Sub-Clause Paragraph Char1"/>
    <w:semiHidden/>
    <w:rsid w:val="006A3021"/>
    <w:rPr>
      <w:rFonts w:ascii="Times New Roman" w:eastAsia="Times New Roman" w:hAnsi="Times New Roman" w:cs="Times New Roman"/>
      <w:b/>
      <w:bCs/>
      <w:spacing w:val="-2"/>
      <w:sz w:val="16"/>
      <w:szCs w:val="24"/>
      <w:lang w:val="en-US"/>
    </w:rPr>
  </w:style>
  <w:style w:type="paragraph" w:customStyle="1" w:styleId="4">
    <w:name w:val="4"/>
    <w:basedOn w:val="Normal"/>
    <w:rsid w:val="006A3021"/>
    <w:pPr>
      <w:spacing w:before="360" w:line="288" w:lineRule="auto"/>
    </w:pPr>
    <w:rPr>
      <w:rFonts w:ascii=".VnArial" w:hAnsi=".VnArial"/>
      <w:b/>
      <w:sz w:val="20"/>
    </w:rPr>
  </w:style>
  <w:style w:type="character" w:customStyle="1" w:styleId="iChar">
    <w:name w:val="(i) Char"/>
    <w:link w:val="i"/>
    <w:locked/>
    <w:rsid w:val="006A3021"/>
    <w:rPr>
      <w:rFonts w:ascii="Tms Rmn" w:eastAsia="Times New Roman" w:hAnsi="Tms Rmn" w:cs="Times New Roman"/>
      <w:sz w:val="24"/>
      <w:szCs w:val="20"/>
      <w:lang w:val="x-none" w:eastAsia="x-none"/>
    </w:rPr>
  </w:style>
  <w:style w:type="paragraph" w:styleId="Revision">
    <w:name w:val="Revision"/>
    <w:hidden/>
    <w:uiPriority w:val="99"/>
    <w:semiHidden/>
    <w:rsid w:val="006A3021"/>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6A3021"/>
    <w:pPr>
      <w:widowControl w:val="0"/>
    </w:pPr>
    <w:rPr>
      <w:rFonts w:ascii=".VnTime" w:hAnsi=".VnTime"/>
      <w:sz w:val="26"/>
    </w:rPr>
  </w:style>
  <w:style w:type="character" w:styleId="Emphasis">
    <w:name w:val="Emphasis"/>
    <w:uiPriority w:val="20"/>
    <w:qFormat/>
    <w:rsid w:val="006A3021"/>
    <w:rPr>
      <w:i/>
      <w:iCs/>
    </w:rPr>
  </w:style>
  <w:style w:type="character" w:customStyle="1" w:styleId="normal-h1">
    <w:name w:val="normal-h1"/>
    <w:rsid w:val="006A3021"/>
    <w:rPr>
      <w:rFonts w:ascii=".VnTime" w:hAnsi=".VnTime" w:hint="default"/>
      <w:color w:val="0000FF"/>
      <w:sz w:val="24"/>
      <w:szCs w:val="24"/>
    </w:rPr>
  </w:style>
  <w:style w:type="paragraph" w:customStyle="1" w:styleId="01">
    <w:name w:val="01"/>
    <w:basedOn w:val="Normal"/>
    <w:qFormat/>
    <w:rsid w:val="006A3021"/>
    <w:pPr>
      <w:widowControl w:val="0"/>
      <w:spacing w:before="120" w:after="120" w:line="264" w:lineRule="auto"/>
      <w:jc w:val="center"/>
    </w:pPr>
    <w:rPr>
      <w:b/>
      <w:bCs/>
      <w:sz w:val="28"/>
      <w:szCs w:val="28"/>
      <w:lang w:val="vi-VN"/>
    </w:rPr>
  </w:style>
  <w:style w:type="paragraph" w:customStyle="1" w:styleId="1">
    <w:name w:val="1"/>
    <w:basedOn w:val="Normal"/>
    <w:autoRedefine/>
    <w:rsid w:val="006A3021"/>
    <w:pPr>
      <w:spacing w:after="160" w:line="240" w:lineRule="exact"/>
      <w:jc w:val="left"/>
    </w:pPr>
    <w:rPr>
      <w:rFonts w:ascii="Verdana" w:hAnsi="Verdana" w:cs="Verdana"/>
      <w:sz w:val="20"/>
    </w:rPr>
  </w:style>
  <w:style w:type="table" w:customStyle="1" w:styleId="TableGrid11">
    <w:name w:val="Table Grid11"/>
    <w:basedOn w:val="TableNormal"/>
    <w:next w:val="TableGrid"/>
    <w:uiPriority w:val="59"/>
    <w:rsid w:val="006A30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A30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30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8183E-9CDF-49E6-9B7E-F2582DD2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2683</TotalTime>
  <Pages>15</Pages>
  <Words>3922</Words>
  <Characters>22358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Lê</dc:creator>
  <cp:keywords/>
  <dc:description/>
  <cp:lastModifiedBy>itkhpc2 p10</cp:lastModifiedBy>
  <cp:revision>114</cp:revision>
  <dcterms:created xsi:type="dcterms:W3CDTF">2024-03-24T03:20:00Z</dcterms:created>
  <dcterms:modified xsi:type="dcterms:W3CDTF">2026-03-30T08:46:00Z</dcterms:modified>
</cp:coreProperties>
</file>