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360D" w14:textId="77777777" w:rsidR="00AD74EC" w:rsidRPr="001B6EBB" w:rsidRDefault="00AD74EC" w:rsidP="00AD74EC">
      <w:pPr>
        <w:pStyle w:val="Style11"/>
        <w:tabs>
          <w:tab w:val="left" w:pos="0"/>
          <w:tab w:val="left" w:pos="851"/>
        </w:tabs>
        <w:spacing w:before="120" w:line="360" w:lineRule="atLeast"/>
        <w:ind w:firstLine="567"/>
        <w:jc w:val="center"/>
        <w:rPr>
          <w:sz w:val="28"/>
          <w:szCs w:val="28"/>
          <w:lang w:val="nl-NL"/>
        </w:rPr>
      </w:pPr>
      <w:r w:rsidRPr="001B6EBB">
        <w:rPr>
          <w:b/>
          <w:sz w:val="28"/>
          <w:szCs w:val="28"/>
          <w:lang w:val="nl-NL"/>
        </w:rPr>
        <w:t>Phần 2. YÊU CẦU VỀ KỸ THUẬT</w:t>
      </w:r>
    </w:p>
    <w:p w14:paraId="43F560E5" w14:textId="77777777" w:rsidR="00AD74EC" w:rsidRPr="001B6EBB" w:rsidRDefault="00AD74EC" w:rsidP="00AD74EC">
      <w:pPr>
        <w:pStyle w:val="Style11"/>
        <w:tabs>
          <w:tab w:val="left" w:pos="0"/>
          <w:tab w:val="left" w:pos="851"/>
        </w:tabs>
        <w:spacing w:before="120" w:line="360" w:lineRule="atLeast"/>
        <w:ind w:firstLine="567"/>
        <w:jc w:val="center"/>
        <w:rPr>
          <w:b/>
          <w:sz w:val="28"/>
          <w:szCs w:val="28"/>
          <w:lang w:val="vi-VN"/>
        </w:rPr>
      </w:pPr>
      <w:r w:rsidRPr="001B6EBB">
        <w:rPr>
          <w:sz w:val="28"/>
          <w:szCs w:val="28"/>
          <w:lang w:val="nl-NL"/>
        </w:rPr>
        <w:t xml:space="preserve"> </w:t>
      </w:r>
      <w:r w:rsidRPr="001B6EBB">
        <w:rPr>
          <w:b/>
          <w:sz w:val="28"/>
          <w:szCs w:val="28"/>
          <w:lang w:val="vi-VN"/>
        </w:rPr>
        <w:t>Chương V. YÊU CẦU VỀ KỸ THUẬT</w:t>
      </w:r>
    </w:p>
    <w:p w14:paraId="379318AB" w14:textId="77777777" w:rsidR="00AD74EC" w:rsidRPr="001B6EBB" w:rsidRDefault="00AD74EC" w:rsidP="00AD74EC">
      <w:pPr>
        <w:pStyle w:val="Style11"/>
        <w:tabs>
          <w:tab w:val="left" w:pos="0"/>
          <w:tab w:val="left" w:pos="851"/>
        </w:tabs>
        <w:spacing w:before="120" w:line="360" w:lineRule="atLeast"/>
        <w:ind w:firstLine="567"/>
        <w:jc w:val="center"/>
        <w:rPr>
          <w:b/>
          <w:sz w:val="28"/>
          <w:szCs w:val="28"/>
          <w:lang w:val="vi-VN"/>
        </w:rPr>
      </w:pPr>
    </w:p>
    <w:p w14:paraId="21262C0B" w14:textId="77777777" w:rsidR="00AD74EC" w:rsidRPr="001B6EBB" w:rsidRDefault="00AD74EC" w:rsidP="00AD74EC">
      <w:pPr>
        <w:spacing w:before="60" w:after="60" w:line="276" w:lineRule="auto"/>
        <w:ind w:firstLine="709"/>
        <w:rPr>
          <w:b/>
          <w:szCs w:val="28"/>
          <w:lang w:val="vi-VN"/>
        </w:rPr>
      </w:pPr>
      <w:r w:rsidRPr="001B6EBB">
        <w:rPr>
          <w:b/>
          <w:szCs w:val="28"/>
          <w:lang w:val="vi-VN"/>
        </w:rPr>
        <w:t>I. Giới thiệu về gói thầu</w:t>
      </w:r>
    </w:p>
    <w:p w14:paraId="50746641" w14:textId="77777777" w:rsidR="00AD74EC" w:rsidRPr="001B6EBB" w:rsidRDefault="00AD74EC" w:rsidP="00AD74EC">
      <w:pPr>
        <w:tabs>
          <w:tab w:val="left" w:pos="284"/>
          <w:tab w:val="left" w:pos="567"/>
        </w:tabs>
        <w:spacing w:before="40" w:after="40" w:line="340" w:lineRule="exact"/>
        <w:ind w:firstLine="709"/>
        <w:rPr>
          <w:szCs w:val="28"/>
        </w:rPr>
      </w:pPr>
      <w:r w:rsidRPr="001B6EBB">
        <w:rPr>
          <w:szCs w:val="28"/>
        </w:rPr>
        <w:t>1. Thông tin chung về dự án, gói thầu:</w:t>
      </w:r>
    </w:p>
    <w:p w14:paraId="1C83B7AA" w14:textId="77777777" w:rsidR="00AD74EC" w:rsidRPr="001B6EBB" w:rsidRDefault="00AD74EC" w:rsidP="00AD74EC">
      <w:pPr>
        <w:tabs>
          <w:tab w:val="left" w:pos="284"/>
          <w:tab w:val="left" w:pos="567"/>
        </w:tabs>
        <w:spacing w:before="40" w:after="40" w:line="340" w:lineRule="exact"/>
        <w:ind w:firstLine="709"/>
        <w:rPr>
          <w:szCs w:val="28"/>
        </w:rPr>
      </w:pPr>
      <w:r w:rsidRPr="001B6EBB">
        <w:rPr>
          <w:szCs w:val="28"/>
        </w:rPr>
        <w:t xml:space="preserve">1.1. Tên công trình/dự án: </w:t>
      </w:r>
      <w:r w:rsidRPr="00C975EE">
        <w:rPr>
          <w:szCs w:val="28"/>
        </w:rPr>
        <w:t>Đầu tư cụm đèn tín hiệu giao thông tại một số nút giao trên</w:t>
      </w:r>
      <w:r>
        <w:rPr>
          <w:szCs w:val="28"/>
        </w:rPr>
        <w:t xml:space="preserve"> </w:t>
      </w:r>
      <w:r w:rsidRPr="00C975EE">
        <w:rPr>
          <w:szCs w:val="28"/>
        </w:rPr>
        <w:t>địa bàn tỉnh.</w:t>
      </w:r>
    </w:p>
    <w:p w14:paraId="0429A564" w14:textId="77777777" w:rsidR="00AD74EC" w:rsidRPr="001B6EBB" w:rsidRDefault="00AD74EC" w:rsidP="00AD74EC">
      <w:pPr>
        <w:tabs>
          <w:tab w:val="left" w:pos="284"/>
          <w:tab w:val="left" w:pos="567"/>
        </w:tabs>
        <w:spacing w:before="40" w:after="40" w:line="340" w:lineRule="exact"/>
        <w:ind w:firstLine="709"/>
        <w:rPr>
          <w:szCs w:val="28"/>
        </w:rPr>
      </w:pPr>
      <w:r w:rsidRPr="001B6EBB">
        <w:rPr>
          <w:szCs w:val="28"/>
        </w:rPr>
        <w:tab/>
        <w:t xml:space="preserve">1.2. Loại, cấp công trình: Dự án nhóm C, </w:t>
      </w:r>
      <w:r>
        <w:rPr>
          <w:szCs w:val="28"/>
        </w:rPr>
        <w:t>công trình giao thông cấp IV</w:t>
      </w:r>
    </w:p>
    <w:p w14:paraId="4CBA9C62" w14:textId="77777777" w:rsidR="00AD74EC" w:rsidRPr="001B6EBB" w:rsidRDefault="00AD74EC" w:rsidP="00AD74EC">
      <w:pPr>
        <w:tabs>
          <w:tab w:val="left" w:pos="284"/>
          <w:tab w:val="left" w:pos="567"/>
        </w:tabs>
        <w:spacing w:before="40" w:after="40" w:line="340" w:lineRule="exact"/>
        <w:ind w:firstLine="709"/>
        <w:rPr>
          <w:szCs w:val="28"/>
        </w:rPr>
      </w:pPr>
      <w:r w:rsidRPr="001B6EBB">
        <w:rPr>
          <w:szCs w:val="28"/>
        </w:rPr>
        <w:t xml:space="preserve">1.3. Chủ đầu tư: Ban QLDA đầu tư xây dựng công trình Giao thông và </w:t>
      </w:r>
      <w:r>
        <w:rPr>
          <w:szCs w:val="28"/>
        </w:rPr>
        <w:t>Phát triển đô thị tỉnh Hà Tĩnh.</w:t>
      </w:r>
    </w:p>
    <w:p w14:paraId="2E0E3824" w14:textId="77777777" w:rsidR="00AD74EC" w:rsidRPr="001B6EBB" w:rsidRDefault="00AD74EC" w:rsidP="00AD74EC">
      <w:pPr>
        <w:tabs>
          <w:tab w:val="left" w:pos="284"/>
          <w:tab w:val="left" w:pos="567"/>
        </w:tabs>
        <w:spacing w:before="40" w:after="40" w:line="340" w:lineRule="exact"/>
        <w:ind w:firstLine="709"/>
        <w:rPr>
          <w:szCs w:val="28"/>
        </w:rPr>
      </w:pPr>
      <w:r w:rsidRPr="001B6EBB">
        <w:rPr>
          <w:szCs w:val="28"/>
        </w:rPr>
        <w:t xml:space="preserve">1.4. Địa điểm xây dựng: </w:t>
      </w:r>
      <w:r w:rsidRPr="00C975EE">
        <w:rPr>
          <w:szCs w:val="28"/>
        </w:rPr>
        <w:t>Tại các xã Lộc Hà, Toàn Lưu, Nghi Xuân, Cẩm</w:t>
      </w:r>
      <w:r>
        <w:rPr>
          <w:szCs w:val="28"/>
        </w:rPr>
        <w:t xml:space="preserve"> </w:t>
      </w:r>
      <w:r w:rsidRPr="00C975EE">
        <w:rPr>
          <w:szCs w:val="28"/>
        </w:rPr>
        <w:t>Bình, Vũ Quang, Hương Khê, Thạch Lạc, Đồng Lộc và các phường Hà Huy</w:t>
      </w:r>
      <w:r>
        <w:rPr>
          <w:szCs w:val="28"/>
        </w:rPr>
        <w:t xml:space="preserve"> </w:t>
      </w:r>
      <w:r w:rsidRPr="00C975EE">
        <w:rPr>
          <w:szCs w:val="28"/>
        </w:rPr>
        <w:t>Tập, Bắc Hồng Lĩnh, tỉnh Hà Tĩnh</w:t>
      </w:r>
      <w:r w:rsidRPr="001B6EBB">
        <w:rPr>
          <w:szCs w:val="28"/>
        </w:rPr>
        <w:t xml:space="preserve">. </w:t>
      </w:r>
    </w:p>
    <w:p w14:paraId="728C7D10" w14:textId="77777777" w:rsidR="00AD74EC" w:rsidRPr="001B6EBB" w:rsidRDefault="00AD74EC" w:rsidP="00AD74EC">
      <w:pPr>
        <w:tabs>
          <w:tab w:val="left" w:pos="284"/>
          <w:tab w:val="left" w:pos="567"/>
        </w:tabs>
        <w:spacing w:before="40" w:after="40" w:line="340" w:lineRule="exact"/>
        <w:ind w:firstLine="709"/>
        <w:rPr>
          <w:szCs w:val="28"/>
        </w:rPr>
      </w:pPr>
      <w:r w:rsidRPr="001B6EBB">
        <w:rPr>
          <w:szCs w:val="28"/>
        </w:rPr>
        <w:t xml:space="preserve">1.5. Mục tiêu đầu tư: </w:t>
      </w:r>
      <w:r w:rsidRPr="00C975EE">
        <w:rPr>
          <w:szCs w:val="28"/>
        </w:rPr>
        <w:t>Nhằm đảm bảo trật tự, an toàn giao thông cho Nhân dân</w:t>
      </w:r>
      <w:r>
        <w:rPr>
          <w:szCs w:val="28"/>
        </w:rPr>
        <w:t xml:space="preserve"> </w:t>
      </w:r>
      <w:r w:rsidRPr="00C975EE">
        <w:rPr>
          <w:szCs w:val="28"/>
        </w:rPr>
        <w:t>địa phương nói riêng và người, phương tiện tham gia giao thông nói chung tại</w:t>
      </w:r>
      <w:r>
        <w:rPr>
          <w:szCs w:val="28"/>
        </w:rPr>
        <w:t xml:space="preserve"> </w:t>
      </w:r>
      <w:r w:rsidRPr="00C975EE">
        <w:rPr>
          <w:szCs w:val="28"/>
        </w:rPr>
        <w:t>các nút giao trên các tuyến đường trên địa bàn tỉnh Hà Tĩnh</w:t>
      </w:r>
    </w:p>
    <w:p w14:paraId="12A6D3AA" w14:textId="77777777" w:rsidR="00AD74EC" w:rsidRPr="0084430B" w:rsidRDefault="00AD74EC" w:rsidP="00AD74EC">
      <w:pPr>
        <w:tabs>
          <w:tab w:val="left" w:pos="284"/>
          <w:tab w:val="left" w:pos="567"/>
        </w:tabs>
        <w:spacing w:before="40" w:after="40" w:line="340" w:lineRule="exact"/>
        <w:rPr>
          <w:szCs w:val="28"/>
        </w:rPr>
      </w:pPr>
      <w:r>
        <w:rPr>
          <w:szCs w:val="28"/>
        </w:rPr>
        <w:t xml:space="preserve">         1.6</w:t>
      </w:r>
      <w:r w:rsidRPr="0084430B">
        <w:rPr>
          <w:szCs w:val="28"/>
        </w:rPr>
        <w:t>. Nội dung và quy mô đầu tư</w:t>
      </w:r>
    </w:p>
    <w:p w14:paraId="2512D62F" w14:textId="77777777" w:rsidR="00AD74EC" w:rsidRDefault="00AD74EC" w:rsidP="00AD74EC">
      <w:pPr>
        <w:pStyle w:val="BodyText"/>
        <w:spacing w:before="60" w:after="60" w:line="276" w:lineRule="auto"/>
        <w:rPr>
          <w:spacing w:val="0"/>
          <w:sz w:val="28"/>
          <w:szCs w:val="28"/>
        </w:rPr>
      </w:pPr>
      <w:r w:rsidRPr="00C975EE">
        <w:rPr>
          <w:spacing w:val="0"/>
          <w:sz w:val="28"/>
          <w:szCs w:val="28"/>
        </w:rPr>
        <w:t>Đầu tư 12 cụm đèn tín hiệu giao thông tại một số nút giao trên địa bàn tỉnh,</w:t>
      </w:r>
      <w:r>
        <w:rPr>
          <w:spacing w:val="0"/>
          <w:sz w:val="28"/>
          <w:szCs w:val="28"/>
        </w:rPr>
        <w:t xml:space="preserve"> </w:t>
      </w:r>
      <w:r w:rsidRPr="00C975EE">
        <w:rPr>
          <w:spacing w:val="0"/>
          <w:sz w:val="28"/>
          <w:szCs w:val="28"/>
        </w:rPr>
        <w:t>bao gồm địa bàn các xã Lộc Hà, Toàn Lưu, Nghi Xuân, Cẩm Bình, Vũ Quang,</w:t>
      </w:r>
      <w:r>
        <w:rPr>
          <w:spacing w:val="0"/>
          <w:sz w:val="28"/>
          <w:szCs w:val="28"/>
        </w:rPr>
        <w:t xml:space="preserve"> </w:t>
      </w:r>
      <w:r w:rsidRPr="00C975EE">
        <w:rPr>
          <w:spacing w:val="0"/>
          <w:sz w:val="28"/>
          <w:szCs w:val="28"/>
        </w:rPr>
        <w:t>Hương Khê, Thạch Lạc, Đồng Lộc và các phường Hà Huy Tập, Bắc Hồng Lĩnh,</w:t>
      </w:r>
      <w:r>
        <w:rPr>
          <w:spacing w:val="0"/>
          <w:sz w:val="28"/>
          <w:szCs w:val="28"/>
        </w:rPr>
        <w:t xml:space="preserve"> </w:t>
      </w:r>
      <w:r w:rsidRPr="00C975EE">
        <w:rPr>
          <w:spacing w:val="0"/>
          <w:sz w:val="28"/>
          <w:szCs w:val="28"/>
        </w:rPr>
        <w:t>tỉnh Hà Tĩnh. Quy mô giải pháp thiết kế cụ thể như sau</w:t>
      </w:r>
    </w:p>
    <w:p w14:paraId="5EAF901B" w14:textId="77777777" w:rsidR="00AD74EC" w:rsidRPr="00C975EE" w:rsidRDefault="00AD74EC" w:rsidP="00AD74EC">
      <w:pPr>
        <w:pStyle w:val="BodyText"/>
        <w:spacing w:before="60" w:after="60" w:line="276" w:lineRule="auto"/>
        <w:rPr>
          <w:spacing w:val="0"/>
          <w:sz w:val="28"/>
          <w:szCs w:val="28"/>
        </w:rPr>
      </w:pPr>
      <w:r>
        <w:rPr>
          <w:spacing w:val="0"/>
          <w:sz w:val="28"/>
          <w:szCs w:val="28"/>
        </w:rPr>
        <w:t xml:space="preserve"> 1.6.1 </w:t>
      </w:r>
      <w:r w:rsidRPr="00C975EE">
        <w:rPr>
          <w:spacing w:val="0"/>
          <w:sz w:val="28"/>
          <w:szCs w:val="28"/>
        </w:rPr>
        <w:t>Quy mô:</w:t>
      </w:r>
    </w:p>
    <w:p w14:paraId="10383D25"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Nút giao tại Km8+580 QL.281 với đường huyện ĐH.112 (xã Lộc Hà):</w:t>
      </w:r>
      <w:r>
        <w:rPr>
          <w:spacing w:val="0"/>
          <w:sz w:val="28"/>
          <w:szCs w:val="28"/>
        </w:rPr>
        <w:t xml:space="preserve"> </w:t>
      </w:r>
      <w:r w:rsidRPr="00C975EE">
        <w:rPr>
          <w:spacing w:val="0"/>
          <w:sz w:val="28"/>
          <w:szCs w:val="28"/>
        </w:rPr>
        <w:t>Lắp cụm đèn tín hiệu giao thông (đèn xanh đỏ), bổ sung điện chiếu sáng, hệ</w:t>
      </w:r>
      <w:r>
        <w:rPr>
          <w:spacing w:val="0"/>
          <w:sz w:val="28"/>
          <w:szCs w:val="28"/>
        </w:rPr>
        <w:t xml:space="preserve"> </w:t>
      </w:r>
      <w:r w:rsidRPr="00C975EE">
        <w:rPr>
          <w:spacing w:val="0"/>
          <w:sz w:val="28"/>
          <w:szCs w:val="28"/>
        </w:rPr>
        <w:t>thống vạch sơn và biển báo.</w:t>
      </w:r>
    </w:p>
    <w:p w14:paraId="588E660B"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Nút giao tại Km18+795 đường ĐT.550 với đường huyện ĐH.102</w:t>
      </w:r>
      <w:r>
        <w:rPr>
          <w:spacing w:val="0"/>
          <w:sz w:val="28"/>
          <w:szCs w:val="28"/>
        </w:rPr>
        <w:t xml:space="preserve"> </w:t>
      </w:r>
      <w:r w:rsidRPr="00C975EE">
        <w:rPr>
          <w:spacing w:val="0"/>
          <w:sz w:val="28"/>
          <w:szCs w:val="28"/>
        </w:rPr>
        <w:t>(phường Hà Huy Tập): Lắp cụm đèn tín hiệu giao thông (đèn xanh đỏ), bổ sung</w:t>
      </w:r>
      <w:r>
        <w:rPr>
          <w:spacing w:val="0"/>
          <w:sz w:val="28"/>
          <w:szCs w:val="28"/>
        </w:rPr>
        <w:t xml:space="preserve"> </w:t>
      </w:r>
      <w:r w:rsidRPr="00C975EE">
        <w:rPr>
          <w:spacing w:val="0"/>
          <w:sz w:val="28"/>
          <w:szCs w:val="28"/>
        </w:rPr>
        <w:t>hệ thống vạch sơn và biển báo.</w:t>
      </w:r>
    </w:p>
    <w:p w14:paraId="69ED9746"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Nút giao tại Km 395+770 QL.15 với QL.8C (ngã ba Khe Giao, xã Toàn</w:t>
      </w:r>
      <w:r>
        <w:rPr>
          <w:spacing w:val="0"/>
          <w:sz w:val="28"/>
          <w:szCs w:val="28"/>
        </w:rPr>
        <w:t xml:space="preserve"> </w:t>
      </w:r>
      <w:r w:rsidRPr="00C975EE">
        <w:rPr>
          <w:spacing w:val="0"/>
          <w:sz w:val="28"/>
          <w:szCs w:val="28"/>
        </w:rPr>
        <w:t>Lưu): Lắp đặt hệ thống đèn điện chiếu sáng, đèn tín hiệu cảnh báo giao thông;</w:t>
      </w:r>
      <w:r>
        <w:rPr>
          <w:spacing w:val="0"/>
          <w:sz w:val="28"/>
          <w:szCs w:val="28"/>
        </w:rPr>
        <w:t xml:space="preserve"> </w:t>
      </w:r>
      <w:r w:rsidRPr="00C975EE">
        <w:rPr>
          <w:spacing w:val="0"/>
          <w:sz w:val="28"/>
          <w:szCs w:val="28"/>
        </w:rPr>
        <w:t>bổ sung hệ thống vạch sơn và biển báo.</w:t>
      </w:r>
    </w:p>
    <w:p w14:paraId="5AD14C1E"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Nút giao tại Km1+074 QL.8 với đường Lê Hữu Trác, đường 02/9</w:t>
      </w:r>
      <w:r>
        <w:rPr>
          <w:spacing w:val="0"/>
          <w:sz w:val="28"/>
          <w:szCs w:val="28"/>
        </w:rPr>
        <w:t xml:space="preserve"> </w:t>
      </w:r>
      <w:r w:rsidRPr="00C975EE">
        <w:rPr>
          <w:spacing w:val="0"/>
          <w:sz w:val="28"/>
          <w:szCs w:val="28"/>
        </w:rPr>
        <w:t>(phường Bắc Hồng Lĩnh): Lắp cụm đèn tín hiệu giao thông (đèn xanh đỏ) và đèn</w:t>
      </w:r>
      <w:r>
        <w:rPr>
          <w:spacing w:val="0"/>
          <w:sz w:val="28"/>
          <w:szCs w:val="28"/>
        </w:rPr>
        <w:t xml:space="preserve"> </w:t>
      </w:r>
      <w:r w:rsidRPr="00C975EE">
        <w:rPr>
          <w:spacing w:val="0"/>
          <w:sz w:val="28"/>
          <w:szCs w:val="28"/>
        </w:rPr>
        <w:t>chiếu sáng; bổ sung hệ thống vạch sơn và biển báo.</w:t>
      </w:r>
    </w:p>
    <w:p w14:paraId="2A62061F"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Nút giao tại Km470+553 tuyến tránh QL.1 đoạn qua phường Bắc Hồng</w:t>
      </w:r>
      <w:r>
        <w:rPr>
          <w:spacing w:val="0"/>
          <w:sz w:val="28"/>
          <w:szCs w:val="28"/>
        </w:rPr>
        <w:t xml:space="preserve"> </w:t>
      </w:r>
      <w:r w:rsidRPr="00C975EE">
        <w:rPr>
          <w:spacing w:val="0"/>
          <w:sz w:val="28"/>
          <w:szCs w:val="28"/>
        </w:rPr>
        <w:t>Lĩnh với QL.8B (xã Nghi Xuân): Lắp cụm đèn tín hiệu giao thông (đèn xanh</w:t>
      </w:r>
      <w:r>
        <w:rPr>
          <w:spacing w:val="0"/>
          <w:sz w:val="28"/>
          <w:szCs w:val="28"/>
        </w:rPr>
        <w:t xml:space="preserve"> </w:t>
      </w:r>
      <w:r w:rsidRPr="00C975EE">
        <w:rPr>
          <w:spacing w:val="0"/>
          <w:sz w:val="28"/>
          <w:szCs w:val="28"/>
        </w:rPr>
        <w:t>đỏ); bổ sung hệ thống vạch sơn và biển báo.</w:t>
      </w:r>
    </w:p>
    <w:p w14:paraId="0D91AA55"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lastRenderedPageBreak/>
        <w:t>- Nút giao tại Km0+825 QL.15B với đường tỉnh ĐT.548 (xã Đồng Lộc):</w:t>
      </w:r>
      <w:r>
        <w:rPr>
          <w:spacing w:val="0"/>
          <w:sz w:val="28"/>
          <w:szCs w:val="28"/>
        </w:rPr>
        <w:t xml:space="preserve"> </w:t>
      </w:r>
      <w:r w:rsidRPr="00C975EE">
        <w:rPr>
          <w:spacing w:val="0"/>
          <w:sz w:val="28"/>
          <w:szCs w:val="28"/>
        </w:rPr>
        <w:t>Lắp đặt đèn chiếu sáng, đèn tín hiệu cảnh báo giao thông; bổ sung hệ thống vạch</w:t>
      </w:r>
      <w:r>
        <w:rPr>
          <w:spacing w:val="0"/>
          <w:sz w:val="28"/>
          <w:szCs w:val="28"/>
        </w:rPr>
        <w:t xml:space="preserve"> </w:t>
      </w:r>
      <w:r w:rsidRPr="00C975EE">
        <w:rPr>
          <w:spacing w:val="0"/>
          <w:sz w:val="28"/>
          <w:szCs w:val="28"/>
        </w:rPr>
        <w:t>sơn và biển báo.</w:t>
      </w:r>
    </w:p>
    <w:p w14:paraId="284034E7"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Nút giao tại Km4+880 đường ĐT.553 với đường ĐH.131 (xã Cẩm Bình):</w:t>
      </w:r>
      <w:r>
        <w:rPr>
          <w:spacing w:val="0"/>
          <w:sz w:val="28"/>
          <w:szCs w:val="28"/>
        </w:rPr>
        <w:t xml:space="preserve"> </w:t>
      </w:r>
      <w:r w:rsidRPr="00C975EE">
        <w:rPr>
          <w:spacing w:val="0"/>
          <w:sz w:val="28"/>
          <w:szCs w:val="28"/>
        </w:rPr>
        <w:t>Lắp cụm đèn tín hiệu giao thông (đèn xanh đỏ) và hệ thống chiếu sáng; bổ sung</w:t>
      </w:r>
      <w:r>
        <w:rPr>
          <w:spacing w:val="0"/>
          <w:sz w:val="28"/>
          <w:szCs w:val="28"/>
        </w:rPr>
        <w:t xml:space="preserve"> </w:t>
      </w:r>
      <w:r w:rsidRPr="00C975EE">
        <w:rPr>
          <w:spacing w:val="0"/>
          <w:sz w:val="28"/>
          <w:szCs w:val="28"/>
        </w:rPr>
        <w:t>hệ thống vạch sơn và biển báo.</w:t>
      </w:r>
    </w:p>
    <w:p w14:paraId="423A5A55"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Nút giao tại Km794+100 đường Hồ Chí Minh với ĐT.552 (xã Vũ</w:t>
      </w:r>
      <w:r>
        <w:rPr>
          <w:spacing w:val="0"/>
          <w:sz w:val="28"/>
          <w:szCs w:val="28"/>
        </w:rPr>
        <w:t xml:space="preserve"> </w:t>
      </w:r>
      <w:r w:rsidRPr="00C975EE">
        <w:rPr>
          <w:spacing w:val="0"/>
          <w:sz w:val="28"/>
          <w:szCs w:val="28"/>
        </w:rPr>
        <w:t>Quang): Lắp cụm đèn tín hiệu giao thông (đèn xanh đỏ); bổ sung hệ thống vạch</w:t>
      </w:r>
      <w:r>
        <w:rPr>
          <w:spacing w:val="0"/>
          <w:sz w:val="28"/>
          <w:szCs w:val="28"/>
        </w:rPr>
        <w:t xml:space="preserve"> </w:t>
      </w:r>
      <w:r w:rsidRPr="00C975EE">
        <w:rPr>
          <w:spacing w:val="0"/>
          <w:sz w:val="28"/>
          <w:szCs w:val="28"/>
        </w:rPr>
        <w:t>sơn và biển báo; cải tạo đảo giao thông hiện trạng.</w:t>
      </w:r>
    </w:p>
    <w:p w14:paraId="53A8559B"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Nút giao tại Km425+230 QL.15 với đường Phan Đình Phùng (xã Hương</w:t>
      </w:r>
      <w:r>
        <w:rPr>
          <w:spacing w:val="0"/>
          <w:sz w:val="28"/>
          <w:szCs w:val="28"/>
        </w:rPr>
        <w:t xml:space="preserve"> </w:t>
      </w:r>
      <w:r w:rsidRPr="00C975EE">
        <w:rPr>
          <w:spacing w:val="0"/>
          <w:sz w:val="28"/>
          <w:szCs w:val="28"/>
        </w:rPr>
        <w:t>Khê): Lắp cụm đèn tín hiệu giao thông (đèn xanh đỏ); bổ sung hệ thống vạch</w:t>
      </w:r>
      <w:r>
        <w:rPr>
          <w:spacing w:val="0"/>
          <w:sz w:val="28"/>
          <w:szCs w:val="28"/>
        </w:rPr>
        <w:t xml:space="preserve"> </w:t>
      </w:r>
      <w:r w:rsidRPr="00C975EE">
        <w:rPr>
          <w:spacing w:val="0"/>
          <w:sz w:val="28"/>
          <w:szCs w:val="28"/>
        </w:rPr>
        <w:t>sơn và biển báo.</w:t>
      </w:r>
    </w:p>
    <w:p w14:paraId="7BE8F645"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Nút giao tại Km426+070 QL.15 với đường Lý Tự Trọng (xã Hương</w:t>
      </w:r>
      <w:r>
        <w:rPr>
          <w:spacing w:val="0"/>
          <w:sz w:val="28"/>
          <w:szCs w:val="28"/>
        </w:rPr>
        <w:t xml:space="preserve"> </w:t>
      </w:r>
      <w:r w:rsidRPr="00C975EE">
        <w:rPr>
          <w:spacing w:val="0"/>
          <w:sz w:val="28"/>
          <w:szCs w:val="28"/>
        </w:rPr>
        <w:t>Khê): Lắp cụm đèn tín hiệu giao thông (đèn xanh đỏ); bổ sung hệ thống vạch</w:t>
      </w:r>
      <w:r>
        <w:rPr>
          <w:spacing w:val="0"/>
          <w:sz w:val="28"/>
          <w:szCs w:val="28"/>
        </w:rPr>
        <w:t xml:space="preserve"> </w:t>
      </w:r>
      <w:r w:rsidRPr="00C975EE">
        <w:rPr>
          <w:spacing w:val="0"/>
          <w:sz w:val="28"/>
          <w:szCs w:val="28"/>
        </w:rPr>
        <w:t>sơn và biển báo.</w:t>
      </w:r>
    </w:p>
    <w:p w14:paraId="333CA28A"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Nút giao tại Km29+720 QL.15B (xã Thạch Lạc): Lắp cụm đèn tín hiệu</w:t>
      </w:r>
      <w:r>
        <w:rPr>
          <w:spacing w:val="0"/>
          <w:sz w:val="28"/>
          <w:szCs w:val="28"/>
        </w:rPr>
        <w:t xml:space="preserve"> </w:t>
      </w:r>
      <w:r w:rsidRPr="00C975EE">
        <w:rPr>
          <w:spacing w:val="0"/>
          <w:sz w:val="28"/>
          <w:szCs w:val="28"/>
        </w:rPr>
        <w:t>giao thông (đèn xanh đỏ); bổ sung hệ thống vạch sơn và biển báo.</w:t>
      </w:r>
    </w:p>
    <w:p w14:paraId="38344A25"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Nút giao tại Km2+750 QL.281 (xã Lộc Hà): Lắp cụm đèn tín hiệu giao thông (đèn xanh đỏ); bổ sung hệ thống vạch sơn và biển báo.</w:t>
      </w:r>
    </w:p>
    <w:p w14:paraId="490D4841" w14:textId="77777777" w:rsidR="00AD74EC" w:rsidRPr="00C975EE" w:rsidRDefault="00AD74EC" w:rsidP="00AD74EC">
      <w:pPr>
        <w:pStyle w:val="BodyText"/>
        <w:spacing w:before="60" w:after="60" w:line="276" w:lineRule="auto"/>
        <w:rPr>
          <w:spacing w:val="0"/>
          <w:sz w:val="28"/>
          <w:szCs w:val="28"/>
        </w:rPr>
      </w:pPr>
      <w:r>
        <w:rPr>
          <w:spacing w:val="0"/>
          <w:sz w:val="28"/>
          <w:szCs w:val="28"/>
        </w:rPr>
        <w:t>1.6</w:t>
      </w:r>
      <w:r w:rsidRPr="00C975EE">
        <w:rPr>
          <w:spacing w:val="0"/>
          <w:sz w:val="28"/>
          <w:szCs w:val="28"/>
        </w:rPr>
        <w:t>.2. Giải pháp thiết kế chủ yếu.</w:t>
      </w:r>
    </w:p>
    <w:p w14:paraId="1D99C526"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đặt mới: Các cột đèn tín hiệu giao thông; cột đèn chiếu sáng; tủ điều</w:t>
      </w:r>
      <w:r>
        <w:rPr>
          <w:spacing w:val="0"/>
          <w:sz w:val="28"/>
          <w:szCs w:val="28"/>
        </w:rPr>
        <w:t xml:space="preserve"> </w:t>
      </w:r>
      <w:r w:rsidRPr="00C975EE">
        <w:rPr>
          <w:spacing w:val="0"/>
          <w:sz w:val="28"/>
          <w:szCs w:val="28"/>
        </w:rPr>
        <w:t>khiển giao thông, tủ điều khiển chiếu sáng và các module ngoại vi có liên</w:t>
      </w:r>
      <w:r>
        <w:rPr>
          <w:spacing w:val="0"/>
          <w:sz w:val="28"/>
          <w:szCs w:val="28"/>
        </w:rPr>
        <w:t xml:space="preserve"> </w:t>
      </w:r>
      <w:r w:rsidRPr="00C975EE">
        <w:rPr>
          <w:spacing w:val="0"/>
          <w:sz w:val="28"/>
          <w:szCs w:val="28"/>
        </w:rPr>
        <w:t>quan…; kéo rải cáp: cấp nguồn, cáp tín hiệu;</w:t>
      </w:r>
    </w:p>
    <w:p w14:paraId="2F2D0CFC"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Thi công hạ tầng kỹ thuật có liên quan như: Móng cột đèn, móng tủ điều</w:t>
      </w:r>
      <w:r>
        <w:rPr>
          <w:spacing w:val="0"/>
          <w:sz w:val="28"/>
          <w:szCs w:val="28"/>
        </w:rPr>
        <w:t xml:space="preserve"> </w:t>
      </w:r>
      <w:r w:rsidRPr="00C975EE">
        <w:rPr>
          <w:spacing w:val="0"/>
          <w:sz w:val="28"/>
          <w:szCs w:val="28"/>
        </w:rPr>
        <w:t>khiển, hào cáp, đảo giao thông, sơn vạch kẻ đường và các hạng mục khác…</w:t>
      </w:r>
    </w:p>
    <w:p w14:paraId="6E57F2A4"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Riêng nút giao tại Km18+795 đường ĐT.550 với đường huyện ĐH.102</w:t>
      </w:r>
      <w:r>
        <w:rPr>
          <w:spacing w:val="0"/>
          <w:sz w:val="28"/>
          <w:szCs w:val="28"/>
        </w:rPr>
        <w:t xml:space="preserve"> </w:t>
      </w:r>
      <w:r w:rsidRPr="00C975EE">
        <w:rPr>
          <w:spacing w:val="0"/>
          <w:sz w:val="28"/>
          <w:szCs w:val="28"/>
        </w:rPr>
        <w:t>(phường Hà Huy Tập), thí điểm hệ thống đèn tín hiệu giao thông thích ứng công</w:t>
      </w:r>
      <w:r>
        <w:rPr>
          <w:spacing w:val="0"/>
          <w:sz w:val="28"/>
          <w:szCs w:val="28"/>
        </w:rPr>
        <w:t xml:space="preserve"> </w:t>
      </w:r>
      <w:r w:rsidRPr="00C975EE">
        <w:rPr>
          <w:spacing w:val="0"/>
          <w:sz w:val="28"/>
          <w:szCs w:val="28"/>
        </w:rPr>
        <w:t>nghệ AI (Lắp đặt thêm các khối đo đếm lưu lượng giao thông; Khối quan sát</w:t>
      </w:r>
      <w:r>
        <w:rPr>
          <w:spacing w:val="0"/>
          <w:sz w:val="28"/>
          <w:szCs w:val="28"/>
        </w:rPr>
        <w:t xml:space="preserve"> </w:t>
      </w:r>
      <w:r w:rsidRPr="00C975EE">
        <w:rPr>
          <w:spacing w:val="0"/>
          <w:sz w:val="28"/>
          <w:szCs w:val="28"/>
        </w:rPr>
        <w:t>toàn cảnh giao thông PTZ; tủ kỹ thuật, tủ điều khiển giao thông thích ứng và các</w:t>
      </w:r>
      <w:r>
        <w:rPr>
          <w:spacing w:val="0"/>
          <w:sz w:val="28"/>
          <w:szCs w:val="28"/>
        </w:rPr>
        <w:t xml:space="preserve"> </w:t>
      </w:r>
      <w:r w:rsidRPr="00C975EE">
        <w:rPr>
          <w:spacing w:val="0"/>
          <w:sz w:val="28"/>
          <w:szCs w:val="28"/>
        </w:rPr>
        <w:t>module ngoại vi có liên quan…).</w:t>
      </w:r>
    </w:p>
    <w:p w14:paraId="3F046847" w14:textId="77777777" w:rsidR="00AD74EC" w:rsidRPr="00C975EE" w:rsidRDefault="00AD74EC" w:rsidP="00AD74EC">
      <w:pPr>
        <w:pStyle w:val="BodyText"/>
        <w:spacing w:before="60" w:after="60" w:line="276" w:lineRule="auto"/>
        <w:rPr>
          <w:spacing w:val="0"/>
          <w:sz w:val="28"/>
          <w:szCs w:val="28"/>
        </w:rPr>
      </w:pPr>
      <w:r>
        <w:rPr>
          <w:spacing w:val="0"/>
          <w:sz w:val="28"/>
          <w:szCs w:val="28"/>
        </w:rPr>
        <w:t>1.6</w:t>
      </w:r>
      <w:r w:rsidRPr="00C975EE">
        <w:rPr>
          <w:spacing w:val="0"/>
          <w:sz w:val="28"/>
          <w:szCs w:val="28"/>
        </w:rPr>
        <w:t>.3. Giải pháp thiết kế tại các nút giao:</w:t>
      </w:r>
    </w:p>
    <w:p w14:paraId="27213872" w14:textId="77777777" w:rsidR="00AD74EC" w:rsidRPr="00C975EE" w:rsidRDefault="00AD74EC" w:rsidP="00AD74EC">
      <w:pPr>
        <w:pStyle w:val="BodyText"/>
        <w:spacing w:before="60" w:after="60" w:line="276" w:lineRule="auto"/>
        <w:rPr>
          <w:spacing w:val="0"/>
          <w:sz w:val="28"/>
          <w:szCs w:val="28"/>
        </w:rPr>
      </w:pPr>
      <w:r>
        <w:rPr>
          <w:spacing w:val="0"/>
          <w:sz w:val="28"/>
          <w:szCs w:val="28"/>
        </w:rPr>
        <w:t>1.6</w:t>
      </w:r>
      <w:r w:rsidRPr="00C975EE">
        <w:rPr>
          <w:spacing w:val="0"/>
          <w:sz w:val="28"/>
          <w:szCs w:val="28"/>
        </w:rPr>
        <w:t>.3.1. Nút giao tại Km8+580 QL.281 với đường huyện ĐH.112 (xã Lộc</w:t>
      </w:r>
      <w:r>
        <w:rPr>
          <w:spacing w:val="0"/>
          <w:sz w:val="28"/>
          <w:szCs w:val="28"/>
        </w:rPr>
        <w:t xml:space="preserve"> </w:t>
      </w:r>
      <w:r w:rsidRPr="00C975EE">
        <w:rPr>
          <w:spacing w:val="0"/>
          <w:sz w:val="28"/>
          <w:szCs w:val="28"/>
        </w:rPr>
        <w:t>Hà):</w:t>
      </w:r>
    </w:p>
    <w:p w14:paraId="407F4049"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tín hiệu giao thông cao 6,2m vươn 4m: Cột thép mạ</w:t>
      </w:r>
      <w:r>
        <w:rPr>
          <w:spacing w:val="0"/>
          <w:sz w:val="28"/>
          <w:szCs w:val="28"/>
        </w:rPr>
        <w:t xml:space="preserve"> </w:t>
      </w:r>
      <w:r w:rsidRPr="00C975EE">
        <w:rPr>
          <w:spacing w:val="0"/>
          <w:sz w:val="28"/>
          <w:szCs w:val="28"/>
        </w:rPr>
        <w:t>kẽm nhúng nóng, trên cột lắp các bộ đèn tín hiệu giao thông (đèn tín hiệu chính</w:t>
      </w:r>
      <w:r>
        <w:rPr>
          <w:spacing w:val="0"/>
          <w:sz w:val="28"/>
          <w:szCs w:val="28"/>
        </w:rPr>
        <w:t xml:space="preserve"> </w:t>
      </w:r>
      <w:r w:rsidRPr="00C975EE">
        <w:rPr>
          <w:spacing w:val="0"/>
          <w:sz w:val="28"/>
          <w:szCs w:val="28"/>
        </w:rPr>
        <w:t>hình tròn (Đỏ - Vàng - Xanh); đèn đếm lùi 2 màu (Xanh - Đỏ); đèn tín hiệu đi</w:t>
      </w:r>
      <w:r>
        <w:rPr>
          <w:spacing w:val="0"/>
          <w:sz w:val="28"/>
          <w:szCs w:val="28"/>
        </w:rPr>
        <w:t xml:space="preserve"> </w:t>
      </w:r>
      <w:r w:rsidRPr="00C975EE">
        <w:rPr>
          <w:spacing w:val="0"/>
          <w:sz w:val="28"/>
          <w:szCs w:val="28"/>
        </w:rPr>
        <w:t>bộ 2 màu (xanh - đỏ); đèn tín hiệu mũi tên xanh rẽ phải dành cho xe hai bánh).</w:t>
      </w:r>
    </w:p>
    <w:p w14:paraId="6CD2064F"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tín hiệu giao thông cao 6,2m vươn 4m: Cột thép mạ</w:t>
      </w:r>
      <w:r>
        <w:rPr>
          <w:spacing w:val="0"/>
          <w:sz w:val="28"/>
          <w:szCs w:val="28"/>
        </w:rPr>
        <w:t xml:space="preserve"> </w:t>
      </w:r>
      <w:r w:rsidRPr="00C975EE">
        <w:rPr>
          <w:spacing w:val="0"/>
          <w:sz w:val="28"/>
          <w:szCs w:val="28"/>
        </w:rPr>
        <w:t>kẽm nhúng nóng, trên cột lắp các bộ đèn tín hiệu giao thông (đèn tín hiệu chính</w:t>
      </w:r>
      <w:r>
        <w:rPr>
          <w:spacing w:val="0"/>
          <w:sz w:val="28"/>
          <w:szCs w:val="28"/>
        </w:rPr>
        <w:t xml:space="preserve"> </w:t>
      </w:r>
      <w:r w:rsidRPr="00C975EE">
        <w:rPr>
          <w:spacing w:val="0"/>
          <w:sz w:val="28"/>
          <w:szCs w:val="28"/>
        </w:rPr>
        <w:t>hình tròn (Đỏ - Vàng - Xanh); đèn đếm lùi, 2 màu (Xanh - Đỏ); đèn tín hiệu đi</w:t>
      </w:r>
      <w:r>
        <w:rPr>
          <w:spacing w:val="0"/>
          <w:sz w:val="28"/>
          <w:szCs w:val="28"/>
        </w:rPr>
        <w:t xml:space="preserve"> </w:t>
      </w:r>
      <w:r w:rsidRPr="00C975EE">
        <w:rPr>
          <w:spacing w:val="0"/>
          <w:sz w:val="28"/>
          <w:szCs w:val="28"/>
        </w:rPr>
        <w:t>bộ, 2 màu (xanh - đỏ); đèn tín hiệu rẽ phải màu xanh).</w:t>
      </w:r>
    </w:p>
    <w:p w14:paraId="50490414"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lastRenderedPageBreak/>
        <w:t>- Lắp mới 04 cột đèn tín hiệu giao thông cao 2,9m: Cột thép mạ kẽm nhúng</w:t>
      </w:r>
      <w:r>
        <w:rPr>
          <w:spacing w:val="0"/>
          <w:sz w:val="28"/>
          <w:szCs w:val="28"/>
        </w:rPr>
        <w:t xml:space="preserve"> </w:t>
      </w:r>
      <w:r w:rsidRPr="00C975EE">
        <w:rPr>
          <w:spacing w:val="0"/>
          <w:sz w:val="28"/>
          <w:szCs w:val="28"/>
        </w:rPr>
        <w:t>nóng, trên cột lắp đèn tín hiệu giao thông đi bộ, 2 màu (xanh - đỏ).</w:t>
      </w:r>
    </w:p>
    <w:p w14:paraId="1C2E4504"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12 cột đèn chiếu sáng đường phố liền cần cao 10m: Cột thép mạ</w:t>
      </w:r>
      <w:r>
        <w:rPr>
          <w:spacing w:val="0"/>
          <w:sz w:val="28"/>
          <w:szCs w:val="28"/>
        </w:rPr>
        <w:t xml:space="preserve"> </w:t>
      </w:r>
      <w:r w:rsidRPr="00C975EE">
        <w:rPr>
          <w:spacing w:val="0"/>
          <w:sz w:val="28"/>
          <w:szCs w:val="28"/>
        </w:rPr>
        <w:t>kẽm nhúng nóng, trên cột lắp đèn chiếu sáng đường phố công suất 150W.</w:t>
      </w:r>
    </w:p>
    <w:p w14:paraId="361A6473"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Móng trụ đèn và móng tủ điều khiển sử dụng bê tông đúc tại chỗ M200.</w:t>
      </w:r>
    </w:p>
    <w:p w14:paraId="2D8C59E2"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Sơn kẻ vạch kẻ đường theo Quy chuẩn 41:2024/BGTVT Quy chuẩn kỹ</w:t>
      </w:r>
      <w:r>
        <w:rPr>
          <w:spacing w:val="0"/>
          <w:sz w:val="28"/>
          <w:szCs w:val="28"/>
        </w:rPr>
        <w:t xml:space="preserve"> </w:t>
      </w:r>
      <w:r w:rsidRPr="00C975EE">
        <w:rPr>
          <w:spacing w:val="0"/>
          <w:sz w:val="28"/>
          <w:szCs w:val="28"/>
        </w:rPr>
        <w:t>thuật quốc gia về báo hiệu đường bộ.</w:t>
      </w:r>
    </w:p>
    <w:p w14:paraId="7C60FF3A" w14:textId="77777777" w:rsidR="00AD74EC" w:rsidRPr="00C975EE" w:rsidRDefault="00AD74EC" w:rsidP="00AD74EC">
      <w:pPr>
        <w:pStyle w:val="BodyText"/>
        <w:spacing w:before="60" w:after="60" w:line="276" w:lineRule="auto"/>
        <w:rPr>
          <w:spacing w:val="0"/>
          <w:sz w:val="28"/>
          <w:szCs w:val="28"/>
        </w:rPr>
      </w:pPr>
      <w:r>
        <w:rPr>
          <w:spacing w:val="0"/>
          <w:sz w:val="28"/>
          <w:szCs w:val="28"/>
        </w:rPr>
        <w:t>1.6</w:t>
      </w:r>
      <w:r w:rsidRPr="00C975EE">
        <w:rPr>
          <w:spacing w:val="0"/>
          <w:sz w:val="28"/>
          <w:szCs w:val="28"/>
        </w:rPr>
        <w:t>.3.2. Nút giao tại Km18+795 đường ĐT.550 với đường huyện ĐH.102</w:t>
      </w:r>
      <w:r>
        <w:rPr>
          <w:spacing w:val="0"/>
          <w:sz w:val="28"/>
          <w:szCs w:val="28"/>
        </w:rPr>
        <w:t xml:space="preserve"> </w:t>
      </w:r>
      <w:r w:rsidRPr="00C975EE">
        <w:rPr>
          <w:spacing w:val="0"/>
          <w:sz w:val="28"/>
          <w:szCs w:val="28"/>
        </w:rPr>
        <w:t>(phường Hà Huy Tập) (thí điểm hệ thống đèn tín hiệu giao thông thích ứng công</w:t>
      </w:r>
      <w:r>
        <w:rPr>
          <w:spacing w:val="0"/>
          <w:sz w:val="28"/>
          <w:szCs w:val="28"/>
        </w:rPr>
        <w:t xml:space="preserve"> </w:t>
      </w:r>
      <w:r w:rsidRPr="00C975EE">
        <w:rPr>
          <w:spacing w:val="0"/>
          <w:sz w:val="28"/>
          <w:szCs w:val="28"/>
        </w:rPr>
        <w:t>nghệ AI):</w:t>
      </w:r>
    </w:p>
    <w:p w14:paraId="302C42E4"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tín hiệu giao thông cao 6,2m vươn 4m: Cột thép mạ kẽm</w:t>
      </w:r>
      <w:r>
        <w:rPr>
          <w:spacing w:val="0"/>
          <w:sz w:val="28"/>
          <w:szCs w:val="28"/>
        </w:rPr>
        <w:t xml:space="preserve"> </w:t>
      </w:r>
      <w:r w:rsidRPr="00C975EE">
        <w:rPr>
          <w:spacing w:val="0"/>
          <w:sz w:val="28"/>
          <w:szCs w:val="28"/>
        </w:rPr>
        <w:t>nhúng nóng, trên cột lắp các bộ đèn tín hiệu giao thông (đèn tín hiệu chính hình</w:t>
      </w:r>
      <w:r>
        <w:rPr>
          <w:spacing w:val="0"/>
          <w:sz w:val="28"/>
          <w:szCs w:val="28"/>
        </w:rPr>
        <w:t xml:space="preserve"> </w:t>
      </w:r>
      <w:r w:rsidRPr="00C975EE">
        <w:rPr>
          <w:spacing w:val="0"/>
          <w:sz w:val="28"/>
          <w:szCs w:val="28"/>
        </w:rPr>
        <w:t>tròn (Đỏ - Vàng - Xanh); đèn đếm lùi trực tiếp, 2 màu (Xanh - Đỏ); đèn tín hiệu đi</w:t>
      </w:r>
      <w:r>
        <w:rPr>
          <w:spacing w:val="0"/>
          <w:sz w:val="28"/>
          <w:szCs w:val="28"/>
        </w:rPr>
        <w:t xml:space="preserve"> </w:t>
      </w:r>
      <w:r w:rsidRPr="00C975EE">
        <w:rPr>
          <w:spacing w:val="0"/>
          <w:sz w:val="28"/>
          <w:szCs w:val="28"/>
        </w:rPr>
        <w:t>bộ, 2 màu (xanh - đỏ); đèn tín hiệu mũi tên xanh rẽ phải dành cho xe hai bánh);</w:t>
      </w:r>
      <w:r>
        <w:rPr>
          <w:spacing w:val="0"/>
          <w:sz w:val="28"/>
          <w:szCs w:val="28"/>
        </w:rPr>
        <w:t xml:space="preserve"> </w:t>
      </w:r>
      <w:r w:rsidRPr="00C975EE">
        <w:rPr>
          <w:spacing w:val="0"/>
          <w:sz w:val="28"/>
          <w:szCs w:val="28"/>
        </w:rPr>
        <w:t>Khối đo đếm lưu lượng giao thông (server dữ liệu tại Việt Nam); tủ kỹ thuật.</w:t>
      </w:r>
    </w:p>
    <w:p w14:paraId="2D0EF12E"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01 cột đèn tín hiệu giao thông cao 6,2m vươn 5m: Cột thép mạ</w:t>
      </w:r>
      <w:r>
        <w:rPr>
          <w:spacing w:val="0"/>
          <w:sz w:val="28"/>
          <w:szCs w:val="28"/>
        </w:rPr>
        <w:t xml:space="preserve"> </w:t>
      </w:r>
      <w:r w:rsidRPr="00C975EE">
        <w:rPr>
          <w:spacing w:val="0"/>
          <w:sz w:val="28"/>
          <w:szCs w:val="28"/>
        </w:rPr>
        <w:t>kẽm nhúng nóng, trên cột lắp các bộ đèn tín hiệu giao thông (đèn tín hiệu chính</w:t>
      </w:r>
      <w:r>
        <w:rPr>
          <w:spacing w:val="0"/>
          <w:sz w:val="28"/>
          <w:szCs w:val="28"/>
        </w:rPr>
        <w:t xml:space="preserve"> </w:t>
      </w:r>
      <w:r w:rsidRPr="00C975EE">
        <w:rPr>
          <w:spacing w:val="0"/>
          <w:sz w:val="28"/>
          <w:szCs w:val="28"/>
        </w:rPr>
        <w:t>LED</w:t>
      </w:r>
      <w:r>
        <w:rPr>
          <w:spacing w:val="0"/>
          <w:sz w:val="28"/>
          <w:szCs w:val="28"/>
        </w:rPr>
        <w:t xml:space="preserve"> </w:t>
      </w:r>
      <w:r w:rsidRPr="00C975EE">
        <w:rPr>
          <w:spacing w:val="0"/>
          <w:sz w:val="28"/>
          <w:szCs w:val="28"/>
        </w:rPr>
        <w:t>3xD300, hình tròn (Đỏ - Vàng - Xanh); đèn đếm lùi trực tiếp, 2 màu (Xanh</w:t>
      </w:r>
      <w:r>
        <w:rPr>
          <w:spacing w:val="0"/>
          <w:sz w:val="28"/>
          <w:szCs w:val="28"/>
        </w:rPr>
        <w:t xml:space="preserve"> </w:t>
      </w:r>
      <w:r w:rsidRPr="00C975EE">
        <w:rPr>
          <w:spacing w:val="0"/>
          <w:sz w:val="28"/>
          <w:szCs w:val="28"/>
        </w:rPr>
        <w:t>- Đỏ); đèn tín hiệu đi bộ, 2 màu (xanh - đỏ); đèn đếm lùi trực tiếp, 2 màu (xanh -</w:t>
      </w:r>
      <w:r>
        <w:rPr>
          <w:spacing w:val="0"/>
          <w:sz w:val="28"/>
          <w:szCs w:val="28"/>
        </w:rPr>
        <w:t xml:space="preserve"> </w:t>
      </w:r>
      <w:r w:rsidRPr="00C975EE">
        <w:rPr>
          <w:spacing w:val="0"/>
          <w:sz w:val="28"/>
          <w:szCs w:val="28"/>
        </w:rPr>
        <w:t>đỏ); đèn tín hiệu rẽ phải màu xanh); Khối đo đếm lưu lượng giao thông (server</w:t>
      </w:r>
      <w:r>
        <w:rPr>
          <w:spacing w:val="0"/>
          <w:sz w:val="28"/>
          <w:szCs w:val="28"/>
        </w:rPr>
        <w:t xml:space="preserve"> </w:t>
      </w:r>
      <w:r w:rsidRPr="00C975EE">
        <w:rPr>
          <w:spacing w:val="0"/>
          <w:sz w:val="28"/>
          <w:szCs w:val="28"/>
        </w:rPr>
        <w:t>dữ liệu tại Việt Nam); tủ kỹ thuật.</w:t>
      </w:r>
    </w:p>
    <w:p w14:paraId="31474F13"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01 cột đèn tín hiệu giao thông cao 6,2m vươn 5m: Cột thép mạ</w:t>
      </w:r>
      <w:r>
        <w:rPr>
          <w:spacing w:val="0"/>
          <w:sz w:val="28"/>
          <w:szCs w:val="28"/>
        </w:rPr>
        <w:t xml:space="preserve"> </w:t>
      </w:r>
      <w:r w:rsidRPr="00C975EE">
        <w:rPr>
          <w:spacing w:val="0"/>
          <w:sz w:val="28"/>
          <w:szCs w:val="28"/>
        </w:rPr>
        <w:t>kẽm nhúng nóng, trên cột lắp các bộ đèn tín hiệu giao thông (đèn tín hiệu chính,</w:t>
      </w:r>
      <w:r>
        <w:rPr>
          <w:spacing w:val="0"/>
          <w:sz w:val="28"/>
          <w:szCs w:val="28"/>
        </w:rPr>
        <w:t xml:space="preserve"> </w:t>
      </w:r>
      <w:r w:rsidRPr="00C975EE">
        <w:rPr>
          <w:spacing w:val="0"/>
          <w:sz w:val="28"/>
          <w:szCs w:val="28"/>
        </w:rPr>
        <w:t>hình tròn (Đỏ - Vàng - Xanh); đèn đếm lùi trực tiếp, 2 màu (Xanh - Đỏ); đèn tín</w:t>
      </w:r>
      <w:r>
        <w:rPr>
          <w:spacing w:val="0"/>
          <w:sz w:val="28"/>
          <w:szCs w:val="28"/>
        </w:rPr>
        <w:t xml:space="preserve"> </w:t>
      </w:r>
      <w:r w:rsidRPr="00C975EE">
        <w:rPr>
          <w:spacing w:val="0"/>
          <w:sz w:val="28"/>
          <w:szCs w:val="28"/>
        </w:rPr>
        <w:t>hiệu đi bộ, 2 màu (xanh - đỏ); đèn đếm lùi trực tiếp, 2 màu (xanh - đỏ); đèn tín</w:t>
      </w:r>
      <w:r>
        <w:rPr>
          <w:spacing w:val="0"/>
          <w:sz w:val="28"/>
          <w:szCs w:val="28"/>
        </w:rPr>
        <w:t xml:space="preserve"> </w:t>
      </w:r>
      <w:r w:rsidRPr="00C975EE">
        <w:rPr>
          <w:spacing w:val="0"/>
          <w:sz w:val="28"/>
          <w:szCs w:val="28"/>
        </w:rPr>
        <w:t>hiệu rẽ phải màu xanh); Khối đo đếm lưu lượng giao thông (server dữ liệu tại</w:t>
      </w:r>
      <w:r>
        <w:rPr>
          <w:spacing w:val="0"/>
          <w:sz w:val="28"/>
          <w:szCs w:val="28"/>
        </w:rPr>
        <w:t xml:space="preserve"> </w:t>
      </w:r>
      <w:r w:rsidRPr="00C975EE">
        <w:rPr>
          <w:spacing w:val="0"/>
          <w:sz w:val="28"/>
          <w:szCs w:val="28"/>
        </w:rPr>
        <w:t>Việt Nam); khối quan sát toàn cảnh giao thông (PTZ) (server dữ liệu tại Việt</w:t>
      </w:r>
      <w:r>
        <w:rPr>
          <w:spacing w:val="0"/>
          <w:sz w:val="28"/>
          <w:szCs w:val="28"/>
        </w:rPr>
        <w:t xml:space="preserve"> </w:t>
      </w:r>
      <w:r w:rsidRPr="00C975EE">
        <w:rPr>
          <w:spacing w:val="0"/>
          <w:sz w:val="28"/>
          <w:szCs w:val="28"/>
        </w:rPr>
        <w:t>Nam), tủ kỹ thuật.</w:t>
      </w:r>
    </w:p>
    <w:p w14:paraId="17B14BD2"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04 cột đèn tín hiệu giao thông cao 2,9m: Cột thép mạ kẽm nhúng</w:t>
      </w:r>
      <w:r>
        <w:rPr>
          <w:spacing w:val="0"/>
          <w:sz w:val="28"/>
          <w:szCs w:val="28"/>
        </w:rPr>
        <w:t xml:space="preserve"> </w:t>
      </w:r>
      <w:r w:rsidRPr="00C975EE">
        <w:rPr>
          <w:spacing w:val="0"/>
          <w:sz w:val="28"/>
          <w:szCs w:val="28"/>
        </w:rPr>
        <w:t>nóng, trên cột lắp đèn tín hiệu giao thông đi bộ, 2 màu (xanh - đỏ).</w:t>
      </w:r>
    </w:p>
    <w:p w14:paraId="07B66872"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Móng trụ đèn và móng tủ điều khiển sử dụng bê tông đúc tại chỗ M200.</w:t>
      </w:r>
    </w:p>
    <w:p w14:paraId="7BD196E1"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Sơn kẻ vạch kẻ đường theo Quy chuẩn 41:2024/BGTVT Quy chuẩn kỹ</w:t>
      </w:r>
    </w:p>
    <w:p w14:paraId="32964228"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thuật quốc gia về báo hiệu đường bộ.</w:t>
      </w:r>
    </w:p>
    <w:p w14:paraId="4974BB4B" w14:textId="77777777" w:rsidR="00AD74EC" w:rsidRPr="00C975EE" w:rsidRDefault="00AD74EC" w:rsidP="00AD74EC">
      <w:pPr>
        <w:pStyle w:val="BodyText"/>
        <w:spacing w:before="60" w:after="60" w:line="276" w:lineRule="auto"/>
        <w:rPr>
          <w:spacing w:val="0"/>
          <w:sz w:val="28"/>
          <w:szCs w:val="28"/>
        </w:rPr>
      </w:pPr>
      <w:r>
        <w:rPr>
          <w:spacing w:val="0"/>
          <w:sz w:val="28"/>
          <w:szCs w:val="28"/>
        </w:rPr>
        <w:t>1.6</w:t>
      </w:r>
      <w:r w:rsidRPr="00C975EE">
        <w:rPr>
          <w:spacing w:val="0"/>
          <w:sz w:val="28"/>
          <w:szCs w:val="28"/>
        </w:rPr>
        <w:t>.3.3. Nút giao tại Km395+770 QL15 với QL.8C (Ngã ba Khe Giao, xã</w:t>
      </w:r>
      <w:r>
        <w:rPr>
          <w:spacing w:val="0"/>
          <w:sz w:val="28"/>
          <w:szCs w:val="28"/>
        </w:rPr>
        <w:t xml:space="preserve"> </w:t>
      </w:r>
      <w:r w:rsidRPr="00C975EE">
        <w:rPr>
          <w:spacing w:val="0"/>
          <w:sz w:val="28"/>
          <w:szCs w:val="28"/>
        </w:rPr>
        <w:t>Toàn Lưu):</w:t>
      </w:r>
    </w:p>
    <w:p w14:paraId="1E420005"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01 cột đèn tín hiệu giao thông cao 6,2m vươn 4m: Cột thép mạ</w:t>
      </w:r>
      <w:r>
        <w:rPr>
          <w:spacing w:val="0"/>
          <w:sz w:val="28"/>
          <w:szCs w:val="28"/>
        </w:rPr>
        <w:t xml:space="preserve"> </w:t>
      </w:r>
      <w:r w:rsidRPr="00C975EE">
        <w:rPr>
          <w:spacing w:val="0"/>
          <w:sz w:val="28"/>
          <w:szCs w:val="28"/>
        </w:rPr>
        <w:t>kẽm nhúng nóng, trên cột lắp các bộ đèn tín hiệu giao thông (đèn cảnh báo nháy</w:t>
      </w:r>
      <w:r>
        <w:rPr>
          <w:spacing w:val="0"/>
          <w:sz w:val="28"/>
          <w:szCs w:val="28"/>
        </w:rPr>
        <w:t xml:space="preserve"> </w:t>
      </w:r>
      <w:r w:rsidRPr="00C975EE">
        <w:rPr>
          <w:spacing w:val="0"/>
          <w:sz w:val="28"/>
          <w:szCs w:val="28"/>
        </w:rPr>
        <w:t>vàng; đèn cảnh báo “CHÚ Ý QUAN SÁT”; Tủ điều khiển đèn tín hiệu cảnh báo</w:t>
      </w:r>
      <w:r>
        <w:rPr>
          <w:spacing w:val="0"/>
          <w:sz w:val="28"/>
          <w:szCs w:val="28"/>
        </w:rPr>
        <w:t xml:space="preserve"> </w:t>
      </w:r>
      <w:r w:rsidRPr="00C975EE">
        <w:rPr>
          <w:spacing w:val="0"/>
          <w:sz w:val="28"/>
          <w:szCs w:val="28"/>
        </w:rPr>
        <w:t>giao thông sử dụng điện lưới).</w:t>
      </w:r>
    </w:p>
    <w:p w14:paraId="65077623"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lastRenderedPageBreak/>
        <w:t>- Lắp mới 02 cột đèn tín hiệu giao thông cao 6,2m vươn 4m: Cột thép mạ</w:t>
      </w:r>
      <w:r>
        <w:rPr>
          <w:spacing w:val="0"/>
          <w:sz w:val="28"/>
          <w:szCs w:val="28"/>
        </w:rPr>
        <w:t xml:space="preserve"> </w:t>
      </w:r>
      <w:r w:rsidRPr="00C975EE">
        <w:rPr>
          <w:spacing w:val="0"/>
          <w:sz w:val="28"/>
          <w:szCs w:val="28"/>
        </w:rPr>
        <w:t>kẽm nhúng nóng, trên cột lắp các bộ đèn tín hiệu giao thông (đèn cảnh báo nháy</w:t>
      </w:r>
      <w:r>
        <w:rPr>
          <w:spacing w:val="0"/>
          <w:sz w:val="28"/>
          <w:szCs w:val="28"/>
        </w:rPr>
        <w:t xml:space="preserve"> </w:t>
      </w:r>
      <w:r w:rsidRPr="00C975EE">
        <w:rPr>
          <w:spacing w:val="0"/>
          <w:sz w:val="28"/>
          <w:szCs w:val="28"/>
        </w:rPr>
        <w:t>vàng; đèn cảnh báo “CHÚ Ý QUAN SÁT”).</w:t>
      </w:r>
    </w:p>
    <w:p w14:paraId="6A4C1100"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33 cột đèn chiếu sáng đường phố liền cần cao 10m: Cột thép mạ</w:t>
      </w:r>
      <w:r>
        <w:rPr>
          <w:spacing w:val="0"/>
          <w:sz w:val="28"/>
          <w:szCs w:val="28"/>
        </w:rPr>
        <w:t xml:space="preserve"> </w:t>
      </w:r>
      <w:r w:rsidRPr="00C975EE">
        <w:rPr>
          <w:spacing w:val="0"/>
          <w:sz w:val="28"/>
          <w:szCs w:val="28"/>
        </w:rPr>
        <w:t>kẽm nhúng nóng, trên cột lắp đèn chiếu sáng đường phố công suất 150W.</w:t>
      </w:r>
    </w:p>
    <w:p w14:paraId="0335299C"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chiếu sáng pha cao 14m bao gồm lọng bắt 4 đèn pha:</w:t>
      </w:r>
      <w:r>
        <w:rPr>
          <w:spacing w:val="0"/>
          <w:sz w:val="28"/>
          <w:szCs w:val="28"/>
        </w:rPr>
        <w:t xml:space="preserve"> </w:t>
      </w:r>
      <w:r w:rsidRPr="00C975EE">
        <w:rPr>
          <w:spacing w:val="0"/>
          <w:sz w:val="28"/>
          <w:szCs w:val="28"/>
        </w:rPr>
        <w:t>Cột thép mạ kẽm nhúng nóng, trên cột lắp đèn chiếu sáng pha công suất 200W.</w:t>
      </w:r>
    </w:p>
    <w:p w14:paraId="2989FBC6"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Móng trụ đèn và móng tủ điều khiển sử dụng bê tông đúc tại chỗ M200.</w:t>
      </w:r>
    </w:p>
    <w:p w14:paraId="2D8C93F4"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Sơn kẻ vạch kẻ đường theo Quy chuẩn 41:2024/BGTVT Quy chuẩn kỹ</w:t>
      </w:r>
      <w:r>
        <w:rPr>
          <w:spacing w:val="0"/>
          <w:sz w:val="28"/>
          <w:szCs w:val="28"/>
        </w:rPr>
        <w:t xml:space="preserve"> </w:t>
      </w:r>
      <w:r w:rsidRPr="00C975EE">
        <w:rPr>
          <w:spacing w:val="0"/>
          <w:sz w:val="28"/>
          <w:szCs w:val="28"/>
        </w:rPr>
        <w:t>thuật quốc gia về báo hiệu đường bộ; TCCS 34:2020/TCĐBVN tiêu chuẩn cơ sở</w:t>
      </w:r>
      <w:r>
        <w:rPr>
          <w:spacing w:val="0"/>
          <w:sz w:val="28"/>
          <w:szCs w:val="28"/>
        </w:rPr>
        <w:t xml:space="preserve"> </w:t>
      </w:r>
      <w:r w:rsidRPr="00C975EE">
        <w:rPr>
          <w:spacing w:val="0"/>
          <w:sz w:val="28"/>
          <w:szCs w:val="28"/>
        </w:rPr>
        <w:t>gờ giảm tốc, gồ giảm tốc trên đường bộ.</w:t>
      </w:r>
    </w:p>
    <w:p w14:paraId="0514CAE4" w14:textId="77777777" w:rsidR="00AD74EC" w:rsidRPr="00C975EE" w:rsidRDefault="00AD74EC" w:rsidP="00AD74EC">
      <w:pPr>
        <w:pStyle w:val="BodyText"/>
        <w:spacing w:before="60" w:after="60" w:line="276" w:lineRule="auto"/>
        <w:rPr>
          <w:spacing w:val="0"/>
          <w:sz w:val="28"/>
          <w:szCs w:val="28"/>
        </w:rPr>
      </w:pPr>
      <w:r>
        <w:rPr>
          <w:spacing w:val="0"/>
          <w:sz w:val="28"/>
          <w:szCs w:val="28"/>
        </w:rPr>
        <w:t>1.6</w:t>
      </w:r>
      <w:r w:rsidRPr="00C975EE">
        <w:rPr>
          <w:spacing w:val="0"/>
          <w:sz w:val="28"/>
          <w:szCs w:val="28"/>
        </w:rPr>
        <w:t>.3.4. Nút giao tại Km1+074QL.8 với đường Lê Hữu Trác, đường 2/9</w:t>
      </w:r>
      <w:r>
        <w:rPr>
          <w:spacing w:val="0"/>
          <w:sz w:val="28"/>
          <w:szCs w:val="28"/>
        </w:rPr>
        <w:t xml:space="preserve"> </w:t>
      </w:r>
      <w:r w:rsidRPr="00C975EE">
        <w:rPr>
          <w:spacing w:val="0"/>
          <w:sz w:val="28"/>
          <w:szCs w:val="28"/>
        </w:rPr>
        <w:t>(phường Bắc Hồng Lĩnh):</w:t>
      </w:r>
    </w:p>
    <w:p w14:paraId="09B838BD" w14:textId="77777777" w:rsidR="00AD74EC" w:rsidRDefault="00AD74EC" w:rsidP="00AD74EC">
      <w:pPr>
        <w:pStyle w:val="BodyText"/>
        <w:spacing w:before="60" w:after="60" w:line="276" w:lineRule="auto"/>
        <w:rPr>
          <w:spacing w:val="0"/>
          <w:sz w:val="28"/>
          <w:szCs w:val="28"/>
        </w:rPr>
      </w:pPr>
      <w:r w:rsidRPr="00C975EE">
        <w:rPr>
          <w:spacing w:val="0"/>
          <w:sz w:val="28"/>
          <w:szCs w:val="28"/>
        </w:rPr>
        <w:t>- Lắp mới 01 cột đèn tín hiệu giao thông cao 6,2m vươn 4m: Cột thép mạ</w:t>
      </w:r>
      <w:r>
        <w:rPr>
          <w:spacing w:val="0"/>
          <w:sz w:val="28"/>
          <w:szCs w:val="28"/>
        </w:rPr>
        <w:t xml:space="preserve"> </w:t>
      </w:r>
      <w:r w:rsidRPr="00C975EE">
        <w:rPr>
          <w:spacing w:val="0"/>
          <w:sz w:val="28"/>
          <w:szCs w:val="28"/>
        </w:rPr>
        <w:t>kẽm nhúng nóng, trên cột lắp các bộ đèn tín hiệu giao thông (đèn tín hiệu chính,</w:t>
      </w:r>
      <w:r>
        <w:rPr>
          <w:spacing w:val="0"/>
          <w:sz w:val="28"/>
          <w:szCs w:val="28"/>
        </w:rPr>
        <w:t xml:space="preserve"> </w:t>
      </w:r>
      <w:r w:rsidRPr="00C975EE">
        <w:rPr>
          <w:spacing w:val="0"/>
          <w:sz w:val="28"/>
          <w:szCs w:val="28"/>
        </w:rPr>
        <w:t>hình tròn (Đỏ - Vàng - Xanh); đèn đếm lùi, 2 màu (Xanh - Đỏ); đèn tín hiệu đi</w:t>
      </w:r>
      <w:r>
        <w:rPr>
          <w:spacing w:val="0"/>
          <w:sz w:val="28"/>
          <w:szCs w:val="28"/>
        </w:rPr>
        <w:t xml:space="preserve"> </w:t>
      </w:r>
      <w:r w:rsidRPr="00C975EE">
        <w:rPr>
          <w:spacing w:val="0"/>
          <w:sz w:val="28"/>
          <w:szCs w:val="28"/>
        </w:rPr>
        <w:t>bộ, 2 màu (xanh - đỏ); đèn tín hiệu mũi tên xanh rẽ phải dành cho xe hai bánh).</w:t>
      </w:r>
    </w:p>
    <w:p w14:paraId="7B656F11"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tín hiệu giao thông cao 6,2m vươn 7m: Cột thép mạ</w:t>
      </w:r>
    </w:p>
    <w:p w14:paraId="7D62D928"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kẽm nhúng nóng, trên cột lắp các bộ đèn tín hiệu giao thông (đèn tín hiệu chính,</w:t>
      </w:r>
    </w:p>
    <w:p w14:paraId="5431C8A5"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hình tròn (Đỏ - Vàng - Xanh); đèn tín hiệu chính, hình mũi tên (Đỏ - Vàng -</w:t>
      </w:r>
    </w:p>
    <w:p w14:paraId="14EB3830"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Xanh); đèn đếm lùi, 2 màu (Xanh - Đỏ); đèn tín hiệu đi bộ, 2 màu (xanh - đỏ);</w:t>
      </w:r>
    </w:p>
    <w:p w14:paraId="1ED73F8A"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đèn tín hiệu rẽ phải màu xanh).</w:t>
      </w:r>
    </w:p>
    <w:p w14:paraId="42AD4A27"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tín hiệu giao thông cao 6,2m vươn 7m: Cột thép mạ</w:t>
      </w:r>
    </w:p>
    <w:p w14:paraId="0D029CC7"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kẽm nhúng nóng, trên cột lắp các bộ đèn tín hiệu giao thông (đèn tín hiệu chính,</w:t>
      </w:r>
    </w:p>
    <w:p w14:paraId="38453345"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hình tròn (Đỏ - Vàng - Xanh); đèn tín hiệu chính, hình mũi tên (Đỏ - Vàng -</w:t>
      </w:r>
    </w:p>
    <w:p w14:paraId="51CCA1A7"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Xanh); đèn tín hiệu đi bộ, 2 màu (xanh - đỏ)).</w:t>
      </w:r>
    </w:p>
    <w:p w14:paraId="3262575D"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01 cột đèn tín hiệu giao thông cao 6,2m vươn 7m: Cột thép mạ</w:t>
      </w:r>
    </w:p>
    <w:p w14:paraId="01BE6082"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kẽm nhúng nóng, trên cột lắp các bộ đèn tín hiệu giao thông (đèn tín hiệu chính,</w:t>
      </w:r>
    </w:p>
    <w:p w14:paraId="7F8906E8"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hình tròn (Đỏ - Vàng - Xanh); đèn đếm lùi, 2 màu (Xanh - Đỏ); đèn tín hiệu đi</w:t>
      </w:r>
    </w:p>
    <w:p w14:paraId="46DAEE84"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bộ, 2 màu (xanh - đỏ); đèn tín hiệu rẽ phải màu xanh).</w:t>
      </w:r>
    </w:p>
    <w:p w14:paraId="57FD0EA6"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tín hiệu giao thông cao 4,4m: Cột thép mạ kẽm nhúng</w:t>
      </w:r>
      <w:r>
        <w:rPr>
          <w:spacing w:val="0"/>
          <w:sz w:val="28"/>
          <w:szCs w:val="28"/>
        </w:rPr>
        <w:t xml:space="preserve"> </w:t>
      </w:r>
      <w:r w:rsidRPr="00C975EE">
        <w:rPr>
          <w:spacing w:val="0"/>
          <w:sz w:val="28"/>
          <w:szCs w:val="28"/>
        </w:rPr>
        <w:t>nóng, trên cột lắp các bộ đèn tín hiệu giao thông (đèn tín hiệu chính, hình tròn</w:t>
      </w:r>
      <w:r>
        <w:rPr>
          <w:spacing w:val="0"/>
          <w:sz w:val="28"/>
          <w:szCs w:val="28"/>
        </w:rPr>
        <w:t xml:space="preserve"> </w:t>
      </w:r>
      <w:r w:rsidRPr="00C975EE">
        <w:rPr>
          <w:spacing w:val="0"/>
          <w:sz w:val="28"/>
          <w:szCs w:val="28"/>
        </w:rPr>
        <w:t>(Đỏ - Vàng - Xanh); đèn đếm lùi, 2 màu (Xanh - Đỏ)).</w:t>
      </w:r>
    </w:p>
    <w:p w14:paraId="2227E833"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tín hiệu giao thông cao 2,9m: Cột thép mạ kẽm nhúng</w:t>
      </w:r>
      <w:r>
        <w:rPr>
          <w:spacing w:val="0"/>
          <w:sz w:val="28"/>
          <w:szCs w:val="28"/>
        </w:rPr>
        <w:t xml:space="preserve"> </w:t>
      </w:r>
      <w:r w:rsidRPr="00C975EE">
        <w:rPr>
          <w:spacing w:val="0"/>
          <w:sz w:val="28"/>
          <w:szCs w:val="28"/>
        </w:rPr>
        <w:t>nóng, trên cột lắp đèn tín hiệu giao thông đi bộ, 2 màu (xanh - đỏ).</w:t>
      </w:r>
    </w:p>
    <w:p w14:paraId="7003A399"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lastRenderedPageBreak/>
        <w:t>- Lắp mới 02 cột đèn chiếu sáng pha cao 14m bao gồm lọng bắt 4 đèn pha:</w:t>
      </w:r>
      <w:r>
        <w:rPr>
          <w:spacing w:val="0"/>
          <w:sz w:val="28"/>
          <w:szCs w:val="28"/>
        </w:rPr>
        <w:t xml:space="preserve"> </w:t>
      </w:r>
      <w:r w:rsidRPr="00C975EE">
        <w:rPr>
          <w:spacing w:val="0"/>
          <w:sz w:val="28"/>
          <w:szCs w:val="28"/>
        </w:rPr>
        <w:t>Cột thép mạ kẽm nhúng nóng, trên cột lắp đèn chiếu sáng pha công suất 200W.</w:t>
      </w:r>
    </w:p>
    <w:p w14:paraId="56A811D4"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Móng trụ đèn và móng tủ điều khiển sử dụng bê tông đúc tại chỗ M200.</w:t>
      </w:r>
    </w:p>
    <w:p w14:paraId="08C0C590"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Sơn kẻ vạch kẻ đường theo Quy chuẩn 41:2024/BGTVT Quy chuẩn kỹ</w:t>
      </w:r>
      <w:r>
        <w:rPr>
          <w:spacing w:val="0"/>
          <w:sz w:val="28"/>
          <w:szCs w:val="28"/>
        </w:rPr>
        <w:t xml:space="preserve"> </w:t>
      </w:r>
      <w:r w:rsidRPr="00C975EE">
        <w:rPr>
          <w:spacing w:val="0"/>
          <w:sz w:val="28"/>
          <w:szCs w:val="28"/>
        </w:rPr>
        <w:t>thuật quốc gia về báo hiệu đường bộ.</w:t>
      </w:r>
    </w:p>
    <w:p w14:paraId="6667ED17" w14:textId="77777777" w:rsidR="00AD74EC" w:rsidRPr="00C975EE" w:rsidRDefault="00AD74EC" w:rsidP="00AD74EC">
      <w:pPr>
        <w:pStyle w:val="BodyText"/>
        <w:spacing w:before="60" w:after="60" w:line="276" w:lineRule="auto"/>
        <w:rPr>
          <w:spacing w:val="0"/>
          <w:sz w:val="28"/>
          <w:szCs w:val="28"/>
        </w:rPr>
      </w:pPr>
      <w:r>
        <w:rPr>
          <w:spacing w:val="0"/>
          <w:sz w:val="28"/>
          <w:szCs w:val="28"/>
        </w:rPr>
        <w:t>1.6</w:t>
      </w:r>
      <w:r w:rsidRPr="00C975EE">
        <w:rPr>
          <w:spacing w:val="0"/>
          <w:sz w:val="28"/>
          <w:szCs w:val="28"/>
        </w:rPr>
        <w:t>.3.5. Nút giao tại Km470+553 tuyến tránh QL.1 đoạn qua phường Bắc</w:t>
      </w:r>
      <w:r>
        <w:rPr>
          <w:spacing w:val="0"/>
          <w:sz w:val="28"/>
          <w:szCs w:val="28"/>
        </w:rPr>
        <w:t xml:space="preserve"> </w:t>
      </w:r>
      <w:r w:rsidRPr="00C975EE">
        <w:rPr>
          <w:spacing w:val="0"/>
          <w:sz w:val="28"/>
          <w:szCs w:val="28"/>
        </w:rPr>
        <w:t>Hồng Lĩnh với QL.8B, xã Nghi Xuân:</w:t>
      </w:r>
    </w:p>
    <w:p w14:paraId="3BFF8C02"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tín hiệu giao thông cao 6,2m vươn kép vuông 7m +</w:t>
      </w:r>
      <w:r>
        <w:rPr>
          <w:spacing w:val="0"/>
          <w:sz w:val="28"/>
          <w:szCs w:val="28"/>
        </w:rPr>
        <w:t xml:space="preserve"> </w:t>
      </w:r>
      <w:r w:rsidRPr="00C975EE">
        <w:rPr>
          <w:spacing w:val="0"/>
          <w:sz w:val="28"/>
          <w:szCs w:val="28"/>
        </w:rPr>
        <w:t>4m: Cột thép mạ kẽm nhúng nóng, trên cột lắp các bộ đèn tín hiệu giao thông</w:t>
      </w:r>
      <w:r>
        <w:rPr>
          <w:spacing w:val="0"/>
          <w:sz w:val="28"/>
          <w:szCs w:val="28"/>
        </w:rPr>
        <w:t xml:space="preserve"> </w:t>
      </w:r>
      <w:r w:rsidRPr="00C975EE">
        <w:rPr>
          <w:spacing w:val="0"/>
          <w:sz w:val="28"/>
          <w:szCs w:val="28"/>
        </w:rPr>
        <w:t>(đèn tín hiệu chính, hình tròn (Đỏ - Vàng - Xanh); đèn đếm lùi, 2 màu (Xanh -</w:t>
      </w:r>
      <w:r>
        <w:rPr>
          <w:spacing w:val="0"/>
          <w:sz w:val="28"/>
          <w:szCs w:val="28"/>
        </w:rPr>
        <w:t xml:space="preserve"> </w:t>
      </w:r>
      <w:r w:rsidRPr="00C975EE">
        <w:rPr>
          <w:spacing w:val="0"/>
          <w:sz w:val="28"/>
          <w:szCs w:val="28"/>
        </w:rPr>
        <w:t>Đỏ); đèn tín hiệu đi bộ, 2 màu (xanh - đỏ)).</w:t>
      </w:r>
    </w:p>
    <w:p w14:paraId="55AAFDD8"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tín hiệu giao thông cao 6,2m vươn kép vuông 7m+4m: Cột thép mạ kẽm nhúng nóng, trên cột lắp các bộ đèn tín hiệu giao thông</w:t>
      </w:r>
      <w:r>
        <w:rPr>
          <w:spacing w:val="0"/>
          <w:sz w:val="28"/>
          <w:szCs w:val="28"/>
        </w:rPr>
        <w:t xml:space="preserve"> </w:t>
      </w:r>
      <w:r w:rsidRPr="00C975EE">
        <w:rPr>
          <w:spacing w:val="0"/>
          <w:sz w:val="28"/>
          <w:szCs w:val="28"/>
        </w:rPr>
        <w:t>(đèn tín hiệu chính, hình tròn (Đỏ - Vàng - Xanh); đèn đếm lùi, 2 màu (Xanh -</w:t>
      </w:r>
      <w:r>
        <w:rPr>
          <w:spacing w:val="0"/>
          <w:sz w:val="28"/>
          <w:szCs w:val="28"/>
        </w:rPr>
        <w:t xml:space="preserve"> </w:t>
      </w:r>
      <w:r w:rsidRPr="00C975EE">
        <w:rPr>
          <w:spacing w:val="0"/>
          <w:sz w:val="28"/>
          <w:szCs w:val="28"/>
        </w:rPr>
        <w:t>Đỏ); đèn tín hiệu đi bộ, 2 màu (xanh - đỏ); đèn tín hiệu rẽ phải màu xanh).</w:t>
      </w:r>
    </w:p>
    <w:p w14:paraId="1BD92E7F"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Làm mới đảo giao thông bằng bó vỉa để kênh hóa dòng xe và bảo vệ cột</w:t>
      </w:r>
      <w:r>
        <w:rPr>
          <w:spacing w:val="0"/>
          <w:sz w:val="28"/>
          <w:szCs w:val="28"/>
        </w:rPr>
        <w:t xml:space="preserve"> </w:t>
      </w:r>
      <w:r w:rsidRPr="00C975EE">
        <w:rPr>
          <w:spacing w:val="0"/>
          <w:sz w:val="28"/>
          <w:szCs w:val="28"/>
        </w:rPr>
        <w:t>đèn, tủ điều khiển và không gian dừng chờ cho người đi bộ, bề mặt đảo lát gạch</w:t>
      </w:r>
      <w:r>
        <w:rPr>
          <w:spacing w:val="0"/>
          <w:sz w:val="28"/>
          <w:szCs w:val="28"/>
        </w:rPr>
        <w:t xml:space="preserve"> </w:t>
      </w:r>
      <w:r w:rsidRPr="00C975EE">
        <w:rPr>
          <w:spacing w:val="0"/>
          <w:sz w:val="28"/>
          <w:szCs w:val="28"/>
        </w:rPr>
        <w:t>Terrazzo.</w:t>
      </w:r>
    </w:p>
    <w:p w14:paraId="75D98E9B"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Bổ sung bộ biển báo W209, W.233, W244, W245 tại các hướng; sơn gờ</w:t>
      </w:r>
      <w:r>
        <w:rPr>
          <w:spacing w:val="0"/>
          <w:sz w:val="28"/>
          <w:szCs w:val="28"/>
        </w:rPr>
        <w:t xml:space="preserve"> </w:t>
      </w:r>
      <w:r w:rsidRPr="00C975EE">
        <w:rPr>
          <w:spacing w:val="0"/>
          <w:sz w:val="28"/>
          <w:szCs w:val="28"/>
        </w:rPr>
        <w:t>giảm tốc trên đường nhánh.</w:t>
      </w:r>
    </w:p>
    <w:p w14:paraId="3640D3A9"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Móng trụ đèn và móng tủ điều khiển sử dụng bê tông đúc tại chỗ M200</w:t>
      </w:r>
      <w:r>
        <w:rPr>
          <w:spacing w:val="0"/>
          <w:sz w:val="28"/>
          <w:szCs w:val="28"/>
        </w:rPr>
        <w:t xml:space="preserve"> </w:t>
      </w:r>
      <w:r w:rsidRPr="00C975EE">
        <w:rPr>
          <w:spacing w:val="0"/>
          <w:sz w:val="28"/>
          <w:szCs w:val="28"/>
        </w:rPr>
        <w:t>- Sơn kẻ vạch kẻ đường theo Quy chuẩn 41:2024/BGTVT Quy chuẩn kỹ</w:t>
      </w:r>
      <w:r>
        <w:rPr>
          <w:spacing w:val="0"/>
          <w:sz w:val="28"/>
          <w:szCs w:val="28"/>
        </w:rPr>
        <w:t xml:space="preserve"> </w:t>
      </w:r>
      <w:r w:rsidRPr="00C975EE">
        <w:rPr>
          <w:spacing w:val="0"/>
          <w:sz w:val="28"/>
          <w:szCs w:val="28"/>
        </w:rPr>
        <w:t>thuật quốc gia về báo hiệu đường bộ.</w:t>
      </w:r>
    </w:p>
    <w:p w14:paraId="7004BDE7" w14:textId="77777777" w:rsidR="00AD74EC" w:rsidRPr="00C975EE" w:rsidRDefault="00AD74EC" w:rsidP="00AD74EC">
      <w:pPr>
        <w:pStyle w:val="BodyText"/>
        <w:spacing w:before="60" w:after="60" w:line="276" w:lineRule="auto"/>
        <w:rPr>
          <w:spacing w:val="0"/>
          <w:sz w:val="28"/>
          <w:szCs w:val="28"/>
        </w:rPr>
      </w:pPr>
      <w:r>
        <w:rPr>
          <w:spacing w:val="0"/>
          <w:sz w:val="28"/>
          <w:szCs w:val="28"/>
        </w:rPr>
        <w:t>1.6</w:t>
      </w:r>
      <w:r w:rsidRPr="00C975EE">
        <w:rPr>
          <w:spacing w:val="0"/>
          <w:sz w:val="28"/>
          <w:szCs w:val="28"/>
        </w:rPr>
        <w:t>.3.6. Nút giao Km0+825 QL15B với đường tỉnh ĐT548 (xã Đồng Lộc):</w:t>
      </w:r>
    </w:p>
    <w:p w14:paraId="00F63A03"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01 cột đèn tín hiệu giao thông cao 6,2m vươn 4m: Cột thép mạ</w:t>
      </w:r>
      <w:r>
        <w:rPr>
          <w:spacing w:val="0"/>
          <w:sz w:val="28"/>
          <w:szCs w:val="28"/>
        </w:rPr>
        <w:t xml:space="preserve"> </w:t>
      </w:r>
      <w:r w:rsidRPr="00C975EE">
        <w:rPr>
          <w:spacing w:val="0"/>
          <w:sz w:val="28"/>
          <w:szCs w:val="28"/>
        </w:rPr>
        <w:t>kẽm nhúng nóng, trên cột lắp các bộ đèn tín hiệu giao thông (đèn cảnh báo nháy</w:t>
      </w:r>
      <w:r>
        <w:rPr>
          <w:spacing w:val="0"/>
          <w:sz w:val="28"/>
          <w:szCs w:val="28"/>
        </w:rPr>
        <w:t xml:space="preserve"> </w:t>
      </w:r>
      <w:r w:rsidRPr="00C975EE">
        <w:rPr>
          <w:spacing w:val="0"/>
          <w:sz w:val="28"/>
          <w:szCs w:val="28"/>
        </w:rPr>
        <w:t>vàng; đèn cảnh báo “CHÚ Ý QUAN SÁT”; Tủ điều khiển đèn tín hiệu cảnh báo</w:t>
      </w:r>
      <w:r>
        <w:rPr>
          <w:spacing w:val="0"/>
          <w:sz w:val="28"/>
          <w:szCs w:val="28"/>
        </w:rPr>
        <w:t xml:space="preserve"> </w:t>
      </w:r>
      <w:r w:rsidRPr="00C975EE">
        <w:rPr>
          <w:spacing w:val="0"/>
          <w:sz w:val="28"/>
          <w:szCs w:val="28"/>
        </w:rPr>
        <w:t>giao thông sử dụng điện lưới).</w:t>
      </w:r>
    </w:p>
    <w:p w14:paraId="011C3892"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03 cột đèn tín hiệu giao thông cao 6,2m vươn 4m: Cột thép mạ</w:t>
      </w:r>
      <w:r>
        <w:rPr>
          <w:spacing w:val="0"/>
          <w:sz w:val="28"/>
          <w:szCs w:val="28"/>
        </w:rPr>
        <w:t xml:space="preserve"> </w:t>
      </w:r>
      <w:r w:rsidRPr="00C975EE">
        <w:rPr>
          <w:spacing w:val="0"/>
          <w:sz w:val="28"/>
          <w:szCs w:val="28"/>
        </w:rPr>
        <w:t>kẽm nhúng nóng, trên cột lắp các bộ đèn tín hiệu giao thông (đèn cảnh báo nháy</w:t>
      </w:r>
      <w:r>
        <w:rPr>
          <w:spacing w:val="0"/>
          <w:sz w:val="28"/>
          <w:szCs w:val="28"/>
        </w:rPr>
        <w:t xml:space="preserve"> </w:t>
      </w:r>
      <w:r w:rsidRPr="00C975EE">
        <w:rPr>
          <w:spacing w:val="0"/>
          <w:sz w:val="28"/>
          <w:szCs w:val="28"/>
        </w:rPr>
        <w:t>vàng; đèn cảnh báo “CHÚ Ý QUAN SÁT”).</w:t>
      </w:r>
    </w:p>
    <w:p w14:paraId="32B2E45A"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chiếu sáng pha cao 14m bao gồm lọng bắt 4 đèn pha:</w:t>
      </w:r>
    </w:p>
    <w:p w14:paraId="13EF0F39"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Cột thép mạ kẽm nhúng nóng, trên cột lắp đèn chiếu sáng pha công suất 200W.</w:t>
      </w:r>
    </w:p>
    <w:p w14:paraId="5527C394"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Móng trụ đèn và móng tủ điều khiển sử dụng bê tông đúc tại chỗ M200.</w:t>
      </w:r>
    </w:p>
    <w:p w14:paraId="7186D9FE"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Sơn kẻ vạch kẻ đường theo Quy chuẩn 41:2024/BGTVT Quy chuẩn kỹ</w:t>
      </w:r>
      <w:r>
        <w:rPr>
          <w:spacing w:val="0"/>
          <w:sz w:val="28"/>
          <w:szCs w:val="28"/>
        </w:rPr>
        <w:t xml:space="preserve"> </w:t>
      </w:r>
      <w:r w:rsidRPr="00C975EE">
        <w:rPr>
          <w:spacing w:val="0"/>
          <w:sz w:val="28"/>
          <w:szCs w:val="28"/>
        </w:rPr>
        <w:t>thuật quốc gia về báo hiệu đường bộ; TCCS 34:2020/TCĐBVN tiêu chuẩn cơ sở</w:t>
      </w:r>
      <w:r>
        <w:rPr>
          <w:spacing w:val="0"/>
          <w:sz w:val="28"/>
          <w:szCs w:val="28"/>
        </w:rPr>
        <w:t xml:space="preserve"> </w:t>
      </w:r>
      <w:r w:rsidRPr="00C975EE">
        <w:rPr>
          <w:spacing w:val="0"/>
          <w:sz w:val="28"/>
          <w:szCs w:val="28"/>
        </w:rPr>
        <w:t>gờ giảm tốc, gồ giảm tốc trên đường bộ.</w:t>
      </w:r>
    </w:p>
    <w:p w14:paraId="5D65E9E5" w14:textId="77777777" w:rsidR="00AD74EC" w:rsidRPr="00C975EE" w:rsidRDefault="00AD74EC" w:rsidP="00AD74EC">
      <w:pPr>
        <w:pStyle w:val="BodyText"/>
        <w:spacing w:before="60" w:after="60" w:line="276" w:lineRule="auto"/>
        <w:rPr>
          <w:spacing w:val="0"/>
          <w:sz w:val="28"/>
          <w:szCs w:val="28"/>
        </w:rPr>
      </w:pPr>
      <w:r>
        <w:rPr>
          <w:spacing w:val="0"/>
          <w:sz w:val="28"/>
          <w:szCs w:val="28"/>
        </w:rPr>
        <w:lastRenderedPageBreak/>
        <w:t>1.6</w:t>
      </w:r>
      <w:r w:rsidRPr="00C975EE">
        <w:rPr>
          <w:spacing w:val="0"/>
          <w:sz w:val="28"/>
          <w:szCs w:val="28"/>
        </w:rPr>
        <w:t>.3.7. Nút giao tại Km4+880 đường ĐT.553 với đường ĐH.131 (xã Cẩm</w:t>
      </w:r>
      <w:r>
        <w:rPr>
          <w:spacing w:val="0"/>
          <w:sz w:val="28"/>
          <w:szCs w:val="28"/>
        </w:rPr>
        <w:t xml:space="preserve"> </w:t>
      </w:r>
      <w:r w:rsidRPr="00C975EE">
        <w:rPr>
          <w:spacing w:val="0"/>
          <w:sz w:val="28"/>
          <w:szCs w:val="28"/>
        </w:rPr>
        <w:t>Bình):</w:t>
      </w:r>
    </w:p>
    <w:p w14:paraId="29CAE383"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tín hiệu giao thông cao 6,2m vươn 4m: Cột thép mạ</w:t>
      </w:r>
      <w:r>
        <w:rPr>
          <w:spacing w:val="0"/>
          <w:sz w:val="28"/>
          <w:szCs w:val="28"/>
        </w:rPr>
        <w:t xml:space="preserve"> </w:t>
      </w:r>
      <w:r w:rsidRPr="00C975EE">
        <w:rPr>
          <w:spacing w:val="0"/>
          <w:sz w:val="28"/>
          <w:szCs w:val="28"/>
        </w:rPr>
        <w:t>kẽm nhúng nóng, trên cột lắp các bộ đèn tín hiệu giao thông (đèn tín hiệu chính,</w:t>
      </w:r>
      <w:r>
        <w:rPr>
          <w:spacing w:val="0"/>
          <w:sz w:val="28"/>
          <w:szCs w:val="28"/>
        </w:rPr>
        <w:t xml:space="preserve"> </w:t>
      </w:r>
      <w:r w:rsidRPr="00C975EE">
        <w:rPr>
          <w:spacing w:val="0"/>
          <w:sz w:val="28"/>
          <w:szCs w:val="28"/>
        </w:rPr>
        <w:t>hình tròn (Đỏ - Vàng - Xanh); đèn đếm lùi, 2 màu (Xanh - Đỏ); đèn tín hiệu đi</w:t>
      </w:r>
      <w:r>
        <w:rPr>
          <w:spacing w:val="0"/>
          <w:sz w:val="28"/>
          <w:szCs w:val="28"/>
        </w:rPr>
        <w:t xml:space="preserve"> </w:t>
      </w:r>
      <w:r w:rsidRPr="00C975EE">
        <w:rPr>
          <w:spacing w:val="0"/>
          <w:sz w:val="28"/>
          <w:szCs w:val="28"/>
        </w:rPr>
        <w:t>bộ, 2 màu (xanh - đỏ); đèn tín hiệu mũi tên xanh rẽ phải).</w:t>
      </w:r>
    </w:p>
    <w:p w14:paraId="6786F2F4"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tín hiệu giao thông cao 6,2m vươn 6m: Cột thép mạ</w:t>
      </w:r>
      <w:r>
        <w:rPr>
          <w:spacing w:val="0"/>
          <w:sz w:val="28"/>
          <w:szCs w:val="28"/>
        </w:rPr>
        <w:t xml:space="preserve"> </w:t>
      </w:r>
      <w:r w:rsidRPr="00C975EE">
        <w:rPr>
          <w:spacing w:val="0"/>
          <w:sz w:val="28"/>
          <w:szCs w:val="28"/>
        </w:rPr>
        <w:t>kẽm nhúng nóng, trên cột lắp các bộ đèn tín hiệu giao thông (đèn tín hiệu chính,</w:t>
      </w:r>
      <w:r>
        <w:rPr>
          <w:spacing w:val="0"/>
          <w:sz w:val="28"/>
          <w:szCs w:val="28"/>
        </w:rPr>
        <w:t xml:space="preserve"> </w:t>
      </w:r>
      <w:r w:rsidRPr="00C975EE">
        <w:rPr>
          <w:spacing w:val="0"/>
          <w:sz w:val="28"/>
          <w:szCs w:val="28"/>
        </w:rPr>
        <w:t>hình</w:t>
      </w:r>
      <w:r>
        <w:rPr>
          <w:spacing w:val="0"/>
          <w:sz w:val="28"/>
          <w:szCs w:val="28"/>
        </w:rPr>
        <w:t xml:space="preserve"> </w:t>
      </w:r>
      <w:r w:rsidRPr="00C975EE">
        <w:rPr>
          <w:spacing w:val="0"/>
          <w:sz w:val="28"/>
          <w:szCs w:val="28"/>
        </w:rPr>
        <w:t>tròn (Đỏ - Vàng - Xanh); đèn đếm lùi, 2 màu (Xanh - Đỏ); đèn tín hiệu đi</w:t>
      </w:r>
      <w:r>
        <w:rPr>
          <w:spacing w:val="0"/>
          <w:sz w:val="28"/>
          <w:szCs w:val="28"/>
        </w:rPr>
        <w:t xml:space="preserve"> </w:t>
      </w:r>
      <w:r w:rsidRPr="00C975EE">
        <w:rPr>
          <w:spacing w:val="0"/>
          <w:sz w:val="28"/>
          <w:szCs w:val="28"/>
        </w:rPr>
        <w:t>bộ, 2 màu (xanh - đỏ); đèn tín hiệu mũi tên xanh rẽ phải).</w:t>
      </w:r>
    </w:p>
    <w:p w14:paraId="3F2356BA"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01 cột đèn tín hiệu giao thông cao 4,4m: Cột thép mạ kẽm nhúng</w:t>
      </w:r>
      <w:r>
        <w:rPr>
          <w:spacing w:val="0"/>
          <w:sz w:val="28"/>
          <w:szCs w:val="28"/>
        </w:rPr>
        <w:t xml:space="preserve"> </w:t>
      </w:r>
      <w:r w:rsidRPr="00C975EE">
        <w:rPr>
          <w:spacing w:val="0"/>
          <w:sz w:val="28"/>
          <w:szCs w:val="28"/>
        </w:rPr>
        <w:t>nóng, trên cột lắp các bộ đèn tín hiệu giao thông (đèn tín hiệu chính, hình tròn</w:t>
      </w:r>
      <w:r>
        <w:rPr>
          <w:spacing w:val="0"/>
          <w:sz w:val="28"/>
          <w:szCs w:val="28"/>
        </w:rPr>
        <w:t xml:space="preserve"> </w:t>
      </w:r>
      <w:r w:rsidRPr="00C975EE">
        <w:rPr>
          <w:spacing w:val="0"/>
          <w:sz w:val="28"/>
          <w:szCs w:val="28"/>
        </w:rPr>
        <w:t>(Đỏ - Vàng - Xanh); đèn đếm lùi, 2 màu (Xanh - Đỏ)).</w:t>
      </w:r>
    </w:p>
    <w:p w14:paraId="49C3007A"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04 cột đèn tín hiệu giao thông cao 2,9m: Cột thép mạ kẽm nhúng</w:t>
      </w:r>
      <w:r>
        <w:rPr>
          <w:spacing w:val="0"/>
          <w:sz w:val="28"/>
          <w:szCs w:val="28"/>
        </w:rPr>
        <w:t xml:space="preserve"> </w:t>
      </w:r>
      <w:r w:rsidRPr="00C975EE">
        <w:rPr>
          <w:spacing w:val="0"/>
          <w:sz w:val="28"/>
          <w:szCs w:val="28"/>
        </w:rPr>
        <w:t>nóng, trên cột lắp đèn tín hiệu giao thông đi bộ, 2 màu (xanh - đỏ).</w:t>
      </w:r>
    </w:p>
    <w:p w14:paraId="58F6192B"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11 cột đèn chiếu sáng đường phố liền cần cao 10m: Cột thép mạ</w:t>
      </w:r>
      <w:r>
        <w:rPr>
          <w:spacing w:val="0"/>
          <w:sz w:val="28"/>
          <w:szCs w:val="28"/>
        </w:rPr>
        <w:t xml:space="preserve"> </w:t>
      </w:r>
      <w:r w:rsidRPr="00C975EE">
        <w:rPr>
          <w:spacing w:val="0"/>
          <w:sz w:val="28"/>
          <w:szCs w:val="28"/>
        </w:rPr>
        <w:t>kẽm nhúng nóng, trên cột lắp đèn chiếu sáng đường phố công suất 150W.</w:t>
      </w:r>
    </w:p>
    <w:p w14:paraId="74306015"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chiếu sáng pha cao 14m bao gồm lọng bắt 4 đèn pha:</w:t>
      </w:r>
      <w:r>
        <w:rPr>
          <w:spacing w:val="0"/>
          <w:sz w:val="28"/>
          <w:szCs w:val="28"/>
        </w:rPr>
        <w:t xml:space="preserve"> </w:t>
      </w:r>
      <w:r w:rsidRPr="00C975EE">
        <w:rPr>
          <w:spacing w:val="0"/>
          <w:sz w:val="28"/>
          <w:szCs w:val="28"/>
        </w:rPr>
        <w:t>Cột thép mạ kẽm nhúng nóng, trên cột lắp đèn chiếu sáng pha công suất 200W.</w:t>
      </w:r>
    </w:p>
    <w:p w14:paraId="7EE3012F"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Móng trụ đèn và móng tủ điều khiển sử dụng bê tông đúc tại chỗ M200.</w:t>
      </w:r>
    </w:p>
    <w:p w14:paraId="65B15624"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Sơn kẻ vạch kẻ đường theo Quy chuẩn 41:2024/BGTVT Quy chuẩn kỹ</w:t>
      </w:r>
      <w:r>
        <w:rPr>
          <w:spacing w:val="0"/>
          <w:sz w:val="28"/>
          <w:szCs w:val="28"/>
        </w:rPr>
        <w:t xml:space="preserve"> </w:t>
      </w:r>
      <w:r w:rsidRPr="00C975EE">
        <w:rPr>
          <w:spacing w:val="0"/>
          <w:sz w:val="28"/>
          <w:szCs w:val="28"/>
        </w:rPr>
        <w:t>thuật quốc gia về báo hiệu đường bộ.</w:t>
      </w:r>
    </w:p>
    <w:p w14:paraId="5F429CD6" w14:textId="77777777" w:rsidR="00AD74EC" w:rsidRPr="00C975EE" w:rsidRDefault="00AD74EC" w:rsidP="00AD74EC">
      <w:pPr>
        <w:pStyle w:val="BodyText"/>
        <w:spacing w:before="60" w:after="60" w:line="276" w:lineRule="auto"/>
        <w:rPr>
          <w:spacing w:val="0"/>
          <w:sz w:val="28"/>
          <w:szCs w:val="28"/>
        </w:rPr>
      </w:pPr>
      <w:r>
        <w:rPr>
          <w:spacing w:val="0"/>
          <w:sz w:val="28"/>
          <w:szCs w:val="28"/>
        </w:rPr>
        <w:t>1.6</w:t>
      </w:r>
      <w:r w:rsidRPr="00C975EE">
        <w:rPr>
          <w:spacing w:val="0"/>
          <w:sz w:val="28"/>
          <w:szCs w:val="28"/>
        </w:rPr>
        <w:t>.3.8. Nút giao tại Km794+100 đường Hồ Chí Minh với ĐT.552 (xã Vũ</w:t>
      </w:r>
      <w:r>
        <w:rPr>
          <w:spacing w:val="0"/>
          <w:sz w:val="28"/>
          <w:szCs w:val="28"/>
        </w:rPr>
        <w:t xml:space="preserve"> </w:t>
      </w:r>
      <w:r w:rsidRPr="00C975EE">
        <w:rPr>
          <w:spacing w:val="0"/>
          <w:sz w:val="28"/>
          <w:szCs w:val="28"/>
        </w:rPr>
        <w:t>Quang):</w:t>
      </w:r>
    </w:p>
    <w:p w14:paraId="19879DF4"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01 cột đèn tín hiệu giao thông cao 6,2m vươn 7m: Cột thép mạ</w:t>
      </w:r>
      <w:r>
        <w:rPr>
          <w:spacing w:val="0"/>
          <w:sz w:val="28"/>
          <w:szCs w:val="28"/>
        </w:rPr>
        <w:t xml:space="preserve"> </w:t>
      </w:r>
      <w:r w:rsidRPr="00C975EE">
        <w:rPr>
          <w:spacing w:val="0"/>
          <w:sz w:val="28"/>
          <w:szCs w:val="28"/>
        </w:rPr>
        <w:t>kẽm nhúng nóng, trên cột lắp các bộ đèn tín hiệu giao thông (đèn tín hiệu chính,</w:t>
      </w:r>
      <w:r>
        <w:rPr>
          <w:spacing w:val="0"/>
          <w:sz w:val="28"/>
          <w:szCs w:val="28"/>
        </w:rPr>
        <w:t xml:space="preserve"> </w:t>
      </w:r>
      <w:r w:rsidRPr="00C975EE">
        <w:rPr>
          <w:spacing w:val="0"/>
          <w:sz w:val="28"/>
          <w:szCs w:val="28"/>
        </w:rPr>
        <w:t>hình tròn (Đỏ - Vàng - Xanh); đèn đếm lùi, 2 màu (Xanh - Đỏ); đèn tín hiệu đi</w:t>
      </w:r>
      <w:r>
        <w:rPr>
          <w:spacing w:val="0"/>
          <w:sz w:val="28"/>
          <w:szCs w:val="28"/>
        </w:rPr>
        <w:t xml:space="preserve"> </w:t>
      </w:r>
      <w:r w:rsidRPr="00C975EE">
        <w:rPr>
          <w:spacing w:val="0"/>
          <w:sz w:val="28"/>
          <w:szCs w:val="28"/>
        </w:rPr>
        <w:t>bộ, 2 màu (xanh - đỏ)).</w:t>
      </w:r>
    </w:p>
    <w:p w14:paraId="02C355D0"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01 cột đèn tín hiệu giao thông cao 6,2m vươn 8m: Cột thép mạ</w:t>
      </w:r>
      <w:r>
        <w:rPr>
          <w:spacing w:val="0"/>
          <w:sz w:val="28"/>
          <w:szCs w:val="28"/>
        </w:rPr>
        <w:t xml:space="preserve"> </w:t>
      </w:r>
      <w:r w:rsidRPr="00C975EE">
        <w:rPr>
          <w:spacing w:val="0"/>
          <w:sz w:val="28"/>
          <w:szCs w:val="28"/>
        </w:rPr>
        <w:t>kẽm nhúng nóng, trên cột lắp các bộ đèn tín hiệu giao thông (đèn tín hiệu chính,</w:t>
      </w:r>
      <w:r>
        <w:rPr>
          <w:spacing w:val="0"/>
          <w:sz w:val="28"/>
          <w:szCs w:val="28"/>
        </w:rPr>
        <w:t xml:space="preserve"> </w:t>
      </w:r>
      <w:r w:rsidRPr="00C975EE">
        <w:rPr>
          <w:spacing w:val="0"/>
          <w:sz w:val="28"/>
          <w:szCs w:val="28"/>
        </w:rPr>
        <w:t>hình tròn (Đỏ - Vàng - Xanh); đèn đếm lùi, 2 màu (Xanh - Đỏ); đèn tín hiệu đi</w:t>
      </w:r>
      <w:r>
        <w:rPr>
          <w:spacing w:val="0"/>
          <w:sz w:val="28"/>
          <w:szCs w:val="28"/>
        </w:rPr>
        <w:t xml:space="preserve"> </w:t>
      </w:r>
      <w:r w:rsidRPr="00C975EE">
        <w:rPr>
          <w:spacing w:val="0"/>
          <w:sz w:val="28"/>
          <w:szCs w:val="28"/>
        </w:rPr>
        <w:t>bộ, 2 màu (xanh - đỏ); đèn tín hiệu mũi tên xanh rẽ phải).</w:t>
      </w:r>
    </w:p>
    <w:p w14:paraId="1ABFBA92"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01 cột đèn tín hiệu giao thông cao 6,2m vươn 8m: Cột thép mạ</w:t>
      </w:r>
      <w:r>
        <w:rPr>
          <w:spacing w:val="0"/>
          <w:sz w:val="28"/>
          <w:szCs w:val="28"/>
        </w:rPr>
        <w:t xml:space="preserve"> </w:t>
      </w:r>
      <w:r w:rsidRPr="00C975EE">
        <w:rPr>
          <w:spacing w:val="0"/>
          <w:sz w:val="28"/>
          <w:szCs w:val="28"/>
        </w:rPr>
        <w:t>kẽm nhúng nóng, trên cột lắp các bộ đèn tín hiệu giao thông (đèn tín hiệu chính,</w:t>
      </w:r>
      <w:r>
        <w:rPr>
          <w:spacing w:val="0"/>
          <w:sz w:val="28"/>
          <w:szCs w:val="28"/>
        </w:rPr>
        <w:t xml:space="preserve"> </w:t>
      </w:r>
      <w:r w:rsidRPr="00C975EE">
        <w:rPr>
          <w:spacing w:val="0"/>
          <w:sz w:val="28"/>
          <w:szCs w:val="28"/>
        </w:rPr>
        <w:t>hình tròn (Đỏ - Vàng - Xanh); đèn đếm lùi, 2 màu (Xanh - Đỏ); đèn tín hiệu đi</w:t>
      </w:r>
      <w:r>
        <w:rPr>
          <w:spacing w:val="0"/>
          <w:sz w:val="28"/>
          <w:szCs w:val="28"/>
        </w:rPr>
        <w:t xml:space="preserve"> </w:t>
      </w:r>
      <w:r w:rsidRPr="00C975EE">
        <w:rPr>
          <w:spacing w:val="0"/>
          <w:sz w:val="28"/>
          <w:szCs w:val="28"/>
        </w:rPr>
        <w:t>bộ, 2 màu (xanh - đỏ); đèn tín hiệu mũi tên xanh rẽ phải)</w:t>
      </w:r>
    </w:p>
    <w:p w14:paraId="48653ABF"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01 cột đèn tín hiệu giao thông cao 6,2m vươn: Cột thép mạ kẽm</w:t>
      </w:r>
      <w:r>
        <w:rPr>
          <w:spacing w:val="0"/>
          <w:sz w:val="28"/>
          <w:szCs w:val="28"/>
        </w:rPr>
        <w:t xml:space="preserve"> </w:t>
      </w:r>
      <w:r w:rsidRPr="00C975EE">
        <w:rPr>
          <w:spacing w:val="0"/>
          <w:sz w:val="28"/>
          <w:szCs w:val="28"/>
        </w:rPr>
        <w:t>nhúng nóng, trên cột lắp các bộ đèn tín hiệu giao thông (đèn tín hiệu chính, hình</w:t>
      </w:r>
      <w:r>
        <w:rPr>
          <w:spacing w:val="0"/>
          <w:sz w:val="28"/>
          <w:szCs w:val="28"/>
        </w:rPr>
        <w:t xml:space="preserve"> </w:t>
      </w:r>
      <w:r w:rsidRPr="00C975EE">
        <w:rPr>
          <w:spacing w:val="0"/>
          <w:sz w:val="28"/>
          <w:szCs w:val="28"/>
        </w:rPr>
        <w:t xml:space="preserve">tròn (Đỏ - </w:t>
      </w:r>
      <w:r w:rsidRPr="00C975EE">
        <w:rPr>
          <w:spacing w:val="0"/>
          <w:sz w:val="28"/>
          <w:szCs w:val="28"/>
        </w:rPr>
        <w:lastRenderedPageBreak/>
        <w:t>Vàng - Xanh); đèn tín hiệu đi bộ, 2 màu (xanh - đỏ); đèn đếm lùi, 2</w:t>
      </w:r>
      <w:r>
        <w:rPr>
          <w:spacing w:val="0"/>
          <w:sz w:val="28"/>
          <w:szCs w:val="28"/>
        </w:rPr>
        <w:t xml:space="preserve"> </w:t>
      </w:r>
      <w:r w:rsidRPr="00C975EE">
        <w:rPr>
          <w:spacing w:val="0"/>
          <w:sz w:val="28"/>
          <w:szCs w:val="28"/>
        </w:rPr>
        <w:t>màu (Xanh - Đỏ); đèn tín hiệu mũi tên xanh rẽ phải dành cho xe hai bánh).</w:t>
      </w:r>
    </w:p>
    <w:p w14:paraId="6E8B9BB5"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tín hiệu giao thông cao 6,2m vươn 7m: Cột thép mạ</w:t>
      </w:r>
      <w:r>
        <w:rPr>
          <w:spacing w:val="0"/>
          <w:sz w:val="28"/>
          <w:szCs w:val="28"/>
        </w:rPr>
        <w:t xml:space="preserve"> </w:t>
      </w:r>
      <w:r w:rsidRPr="00C975EE">
        <w:rPr>
          <w:spacing w:val="0"/>
          <w:sz w:val="28"/>
          <w:szCs w:val="28"/>
        </w:rPr>
        <w:t>kẽm nhúng nóng, trên cột lắp các bộ đèn tín hiệu giao thông (đèn tín hiệu chính,</w:t>
      </w:r>
      <w:r>
        <w:rPr>
          <w:spacing w:val="0"/>
          <w:sz w:val="28"/>
          <w:szCs w:val="28"/>
        </w:rPr>
        <w:t xml:space="preserve"> </w:t>
      </w:r>
      <w:r w:rsidRPr="00C975EE">
        <w:rPr>
          <w:spacing w:val="0"/>
          <w:sz w:val="28"/>
          <w:szCs w:val="28"/>
        </w:rPr>
        <w:t>hình tròn (Đỏ - Vàng - Xanh); đèn tín hiệu đi bộ, 2 màu (xanh - đỏ)).</w:t>
      </w:r>
    </w:p>
    <w:p w14:paraId="7CE16549"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02 cột đèn tín hiệu giao thông cao 4,4m: Cột thép mạ kẽm nhúng</w:t>
      </w:r>
      <w:r>
        <w:rPr>
          <w:spacing w:val="0"/>
          <w:sz w:val="28"/>
          <w:szCs w:val="28"/>
        </w:rPr>
        <w:t xml:space="preserve"> </w:t>
      </w:r>
      <w:r w:rsidRPr="00C975EE">
        <w:rPr>
          <w:spacing w:val="0"/>
          <w:sz w:val="28"/>
          <w:szCs w:val="28"/>
        </w:rPr>
        <w:t>nóng, trên cột lắp các bộ đèn tín hiệu giao thông (đèn tín hiệu chính, hình tròn</w:t>
      </w:r>
      <w:r>
        <w:rPr>
          <w:spacing w:val="0"/>
          <w:sz w:val="28"/>
          <w:szCs w:val="28"/>
        </w:rPr>
        <w:t xml:space="preserve"> </w:t>
      </w:r>
      <w:r w:rsidRPr="00C975EE">
        <w:rPr>
          <w:spacing w:val="0"/>
          <w:sz w:val="28"/>
          <w:szCs w:val="28"/>
        </w:rPr>
        <w:t>(Đỏ - Vàng - Xanh); đèn đếm lùi, 2 màu (Xanh - Đỏ)).</w:t>
      </w:r>
    </w:p>
    <w:p w14:paraId="6DF7AF82"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Lắp mới 01 cột đèn tín hiệu giao thông cao 2,9m: Cột thép mạ kẽm nhúng</w:t>
      </w:r>
      <w:r>
        <w:rPr>
          <w:spacing w:val="0"/>
          <w:sz w:val="28"/>
          <w:szCs w:val="28"/>
        </w:rPr>
        <w:t xml:space="preserve"> </w:t>
      </w:r>
      <w:r w:rsidRPr="00C975EE">
        <w:rPr>
          <w:spacing w:val="0"/>
          <w:sz w:val="28"/>
          <w:szCs w:val="28"/>
        </w:rPr>
        <w:t>nóng, trên cột lắp đèn tín hiệu giao thông đi bộ, 2 màu (xanh - đỏ).</w:t>
      </w:r>
    </w:p>
    <w:p w14:paraId="5214F028"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Móng trụ đèn và móng tủ điều khiển sử dụng bê tông đúc tại chỗ M200.</w:t>
      </w:r>
    </w:p>
    <w:p w14:paraId="084E17F6"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Cắt xén thu nhỏ đảo giao thông hiện trạng để mở rộng làn đường trên đường</w:t>
      </w:r>
      <w:r>
        <w:rPr>
          <w:spacing w:val="0"/>
          <w:sz w:val="28"/>
          <w:szCs w:val="28"/>
        </w:rPr>
        <w:t xml:space="preserve"> </w:t>
      </w:r>
      <w:r w:rsidRPr="00C975EE">
        <w:rPr>
          <w:spacing w:val="0"/>
          <w:sz w:val="28"/>
          <w:szCs w:val="28"/>
        </w:rPr>
        <w:t>ĐT.552 hướng đi Đức Thọ, phần cắt xén đảo thảm hoàn trả bằng bê tông nhựa</w:t>
      </w:r>
      <w:r>
        <w:rPr>
          <w:spacing w:val="0"/>
          <w:sz w:val="28"/>
          <w:szCs w:val="28"/>
        </w:rPr>
        <w:t xml:space="preserve"> </w:t>
      </w:r>
      <w:r w:rsidRPr="00C975EE">
        <w:rPr>
          <w:spacing w:val="0"/>
          <w:sz w:val="28"/>
          <w:szCs w:val="28"/>
        </w:rPr>
        <w:t>Asphalt. Mở rộng đảo giao thông bằng đảo giao thông bó vỉa, xung quanh đảo lát</w:t>
      </w:r>
      <w:r>
        <w:rPr>
          <w:spacing w:val="0"/>
          <w:sz w:val="28"/>
          <w:szCs w:val="28"/>
        </w:rPr>
        <w:t xml:space="preserve"> </w:t>
      </w:r>
      <w:r w:rsidRPr="00C975EE">
        <w:rPr>
          <w:spacing w:val="0"/>
          <w:sz w:val="28"/>
          <w:szCs w:val="28"/>
        </w:rPr>
        <w:t>gạch Terrazzo, lắp đặt biển báo (biển tận dụng) P.102 - Cấm đi ngược chiều.</w:t>
      </w:r>
    </w:p>
    <w:p w14:paraId="36F9DB49"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Đóng đoạn dải phân cách trên đường Hồ Chí Minh để giảm điểm giao cắt</w:t>
      </w:r>
      <w:r>
        <w:rPr>
          <w:spacing w:val="0"/>
          <w:sz w:val="28"/>
          <w:szCs w:val="28"/>
        </w:rPr>
        <w:t xml:space="preserve"> </w:t>
      </w:r>
      <w:r w:rsidRPr="00C975EE">
        <w:rPr>
          <w:spacing w:val="0"/>
          <w:sz w:val="28"/>
          <w:szCs w:val="28"/>
        </w:rPr>
        <w:t>tại khu vực nút giao;</w:t>
      </w:r>
    </w:p>
    <w:p w14:paraId="2A5E4BB9"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Xén dải phân cách trên đường Hồ Chí Minh hướng đi ngã ba Phúc Đồng</w:t>
      </w:r>
      <w:r>
        <w:rPr>
          <w:spacing w:val="0"/>
          <w:sz w:val="28"/>
          <w:szCs w:val="28"/>
        </w:rPr>
        <w:t xml:space="preserve"> </w:t>
      </w:r>
      <w:r w:rsidRPr="00C975EE">
        <w:rPr>
          <w:spacing w:val="0"/>
          <w:sz w:val="28"/>
          <w:szCs w:val="28"/>
        </w:rPr>
        <w:t>để phù hợp với tổ chức giao thông mới.</w:t>
      </w:r>
    </w:p>
    <w:p w14:paraId="7E8BC7A1"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Bổ sung bộ biển báo W209, W.233, W244, W245 tại các hướng; bổ sung</w:t>
      </w:r>
      <w:r>
        <w:rPr>
          <w:spacing w:val="0"/>
          <w:sz w:val="28"/>
          <w:szCs w:val="28"/>
        </w:rPr>
        <w:t xml:space="preserve"> </w:t>
      </w:r>
      <w:r w:rsidRPr="00C975EE">
        <w:rPr>
          <w:spacing w:val="0"/>
          <w:sz w:val="28"/>
          <w:szCs w:val="28"/>
        </w:rPr>
        <w:t>biển báo Stop, sơn gờ giảm tốc trên đường nhánh phía phải tuyến.</w:t>
      </w:r>
    </w:p>
    <w:p w14:paraId="53765A02" w14:textId="77777777" w:rsidR="00AD74EC" w:rsidRPr="00C975EE" w:rsidRDefault="00AD74EC" w:rsidP="00AD74EC">
      <w:pPr>
        <w:pStyle w:val="BodyText"/>
        <w:spacing w:before="60" w:after="60" w:line="276" w:lineRule="auto"/>
        <w:rPr>
          <w:spacing w:val="0"/>
          <w:sz w:val="28"/>
          <w:szCs w:val="28"/>
        </w:rPr>
      </w:pPr>
      <w:r w:rsidRPr="00C975EE">
        <w:rPr>
          <w:spacing w:val="0"/>
          <w:sz w:val="28"/>
          <w:szCs w:val="28"/>
        </w:rPr>
        <w:t>+ Sơn phản quang trắng, đỏ tại đảo giao thông và phạm vi mặt trước DPC</w:t>
      </w:r>
      <w:r>
        <w:rPr>
          <w:spacing w:val="0"/>
          <w:sz w:val="28"/>
          <w:szCs w:val="28"/>
        </w:rPr>
        <w:t xml:space="preserve"> </w:t>
      </w:r>
      <w:r w:rsidRPr="00C975EE">
        <w:rPr>
          <w:spacing w:val="0"/>
          <w:sz w:val="28"/>
          <w:szCs w:val="28"/>
        </w:rPr>
        <w:t>nút giao bổ sung vạch sơn dẫn hướng rẽ trái qua phạm vi nút giao vạch 5.1.</w:t>
      </w:r>
    </w:p>
    <w:p w14:paraId="7E67D591" w14:textId="77777777" w:rsidR="00AD74EC" w:rsidRPr="002816DC" w:rsidRDefault="00AD74EC" w:rsidP="00AD74EC">
      <w:pPr>
        <w:pStyle w:val="BodyText"/>
        <w:spacing w:before="60" w:after="60" w:line="276" w:lineRule="auto"/>
        <w:rPr>
          <w:spacing w:val="0"/>
          <w:sz w:val="28"/>
          <w:szCs w:val="28"/>
        </w:rPr>
      </w:pPr>
      <w:r w:rsidRPr="00C975EE">
        <w:rPr>
          <w:spacing w:val="0"/>
          <w:sz w:val="28"/>
          <w:szCs w:val="28"/>
        </w:rPr>
        <w:t>- Sơn kẻ vạch kẻ đường theo Quy chuẩn 41:2024/BGTVT Quy chuẩn kỹ</w:t>
      </w:r>
      <w:r>
        <w:rPr>
          <w:spacing w:val="0"/>
          <w:sz w:val="28"/>
          <w:szCs w:val="28"/>
        </w:rPr>
        <w:t xml:space="preserve"> </w:t>
      </w:r>
      <w:r w:rsidRPr="002816DC">
        <w:rPr>
          <w:spacing w:val="0"/>
          <w:sz w:val="28"/>
          <w:szCs w:val="28"/>
        </w:rPr>
        <w:t>thuật quốc gia về báo hiệu đường bộ.</w:t>
      </w:r>
    </w:p>
    <w:p w14:paraId="70790985" w14:textId="77777777" w:rsidR="00AD74EC" w:rsidRPr="002816DC" w:rsidRDefault="00AD74EC" w:rsidP="00AD74EC">
      <w:pPr>
        <w:pStyle w:val="BodyText"/>
        <w:spacing w:before="60" w:after="60" w:line="276" w:lineRule="auto"/>
        <w:rPr>
          <w:spacing w:val="0"/>
          <w:sz w:val="28"/>
          <w:szCs w:val="28"/>
        </w:rPr>
      </w:pPr>
      <w:r>
        <w:rPr>
          <w:spacing w:val="0"/>
          <w:sz w:val="28"/>
          <w:szCs w:val="28"/>
        </w:rPr>
        <w:t>1.6</w:t>
      </w:r>
      <w:r w:rsidRPr="002816DC">
        <w:rPr>
          <w:spacing w:val="0"/>
          <w:sz w:val="28"/>
          <w:szCs w:val="28"/>
        </w:rPr>
        <w:t>.3.9. Nút giao tại Km425+230 Quốc lộ 15 với đường Phan Đình Phùng</w:t>
      </w:r>
      <w:r>
        <w:rPr>
          <w:spacing w:val="0"/>
          <w:sz w:val="28"/>
          <w:szCs w:val="28"/>
        </w:rPr>
        <w:t xml:space="preserve"> </w:t>
      </w:r>
      <w:r w:rsidRPr="002816DC">
        <w:rPr>
          <w:spacing w:val="0"/>
          <w:sz w:val="28"/>
          <w:szCs w:val="28"/>
        </w:rPr>
        <w:t>(xã Hương Khê):</w:t>
      </w:r>
    </w:p>
    <w:p w14:paraId="6E6F183E"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Lắp mới 04 cột đèn tín hiệu giao thông cao 6,2m vươn 4m: Cột thép mạ</w:t>
      </w:r>
      <w:r>
        <w:rPr>
          <w:spacing w:val="0"/>
          <w:sz w:val="28"/>
          <w:szCs w:val="28"/>
        </w:rPr>
        <w:t xml:space="preserve"> </w:t>
      </w:r>
      <w:r w:rsidRPr="002816DC">
        <w:rPr>
          <w:spacing w:val="0"/>
          <w:sz w:val="28"/>
          <w:szCs w:val="28"/>
        </w:rPr>
        <w:t>kẽm nhúng nóng, trên cột lắp các bộ đèn tín hiệu giao thông (đèn tín hiệu chính,</w:t>
      </w:r>
      <w:r>
        <w:rPr>
          <w:spacing w:val="0"/>
          <w:sz w:val="28"/>
          <w:szCs w:val="28"/>
        </w:rPr>
        <w:t xml:space="preserve"> </w:t>
      </w:r>
      <w:r w:rsidRPr="002816DC">
        <w:rPr>
          <w:spacing w:val="0"/>
          <w:sz w:val="28"/>
          <w:szCs w:val="28"/>
        </w:rPr>
        <w:t>hình tròn (Đỏ - Vàng - Xanh); đèn đếm lùi, 2 màu (Xanh - Đỏ); đèn tín hiệu đi</w:t>
      </w:r>
      <w:r>
        <w:rPr>
          <w:spacing w:val="0"/>
          <w:sz w:val="28"/>
          <w:szCs w:val="28"/>
        </w:rPr>
        <w:t xml:space="preserve"> </w:t>
      </w:r>
      <w:r w:rsidRPr="002816DC">
        <w:rPr>
          <w:spacing w:val="0"/>
          <w:sz w:val="28"/>
          <w:szCs w:val="28"/>
        </w:rPr>
        <w:t>bộ, 2 màu (xanh - đỏ); đèn tín hiệu rẽ phải màu xanh).</w:t>
      </w:r>
    </w:p>
    <w:p w14:paraId="3701F623"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Lắp mới 04 cột đèn tín hiệu giao thông cao 2,9m: Cột thép mạ kẽm nhúng</w:t>
      </w:r>
      <w:r>
        <w:rPr>
          <w:spacing w:val="0"/>
          <w:sz w:val="28"/>
          <w:szCs w:val="28"/>
        </w:rPr>
        <w:t xml:space="preserve"> </w:t>
      </w:r>
      <w:r w:rsidRPr="002816DC">
        <w:rPr>
          <w:spacing w:val="0"/>
          <w:sz w:val="28"/>
          <w:szCs w:val="28"/>
        </w:rPr>
        <w:t>nóng, trên cột lắp đèn tín hiệu giao thông đi bộ, 2 màu (xanh - đỏ).</w:t>
      </w:r>
    </w:p>
    <w:p w14:paraId="614C810B"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Móng trụ đèn và móng tủ điều khiển sử dụng bê tông đúc tại chỗ M200.</w:t>
      </w:r>
    </w:p>
    <w:p w14:paraId="4EFF6527"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Sơn kẻ vạch kẻ đường theo Quy chuẩn 41:2024/BGTVT Quy chuẩn kỹ</w:t>
      </w:r>
      <w:r>
        <w:rPr>
          <w:spacing w:val="0"/>
          <w:sz w:val="28"/>
          <w:szCs w:val="28"/>
        </w:rPr>
        <w:t xml:space="preserve"> </w:t>
      </w:r>
      <w:r w:rsidRPr="002816DC">
        <w:rPr>
          <w:spacing w:val="0"/>
          <w:sz w:val="28"/>
          <w:szCs w:val="28"/>
        </w:rPr>
        <w:t>thuật quốc gia về báo hiệu đường bộ.</w:t>
      </w:r>
    </w:p>
    <w:p w14:paraId="36D8610F" w14:textId="77777777" w:rsidR="00AD74EC" w:rsidRPr="002816DC" w:rsidRDefault="00AD74EC" w:rsidP="00AD74EC">
      <w:pPr>
        <w:pStyle w:val="BodyText"/>
        <w:spacing w:before="60" w:after="60" w:line="276" w:lineRule="auto"/>
        <w:rPr>
          <w:spacing w:val="0"/>
          <w:sz w:val="28"/>
          <w:szCs w:val="28"/>
        </w:rPr>
      </w:pPr>
      <w:r>
        <w:rPr>
          <w:spacing w:val="0"/>
          <w:sz w:val="28"/>
          <w:szCs w:val="28"/>
        </w:rPr>
        <w:lastRenderedPageBreak/>
        <w:t>1.6</w:t>
      </w:r>
      <w:r w:rsidRPr="002816DC">
        <w:rPr>
          <w:spacing w:val="0"/>
          <w:sz w:val="28"/>
          <w:szCs w:val="28"/>
        </w:rPr>
        <w:t>.3.10. Nút giao tại Km426+070 Quốc lộ 15 với đường Lý Tự Trọng (xã</w:t>
      </w:r>
      <w:r>
        <w:rPr>
          <w:spacing w:val="0"/>
          <w:sz w:val="28"/>
          <w:szCs w:val="28"/>
        </w:rPr>
        <w:t xml:space="preserve"> </w:t>
      </w:r>
      <w:r w:rsidRPr="002816DC">
        <w:rPr>
          <w:spacing w:val="0"/>
          <w:sz w:val="28"/>
          <w:szCs w:val="28"/>
        </w:rPr>
        <w:t>Hương Khê):</w:t>
      </w:r>
    </w:p>
    <w:p w14:paraId="261058C3"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Lắp mới 02 cột đèn tín hiệu giao thông cao 6,2m vươn 4m: Cột thép mạ</w:t>
      </w:r>
      <w:r>
        <w:rPr>
          <w:spacing w:val="0"/>
          <w:sz w:val="28"/>
          <w:szCs w:val="28"/>
        </w:rPr>
        <w:t xml:space="preserve"> </w:t>
      </w:r>
      <w:r w:rsidRPr="002816DC">
        <w:rPr>
          <w:spacing w:val="0"/>
          <w:sz w:val="28"/>
          <w:szCs w:val="28"/>
        </w:rPr>
        <w:t>kẽm nhúng nóng, trên cột lắp các bộ đèn tín hiệu giao thông (đèn tín hiệu chính,</w:t>
      </w:r>
      <w:r>
        <w:rPr>
          <w:spacing w:val="0"/>
          <w:sz w:val="28"/>
          <w:szCs w:val="28"/>
        </w:rPr>
        <w:t xml:space="preserve"> </w:t>
      </w:r>
      <w:r w:rsidRPr="002816DC">
        <w:rPr>
          <w:spacing w:val="0"/>
          <w:sz w:val="28"/>
          <w:szCs w:val="28"/>
        </w:rPr>
        <w:t>hình tròn (Đỏ - Vàng - Xanh); đèn đếm lùi, 2 màu (Xanh - Đỏ); đèn tín hiệu đi</w:t>
      </w:r>
      <w:r>
        <w:rPr>
          <w:spacing w:val="0"/>
          <w:sz w:val="28"/>
          <w:szCs w:val="28"/>
        </w:rPr>
        <w:t xml:space="preserve"> </w:t>
      </w:r>
      <w:r w:rsidRPr="002816DC">
        <w:rPr>
          <w:spacing w:val="0"/>
          <w:sz w:val="28"/>
          <w:szCs w:val="28"/>
        </w:rPr>
        <w:t>bộ, 2 màu (xanh - đỏ); đèn tín hiệu rẽ phải màu xanh).</w:t>
      </w:r>
    </w:p>
    <w:p w14:paraId="5C2A0249"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Lắp mới 02 cột đèn tín hiệu giao thông cao 6,2m vươn 6m: Cột thép mạ</w:t>
      </w:r>
      <w:r>
        <w:rPr>
          <w:spacing w:val="0"/>
          <w:sz w:val="28"/>
          <w:szCs w:val="28"/>
        </w:rPr>
        <w:t xml:space="preserve"> </w:t>
      </w:r>
      <w:r w:rsidRPr="002816DC">
        <w:rPr>
          <w:spacing w:val="0"/>
          <w:sz w:val="28"/>
          <w:szCs w:val="28"/>
        </w:rPr>
        <w:t>kẽm nhúng nóng, trên cột lắp các bộ đèn tín hiệu giao thông (đèn tín hiệu chính,</w:t>
      </w:r>
      <w:r>
        <w:rPr>
          <w:spacing w:val="0"/>
          <w:sz w:val="28"/>
          <w:szCs w:val="28"/>
        </w:rPr>
        <w:t xml:space="preserve"> </w:t>
      </w:r>
      <w:r w:rsidRPr="002816DC">
        <w:rPr>
          <w:spacing w:val="0"/>
          <w:sz w:val="28"/>
          <w:szCs w:val="28"/>
        </w:rPr>
        <w:t>hình tròn (Đỏ - Vàng - Xanh); đèn đếm lùi, 2 màu (Xanh - Đỏ); đèn tín hiệu đi</w:t>
      </w:r>
      <w:r>
        <w:rPr>
          <w:spacing w:val="0"/>
          <w:sz w:val="28"/>
          <w:szCs w:val="28"/>
        </w:rPr>
        <w:t xml:space="preserve"> </w:t>
      </w:r>
      <w:r w:rsidRPr="002816DC">
        <w:rPr>
          <w:spacing w:val="0"/>
          <w:sz w:val="28"/>
          <w:szCs w:val="28"/>
        </w:rPr>
        <w:t>bộ, 2 màu (xanh - đỏ); đèn tín hiệu rẽ phải màu xanh).</w:t>
      </w:r>
    </w:p>
    <w:p w14:paraId="52A6955E"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Lắp mới 04 cột đèn tín hiệu giao thông cao 2,9m: Cột thép mạ kẽm nhúng</w:t>
      </w:r>
      <w:r>
        <w:rPr>
          <w:spacing w:val="0"/>
          <w:sz w:val="28"/>
          <w:szCs w:val="28"/>
        </w:rPr>
        <w:t xml:space="preserve"> </w:t>
      </w:r>
      <w:r w:rsidRPr="002816DC">
        <w:rPr>
          <w:spacing w:val="0"/>
          <w:sz w:val="28"/>
          <w:szCs w:val="28"/>
        </w:rPr>
        <w:t>nóng, trên cột lắp đèn tín hiệu giao thông đi bộ, 2 màu (xanh - đỏ).</w:t>
      </w:r>
    </w:p>
    <w:p w14:paraId="5BBD11BC"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Móng trụ đèn và móng tủ điều khiển sử dụng bê tông đúc tại chỗ M200.</w:t>
      </w:r>
    </w:p>
    <w:p w14:paraId="7F5E4A49"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Sơn kẻ vạch kẻ đường theo Quy chuẩn 41:2024/BGTVT Quy chuẩn kỹ</w:t>
      </w:r>
      <w:r>
        <w:rPr>
          <w:spacing w:val="0"/>
          <w:sz w:val="28"/>
          <w:szCs w:val="28"/>
        </w:rPr>
        <w:t xml:space="preserve"> </w:t>
      </w:r>
      <w:r w:rsidRPr="002816DC">
        <w:rPr>
          <w:spacing w:val="0"/>
          <w:sz w:val="28"/>
          <w:szCs w:val="28"/>
        </w:rPr>
        <w:t>thuật quốc gia về báo hiệu đường bộ.</w:t>
      </w:r>
    </w:p>
    <w:p w14:paraId="5F54CF6C" w14:textId="77777777" w:rsidR="00AD74EC" w:rsidRPr="002816DC" w:rsidRDefault="00AD74EC" w:rsidP="00AD74EC">
      <w:pPr>
        <w:pStyle w:val="BodyText"/>
        <w:spacing w:before="60" w:after="60" w:line="276" w:lineRule="auto"/>
        <w:rPr>
          <w:spacing w:val="0"/>
          <w:sz w:val="28"/>
          <w:szCs w:val="28"/>
        </w:rPr>
      </w:pPr>
      <w:r>
        <w:rPr>
          <w:spacing w:val="0"/>
          <w:sz w:val="28"/>
          <w:szCs w:val="28"/>
        </w:rPr>
        <w:t>1.6</w:t>
      </w:r>
      <w:r w:rsidRPr="002816DC">
        <w:rPr>
          <w:spacing w:val="0"/>
          <w:sz w:val="28"/>
          <w:szCs w:val="28"/>
        </w:rPr>
        <w:t>.3.11. Nút giao tại Km29+720 QL.15B (xã Thạch Lạc):</w:t>
      </w:r>
    </w:p>
    <w:p w14:paraId="53A65AA5"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Lắp mới 02 cột đèn tín hiệu giao thông cao 6,2m vươn 3m: Cột thép mạ</w:t>
      </w:r>
      <w:r>
        <w:rPr>
          <w:spacing w:val="0"/>
          <w:sz w:val="28"/>
          <w:szCs w:val="28"/>
        </w:rPr>
        <w:t xml:space="preserve"> </w:t>
      </w:r>
      <w:r w:rsidRPr="002816DC">
        <w:rPr>
          <w:spacing w:val="0"/>
          <w:sz w:val="28"/>
          <w:szCs w:val="28"/>
        </w:rPr>
        <w:t>kẽm nhúng nóng, trên cột lắp các bộ đèn tín hiệu giao thông (đèn tín hiệu chính,</w:t>
      </w:r>
      <w:r>
        <w:rPr>
          <w:spacing w:val="0"/>
          <w:sz w:val="28"/>
          <w:szCs w:val="28"/>
        </w:rPr>
        <w:t xml:space="preserve"> </w:t>
      </w:r>
      <w:r w:rsidRPr="002816DC">
        <w:rPr>
          <w:spacing w:val="0"/>
          <w:sz w:val="28"/>
          <w:szCs w:val="28"/>
        </w:rPr>
        <w:t>hình tròn (Đỏ - Vàng - Xanh); đèn đếm lùi, 2 màu (Xanh - Đỏ); đèn tín hiệu đi</w:t>
      </w:r>
      <w:r>
        <w:rPr>
          <w:spacing w:val="0"/>
          <w:sz w:val="28"/>
          <w:szCs w:val="28"/>
        </w:rPr>
        <w:t xml:space="preserve"> </w:t>
      </w:r>
      <w:r w:rsidRPr="002816DC">
        <w:rPr>
          <w:spacing w:val="0"/>
          <w:sz w:val="28"/>
          <w:szCs w:val="28"/>
        </w:rPr>
        <w:t>bộ, 2 màu (xanh - đỏ); đèn tín hiệu rẽ phải dành cho xe hai bánh.</w:t>
      </w:r>
    </w:p>
    <w:p w14:paraId="2FF041CF"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Lắp mới 02 cột đèn tín hiệu giao thông cao 6,2m vươn 5m: Cột thép mạ</w:t>
      </w:r>
      <w:r>
        <w:rPr>
          <w:spacing w:val="0"/>
          <w:sz w:val="28"/>
          <w:szCs w:val="28"/>
        </w:rPr>
        <w:t xml:space="preserve"> </w:t>
      </w:r>
      <w:r w:rsidRPr="002816DC">
        <w:rPr>
          <w:spacing w:val="0"/>
          <w:sz w:val="28"/>
          <w:szCs w:val="28"/>
        </w:rPr>
        <w:t>kẽm nhúng nóng, trên cột lắp các bộ đèn tín hiệu giao thông (đèn tín hiệu chính,</w:t>
      </w:r>
      <w:r>
        <w:rPr>
          <w:spacing w:val="0"/>
          <w:sz w:val="28"/>
          <w:szCs w:val="28"/>
        </w:rPr>
        <w:t xml:space="preserve"> </w:t>
      </w:r>
      <w:r w:rsidRPr="002816DC">
        <w:rPr>
          <w:spacing w:val="0"/>
          <w:sz w:val="28"/>
          <w:szCs w:val="28"/>
        </w:rPr>
        <w:t>hình tròn (Đỏ - Vàng - Xanh); đèn đếm lùi, 2 màu (Xanh - Đỏ); đèn tín hiệu đi</w:t>
      </w:r>
      <w:r>
        <w:rPr>
          <w:spacing w:val="0"/>
          <w:sz w:val="28"/>
          <w:szCs w:val="28"/>
        </w:rPr>
        <w:t xml:space="preserve"> </w:t>
      </w:r>
      <w:r w:rsidRPr="002816DC">
        <w:rPr>
          <w:spacing w:val="0"/>
          <w:sz w:val="28"/>
          <w:szCs w:val="28"/>
        </w:rPr>
        <w:t>bộ, 2 màu (xanh - đỏ); đèn tín hiệu rẽ phải màu xanh).</w:t>
      </w:r>
    </w:p>
    <w:p w14:paraId="2F19822F"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Lắp mới 04 cột đèn tín hiệu giao thông cao 2,9m: Cột thép mạ kẽm nhúng</w:t>
      </w:r>
      <w:r>
        <w:rPr>
          <w:spacing w:val="0"/>
          <w:sz w:val="28"/>
          <w:szCs w:val="28"/>
        </w:rPr>
        <w:t xml:space="preserve"> </w:t>
      </w:r>
      <w:r w:rsidRPr="002816DC">
        <w:rPr>
          <w:spacing w:val="0"/>
          <w:sz w:val="28"/>
          <w:szCs w:val="28"/>
        </w:rPr>
        <w:t>nóng, trên cột lắp đèn tín hiệu giao thông đi bộ, 2 màu (xanh - đỏ).</w:t>
      </w:r>
    </w:p>
    <w:p w14:paraId="00A412B4" w14:textId="77777777" w:rsidR="00AD74EC" w:rsidRDefault="00AD74EC" w:rsidP="00AD74EC">
      <w:pPr>
        <w:pStyle w:val="BodyText"/>
        <w:spacing w:before="60" w:after="60" w:line="276" w:lineRule="auto"/>
        <w:rPr>
          <w:spacing w:val="0"/>
          <w:sz w:val="28"/>
          <w:szCs w:val="28"/>
        </w:rPr>
      </w:pPr>
      <w:r w:rsidRPr="002816DC">
        <w:rPr>
          <w:spacing w:val="0"/>
          <w:sz w:val="28"/>
          <w:szCs w:val="28"/>
        </w:rPr>
        <w:t>- Móng trụ đèn và móng tủ điều khiển sử dụng bê tông đúc tại chỗ M200.</w:t>
      </w:r>
    </w:p>
    <w:p w14:paraId="316E3DC3"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Sơn kẻ vạch kẻ đường theo Quy chuẩn 41:2024/BGTVT Quy chuẩn kỹ</w:t>
      </w:r>
      <w:r>
        <w:rPr>
          <w:spacing w:val="0"/>
          <w:sz w:val="28"/>
          <w:szCs w:val="28"/>
        </w:rPr>
        <w:t xml:space="preserve"> </w:t>
      </w:r>
      <w:r w:rsidRPr="002816DC">
        <w:rPr>
          <w:spacing w:val="0"/>
          <w:sz w:val="28"/>
          <w:szCs w:val="28"/>
        </w:rPr>
        <w:t>thuật quốc gia về báo hiệu đường bộ.</w:t>
      </w:r>
    </w:p>
    <w:p w14:paraId="6D44286C" w14:textId="77777777" w:rsidR="00AD74EC" w:rsidRPr="002816DC" w:rsidRDefault="00AD74EC" w:rsidP="00AD74EC">
      <w:pPr>
        <w:pStyle w:val="BodyText"/>
        <w:spacing w:before="60" w:after="60" w:line="276" w:lineRule="auto"/>
        <w:rPr>
          <w:spacing w:val="0"/>
          <w:sz w:val="28"/>
          <w:szCs w:val="28"/>
        </w:rPr>
      </w:pPr>
      <w:r>
        <w:rPr>
          <w:spacing w:val="0"/>
          <w:sz w:val="28"/>
          <w:szCs w:val="28"/>
        </w:rPr>
        <w:t>1.6</w:t>
      </w:r>
      <w:r w:rsidRPr="002816DC">
        <w:rPr>
          <w:spacing w:val="0"/>
          <w:sz w:val="28"/>
          <w:szCs w:val="28"/>
        </w:rPr>
        <w:t>.3.12. Nút giao tại Km2+750 QL.281 (xã Lộc Hà):</w:t>
      </w:r>
    </w:p>
    <w:p w14:paraId="6ACFA09E"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Lắp mới 02 cột đèn tín hiệu giao thông cao 6,2m vươn 10m: Cột thép mạ</w:t>
      </w:r>
      <w:r>
        <w:rPr>
          <w:spacing w:val="0"/>
          <w:sz w:val="28"/>
          <w:szCs w:val="28"/>
        </w:rPr>
        <w:t xml:space="preserve"> </w:t>
      </w:r>
      <w:r w:rsidRPr="002816DC">
        <w:rPr>
          <w:spacing w:val="0"/>
          <w:sz w:val="28"/>
          <w:szCs w:val="28"/>
        </w:rPr>
        <w:t>kẽm nhúng nóng, trên cột lắp các bộ đèn tín hiệu giao thông (đèn tín hiệu chính,</w:t>
      </w:r>
      <w:r>
        <w:rPr>
          <w:spacing w:val="0"/>
          <w:sz w:val="28"/>
          <w:szCs w:val="28"/>
        </w:rPr>
        <w:t xml:space="preserve"> </w:t>
      </w:r>
      <w:r w:rsidRPr="002816DC">
        <w:rPr>
          <w:spacing w:val="0"/>
          <w:sz w:val="28"/>
          <w:szCs w:val="28"/>
        </w:rPr>
        <w:t>hình tròn (Đỏ - Vàng - Xanh); đèn tín hiệu chính, hình mũi tên (Đỏ - Vàng -</w:t>
      </w:r>
      <w:r>
        <w:rPr>
          <w:spacing w:val="0"/>
          <w:sz w:val="28"/>
          <w:szCs w:val="28"/>
        </w:rPr>
        <w:t xml:space="preserve"> </w:t>
      </w:r>
      <w:r w:rsidRPr="002816DC">
        <w:rPr>
          <w:spacing w:val="0"/>
          <w:sz w:val="28"/>
          <w:szCs w:val="28"/>
        </w:rPr>
        <w:t>Xanh); đèn đếm lùi, 2 màu (Xanh - Đỏ); đèn tín hiệu đi bộ, 2 màu (xanh - đỏ);</w:t>
      </w:r>
      <w:r>
        <w:rPr>
          <w:spacing w:val="0"/>
          <w:sz w:val="28"/>
          <w:szCs w:val="28"/>
        </w:rPr>
        <w:t xml:space="preserve"> </w:t>
      </w:r>
      <w:r w:rsidRPr="002816DC">
        <w:rPr>
          <w:spacing w:val="0"/>
          <w:sz w:val="28"/>
          <w:szCs w:val="28"/>
        </w:rPr>
        <w:t>đèn tín hiệu rẽ phải màu xanh).</w:t>
      </w:r>
    </w:p>
    <w:p w14:paraId="3A51CCDA"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Lắp mới 02 cột đèn tín hiệu giao thông cao 6,2m vươn 7m: Cột thép mạ</w:t>
      </w:r>
      <w:r>
        <w:rPr>
          <w:spacing w:val="0"/>
          <w:sz w:val="28"/>
          <w:szCs w:val="28"/>
        </w:rPr>
        <w:t xml:space="preserve"> </w:t>
      </w:r>
      <w:r w:rsidRPr="002816DC">
        <w:rPr>
          <w:spacing w:val="0"/>
          <w:sz w:val="28"/>
          <w:szCs w:val="28"/>
        </w:rPr>
        <w:t>kẽm nhúng nóng, trên cột lắp các bộ đèn tín hiệu giao thông (đèn tín hiệu chính,</w:t>
      </w:r>
      <w:r>
        <w:rPr>
          <w:spacing w:val="0"/>
          <w:sz w:val="28"/>
          <w:szCs w:val="28"/>
        </w:rPr>
        <w:t xml:space="preserve"> </w:t>
      </w:r>
      <w:r w:rsidRPr="002816DC">
        <w:rPr>
          <w:spacing w:val="0"/>
          <w:sz w:val="28"/>
          <w:szCs w:val="28"/>
        </w:rPr>
        <w:t xml:space="preserve">hình tròn (Đỏ - </w:t>
      </w:r>
      <w:r w:rsidRPr="002816DC">
        <w:rPr>
          <w:spacing w:val="0"/>
          <w:sz w:val="28"/>
          <w:szCs w:val="28"/>
        </w:rPr>
        <w:lastRenderedPageBreak/>
        <w:t>Vàng - Xanh); đèn đếm lùi, 2 màu (Xanh - Đỏ); đèn tín hiệu đi</w:t>
      </w:r>
      <w:r>
        <w:rPr>
          <w:spacing w:val="0"/>
          <w:sz w:val="28"/>
          <w:szCs w:val="28"/>
        </w:rPr>
        <w:t xml:space="preserve"> </w:t>
      </w:r>
      <w:r w:rsidRPr="002816DC">
        <w:rPr>
          <w:spacing w:val="0"/>
          <w:sz w:val="28"/>
          <w:szCs w:val="28"/>
        </w:rPr>
        <w:t>bộ, 2 màu (xanh - đỏ); đèn tín hiệu rẽ phải màu xanh).</w:t>
      </w:r>
    </w:p>
    <w:p w14:paraId="6F2C9FFC"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Lắp mới 02 cột đèn tín hiệu giao thông cao 6,2m vươn 10m: Cột thép mạ</w:t>
      </w:r>
      <w:r>
        <w:rPr>
          <w:spacing w:val="0"/>
          <w:sz w:val="28"/>
          <w:szCs w:val="28"/>
        </w:rPr>
        <w:t xml:space="preserve"> </w:t>
      </w:r>
      <w:r w:rsidRPr="002816DC">
        <w:rPr>
          <w:spacing w:val="0"/>
          <w:sz w:val="28"/>
          <w:szCs w:val="28"/>
        </w:rPr>
        <w:t>kẽm nhúng nóng, trên cột lắp các bộ đèn tín hiệu giao thông (đèn tín hiệu chính,</w:t>
      </w:r>
      <w:r>
        <w:rPr>
          <w:spacing w:val="0"/>
          <w:sz w:val="28"/>
          <w:szCs w:val="28"/>
        </w:rPr>
        <w:t xml:space="preserve"> </w:t>
      </w:r>
      <w:r w:rsidRPr="002816DC">
        <w:rPr>
          <w:spacing w:val="0"/>
          <w:sz w:val="28"/>
          <w:szCs w:val="28"/>
        </w:rPr>
        <w:t>hình tròn (Đỏ - Vàng - Xanh); đèn tín hiệu chính, hình mũi tên (Đỏ - Vàng –Xanh); đèn tín hiệu đi bộ, 2 màu (xanh - đỏ)).</w:t>
      </w:r>
    </w:p>
    <w:p w14:paraId="1E0269C1"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Lắp mới 02 cột đèn tín hiệu giao thông cao 4,4m: Cột thép mạ kẽm nhúng</w:t>
      </w:r>
      <w:r>
        <w:rPr>
          <w:spacing w:val="0"/>
          <w:sz w:val="28"/>
          <w:szCs w:val="28"/>
        </w:rPr>
        <w:t xml:space="preserve"> </w:t>
      </w:r>
      <w:r w:rsidRPr="002816DC">
        <w:rPr>
          <w:spacing w:val="0"/>
          <w:sz w:val="28"/>
          <w:szCs w:val="28"/>
        </w:rPr>
        <w:t>nóng, trên cột lắp các bộ đèn tín hiệu giao thông (đèn tín hiệu chính, hình mũi</w:t>
      </w:r>
      <w:r>
        <w:rPr>
          <w:spacing w:val="0"/>
          <w:sz w:val="28"/>
          <w:szCs w:val="28"/>
        </w:rPr>
        <w:t xml:space="preserve"> </w:t>
      </w:r>
      <w:r w:rsidRPr="002816DC">
        <w:rPr>
          <w:spacing w:val="0"/>
          <w:sz w:val="28"/>
          <w:szCs w:val="28"/>
        </w:rPr>
        <w:t>tên (Đỏ - Vàng - Xanh); đèn đếm lùi, 2 màu (Xanh - Đỏ)).</w:t>
      </w:r>
    </w:p>
    <w:p w14:paraId="5D9FD778"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Lắp mới 02 cột đèn tín hiệu giao thông cao 2,9m: Cột thép mạ kẽm nhúng</w:t>
      </w:r>
      <w:r>
        <w:rPr>
          <w:spacing w:val="0"/>
          <w:sz w:val="28"/>
          <w:szCs w:val="28"/>
        </w:rPr>
        <w:t xml:space="preserve"> </w:t>
      </w:r>
      <w:r w:rsidRPr="002816DC">
        <w:rPr>
          <w:spacing w:val="0"/>
          <w:sz w:val="28"/>
          <w:szCs w:val="28"/>
        </w:rPr>
        <w:t>nóng, trên cột lắp đèn tín hiệu giao thông đi bộ, 2 màu (xanh - đỏ).</w:t>
      </w:r>
    </w:p>
    <w:p w14:paraId="581A05F0"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Móng trụ đèn và móng tủ điều khiển sử dụng bê tông đúc tại chỗ M200.</w:t>
      </w:r>
    </w:p>
    <w:p w14:paraId="79629EE0" w14:textId="77777777" w:rsidR="00AD74EC" w:rsidRPr="002816DC" w:rsidRDefault="00AD74EC" w:rsidP="00AD74EC">
      <w:pPr>
        <w:pStyle w:val="BodyText"/>
        <w:spacing w:before="60" w:after="60" w:line="276" w:lineRule="auto"/>
        <w:rPr>
          <w:spacing w:val="0"/>
          <w:sz w:val="28"/>
          <w:szCs w:val="28"/>
        </w:rPr>
      </w:pPr>
      <w:r w:rsidRPr="002816DC">
        <w:rPr>
          <w:spacing w:val="0"/>
          <w:sz w:val="28"/>
          <w:szCs w:val="28"/>
        </w:rPr>
        <w:t>- Sơn kẻ vạch kẻ đường theo Quy chuẩn 41:2024/BGTVT Quy chuẩn kỹ</w:t>
      </w:r>
      <w:r>
        <w:rPr>
          <w:spacing w:val="0"/>
          <w:sz w:val="28"/>
          <w:szCs w:val="28"/>
        </w:rPr>
        <w:t xml:space="preserve"> </w:t>
      </w:r>
      <w:r w:rsidRPr="002816DC">
        <w:rPr>
          <w:spacing w:val="0"/>
          <w:sz w:val="28"/>
          <w:szCs w:val="28"/>
        </w:rPr>
        <w:t>thuật quốc gia về báo hiệu đường bộ.</w:t>
      </w:r>
    </w:p>
    <w:p w14:paraId="5775FDA5" w14:textId="77777777" w:rsidR="00AD74EC" w:rsidRPr="00C975EE" w:rsidRDefault="00AD74EC" w:rsidP="00AD74EC">
      <w:pPr>
        <w:pStyle w:val="BodyText"/>
        <w:spacing w:before="60" w:after="60" w:line="276" w:lineRule="auto"/>
        <w:rPr>
          <w:spacing w:val="0"/>
          <w:sz w:val="28"/>
          <w:szCs w:val="28"/>
        </w:rPr>
      </w:pPr>
      <w:r>
        <w:rPr>
          <w:spacing w:val="0"/>
          <w:sz w:val="28"/>
          <w:szCs w:val="28"/>
        </w:rPr>
        <w:t>1.6</w:t>
      </w:r>
      <w:r w:rsidRPr="002816DC">
        <w:rPr>
          <w:spacing w:val="0"/>
          <w:sz w:val="28"/>
          <w:szCs w:val="28"/>
        </w:rPr>
        <w:t>.4. Các nội dung khác: Theo hồ sơ thiết kế cơ sở trình thẩm định.</w:t>
      </w:r>
    </w:p>
    <w:p w14:paraId="64908FF6" w14:textId="77777777" w:rsidR="00AD74EC" w:rsidRDefault="00AD74EC" w:rsidP="00AD74EC">
      <w:pPr>
        <w:pStyle w:val="BodyText"/>
        <w:spacing w:before="60" w:after="60" w:line="276" w:lineRule="auto"/>
        <w:rPr>
          <w:b/>
          <w:bCs/>
          <w:sz w:val="28"/>
          <w:szCs w:val="28"/>
          <w:lang w:val="es-ES"/>
        </w:rPr>
      </w:pPr>
      <w:r>
        <w:rPr>
          <w:b/>
          <w:bCs/>
          <w:sz w:val="28"/>
          <w:szCs w:val="28"/>
        </w:rPr>
        <w:t>2</w:t>
      </w:r>
      <w:r w:rsidRPr="001B6EBB">
        <w:rPr>
          <w:b/>
          <w:bCs/>
          <w:sz w:val="28"/>
          <w:szCs w:val="28"/>
          <w:lang w:val="vi-VN"/>
        </w:rPr>
        <w:t>. Thời gian hoàn thành:</w:t>
      </w:r>
      <w:r w:rsidRPr="001B6EBB">
        <w:rPr>
          <w:sz w:val="28"/>
          <w:szCs w:val="28"/>
          <w:lang w:val="vi-VN"/>
        </w:rPr>
        <w:t xml:space="preserve"> </w:t>
      </w:r>
      <w:r w:rsidRPr="001B6EBB">
        <w:rPr>
          <w:b/>
          <w:bCs/>
          <w:sz w:val="28"/>
          <w:szCs w:val="28"/>
          <w:lang w:val="es-ES"/>
        </w:rPr>
        <w:t xml:space="preserve">Tối đa </w:t>
      </w:r>
      <w:r>
        <w:rPr>
          <w:b/>
          <w:bCs/>
          <w:sz w:val="28"/>
          <w:szCs w:val="28"/>
          <w:lang w:val="es-ES"/>
        </w:rPr>
        <w:t>150 ngày</w:t>
      </w:r>
    </w:p>
    <w:p w14:paraId="18EFB539" w14:textId="77777777" w:rsidR="00AD74EC" w:rsidRPr="00951F06" w:rsidRDefault="00AD74EC" w:rsidP="00AD74EC">
      <w:pPr>
        <w:pStyle w:val="BodyText"/>
        <w:spacing w:before="60" w:after="60" w:line="276" w:lineRule="auto"/>
        <w:rPr>
          <w:b/>
          <w:bCs/>
          <w:sz w:val="28"/>
          <w:szCs w:val="28"/>
          <w:lang w:val="es-ES"/>
        </w:rPr>
      </w:pPr>
      <w:r w:rsidRPr="001B6EBB">
        <w:rPr>
          <w:b/>
          <w:bCs/>
          <w:sz w:val="28"/>
          <w:szCs w:val="28"/>
          <w:lang w:val="es-ES"/>
        </w:rPr>
        <w:t>II</w:t>
      </w:r>
      <w:r w:rsidRPr="001B6EBB">
        <w:rPr>
          <w:b/>
          <w:sz w:val="28"/>
          <w:szCs w:val="28"/>
          <w:lang w:val="vi-VN"/>
        </w:rPr>
        <w:t xml:space="preserve">. </w:t>
      </w:r>
      <w:bookmarkStart w:id="0" w:name="_Hlk108096460"/>
      <w:r w:rsidRPr="001B6EBB">
        <w:rPr>
          <w:b/>
          <w:sz w:val="28"/>
          <w:szCs w:val="28"/>
          <w:lang w:val="vi-VN"/>
        </w:rPr>
        <w:t>Yêu cầu về tiến độ thực hiện</w:t>
      </w:r>
      <w:bookmarkEnd w:id="0"/>
    </w:p>
    <w:p w14:paraId="3F0811EA" w14:textId="77777777" w:rsidR="00AD74EC" w:rsidRDefault="00AD74EC" w:rsidP="00AD74EC">
      <w:pPr>
        <w:widowControl w:val="0"/>
        <w:spacing w:before="60" w:after="60" w:line="276" w:lineRule="auto"/>
        <w:rPr>
          <w:szCs w:val="28"/>
          <w:lang w:val="es-ES"/>
        </w:rPr>
      </w:pPr>
      <w:r w:rsidRPr="001B6EBB">
        <w:rPr>
          <w:szCs w:val="28"/>
          <w:lang w:val="es-ES"/>
        </w:rPr>
        <w:t xml:space="preserve">Thời gian từ khi khởi công </w:t>
      </w:r>
      <w:r w:rsidRPr="001B6EBB">
        <w:rPr>
          <w:rFonts w:eastAsia="Calibri"/>
          <w:kern w:val="24"/>
          <w:szCs w:val="28"/>
          <w:lang w:val="vi-VN" w:eastAsia="vi-VN"/>
        </w:rPr>
        <w:t>đến</w:t>
      </w:r>
      <w:r w:rsidRPr="001B6EBB">
        <w:rPr>
          <w:szCs w:val="28"/>
          <w:lang w:val="es-ES"/>
        </w:rPr>
        <w:t xml:space="preserve"> khi hoàn thành hợp đồng: </w:t>
      </w:r>
      <w:r w:rsidRPr="001B6EBB">
        <w:rPr>
          <w:b/>
          <w:bCs/>
          <w:spacing w:val="-4"/>
          <w:szCs w:val="28"/>
          <w:lang w:val="es-ES"/>
        </w:rPr>
        <w:t xml:space="preserve">tối đa </w:t>
      </w:r>
      <w:r>
        <w:rPr>
          <w:b/>
          <w:bCs/>
          <w:szCs w:val="28"/>
          <w:lang w:val="es-ES"/>
        </w:rPr>
        <w:t>150 ngày</w:t>
      </w:r>
    </w:p>
    <w:p w14:paraId="33A41F6A" w14:textId="77777777" w:rsidR="00AD74EC" w:rsidRDefault="00AD74EC" w:rsidP="00AD74EC">
      <w:pPr>
        <w:widowControl w:val="0"/>
        <w:spacing w:before="60" w:after="60" w:line="276" w:lineRule="auto"/>
        <w:rPr>
          <w:b/>
          <w:szCs w:val="28"/>
          <w:lang w:val="sq-AL"/>
        </w:rPr>
      </w:pPr>
      <w:r w:rsidRPr="001B6EBB">
        <w:rPr>
          <w:b/>
          <w:szCs w:val="28"/>
          <w:lang w:val="sq-AL"/>
        </w:rPr>
        <w:t>III. Yêu cầu về kỹ thuật/chỉ dẫn kỹ thuật</w:t>
      </w:r>
    </w:p>
    <w:p w14:paraId="3A560471" w14:textId="77777777" w:rsidR="00AD74EC" w:rsidRPr="008D4C3D" w:rsidRDefault="00AD74EC" w:rsidP="00AD74EC">
      <w:pPr>
        <w:widowControl w:val="0"/>
        <w:spacing w:before="60" w:after="60" w:line="276" w:lineRule="auto"/>
        <w:rPr>
          <w:bCs/>
          <w:szCs w:val="28"/>
          <w:lang w:val="sq-AL"/>
        </w:rPr>
      </w:pPr>
      <w:r w:rsidRPr="008D4C3D">
        <w:rPr>
          <w:bCs/>
          <w:szCs w:val="28"/>
          <w:lang w:val="sq-AL"/>
        </w:rPr>
        <w:t>- Có catalô hoặc tài liệu kỹ thuật do nhà sản xuất công bố về hàng hóa đáp ứng yêu cầu kỹ thuật của E-HSMT. Với các tài liệu bằng tiếng nước ngoài phải đính kèm bản dịch sang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Nội dung trong catalô hoặc tài liệu kỹ thuâth phải đầy đủ thông tin và thể hiện đúng toàn bộ, đầy đủ các đặc tính, quy cách và thông số kỹ thuật của hàng hóa như đã chào tại bảng đáp ứng yêu cầu kỹ thuật.</w:t>
      </w:r>
    </w:p>
    <w:p w14:paraId="10F54237" w14:textId="77777777" w:rsidR="00AD74EC" w:rsidRDefault="00AD74EC" w:rsidP="00AD74EC">
      <w:pPr>
        <w:widowControl w:val="0"/>
        <w:spacing w:before="60" w:after="60" w:line="276" w:lineRule="auto"/>
        <w:rPr>
          <w:bCs/>
          <w:szCs w:val="28"/>
          <w:lang w:val="sq-AL"/>
        </w:rPr>
      </w:pPr>
      <w:r w:rsidRPr="008D4C3D">
        <w:rPr>
          <w:bCs/>
          <w:szCs w:val="28"/>
          <w:lang w:val="sq-AL"/>
        </w:rPr>
        <w:t>- Nhà thầu có trách nhiệm chỉ dẫn, đánh dấu các thông số kỹ thuật đáp ứng theo yêu cầu của E-HSMT trong E-HSDT của nhà thầu (cụ thể ở trang nào, file nào trong catalô hoặc tài liệu kỹ thuật của nhà sản xuất)</w:t>
      </w:r>
    </w:p>
    <w:p w14:paraId="2BF9DF52" w14:textId="77777777" w:rsidR="00AD74EC" w:rsidRDefault="00AD74EC" w:rsidP="00AD74EC">
      <w:pPr>
        <w:widowControl w:val="0"/>
        <w:spacing w:before="60" w:after="60" w:line="276" w:lineRule="auto"/>
        <w:rPr>
          <w:b/>
          <w:bCs/>
          <w:szCs w:val="28"/>
          <w:lang w:val="vi-VN"/>
        </w:rPr>
        <w:sectPr w:rsidR="00AD74EC" w:rsidSect="00AD74EC">
          <w:pgSz w:w="11906" w:h="16838" w:code="9"/>
          <w:pgMar w:top="1134" w:right="851" w:bottom="1134" w:left="1701" w:header="709" w:footer="709" w:gutter="0"/>
          <w:cols w:space="708"/>
          <w:docGrid w:linePitch="381"/>
        </w:sectPr>
      </w:pPr>
    </w:p>
    <w:p w14:paraId="2BF90E21" w14:textId="77777777" w:rsidR="00AD74EC" w:rsidRPr="008D4C3D" w:rsidRDefault="00AD74EC" w:rsidP="00AD74EC">
      <w:pPr>
        <w:widowControl w:val="0"/>
        <w:numPr>
          <w:ilvl w:val="0"/>
          <w:numId w:val="13"/>
        </w:numPr>
        <w:tabs>
          <w:tab w:val="left" w:pos="851"/>
        </w:tabs>
        <w:spacing w:before="60" w:after="60" w:line="340" w:lineRule="exact"/>
        <w:jc w:val="center"/>
        <w:rPr>
          <w:b/>
          <w:bCs/>
          <w:szCs w:val="28"/>
        </w:rPr>
      </w:pPr>
      <w:r w:rsidRPr="00F43474">
        <w:rPr>
          <w:b/>
          <w:bCs/>
          <w:szCs w:val="28"/>
          <w:lang w:val="vi-VN"/>
        </w:rPr>
        <w:lastRenderedPageBreak/>
        <w:t xml:space="preserve">Bảng yêu cầu đặc tính, thông số kỹ thuật của vật tư, thiết bị sử dụng cho công </w:t>
      </w:r>
      <w:r>
        <w:rPr>
          <w:b/>
          <w:bCs/>
          <w:szCs w:val="28"/>
        </w:rPr>
        <w:t>tr</w:t>
      </w:r>
      <w:r w:rsidRPr="00F43474">
        <w:rPr>
          <w:b/>
          <w:bCs/>
          <w:szCs w:val="28"/>
          <w:lang w:val="vi-VN"/>
        </w:rPr>
        <w:t>ình</w:t>
      </w:r>
    </w:p>
    <w:tbl>
      <w:tblPr>
        <w:tblW w:w="15572" w:type="dxa"/>
        <w:jc w:val="center"/>
        <w:tblLayout w:type="fixed"/>
        <w:tblLook w:val="04A0" w:firstRow="1" w:lastRow="0" w:firstColumn="1" w:lastColumn="0" w:noHBand="0" w:noVBand="1"/>
      </w:tblPr>
      <w:tblGrid>
        <w:gridCol w:w="630"/>
        <w:gridCol w:w="1045"/>
        <w:gridCol w:w="11843"/>
        <w:gridCol w:w="2054"/>
      </w:tblGrid>
      <w:tr w:rsidR="00AD74EC" w:rsidRPr="004A1059" w14:paraId="33317DA7" w14:textId="77777777" w:rsidTr="00874079">
        <w:trPr>
          <w:trHeight w:val="506"/>
          <w:tblHeader/>
          <w:jc w:val="center"/>
        </w:trPr>
        <w:tc>
          <w:tcPr>
            <w:tcW w:w="630" w:type="dxa"/>
            <w:vMerge w:val="restart"/>
            <w:tcBorders>
              <w:top w:val="single" w:sz="4" w:space="0" w:color="auto"/>
              <w:left w:val="single" w:sz="4" w:space="0" w:color="auto"/>
              <w:bottom w:val="single" w:sz="4" w:space="0" w:color="000000"/>
              <w:right w:val="single" w:sz="4" w:space="0" w:color="auto"/>
            </w:tcBorders>
            <w:vAlign w:val="center"/>
            <w:hideMark/>
          </w:tcPr>
          <w:p w14:paraId="0C9FCA74" w14:textId="77777777" w:rsidR="00AD74EC" w:rsidRPr="004A1059" w:rsidRDefault="00AD74EC" w:rsidP="00874079">
            <w:pPr>
              <w:jc w:val="center"/>
              <w:rPr>
                <w:b/>
                <w:sz w:val="26"/>
                <w:szCs w:val="26"/>
              </w:rPr>
            </w:pPr>
            <w:r w:rsidRPr="004A1059">
              <w:rPr>
                <w:b/>
                <w:sz w:val="26"/>
                <w:szCs w:val="26"/>
              </w:rPr>
              <w:t>TT</w:t>
            </w:r>
          </w:p>
        </w:tc>
        <w:tc>
          <w:tcPr>
            <w:tcW w:w="1045" w:type="dxa"/>
            <w:vMerge w:val="restart"/>
            <w:tcBorders>
              <w:top w:val="single" w:sz="4" w:space="0" w:color="auto"/>
              <w:left w:val="single" w:sz="4" w:space="0" w:color="auto"/>
              <w:bottom w:val="single" w:sz="4" w:space="0" w:color="000000"/>
              <w:right w:val="single" w:sz="4" w:space="0" w:color="auto"/>
            </w:tcBorders>
            <w:vAlign w:val="center"/>
            <w:hideMark/>
          </w:tcPr>
          <w:p w14:paraId="69267C09" w14:textId="77777777" w:rsidR="00AD74EC" w:rsidRPr="004A1059" w:rsidRDefault="00AD74EC" w:rsidP="00874079">
            <w:pPr>
              <w:jc w:val="center"/>
              <w:rPr>
                <w:b/>
                <w:sz w:val="26"/>
                <w:szCs w:val="26"/>
              </w:rPr>
            </w:pPr>
            <w:r w:rsidRPr="004A1059">
              <w:rPr>
                <w:b/>
                <w:sz w:val="26"/>
                <w:szCs w:val="26"/>
              </w:rPr>
              <w:t>Hàng hóa</w:t>
            </w:r>
          </w:p>
        </w:tc>
        <w:tc>
          <w:tcPr>
            <w:tcW w:w="11843" w:type="dxa"/>
            <w:vMerge w:val="restart"/>
            <w:tcBorders>
              <w:top w:val="single" w:sz="4" w:space="0" w:color="auto"/>
              <w:left w:val="single" w:sz="4" w:space="0" w:color="auto"/>
              <w:bottom w:val="single" w:sz="4" w:space="0" w:color="000000"/>
              <w:right w:val="single" w:sz="4" w:space="0" w:color="auto"/>
            </w:tcBorders>
            <w:vAlign w:val="center"/>
            <w:hideMark/>
          </w:tcPr>
          <w:p w14:paraId="04715272" w14:textId="77777777" w:rsidR="00AD74EC" w:rsidRPr="004A1059" w:rsidRDefault="00AD74EC" w:rsidP="00874079">
            <w:pPr>
              <w:jc w:val="center"/>
              <w:rPr>
                <w:b/>
                <w:sz w:val="26"/>
                <w:szCs w:val="26"/>
              </w:rPr>
            </w:pPr>
            <w:bookmarkStart w:id="1" w:name="_Hlk216268913"/>
            <w:r w:rsidRPr="004A1059">
              <w:rPr>
                <w:b/>
                <w:sz w:val="26"/>
                <w:szCs w:val="26"/>
              </w:rPr>
              <w:t>Đặc điểm kỹ thuật</w:t>
            </w:r>
            <w:bookmarkEnd w:id="1"/>
          </w:p>
        </w:tc>
        <w:tc>
          <w:tcPr>
            <w:tcW w:w="2054" w:type="dxa"/>
            <w:vMerge w:val="restart"/>
            <w:tcBorders>
              <w:top w:val="single" w:sz="4" w:space="0" w:color="auto"/>
              <w:left w:val="single" w:sz="4" w:space="0" w:color="auto"/>
              <w:bottom w:val="single" w:sz="4" w:space="0" w:color="000000"/>
              <w:right w:val="single" w:sz="4" w:space="0" w:color="auto"/>
            </w:tcBorders>
            <w:vAlign w:val="center"/>
          </w:tcPr>
          <w:p w14:paraId="0A74857B" w14:textId="77777777" w:rsidR="00AD74EC" w:rsidRPr="004A1059" w:rsidRDefault="00AD74EC" w:rsidP="00874079">
            <w:pPr>
              <w:jc w:val="center"/>
              <w:rPr>
                <w:b/>
                <w:sz w:val="26"/>
                <w:szCs w:val="26"/>
              </w:rPr>
            </w:pPr>
            <w:r w:rsidRPr="004A1059">
              <w:rPr>
                <w:b/>
                <w:sz w:val="26"/>
                <w:szCs w:val="26"/>
              </w:rPr>
              <w:t>Yêu cầu về hồ sơ kèm theo</w:t>
            </w:r>
          </w:p>
        </w:tc>
      </w:tr>
      <w:tr w:rsidR="00AD74EC" w:rsidRPr="004A1059" w14:paraId="598044DD" w14:textId="77777777" w:rsidTr="00874079">
        <w:trPr>
          <w:trHeight w:val="512"/>
          <w:tblHeader/>
          <w:jc w:val="center"/>
        </w:trPr>
        <w:tc>
          <w:tcPr>
            <w:tcW w:w="630" w:type="dxa"/>
            <w:vMerge/>
            <w:tcBorders>
              <w:top w:val="single" w:sz="4" w:space="0" w:color="auto"/>
              <w:left w:val="single" w:sz="4" w:space="0" w:color="auto"/>
              <w:bottom w:val="single" w:sz="4" w:space="0" w:color="000000"/>
              <w:right w:val="single" w:sz="4" w:space="0" w:color="auto"/>
            </w:tcBorders>
            <w:vAlign w:val="center"/>
            <w:hideMark/>
          </w:tcPr>
          <w:p w14:paraId="0CAE2B77" w14:textId="77777777" w:rsidR="00AD74EC" w:rsidRPr="004A1059" w:rsidRDefault="00AD74EC" w:rsidP="00874079">
            <w:pPr>
              <w:rPr>
                <w:sz w:val="26"/>
                <w:szCs w:val="26"/>
              </w:rPr>
            </w:pPr>
          </w:p>
        </w:tc>
        <w:tc>
          <w:tcPr>
            <w:tcW w:w="1045" w:type="dxa"/>
            <w:vMerge/>
            <w:tcBorders>
              <w:top w:val="single" w:sz="4" w:space="0" w:color="auto"/>
              <w:left w:val="single" w:sz="4" w:space="0" w:color="auto"/>
              <w:bottom w:val="single" w:sz="4" w:space="0" w:color="000000"/>
              <w:right w:val="single" w:sz="4" w:space="0" w:color="auto"/>
            </w:tcBorders>
            <w:vAlign w:val="center"/>
            <w:hideMark/>
          </w:tcPr>
          <w:p w14:paraId="10C625C3" w14:textId="77777777" w:rsidR="00AD74EC" w:rsidRPr="004A1059" w:rsidRDefault="00AD74EC" w:rsidP="00874079">
            <w:pPr>
              <w:rPr>
                <w:sz w:val="26"/>
                <w:szCs w:val="26"/>
              </w:rPr>
            </w:pPr>
          </w:p>
        </w:tc>
        <w:tc>
          <w:tcPr>
            <w:tcW w:w="11843" w:type="dxa"/>
            <w:vMerge/>
            <w:tcBorders>
              <w:top w:val="single" w:sz="4" w:space="0" w:color="auto"/>
              <w:left w:val="single" w:sz="4" w:space="0" w:color="auto"/>
              <w:bottom w:val="single" w:sz="4" w:space="0" w:color="000000"/>
              <w:right w:val="single" w:sz="4" w:space="0" w:color="auto"/>
            </w:tcBorders>
            <w:vAlign w:val="center"/>
            <w:hideMark/>
          </w:tcPr>
          <w:p w14:paraId="1CA35FCA" w14:textId="77777777" w:rsidR="00AD74EC" w:rsidRPr="004A1059" w:rsidRDefault="00AD74EC" w:rsidP="00874079">
            <w:pPr>
              <w:rPr>
                <w:sz w:val="26"/>
                <w:szCs w:val="26"/>
              </w:rPr>
            </w:pPr>
          </w:p>
        </w:tc>
        <w:tc>
          <w:tcPr>
            <w:tcW w:w="2054" w:type="dxa"/>
            <w:vMerge/>
            <w:tcBorders>
              <w:top w:val="single" w:sz="4" w:space="0" w:color="auto"/>
              <w:left w:val="single" w:sz="4" w:space="0" w:color="auto"/>
              <w:bottom w:val="single" w:sz="4" w:space="0" w:color="000000"/>
              <w:right w:val="single" w:sz="4" w:space="0" w:color="auto"/>
            </w:tcBorders>
            <w:vAlign w:val="center"/>
          </w:tcPr>
          <w:p w14:paraId="429E99D4" w14:textId="77777777" w:rsidR="00AD74EC" w:rsidRPr="004A1059" w:rsidRDefault="00AD74EC" w:rsidP="00874079">
            <w:pPr>
              <w:rPr>
                <w:sz w:val="26"/>
                <w:szCs w:val="26"/>
              </w:rPr>
            </w:pPr>
          </w:p>
        </w:tc>
      </w:tr>
      <w:tr w:rsidR="00AD74EC" w:rsidRPr="004A1059" w14:paraId="0D79CD5F"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28DEACE0" w14:textId="77777777" w:rsidR="00AD74EC" w:rsidRPr="004A1059" w:rsidRDefault="00AD74EC" w:rsidP="00874079">
            <w:pPr>
              <w:rPr>
                <w:sz w:val="26"/>
                <w:szCs w:val="26"/>
              </w:rPr>
            </w:pPr>
            <w:r w:rsidRPr="004A1059">
              <w:rPr>
                <w:sz w:val="26"/>
                <w:szCs w:val="26"/>
              </w:rPr>
              <w:t>1</w:t>
            </w:r>
          </w:p>
        </w:tc>
        <w:tc>
          <w:tcPr>
            <w:tcW w:w="1045" w:type="dxa"/>
            <w:tcBorders>
              <w:top w:val="nil"/>
              <w:left w:val="nil"/>
              <w:bottom w:val="single" w:sz="4" w:space="0" w:color="auto"/>
              <w:right w:val="single" w:sz="4" w:space="0" w:color="auto"/>
            </w:tcBorders>
            <w:vAlign w:val="center"/>
          </w:tcPr>
          <w:p w14:paraId="019AD802" w14:textId="77777777" w:rsidR="00AD74EC" w:rsidRPr="004A1059" w:rsidRDefault="00AD74EC" w:rsidP="00874079">
            <w:pPr>
              <w:rPr>
                <w:sz w:val="26"/>
                <w:szCs w:val="26"/>
              </w:rPr>
            </w:pPr>
            <w:r w:rsidRPr="004A1059">
              <w:rPr>
                <w:sz w:val="26"/>
                <w:szCs w:val="26"/>
              </w:rPr>
              <w:t>Đèn tín hiệu chính LED 3xD300, 3 màu đỏ - vàng- xanh – hình tròn</w:t>
            </w:r>
          </w:p>
        </w:tc>
        <w:tc>
          <w:tcPr>
            <w:tcW w:w="11843" w:type="dxa"/>
            <w:tcBorders>
              <w:top w:val="nil"/>
              <w:left w:val="nil"/>
              <w:bottom w:val="single" w:sz="4" w:space="0" w:color="auto"/>
              <w:right w:val="single" w:sz="4" w:space="0" w:color="auto"/>
            </w:tcBorders>
            <w:vAlign w:val="center"/>
          </w:tcPr>
          <w:tbl>
            <w:tblPr>
              <w:tblW w:w="5000"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4919"/>
              <w:gridCol w:w="1978"/>
              <w:gridCol w:w="2261"/>
              <w:gridCol w:w="2449"/>
            </w:tblGrid>
            <w:tr w:rsidR="00AD74EC" w:rsidRPr="004A1059" w14:paraId="7013D72B" w14:textId="77777777" w:rsidTr="00874079">
              <w:trPr>
                <w:trHeight w:val="592"/>
                <w:tblHeader/>
                <w:jc w:val="center"/>
              </w:trPr>
              <w:tc>
                <w:tcPr>
                  <w:tcW w:w="2119" w:type="pct"/>
                  <w:tcBorders>
                    <w:top w:val="single" w:sz="8" w:space="0" w:color="auto"/>
                  </w:tcBorders>
                  <w:vAlign w:val="center"/>
                </w:tcPr>
                <w:p w14:paraId="2C5D74E8" w14:textId="77777777" w:rsidR="00AD74EC" w:rsidRPr="004A1059" w:rsidRDefault="00AD74EC" w:rsidP="00874079">
                  <w:pPr>
                    <w:spacing w:before="120"/>
                    <w:jc w:val="center"/>
                    <w:rPr>
                      <w:b/>
                      <w:sz w:val="26"/>
                      <w:szCs w:val="26"/>
                      <w:lang w:val="pt-BR"/>
                    </w:rPr>
                  </w:pPr>
                  <w:r w:rsidRPr="004A1059">
                    <w:rPr>
                      <w:b/>
                      <w:sz w:val="26"/>
                      <w:szCs w:val="26"/>
                      <w:lang w:val="pt-BR"/>
                    </w:rPr>
                    <w:t>Thông số kỹ thuật</w:t>
                  </w:r>
                </w:p>
              </w:tc>
              <w:tc>
                <w:tcPr>
                  <w:tcW w:w="852" w:type="pct"/>
                  <w:tcBorders>
                    <w:top w:val="single" w:sz="8" w:space="0" w:color="auto"/>
                  </w:tcBorders>
                  <w:vAlign w:val="center"/>
                </w:tcPr>
                <w:p w14:paraId="185ABA42" w14:textId="77777777" w:rsidR="00AD74EC" w:rsidRPr="004A1059" w:rsidRDefault="00AD74EC" w:rsidP="00874079">
                  <w:pPr>
                    <w:spacing w:before="120"/>
                    <w:jc w:val="center"/>
                    <w:rPr>
                      <w:b/>
                      <w:sz w:val="26"/>
                      <w:szCs w:val="26"/>
                      <w:lang w:val="pt-BR"/>
                    </w:rPr>
                  </w:pPr>
                  <w:r w:rsidRPr="004A1059">
                    <w:rPr>
                      <w:b/>
                      <w:sz w:val="26"/>
                      <w:szCs w:val="26"/>
                      <w:lang w:val="pt-BR"/>
                    </w:rPr>
                    <w:t>Đèn màu xanh</w:t>
                  </w:r>
                </w:p>
              </w:tc>
              <w:tc>
                <w:tcPr>
                  <w:tcW w:w="974" w:type="pct"/>
                  <w:tcBorders>
                    <w:top w:val="single" w:sz="8" w:space="0" w:color="auto"/>
                  </w:tcBorders>
                  <w:vAlign w:val="center"/>
                </w:tcPr>
                <w:p w14:paraId="6BA82A03" w14:textId="77777777" w:rsidR="00AD74EC" w:rsidRPr="004A1059" w:rsidRDefault="00AD74EC" w:rsidP="00874079">
                  <w:pPr>
                    <w:spacing w:before="120"/>
                    <w:jc w:val="center"/>
                    <w:rPr>
                      <w:b/>
                      <w:sz w:val="26"/>
                      <w:szCs w:val="26"/>
                      <w:lang w:val="pt-BR"/>
                    </w:rPr>
                  </w:pPr>
                  <w:r w:rsidRPr="004A1059">
                    <w:rPr>
                      <w:b/>
                      <w:sz w:val="26"/>
                      <w:szCs w:val="26"/>
                      <w:lang w:val="pt-BR"/>
                    </w:rPr>
                    <w:t>Đèn màu vàng</w:t>
                  </w:r>
                </w:p>
              </w:tc>
              <w:tc>
                <w:tcPr>
                  <w:tcW w:w="1055" w:type="pct"/>
                  <w:tcBorders>
                    <w:top w:val="single" w:sz="8" w:space="0" w:color="auto"/>
                  </w:tcBorders>
                  <w:vAlign w:val="center"/>
                </w:tcPr>
                <w:p w14:paraId="2D60A7D8" w14:textId="77777777" w:rsidR="00AD74EC" w:rsidRPr="004A1059" w:rsidRDefault="00AD74EC" w:rsidP="00874079">
                  <w:pPr>
                    <w:spacing w:before="120"/>
                    <w:rPr>
                      <w:b/>
                      <w:sz w:val="26"/>
                      <w:szCs w:val="26"/>
                      <w:lang w:val="pt-BR"/>
                    </w:rPr>
                  </w:pPr>
                  <w:r w:rsidRPr="004A1059">
                    <w:rPr>
                      <w:b/>
                      <w:sz w:val="26"/>
                      <w:szCs w:val="26"/>
                      <w:lang w:val="pt-BR"/>
                    </w:rPr>
                    <w:t>Đèn màu đỏ</w:t>
                  </w:r>
                </w:p>
              </w:tc>
            </w:tr>
            <w:tr w:rsidR="00AD74EC" w:rsidRPr="004A1059" w14:paraId="07F8A34C" w14:textId="77777777" w:rsidTr="00874079">
              <w:trPr>
                <w:trHeight w:val="355"/>
                <w:jc w:val="center"/>
              </w:trPr>
              <w:tc>
                <w:tcPr>
                  <w:tcW w:w="2119" w:type="pct"/>
                  <w:vAlign w:val="center"/>
                </w:tcPr>
                <w:p w14:paraId="44327452" w14:textId="77777777" w:rsidR="00AD74EC" w:rsidRPr="004A1059" w:rsidRDefault="00AD74EC" w:rsidP="00874079">
                  <w:pPr>
                    <w:spacing w:before="120"/>
                    <w:rPr>
                      <w:sz w:val="26"/>
                      <w:szCs w:val="26"/>
                      <w:lang w:val="pt-BR"/>
                    </w:rPr>
                  </w:pPr>
                  <w:r w:rsidRPr="004A1059">
                    <w:rPr>
                      <w:sz w:val="26"/>
                      <w:szCs w:val="26"/>
                      <w:lang w:val="pt-BR"/>
                    </w:rPr>
                    <w:t>Điện áp sử dụng (VDC)</w:t>
                  </w:r>
                </w:p>
              </w:tc>
              <w:tc>
                <w:tcPr>
                  <w:tcW w:w="2881" w:type="pct"/>
                  <w:gridSpan w:val="3"/>
                  <w:vAlign w:val="center"/>
                </w:tcPr>
                <w:p w14:paraId="5EA5569D" w14:textId="77777777" w:rsidR="00AD74EC" w:rsidRPr="004A1059" w:rsidRDefault="00AD74EC" w:rsidP="00874079">
                  <w:pPr>
                    <w:spacing w:before="120"/>
                    <w:jc w:val="center"/>
                    <w:rPr>
                      <w:sz w:val="26"/>
                      <w:szCs w:val="26"/>
                      <w:lang w:val="pt-BR"/>
                    </w:rPr>
                  </w:pPr>
                  <w:r w:rsidRPr="004A1059">
                    <w:rPr>
                      <w:sz w:val="26"/>
                      <w:szCs w:val="26"/>
                      <w:lang w:val="pt-BR"/>
                    </w:rPr>
                    <w:t>12 ÷ 36</w:t>
                  </w:r>
                </w:p>
              </w:tc>
            </w:tr>
            <w:tr w:rsidR="00AD74EC" w:rsidRPr="004A1059" w14:paraId="5F07D5CE" w14:textId="77777777" w:rsidTr="00874079">
              <w:trPr>
                <w:trHeight w:val="337"/>
                <w:jc w:val="center"/>
              </w:trPr>
              <w:tc>
                <w:tcPr>
                  <w:tcW w:w="2119" w:type="pct"/>
                  <w:vAlign w:val="center"/>
                </w:tcPr>
                <w:p w14:paraId="689D616A" w14:textId="77777777" w:rsidR="00AD74EC" w:rsidRPr="004A1059" w:rsidRDefault="00AD74EC" w:rsidP="00874079">
                  <w:pPr>
                    <w:spacing w:before="120"/>
                    <w:rPr>
                      <w:sz w:val="26"/>
                      <w:szCs w:val="26"/>
                      <w:lang w:val="pt-BR"/>
                    </w:rPr>
                  </w:pPr>
                  <w:r w:rsidRPr="004A1059">
                    <w:rPr>
                      <w:sz w:val="26"/>
                      <w:szCs w:val="26"/>
                      <w:lang w:val="pt-BR"/>
                    </w:rPr>
                    <w:t>Công suất tiêu thụ (w)</w:t>
                  </w:r>
                </w:p>
              </w:tc>
              <w:tc>
                <w:tcPr>
                  <w:tcW w:w="852" w:type="pct"/>
                  <w:vAlign w:val="center"/>
                </w:tcPr>
                <w:p w14:paraId="78AF124B" w14:textId="77777777" w:rsidR="00AD74EC" w:rsidRPr="004A1059" w:rsidRDefault="00AD74EC" w:rsidP="00874079">
                  <w:pPr>
                    <w:spacing w:before="120"/>
                    <w:jc w:val="center"/>
                    <w:rPr>
                      <w:sz w:val="26"/>
                      <w:szCs w:val="26"/>
                      <w:lang w:val="pt-BR"/>
                    </w:rPr>
                  </w:pPr>
                  <w:r w:rsidRPr="004A1059">
                    <w:rPr>
                      <w:sz w:val="26"/>
                      <w:szCs w:val="26"/>
                    </w:rPr>
                    <w:t>≤8</w:t>
                  </w:r>
                </w:p>
              </w:tc>
              <w:tc>
                <w:tcPr>
                  <w:tcW w:w="974" w:type="pct"/>
                  <w:vAlign w:val="center"/>
                </w:tcPr>
                <w:p w14:paraId="6F5DD1F0" w14:textId="77777777" w:rsidR="00AD74EC" w:rsidRPr="004A1059" w:rsidRDefault="00AD74EC" w:rsidP="00874079">
                  <w:pPr>
                    <w:spacing w:before="120"/>
                    <w:jc w:val="center"/>
                    <w:rPr>
                      <w:sz w:val="26"/>
                      <w:szCs w:val="26"/>
                      <w:lang w:val="pt-BR"/>
                    </w:rPr>
                  </w:pPr>
                  <w:r w:rsidRPr="004A1059">
                    <w:rPr>
                      <w:sz w:val="26"/>
                      <w:szCs w:val="26"/>
                    </w:rPr>
                    <w:t>≤</w:t>
                  </w:r>
                  <w:r w:rsidRPr="004A1059">
                    <w:rPr>
                      <w:sz w:val="26"/>
                      <w:szCs w:val="26"/>
                      <w:lang w:val="pt-BR"/>
                    </w:rPr>
                    <w:t>8</w:t>
                  </w:r>
                </w:p>
              </w:tc>
              <w:tc>
                <w:tcPr>
                  <w:tcW w:w="1055" w:type="pct"/>
                  <w:vAlign w:val="center"/>
                </w:tcPr>
                <w:p w14:paraId="7D4BC66A" w14:textId="77777777" w:rsidR="00AD74EC" w:rsidRPr="004A1059" w:rsidRDefault="00AD74EC" w:rsidP="00874079">
                  <w:pPr>
                    <w:spacing w:before="120"/>
                    <w:jc w:val="center"/>
                    <w:rPr>
                      <w:sz w:val="26"/>
                      <w:szCs w:val="26"/>
                      <w:lang w:val="pt-BR"/>
                    </w:rPr>
                  </w:pPr>
                  <w:r w:rsidRPr="004A1059">
                    <w:rPr>
                      <w:sz w:val="26"/>
                      <w:szCs w:val="26"/>
                    </w:rPr>
                    <w:t>≤</w:t>
                  </w:r>
                  <w:r w:rsidRPr="004A1059">
                    <w:rPr>
                      <w:sz w:val="26"/>
                      <w:szCs w:val="26"/>
                      <w:lang w:val="pt-BR"/>
                    </w:rPr>
                    <w:t>7</w:t>
                  </w:r>
                </w:p>
              </w:tc>
            </w:tr>
            <w:tr w:rsidR="00AD74EC" w:rsidRPr="004A1059" w14:paraId="685C7280" w14:textId="77777777" w:rsidTr="00874079">
              <w:trPr>
                <w:trHeight w:val="436"/>
                <w:jc w:val="center"/>
              </w:trPr>
              <w:tc>
                <w:tcPr>
                  <w:tcW w:w="2119" w:type="pct"/>
                  <w:vAlign w:val="center"/>
                </w:tcPr>
                <w:p w14:paraId="4AA21F12" w14:textId="77777777" w:rsidR="00AD74EC" w:rsidRPr="004A1059" w:rsidRDefault="00AD74EC" w:rsidP="00874079">
                  <w:pPr>
                    <w:spacing w:before="120"/>
                    <w:rPr>
                      <w:sz w:val="26"/>
                      <w:szCs w:val="26"/>
                      <w:lang w:val="pt-BR"/>
                    </w:rPr>
                  </w:pPr>
                  <w:r w:rsidRPr="004A1059">
                    <w:rPr>
                      <w:sz w:val="26"/>
                      <w:szCs w:val="26"/>
                      <w:lang w:val="pt-BR"/>
                    </w:rPr>
                    <w:t>Số lượng bóng LED</w:t>
                  </w:r>
                </w:p>
              </w:tc>
              <w:tc>
                <w:tcPr>
                  <w:tcW w:w="852" w:type="pct"/>
                  <w:vAlign w:val="center"/>
                </w:tcPr>
                <w:p w14:paraId="488ECA35" w14:textId="77777777" w:rsidR="00AD74EC" w:rsidRPr="004A1059" w:rsidRDefault="00AD74EC" w:rsidP="00874079">
                  <w:pPr>
                    <w:spacing w:before="120"/>
                    <w:jc w:val="center"/>
                    <w:rPr>
                      <w:sz w:val="26"/>
                      <w:szCs w:val="26"/>
                      <w:lang w:val="pt-BR"/>
                    </w:rPr>
                  </w:pPr>
                  <w:r w:rsidRPr="004A1059">
                    <w:rPr>
                      <w:sz w:val="26"/>
                      <w:szCs w:val="26"/>
                      <w:lang w:val="pt-BR"/>
                    </w:rPr>
                    <w:t>159</w:t>
                  </w:r>
                </w:p>
              </w:tc>
              <w:tc>
                <w:tcPr>
                  <w:tcW w:w="974" w:type="pct"/>
                  <w:vAlign w:val="center"/>
                </w:tcPr>
                <w:p w14:paraId="28F036D6" w14:textId="77777777" w:rsidR="00AD74EC" w:rsidRPr="004A1059" w:rsidRDefault="00AD74EC" w:rsidP="00874079">
                  <w:pPr>
                    <w:spacing w:before="120"/>
                    <w:jc w:val="center"/>
                    <w:rPr>
                      <w:sz w:val="26"/>
                      <w:szCs w:val="26"/>
                      <w:lang w:val="pt-BR"/>
                    </w:rPr>
                  </w:pPr>
                  <w:r w:rsidRPr="004A1059">
                    <w:rPr>
                      <w:sz w:val="26"/>
                      <w:szCs w:val="26"/>
                      <w:lang w:val="pt-BR"/>
                    </w:rPr>
                    <w:t>159</w:t>
                  </w:r>
                </w:p>
              </w:tc>
              <w:tc>
                <w:tcPr>
                  <w:tcW w:w="1055" w:type="pct"/>
                  <w:vAlign w:val="center"/>
                </w:tcPr>
                <w:p w14:paraId="22747295" w14:textId="77777777" w:rsidR="00AD74EC" w:rsidRPr="004A1059" w:rsidRDefault="00AD74EC" w:rsidP="00874079">
                  <w:pPr>
                    <w:spacing w:before="120"/>
                    <w:jc w:val="center"/>
                    <w:rPr>
                      <w:sz w:val="26"/>
                      <w:szCs w:val="26"/>
                      <w:lang w:val="pt-BR"/>
                    </w:rPr>
                  </w:pPr>
                  <w:r w:rsidRPr="004A1059">
                    <w:rPr>
                      <w:sz w:val="26"/>
                      <w:szCs w:val="26"/>
                      <w:lang w:val="pt-BR"/>
                    </w:rPr>
                    <w:t>159</w:t>
                  </w:r>
                </w:p>
              </w:tc>
            </w:tr>
            <w:tr w:rsidR="00AD74EC" w:rsidRPr="004A1059" w14:paraId="55841861" w14:textId="77777777" w:rsidTr="00874079">
              <w:trPr>
                <w:trHeight w:val="436"/>
                <w:jc w:val="center"/>
              </w:trPr>
              <w:tc>
                <w:tcPr>
                  <w:tcW w:w="2119" w:type="pct"/>
                  <w:vAlign w:val="center"/>
                </w:tcPr>
                <w:p w14:paraId="3DA1976E" w14:textId="77777777" w:rsidR="00AD74EC" w:rsidRPr="004A1059" w:rsidRDefault="00AD74EC" w:rsidP="00874079">
                  <w:pPr>
                    <w:spacing w:before="120"/>
                    <w:rPr>
                      <w:sz w:val="26"/>
                      <w:szCs w:val="26"/>
                      <w:lang w:val="pt-BR"/>
                    </w:rPr>
                  </w:pPr>
                  <w:r w:rsidRPr="004A1059">
                    <w:rPr>
                      <w:sz w:val="26"/>
                      <w:szCs w:val="26"/>
                      <w:lang w:val="pt-BR"/>
                    </w:rPr>
                    <w:t>Bước sóng đỉnh (nm)</w:t>
                  </w:r>
                </w:p>
              </w:tc>
              <w:tc>
                <w:tcPr>
                  <w:tcW w:w="852" w:type="pct"/>
                  <w:vAlign w:val="center"/>
                </w:tcPr>
                <w:p w14:paraId="7B3B2542" w14:textId="77777777" w:rsidR="00AD74EC" w:rsidRPr="004A1059" w:rsidRDefault="00AD74EC" w:rsidP="00874079">
                  <w:pPr>
                    <w:spacing w:before="120"/>
                    <w:jc w:val="center"/>
                    <w:rPr>
                      <w:sz w:val="26"/>
                      <w:szCs w:val="26"/>
                      <w:lang w:val="pt-BR"/>
                    </w:rPr>
                  </w:pPr>
                  <w:r w:rsidRPr="004A1059">
                    <w:rPr>
                      <w:sz w:val="26"/>
                      <w:szCs w:val="26"/>
                      <w:lang w:val="pt-BR"/>
                    </w:rPr>
                    <w:t>500±10</w:t>
                  </w:r>
                </w:p>
              </w:tc>
              <w:tc>
                <w:tcPr>
                  <w:tcW w:w="974" w:type="pct"/>
                  <w:vAlign w:val="center"/>
                </w:tcPr>
                <w:p w14:paraId="27114E10" w14:textId="77777777" w:rsidR="00AD74EC" w:rsidRPr="004A1059" w:rsidRDefault="00AD74EC" w:rsidP="00874079">
                  <w:pPr>
                    <w:spacing w:before="120"/>
                    <w:jc w:val="center"/>
                    <w:rPr>
                      <w:sz w:val="26"/>
                      <w:szCs w:val="26"/>
                      <w:lang w:val="pt-BR"/>
                    </w:rPr>
                  </w:pPr>
                  <w:r w:rsidRPr="004A1059">
                    <w:rPr>
                      <w:sz w:val="26"/>
                      <w:szCs w:val="26"/>
                      <w:lang w:val="pt-BR"/>
                    </w:rPr>
                    <w:t>600±10</w:t>
                  </w:r>
                </w:p>
              </w:tc>
              <w:tc>
                <w:tcPr>
                  <w:tcW w:w="1055" w:type="pct"/>
                  <w:vAlign w:val="center"/>
                </w:tcPr>
                <w:p w14:paraId="5DEC83AB" w14:textId="77777777" w:rsidR="00AD74EC" w:rsidRPr="004A1059" w:rsidRDefault="00AD74EC" w:rsidP="00874079">
                  <w:pPr>
                    <w:spacing w:before="120"/>
                    <w:jc w:val="center"/>
                    <w:rPr>
                      <w:sz w:val="26"/>
                      <w:szCs w:val="26"/>
                      <w:lang w:val="pt-BR"/>
                    </w:rPr>
                  </w:pPr>
                  <w:r w:rsidRPr="004A1059">
                    <w:rPr>
                      <w:sz w:val="26"/>
                      <w:szCs w:val="26"/>
                      <w:lang w:val="pt-BR"/>
                    </w:rPr>
                    <w:t>635±10</w:t>
                  </w:r>
                </w:p>
              </w:tc>
            </w:tr>
            <w:tr w:rsidR="00AD74EC" w:rsidRPr="004A1059" w14:paraId="01D430A3" w14:textId="77777777" w:rsidTr="00874079">
              <w:trPr>
                <w:trHeight w:val="436"/>
                <w:jc w:val="center"/>
              </w:trPr>
              <w:tc>
                <w:tcPr>
                  <w:tcW w:w="2119" w:type="pct"/>
                  <w:vAlign w:val="center"/>
                </w:tcPr>
                <w:p w14:paraId="47A8123C" w14:textId="77777777" w:rsidR="00AD74EC" w:rsidRPr="004A1059" w:rsidRDefault="00AD74EC" w:rsidP="00874079">
                  <w:pPr>
                    <w:spacing w:before="120"/>
                    <w:rPr>
                      <w:sz w:val="26"/>
                      <w:szCs w:val="26"/>
                      <w:lang w:val="pt-BR"/>
                    </w:rPr>
                  </w:pPr>
                  <w:r w:rsidRPr="004A1059">
                    <w:rPr>
                      <w:sz w:val="26"/>
                      <w:szCs w:val="26"/>
                      <w:lang w:val="pt-BR"/>
                    </w:rPr>
                    <w:t>Độ rọi (khoảng cách đo: 1m) (lux)</w:t>
                  </w:r>
                </w:p>
              </w:tc>
              <w:tc>
                <w:tcPr>
                  <w:tcW w:w="852" w:type="pct"/>
                  <w:vAlign w:val="center"/>
                </w:tcPr>
                <w:p w14:paraId="15D06F33" w14:textId="77777777" w:rsidR="00AD74EC" w:rsidRPr="004A1059" w:rsidRDefault="00AD74EC" w:rsidP="00874079">
                  <w:pPr>
                    <w:spacing w:before="120"/>
                    <w:jc w:val="center"/>
                    <w:rPr>
                      <w:sz w:val="26"/>
                      <w:szCs w:val="26"/>
                      <w:lang w:val="pt-BR"/>
                    </w:rPr>
                  </w:pPr>
                  <w:r w:rsidRPr="004A1059">
                    <w:rPr>
                      <w:sz w:val="26"/>
                      <w:szCs w:val="26"/>
                      <w:lang w:val="pt-BR"/>
                    </w:rPr>
                    <w:t>1192</w:t>
                  </w:r>
                </w:p>
              </w:tc>
              <w:tc>
                <w:tcPr>
                  <w:tcW w:w="974" w:type="pct"/>
                  <w:vAlign w:val="center"/>
                </w:tcPr>
                <w:p w14:paraId="7846C47A" w14:textId="77777777" w:rsidR="00AD74EC" w:rsidRPr="004A1059" w:rsidRDefault="00AD74EC" w:rsidP="00874079">
                  <w:pPr>
                    <w:spacing w:before="120"/>
                    <w:jc w:val="center"/>
                    <w:rPr>
                      <w:sz w:val="26"/>
                      <w:szCs w:val="26"/>
                      <w:lang w:val="pt-BR"/>
                    </w:rPr>
                  </w:pPr>
                  <w:r w:rsidRPr="004A1059">
                    <w:rPr>
                      <w:sz w:val="26"/>
                      <w:szCs w:val="26"/>
                      <w:lang w:val="pt-BR"/>
                    </w:rPr>
                    <w:t>826</w:t>
                  </w:r>
                </w:p>
              </w:tc>
              <w:tc>
                <w:tcPr>
                  <w:tcW w:w="1055" w:type="pct"/>
                  <w:vAlign w:val="center"/>
                </w:tcPr>
                <w:p w14:paraId="4DEC6B10" w14:textId="77777777" w:rsidR="00AD74EC" w:rsidRPr="004A1059" w:rsidRDefault="00AD74EC" w:rsidP="00874079">
                  <w:pPr>
                    <w:spacing w:before="120"/>
                    <w:jc w:val="center"/>
                    <w:rPr>
                      <w:sz w:val="26"/>
                      <w:szCs w:val="26"/>
                      <w:lang w:val="pt-BR"/>
                    </w:rPr>
                  </w:pPr>
                  <w:r w:rsidRPr="004A1059">
                    <w:rPr>
                      <w:sz w:val="26"/>
                      <w:szCs w:val="26"/>
                      <w:lang w:val="pt-BR"/>
                    </w:rPr>
                    <w:t>662</w:t>
                  </w:r>
                </w:p>
              </w:tc>
            </w:tr>
            <w:tr w:rsidR="00AD74EC" w:rsidRPr="004A1059" w14:paraId="3010AF97" w14:textId="77777777" w:rsidTr="00874079">
              <w:trPr>
                <w:trHeight w:val="535"/>
                <w:jc w:val="center"/>
              </w:trPr>
              <w:tc>
                <w:tcPr>
                  <w:tcW w:w="2119" w:type="pct"/>
                  <w:vAlign w:val="center"/>
                </w:tcPr>
                <w:p w14:paraId="445A9F4D" w14:textId="77777777" w:rsidR="00AD74EC" w:rsidRPr="004A1059" w:rsidRDefault="00AD74EC" w:rsidP="00874079">
                  <w:pPr>
                    <w:spacing w:before="120"/>
                    <w:rPr>
                      <w:sz w:val="26"/>
                      <w:szCs w:val="26"/>
                      <w:lang w:val="pt-BR"/>
                    </w:rPr>
                  </w:pPr>
                  <w:r w:rsidRPr="004A1059">
                    <w:rPr>
                      <w:sz w:val="26"/>
                      <w:szCs w:val="26"/>
                      <w:lang w:val="pt-BR"/>
                    </w:rPr>
                    <w:t>Cường độ sáng bóng Led theo công bố nhà sản xuất (xanh/vàng/đỏ)(cd)</w:t>
                  </w:r>
                </w:p>
              </w:tc>
              <w:tc>
                <w:tcPr>
                  <w:tcW w:w="852" w:type="pct"/>
                  <w:vAlign w:val="center"/>
                </w:tcPr>
                <w:p w14:paraId="639E2EC1" w14:textId="77777777" w:rsidR="00AD74EC" w:rsidRPr="004A1059" w:rsidRDefault="00AD74EC" w:rsidP="00874079">
                  <w:pPr>
                    <w:spacing w:before="120"/>
                    <w:jc w:val="center"/>
                    <w:rPr>
                      <w:sz w:val="26"/>
                      <w:szCs w:val="26"/>
                      <w:lang w:val="pt-BR"/>
                    </w:rPr>
                  </w:pPr>
                  <w:r w:rsidRPr="004A1059">
                    <w:rPr>
                      <w:sz w:val="26"/>
                      <w:szCs w:val="26"/>
                      <w:lang w:val="pt-BR"/>
                    </w:rPr>
                    <w:t>5,1÷7,2</w:t>
                  </w:r>
                </w:p>
              </w:tc>
              <w:tc>
                <w:tcPr>
                  <w:tcW w:w="974" w:type="pct"/>
                  <w:vAlign w:val="center"/>
                </w:tcPr>
                <w:p w14:paraId="46749487" w14:textId="77777777" w:rsidR="00AD74EC" w:rsidRPr="004A1059" w:rsidRDefault="00AD74EC" w:rsidP="00874079">
                  <w:pPr>
                    <w:spacing w:before="120"/>
                    <w:jc w:val="center"/>
                    <w:rPr>
                      <w:sz w:val="26"/>
                      <w:szCs w:val="26"/>
                      <w:lang w:val="pt-BR"/>
                    </w:rPr>
                  </w:pPr>
                  <w:r w:rsidRPr="004A1059">
                    <w:rPr>
                      <w:sz w:val="26"/>
                      <w:szCs w:val="26"/>
                      <w:lang w:val="pt-BR"/>
                    </w:rPr>
                    <w:t>5,9÷8,4</w:t>
                  </w:r>
                </w:p>
              </w:tc>
              <w:tc>
                <w:tcPr>
                  <w:tcW w:w="1055" w:type="pct"/>
                  <w:vAlign w:val="center"/>
                </w:tcPr>
                <w:p w14:paraId="0172E6E6" w14:textId="77777777" w:rsidR="00AD74EC" w:rsidRPr="004A1059" w:rsidRDefault="00AD74EC" w:rsidP="00874079">
                  <w:pPr>
                    <w:spacing w:before="120"/>
                    <w:jc w:val="center"/>
                    <w:rPr>
                      <w:sz w:val="26"/>
                      <w:szCs w:val="26"/>
                      <w:lang w:val="pt-BR"/>
                    </w:rPr>
                  </w:pPr>
                  <w:r w:rsidRPr="004A1059">
                    <w:rPr>
                      <w:sz w:val="26"/>
                      <w:szCs w:val="26"/>
                      <w:lang w:val="pt-BR"/>
                    </w:rPr>
                    <w:t>4,8÷6,8</w:t>
                  </w:r>
                </w:p>
              </w:tc>
            </w:tr>
            <w:tr w:rsidR="00AD74EC" w:rsidRPr="004A1059" w14:paraId="1AD0DB5C" w14:textId="77777777" w:rsidTr="00874079">
              <w:trPr>
                <w:trHeight w:val="607"/>
                <w:jc w:val="center"/>
              </w:trPr>
              <w:tc>
                <w:tcPr>
                  <w:tcW w:w="2119" w:type="pct"/>
                  <w:vAlign w:val="center"/>
                </w:tcPr>
                <w:p w14:paraId="0B2D09E1" w14:textId="77777777" w:rsidR="00AD74EC" w:rsidRPr="004A1059" w:rsidRDefault="00AD74EC" w:rsidP="00874079">
                  <w:pPr>
                    <w:spacing w:before="120"/>
                    <w:rPr>
                      <w:sz w:val="26"/>
                      <w:szCs w:val="26"/>
                      <w:lang w:val="pt-BR"/>
                    </w:rPr>
                  </w:pPr>
                  <w:r w:rsidRPr="004A1059">
                    <w:rPr>
                      <w:sz w:val="26"/>
                      <w:szCs w:val="26"/>
                      <w:lang w:val="pt-BR"/>
                    </w:rPr>
                    <w:t>Vật liệu làm vỏ đèn và mặt kính đèn</w:t>
                  </w:r>
                </w:p>
              </w:tc>
              <w:tc>
                <w:tcPr>
                  <w:tcW w:w="2881" w:type="pct"/>
                  <w:gridSpan w:val="3"/>
                  <w:vAlign w:val="center"/>
                </w:tcPr>
                <w:p w14:paraId="59E0A96F" w14:textId="77777777" w:rsidR="00AD74EC" w:rsidRPr="004A1059" w:rsidRDefault="00AD74EC" w:rsidP="00874079">
                  <w:pPr>
                    <w:spacing w:before="120"/>
                    <w:rPr>
                      <w:sz w:val="26"/>
                      <w:szCs w:val="26"/>
                      <w:lang w:val="pt-BR"/>
                    </w:rPr>
                  </w:pPr>
                  <w:r w:rsidRPr="004A1059">
                    <w:rPr>
                      <w:sz w:val="26"/>
                      <w:szCs w:val="26"/>
                      <w:lang w:val="pt-BR"/>
                    </w:rPr>
                    <w:t>Vỏ đèn bằng nhự  a ABS, mặt kính đèn làm bằng nhựa PC màu trắng trong ổn định với tia UV</w:t>
                  </w:r>
                </w:p>
              </w:tc>
            </w:tr>
            <w:tr w:rsidR="00AD74EC" w:rsidRPr="004A1059" w14:paraId="230AF4C3" w14:textId="77777777" w:rsidTr="00874079">
              <w:trPr>
                <w:trHeight w:val="436"/>
                <w:jc w:val="center"/>
              </w:trPr>
              <w:tc>
                <w:tcPr>
                  <w:tcW w:w="2119" w:type="pct"/>
                  <w:vAlign w:val="center"/>
                </w:tcPr>
                <w:p w14:paraId="597C13EA" w14:textId="77777777" w:rsidR="00AD74EC" w:rsidRPr="004A1059" w:rsidRDefault="00AD74EC" w:rsidP="00874079">
                  <w:pPr>
                    <w:spacing w:before="120"/>
                    <w:rPr>
                      <w:sz w:val="26"/>
                      <w:szCs w:val="26"/>
                      <w:lang w:val="pt-BR"/>
                    </w:rPr>
                  </w:pPr>
                  <w:r w:rsidRPr="004A1059">
                    <w:rPr>
                      <w:sz w:val="26"/>
                      <w:szCs w:val="26"/>
                      <w:lang w:val="pt-BR"/>
                    </w:rPr>
                    <w:t>Cấp bảo vệ vỏ ngoài</w:t>
                  </w:r>
                </w:p>
              </w:tc>
              <w:tc>
                <w:tcPr>
                  <w:tcW w:w="2881" w:type="pct"/>
                  <w:gridSpan w:val="3"/>
                  <w:vAlign w:val="center"/>
                </w:tcPr>
                <w:p w14:paraId="0814DA64" w14:textId="77777777" w:rsidR="00AD74EC" w:rsidRPr="004A1059" w:rsidRDefault="00AD74EC" w:rsidP="00874079">
                  <w:pPr>
                    <w:spacing w:before="120"/>
                    <w:jc w:val="center"/>
                    <w:rPr>
                      <w:sz w:val="26"/>
                      <w:szCs w:val="26"/>
                      <w:lang w:val="pt-BR"/>
                    </w:rPr>
                  </w:pPr>
                  <w:r w:rsidRPr="004A1059">
                    <w:rPr>
                      <w:sz w:val="26"/>
                      <w:szCs w:val="26"/>
                      <w:lang w:val="pt-BR"/>
                    </w:rPr>
                    <w:t>IP65</w:t>
                  </w:r>
                </w:p>
              </w:tc>
            </w:tr>
            <w:tr w:rsidR="00AD74EC" w:rsidRPr="004A1059" w14:paraId="0D01D814" w14:textId="77777777" w:rsidTr="00874079">
              <w:trPr>
                <w:trHeight w:val="436"/>
                <w:jc w:val="center"/>
              </w:trPr>
              <w:tc>
                <w:tcPr>
                  <w:tcW w:w="2119" w:type="pct"/>
                  <w:vAlign w:val="center"/>
                </w:tcPr>
                <w:p w14:paraId="765CACC9" w14:textId="77777777" w:rsidR="00AD74EC" w:rsidRPr="004A1059" w:rsidRDefault="00AD74EC" w:rsidP="00874079">
                  <w:pPr>
                    <w:spacing w:before="120"/>
                    <w:rPr>
                      <w:sz w:val="26"/>
                      <w:szCs w:val="26"/>
                      <w:lang w:val="pt-BR"/>
                    </w:rPr>
                  </w:pPr>
                  <w:r w:rsidRPr="004A1059">
                    <w:rPr>
                      <w:sz w:val="26"/>
                      <w:szCs w:val="26"/>
                      <w:lang w:val="pt-BR"/>
                    </w:rPr>
                    <w:t>Kích thước vỏ đèn (cao x rộng x sâu) (mm)</w:t>
                  </w:r>
                </w:p>
              </w:tc>
              <w:tc>
                <w:tcPr>
                  <w:tcW w:w="2881" w:type="pct"/>
                  <w:gridSpan w:val="3"/>
                  <w:vAlign w:val="center"/>
                </w:tcPr>
                <w:p w14:paraId="5C5D93F4" w14:textId="77777777" w:rsidR="00AD74EC" w:rsidRPr="004A1059" w:rsidRDefault="00AD74EC" w:rsidP="00874079">
                  <w:pPr>
                    <w:spacing w:before="120"/>
                    <w:jc w:val="center"/>
                    <w:rPr>
                      <w:sz w:val="26"/>
                      <w:szCs w:val="26"/>
                      <w:lang w:val="pt-BR"/>
                    </w:rPr>
                  </w:pPr>
                  <w:r w:rsidRPr="004A1059">
                    <w:rPr>
                      <w:sz w:val="26"/>
                      <w:szCs w:val="26"/>
                      <w:lang w:val="pt-BR"/>
                    </w:rPr>
                    <w:t>1065x355x375</w:t>
                  </w:r>
                </w:p>
              </w:tc>
            </w:tr>
            <w:tr w:rsidR="00AD74EC" w:rsidRPr="004A1059" w14:paraId="117AFCD9" w14:textId="77777777" w:rsidTr="00874079">
              <w:trPr>
                <w:trHeight w:val="436"/>
                <w:jc w:val="center"/>
              </w:trPr>
              <w:tc>
                <w:tcPr>
                  <w:tcW w:w="2119" w:type="pct"/>
                  <w:vAlign w:val="center"/>
                </w:tcPr>
                <w:p w14:paraId="1ACB21FA" w14:textId="77777777" w:rsidR="00AD74EC" w:rsidRPr="004A1059" w:rsidRDefault="00AD74EC" w:rsidP="00874079">
                  <w:pPr>
                    <w:spacing w:before="120"/>
                    <w:rPr>
                      <w:sz w:val="26"/>
                      <w:szCs w:val="26"/>
                      <w:lang w:val="pt-BR"/>
                    </w:rPr>
                  </w:pPr>
                  <w:r w:rsidRPr="004A1059">
                    <w:rPr>
                      <w:sz w:val="26"/>
                      <w:szCs w:val="26"/>
                      <w:lang w:val="pt-BR"/>
                    </w:rPr>
                    <w:t>Góc nhìn</w:t>
                  </w:r>
                </w:p>
              </w:tc>
              <w:tc>
                <w:tcPr>
                  <w:tcW w:w="2881" w:type="pct"/>
                  <w:gridSpan w:val="3"/>
                  <w:vAlign w:val="center"/>
                </w:tcPr>
                <w:p w14:paraId="7DE33BD3" w14:textId="77777777" w:rsidR="00AD74EC" w:rsidRPr="004A1059" w:rsidRDefault="00AD74EC" w:rsidP="00874079">
                  <w:pPr>
                    <w:spacing w:before="120"/>
                    <w:jc w:val="center"/>
                    <w:rPr>
                      <w:sz w:val="26"/>
                      <w:szCs w:val="26"/>
                      <w:lang w:val="pt-BR"/>
                    </w:rPr>
                  </w:pPr>
                  <w:r w:rsidRPr="004A1059">
                    <w:rPr>
                      <w:sz w:val="26"/>
                      <w:szCs w:val="26"/>
                      <w:lang w:val="pt-BR"/>
                    </w:rPr>
                    <w:t>60°</w:t>
                  </w:r>
                </w:p>
              </w:tc>
            </w:tr>
            <w:tr w:rsidR="00AD74EC" w:rsidRPr="004A1059" w14:paraId="133D7ADA" w14:textId="77777777" w:rsidTr="00874079">
              <w:trPr>
                <w:trHeight w:val="436"/>
                <w:jc w:val="center"/>
              </w:trPr>
              <w:tc>
                <w:tcPr>
                  <w:tcW w:w="2119" w:type="pct"/>
                  <w:vAlign w:val="center"/>
                </w:tcPr>
                <w:p w14:paraId="3642D997" w14:textId="77777777" w:rsidR="00AD74EC" w:rsidRPr="004A1059" w:rsidRDefault="00AD74EC" w:rsidP="00874079">
                  <w:pPr>
                    <w:spacing w:before="120"/>
                    <w:rPr>
                      <w:sz w:val="26"/>
                      <w:szCs w:val="26"/>
                      <w:lang w:val="pt-BR"/>
                    </w:rPr>
                  </w:pPr>
                  <w:r w:rsidRPr="004A1059">
                    <w:rPr>
                      <w:sz w:val="26"/>
                      <w:szCs w:val="26"/>
                      <w:lang w:val="pt-BR"/>
                    </w:rPr>
                    <w:t>Phạm vi quan sát (tầm nhìn thẳng) (m)</w:t>
                  </w:r>
                </w:p>
              </w:tc>
              <w:tc>
                <w:tcPr>
                  <w:tcW w:w="2881" w:type="pct"/>
                  <w:gridSpan w:val="3"/>
                  <w:vAlign w:val="center"/>
                </w:tcPr>
                <w:p w14:paraId="3DA237A5" w14:textId="77777777" w:rsidR="00AD74EC" w:rsidRPr="004A1059" w:rsidRDefault="00AD74EC" w:rsidP="00874079">
                  <w:pPr>
                    <w:spacing w:before="120"/>
                    <w:jc w:val="center"/>
                    <w:rPr>
                      <w:sz w:val="26"/>
                      <w:szCs w:val="26"/>
                      <w:lang w:val="pt-BR"/>
                    </w:rPr>
                  </w:pPr>
                  <w:r w:rsidRPr="004A1059">
                    <w:rPr>
                      <w:sz w:val="26"/>
                      <w:szCs w:val="26"/>
                      <w:lang w:val="pt-BR"/>
                    </w:rPr>
                    <w:t>300</w:t>
                  </w:r>
                </w:p>
              </w:tc>
            </w:tr>
            <w:tr w:rsidR="00AD74EC" w:rsidRPr="004A1059" w14:paraId="6F79EF91" w14:textId="77777777" w:rsidTr="00874079">
              <w:trPr>
                <w:trHeight w:val="436"/>
                <w:jc w:val="center"/>
              </w:trPr>
              <w:tc>
                <w:tcPr>
                  <w:tcW w:w="2119" w:type="pct"/>
                  <w:vAlign w:val="center"/>
                </w:tcPr>
                <w:p w14:paraId="389EC2BB" w14:textId="77777777" w:rsidR="00AD74EC" w:rsidRPr="004A1059" w:rsidRDefault="00AD74EC" w:rsidP="00874079">
                  <w:pPr>
                    <w:spacing w:before="120"/>
                    <w:rPr>
                      <w:sz w:val="26"/>
                      <w:szCs w:val="26"/>
                      <w:lang w:val="pt-BR"/>
                    </w:rPr>
                  </w:pPr>
                  <w:r w:rsidRPr="004A1059">
                    <w:rPr>
                      <w:sz w:val="26"/>
                      <w:szCs w:val="26"/>
                      <w:lang w:val="pt-BR"/>
                    </w:rPr>
                    <w:t>Nhiệt độ làm việc</w:t>
                  </w:r>
                </w:p>
              </w:tc>
              <w:tc>
                <w:tcPr>
                  <w:tcW w:w="2881" w:type="pct"/>
                  <w:gridSpan w:val="3"/>
                  <w:vAlign w:val="center"/>
                </w:tcPr>
                <w:p w14:paraId="3DA148FD" w14:textId="77777777" w:rsidR="00AD74EC" w:rsidRPr="004A1059" w:rsidRDefault="00AD74EC" w:rsidP="00874079">
                  <w:pPr>
                    <w:spacing w:before="120"/>
                    <w:jc w:val="center"/>
                    <w:rPr>
                      <w:sz w:val="26"/>
                      <w:szCs w:val="26"/>
                      <w:lang w:val="pt-BR"/>
                    </w:rPr>
                  </w:pPr>
                  <w:r w:rsidRPr="004A1059">
                    <w:rPr>
                      <w:sz w:val="26"/>
                      <w:szCs w:val="26"/>
                      <w:lang w:val="pt-BR"/>
                    </w:rPr>
                    <w:t>-5°C ÷ 70°C</w:t>
                  </w:r>
                </w:p>
              </w:tc>
            </w:tr>
            <w:tr w:rsidR="00AD74EC" w:rsidRPr="004A1059" w14:paraId="7BE27F1F" w14:textId="77777777" w:rsidTr="00874079">
              <w:trPr>
                <w:trHeight w:val="411"/>
                <w:jc w:val="center"/>
              </w:trPr>
              <w:tc>
                <w:tcPr>
                  <w:tcW w:w="5000" w:type="pct"/>
                  <w:gridSpan w:val="4"/>
                  <w:vAlign w:val="center"/>
                </w:tcPr>
                <w:p w14:paraId="33E88FD4" w14:textId="77777777" w:rsidR="00AD74EC" w:rsidRPr="004A1059" w:rsidRDefault="00AD74EC" w:rsidP="00874079">
                  <w:pPr>
                    <w:spacing w:before="120"/>
                    <w:rPr>
                      <w:i/>
                      <w:sz w:val="26"/>
                      <w:szCs w:val="26"/>
                      <w:lang w:val="pt-BR"/>
                    </w:rPr>
                  </w:pPr>
                  <w:r w:rsidRPr="004A1059">
                    <w:rPr>
                      <w:i/>
                      <w:sz w:val="26"/>
                      <w:szCs w:val="26"/>
                    </w:rPr>
                    <w:t>Bóng LED: Xuất xứ thuộc các nước ASEAN hoặc G7, có tem của hãng sản xuất.</w:t>
                  </w:r>
                </w:p>
              </w:tc>
            </w:tr>
            <w:tr w:rsidR="00AD74EC" w:rsidRPr="004A1059" w14:paraId="49095828" w14:textId="77777777" w:rsidTr="00874079">
              <w:trPr>
                <w:trHeight w:val="411"/>
                <w:jc w:val="center"/>
              </w:trPr>
              <w:tc>
                <w:tcPr>
                  <w:tcW w:w="5000" w:type="pct"/>
                  <w:gridSpan w:val="4"/>
                  <w:vAlign w:val="center"/>
                </w:tcPr>
                <w:p w14:paraId="3B33B090" w14:textId="77777777" w:rsidR="00AD74EC" w:rsidRPr="004A1059" w:rsidRDefault="00AD74EC" w:rsidP="00874079">
                  <w:pPr>
                    <w:spacing w:before="120" w:after="40" w:line="360" w:lineRule="exact"/>
                    <w:rPr>
                      <w:i/>
                      <w:sz w:val="26"/>
                      <w:szCs w:val="26"/>
                    </w:rPr>
                  </w:pPr>
                  <w:r w:rsidRPr="004A1059">
                    <w:rPr>
                      <w:i/>
                      <w:sz w:val="26"/>
                      <w:szCs w:val="26"/>
                    </w:rPr>
                    <w:lastRenderedPageBreak/>
                    <w:t>Đèn tín hiệu kết hợp với Module điều chỉnh công suất đèn tự động được lắp đặt trong từng module đèn nên công suất, độ sáng của đèn tín hiệu được điều chỉnh tự động theo độ sáng của môi trường theo 03 mức (trời nắng - trời không nắng - trời tối) nhằm đảm bảo khả năng cảm nhận ánh sáng cho mắt của người tham gia giao thông: đèn không bị tối khi trời nắng, không bị chói vào buổi tối; đồng thời tăng tuổi thọ, tiết kiệm năng lượng tiêu thụ  của đèn và tăng tuổi thọ của ắc quy</w:t>
                  </w:r>
                </w:p>
              </w:tc>
            </w:tr>
          </w:tbl>
          <w:p w14:paraId="0687DA31" w14:textId="77777777" w:rsidR="00AD74EC" w:rsidRPr="004A1059" w:rsidRDefault="00AD74EC" w:rsidP="00874079">
            <w:pPr>
              <w:rPr>
                <w:sz w:val="26"/>
                <w:szCs w:val="26"/>
              </w:rPr>
            </w:pPr>
          </w:p>
        </w:tc>
        <w:tc>
          <w:tcPr>
            <w:tcW w:w="2054" w:type="dxa"/>
            <w:tcBorders>
              <w:top w:val="nil"/>
              <w:left w:val="nil"/>
              <w:bottom w:val="single" w:sz="4" w:space="0" w:color="auto"/>
              <w:right w:val="single" w:sz="4" w:space="0" w:color="auto"/>
            </w:tcBorders>
            <w:vAlign w:val="center"/>
          </w:tcPr>
          <w:p w14:paraId="24CA2D3E" w14:textId="77777777" w:rsidR="00AD74EC" w:rsidRPr="004A1059" w:rsidRDefault="00AD74EC" w:rsidP="00874079">
            <w:pPr>
              <w:rPr>
                <w:sz w:val="26"/>
                <w:szCs w:val="26"/>
              </w:rPr>
            </w:pPr>
            <w:r w:rsidRPr="004A1059">
              <w:rPr>
                <w:sz w:val="26"/>
                <w:szCs w:val="26"/>
              </w:rPr>
              <w:lastRenderedPageBreak/>
              <w:t>1. Có catalog kèm theo</w:t>
            </w:r>
          </w:p>
          <w:p w14:paraId="7B367A23" w14:textId="77777777" w:rsidR="00AD74EC" w:rsidRPr="004A1059" w:rsidRDefault="00AD74EC" w:rsidP="00874079">
            <w:pPr>
              <w:rPr>
                <w:sz w:val="26"/>
                <w:szCs w:val="26"/>
              </w:rPr>
            </w:pPr>
            <w:r w:rsidRPr="004A1059">
              <w:rPr>
                <w:sz w:val="26"/>
                <w:szCs w:val="26"/>
              </w:rPr>
              <w:t xml:space="preserve">2. </w:t>
            </w:r>
            <w:r w:rsidRPr="00D537F9">
              <w:rPr>
                <w:sz w:val="26"/>
                <w:szCs w:val="26"/>
              </w:rPr>
              <w:t xml:space="preserve">Có kết quả thí nghiệm của đơn vị thí nghiệm độc lập đủ chức năng </w:t>
            </w:r>
            <w:r>
              <w:rPr>
                <w:sz w:val="26"/>
                <w:szCs w:val="26"/>
              </w:rPr>
              <w:t>thể hiện các tiêu chí sau</w:t>
            </w:r>
            <w:r w:rsidRPr="004A1059">
              <w:rPr>
                <w:sz w:val="26"/>
                <w:szCs w:val="26"/>
              </w:rPr>
              <w:t xml:space="preserve">: </w:t>
            </w:r>
          </w:p>
          <w:p w14:paraId="73F89004" w14:textId="77777777" w:rsidR="00AD74EC" w:rsidRPr="004A1059" w:rsidRDefault="00AD74EC" w:rsidP="00874079">
            <w:pPr>
              <w:rPr>
                <w:sz w:val="26"/>
                <w:szCs w:val="26"/>
              </w:rPr>
            </w:pPr>
            <w:r w:rsidRPr="004A1059">
              <w:rPr>
                <w:sz w:val="26"/>
                <w:szCs w:val="26"/>
              </w:rPr>
              <w:t>+ Công suất tiêu thụ</w:t>
            </w:r>
          </w:p>
          <w:p w14:paraId="21B9DAAC" w14:textId="77777777" w:rsidR="00AD74EC" w:rsidRPr="004A1059" w:rsidRDefault="00AD74EC" w:rsidP="00874079">
            <w:pPr>
              <w:rPr>
                <w:sz w:val="26"/>
                <w:szCs w:val="26"/>
              </w:rPr>
            </w:pPr>
            <w:r w:rsidRPr="004A1059">
              <w:rPr>
                <w:sz w:val="26"/>
                <w:szCs w:val="26"/>
              </w:rPr>
              <w:t xml:space="preserve">+ Bước </w:t>
            </w:r>
            <w:r>
              <w:rPr>
                <w:sz w:val="26"/>
                <w:szCs w:val="26"/>
              </w:rPr>
              <w:t>sóng đỉnh</w:t>
            </w:r>
          </w:p>
          <w:p w14:paraId="7206BDA4" w14:textId="77777777" w:rsidR="00AD74EC" w:rsidRPr="004A1059" w:rsidRDefault="00AD74EC" w:rsidP="00874079">
            <w:pPr>
              <w:rPr>
                <w:sz w:val="26"/>
                <w:szCs w:val="26"/>
              </w:rPr>
            </w:pPr>
            <w:r w:rsidRPr="004A1059">
              <w:rPr>
                <w:sz w:val="26"/>
                <w:szCs w:val="26"/>
              </w:rPr>
              <w:t>+ Độ rọi</w:t>
            </w:r>
          </w:p>
          <w:p w14:paraId="07A62F86" w14:textId="77777777" w:rsidR="00AD74EC" w:rsidRPr="004A1059" w:rsidRDefault="00AD74EC" w:rsidP="00874079">
            <w:pPr>
              <w:rPr>
                <w:sz w:val="26"/>
                <w:szCs w:val="26"/>
              </w:rPr>
            </w:pPr>
          </w:p>
        </w:tc>
      </w:tr>
      <w:tr w:rsidR="00AD74EC" w:rsidRPr="004A1059" w14:paraId="26746C31"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14C87701" w14:textId="77777777" w:rsidR="00AD74EC" w:rsidRPr="004A1059" w:rsidRDefault="00AD74EC" w:rsidP="00874079">
            <w:pPr>
              <w:jc w:val="center"/>
              <w:rPr>
                <w:sz w:val="26"/>
                <w:szCs w:val="26"/>
              </w:rPr>
            </w:pPr>
            <w:r w:rsidRPr="004A1059">
              <w:rPr>
                <w:sz w:val="26"/>
                <w:szCs w:val="26"/>
              </w:rPr>
              <w:t>2</w:t>
            </w:r>
          </w:p>
        </w:tc>
        <w:tc>
          <w:tcPr>
            <w:tcW w:w="1045" w:type="dxa"/>
            <w:tcBorders>
              <w:top w:val="nil"/>
              <w:left w:val="nil"/>
              <w:bottom w:val="single" w:sz="4" w:space="0" w:color="auto"/>
              <w:right w:val="single" w:sz="4" w:space="0" w:color="auto"/>
            </w:tcBorders>
            <w:vAlign w:val="center"/>
          </w:tcPr>
          <w:p w14:paraId="698A0B65" w14:textId="77777777" w:rsidR="00AD74EC" w:rsidRPr="004A1059" w:rsidRDefault="00AD74EC" w:rsidP="00874079">
            <w:pPr>
              <w:jc w:val="center"/>
              <w:rPr>
                <w:sz w:val="26"/>
                <w:szCs w:val="26"/>
              </w:rPr>
            </w:pPr>
            <w:r w:rsidRPr="004A1059">
              <w:rPr>
                <w:sz w:val="26"/>
                <w:szCs w:val="26"/>
              </w:rPr>
              <w:t>Đèn tín hiệu chính LED 3xD300, 3 màu đỏ - vàng- xanh – hình mũi tên</w:t>
            </w:r>
          </w:p>
        </w:tc>
        <w:tc>
          <w:tcPr>
            <w:tcW w:w="11843" w:type="dxa"/>
            <w:tcBorders>
              <w:top w:val="nil"/>
              <w:left w:val="nil"/>
              <w:bottom w:val="single" w:sz="4" w:space="0" w:color="auto"/>
              <w:right w:val="single" w:sz="4" w:space="0" w:color="auto"/>
            </w:tcBorders>
            <w:vAlign w:val="center"/>
          </w:tcPr>
          <w:tbl>
            <w:tblPr>
              <w:tblW w:w="990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4874"/>
              <w:gridCol w:w="1566"/>
              <w:gridCol w:w="1710"/>
              <w:gridCol w:w="1755"/>
            </w:tblGrid>
            <w:tr w:rsidR="00AD74EC" w:rsidRPr="004A1059" w14:paraId="06929FBB" w14:textId="77777777" w:rsidTr="00874079">
              <w:trPr>
                <w:trHeight w:val="583"/>
                <w:tblHeader/>
                <w:jc w:val="center"/>
              </w:trPr>
              <w:tc>
                <w:tcPr>
                  <w:tcW w:w="4874" w:type="dxa"/>
                  <w:tcBorders>
                    <w:top w:val="single" w:sz="8" w:space="0" w:color="auto"/>
                  </w:tcBorders>
                  <w:vAlign w:val="center"/>
                </w:tcPr>
                <w:p w14:paraId="6FE41E12" w14:textId="77777777" w:rsidR="00AD74EC" w:rsidRPr="004A1059" w:rsidRDefault="00AD74EC" w:rsidP="00874079">
                  <w:pPr>
                    <w:spacing w:before="120"/>
                    <w:jc w:val="center"/>
                    <w:rPr>
                      <w:b/>
                      <w:sz w:val="26"/>
                      <w:szCs w:val="26"/>
                      <w:lang w:val="pt-BR"/>
                    </w:rPr>
                  </w:pPr>
                  <w:r w:rsidRPr="004A1059">
                    <w:rPr>
                      <w:b/>
                      <w:sz w:val="26"/>
                      <w:szCs w:val="26"/>
                      <w:lang w:val="pt-BR"/>
                    </w:rPr>
                    <w:t>Thông số kỹ thuật</w:t>
                  </w:r>
                </w:p>
              </w:tc>
              <w:tc>
                <w:tcPr>
                  <w:tcW w:w="1566" w:type="dxa"/>
                  <w:tcBorders>
                    <w:top w:val="single" w:sz="8" w:space="0" w:color="auto"/>
                  </w:tcBorders>
                  <w:vAlign w:val="center"/>
                </w:tcPr>
                <w:p w14:paraId="1D628676" w14:textId="77777777" w:rsidR="00AD74EC" w:rsidRPr="004A1059" w:rsidRDefault="00AD74EC" w:rsidP="00874079">
                  <w:pPr>
                    <w:spacing w:before="120"/>
                    <w:jc w:val="center"/>
                    <w:rPr>
                      <w:b/>
                      <w:sz w:val="26"/>
                      <w:szCs w:val="26"/>
                      <w:lang w:val="pt-BR"/>
                    </w:rPr>
                  </w:pPr>
                  <w:r w:rsidRPr="004A1059">
                    <w:rPr>
                      <w:b/>
                      <w:sz w:val="26"/>
                      <w:szCs w:val="26"/>
                      <w:lang w:val="pt-BR"/>
                    </w:rPr>
                    <w:t>Đèn màu xanh</w:t>
                  </w:r>
                </w:p>
              </w:tc>
              <w:tc>
                <w:tcPr>
                  <w:tcW w:w="1710" w:type="dxa"/>
                  <w:tcBorders>
                    <w:top w:val="single" w:sz="8" w:space="0" w:color="auto"/>
                  </w:tcBorders>
                  <w:vAlign w:val="center"/>
                </w:tcPr>
                <w:p w14:paraId="67CD2253" w14:textId="77777777" w:rsidR="00AD74EC" w:rsidRPr="004A1059" w:rsidRDefault="00AD74EC" w:rsidP="00874079">
                  <w:pPr>
                    <w:spacing w:before="120"/>
                    <w:jc w:val="center"/>
                    <w:rPr>
                      <w:b/>
                      <w:sz w:val="26"/>
                      <w:szCs w:val="26"/>
                      <w:lang w:val="pt-BR"/>
                    </w:rPr>
                  </w:pPr>
                  <w:r w:rsidRPr="004A1059">
                    <w:rPr>
                      <w:b/>
                      <w:sz w:val="26"/>
                      <w:szCs w:val="26"/>
                      <w:lang w:val="pt-BR"/>
                    </w:rPr>
                    <w:t>Đèn màu Vàng</w:t>
                  </w:r>
                </w:p>
              </w:tc>
              <w:tc>
                <w:tcPr>
                  <w:tcW w:w="1755" w:type="dxa"/>
                  <w:tcBorders>
                    <w:top w:val="single" w:sz="8" w:space="0" w:color="auto"/>
                  </w:tcBorders>
                  <w:vAlign w:val="center"/>
                </w:tcPr>
                <w:p w14:paraId="43AAB29A" w14:textId="77777777" w:rsidR="00AD74EC" w:rsidRPr="004A1059" w:rsidRDefault="00AD74EC" w:rsidP="00874079">
                  <w:pPr>
                    <w:spacing w:before="120"/>
                    <w:jc w:val="center"/>
                    <w:rPr>
                      <w:b/>
                      <w:sz w:val="26"/>
                      <w:szCs w:val="26"/>
                      <w:lang w:val="pt-BR"/>
                    </w:rPr>
                  </w:pPr>
                  <w:r w:rsidRPr="004A1059">
                    <w:rPr>
                      <w:b/>
                      <w:sz w:val="26"/>
                      <w:szCs w:val="26"/>
                      <w:lang w:val="pt-BR"/>
                    </w:rPr>
                    <w:t>Đèn màu đỏ</w:t>
                  </w:r>
                </w:p>
              </w:tc>
            </w:tr>
            <w:tr w:rsidR="00AD74EC" w:rsidRPr="004A1059" w14:paraId="61E37004" w14:textId="77777777" w:rsidTr="00874079">
              <w:trPr>
                <w:trHeight w:val="382"/>
                <w:jc w:val="center"/>
              </w:trPr>
              <w:tc>
                <w:tcPr>
                  <w:tcW w:w="4874" w:type="dxa"/>
                  <w:vAlign w:val="center"/>
                </w:tcPr>
                <w:p w14:paraId="42067DFC" w14:textId="77777777" w:rsidR="00AD74EC" w:rsidRPr="004A1059" w:rsidRDefault="00AD74EC" w:rsidP="00874079">
                  <w:pPr>
                    <w:spacing w:before="120"/>
                    <w:rPr>
                      <w:sz w:val="26"/>
                      <w:szCs w:val="26"/>
                      <w:lang w:val="pt-BR"/>
                    </w:rPr>
                  </w:pPr>
                  <w:r w:rsidRPr="004A1059">
                    <w:rPr>
                      <w:sz w:val="26"/>
                      <w:szCs w:val="26"/>
                      <w:lang w:val="pt-BR"/>
                    </w:rPr>
                    <w:t>Điện áp sử dụng (VDC)</w:t>
                  </w:r>
                </w:p>
              </w:tc>
              <w:tc>
                <w:tcPr>
                  <w:tcW w:w="5031" w:type="dxa"/>
                  <w:gridSpan w:val="3"/>
                  <w:vAlign w:val="center"/>
                </w:tcPr>
                <w:p w14:paraId="0E1BF71B" w14:textId="77777777" w:rsidR="00AD74EC" w:rsidRPr="004A1059" w:rsidRDefault="00AD74EC" w:rsidP="00874079">
                  <w:pPr>
                    <w:spacing w:before="120"/>
                    <w:jc w:val="center"/>
                    <w:rPr>
                      <w:sz w:val="26"/>
                      <w:szCs w:val="26"/>
                      <w:lang w:val="pt-BR"/>
                    </w:rPr>
                  </w:pPr>
                  <w:r w:rsidRPr="004A1059">
                    <w:rPr>
                      <w:sz w:val="26"/>
                      <w:szCs w:val="26"/>
                      <w:lang w:val="pt-BR"/>
                    </w:rPr>
                    <w:t>12 ÷ 36</w:t>
                  </w:r>
                </w:p>
              </w:tc>
            </w:tr>
            <w:tr w:rsidR="00AD74EC" w:rsidRPr="004A1059" w14:paraId="72A5F867" w14:textId="77777777" w:rsidTr="00874079">
              <w:trPr>
                <w:trHeight w:val="436"/>
                <w:jc w:val="center"/>
              </w:trPr>
              <w:tc>
                <w:tcPr>
                  <w:tcW w:w="4874" w:type="dxa"/>
                  <w:vAlign w:val="center"/>
                </w:tcPr>
                <w:p w14:paraId="6D4D45E8" w14:textId="77777777" w:rsidR="00AD74EC" w:rsidRPr="004A1059" w:rsidRDefault="00AD74EC" w:rsidP="00874079">
                  <w:pPr>
                    <w:spacing w:before="120"/>
                    <w:rPr>
                      <w:sz w:val="26"/>
                      <w:szCs w:val="26"/>
                      <w:lang w:val="pt-BR"/>
                    </w:rPr>
                  </w:pPr>
                  <w:r w:rsidRPr="004A1059">
                    <w:rPr>
                      <w:sz w:val="26"/>
                      <w:szCs w:val="26"/>
                      <w:lang w:val="pt-BR"/>
                    </w:rPr>
                    <w:t>Công suất tiêu thụ (w)</w:t>
                  </w:r>
                </w:p>
              </w:tc>
              <w:tc>
                <w:tcPr>
                  <w:tcW w:w="1566" w:type="dxa"/>
                  <w:vAlign w:val="center"/>
                </w:tcPr>
                <w:p w14:paraId="487FCA2B" w14:textId="77777777" w:rsidR="00AD74EC" w:rsidRPr="004A1059" w:rsidRDefault="00AD74EC" w:rsidP="00874079">
                  <w:pPr>
                    <w:spacing w:before="120"/>
                    <w:jc w:val="center"/>
                    <w:rPr>
                      <w:sz w:val="26"/>
                      <w:szCs w:val="26"/>
                      <w:lang w:val="pt-BR"/>
                    </w:rPr>
                  </w:pPr>
                  <w:r w:rsidRPr="004A1059">
                    <w:rPr>
                      <w:sz w:val="26"/>
                      <w:szCs w:val="26"/>
                    </w:rPr>
                    <w:t>≤4</w:t>
                  </w:r>
                </w:p>
              </w:tc>
              <w:tc>
                <w:tcPr>
                  <w:tcW w:w="1710" w:type="dxa"/>
                  <w:vAlign w:val="center"/>
                </w:tcPr>
                <w:p w14:paraId="697BBB3F" w14:textId="77777777" w:rsidR="00AD74EC" w:rsidRPr="004A1059" w:rsidRDefault="00AD74EC" w:rsidP="00874079">
                  <w:pPr>
                    <w:spacing w:before="120"/>
                    <w:jc w:val="center"/>
                    <w:rPr>
                      <w:sz w:val="26"/>
                      <w:szCs w:val="26"/>
                      <w:lang w:val="pt-BR"/>
                    </w:rPr>
                  </w:pPr>
                  <w:r w:rsidRPr="004A1059">
                    <w:rPr>
                      <w:sz w:val="26"/>
                      <w:szCs w:val="26"/>
                    </w:rPr>
                    <w:t>≤</w:t>
                  </w:r>
                  <w:r w:rsidRPr="004A1059">
                    <w:rPr>
                      <w:sz w:val="26"/>
                      <w:szCs w:val="26"/>
                      <w:lang w:val="pt-BR"/>
                    </w:rPr>
                    <w:t>4</w:t>
                  </w:r>
                </w:p>
              </w:tc>
              <w:tc>
                <w:tcPr>
                  <w:tcW w:w="1755" w:type="dxa"/>
                  <w:vAlign w:val="center"/>
                </w:tcPr>
                <w:p w14:paraId="4ACB41BE" w14:textId="77777777" w:rsidR="00AD74EC" w:rsidRPr="004A1059" w:rsidRDefault="00AD74EC" w:rsidP="00874079">
                  <w:pPr>
                    <w:spacing w:before="120"/>
                    <w:jc w:val="center"/>
                    <w:rPr>
                      <w:sz w:val="26"/>
                      <w:szCs w:val="26"/>
                      <w:lang w:val="pt-BR"/>
                    </w:rPr>
                  </w:pPr>
                  <w:r w:rsidRPr="004A1059">
                    <w:rPr>
                      <w:sz w:val="26"/>
                      <w:szCs w:val="26"/>
                    </w:rPr>
                    <w:t>≤</w:t>
                  </w:r>
                  <w:r w:rsidRPr="004A1059">
                    <w:rPr>
                      <w:sz w:val="26"/>
                      <w:szCs w:val="26"/>
                      <w:lang w:val="pt-BR"/>
                    </w:rPr>
                    <w:t>3</w:t>
                  </w:r>
                </w:p>
              </w:tc>
            </w:tr>
            <w:tr w:rsidR="00AD74EC" w:rsidRPr="004A1059" w14:paraId="3FE11BF0" w14:textId="77777777" w:rsidTr="00874079">
              <w:trPr>
                <w:trHeight w:val="436"/>
                <w:jc w:val="center"/>
              </w:trPr>
              <w:tc>
                <w:tcPr>
                  <w:tcW w:w="4874" w:type="dxa"/>
                  <w:vAlign w:val="center"/>
                </w:tcPr>
                <w:p w14:paraId="64377436" w14:textId="77777777" w:rsidR="00AD74EC" w:rsidRPr="004A1059" w:rsidRDefault="00AD74EC" w:rsidP="00874079">
                  <w:pPr>
                    <w:spacing w:before="120"/>
                    <w:rPr>
                      <w:sz w:val="26"/>
                      <w:szCs w:val="26"/>
                      <w:lang w:val="pt-BR"/>
                    </w:rPr>
                  </w:pPr>
                  <w:r w:rsidRPr="004A1059">
                    <w:rPr>
                      <w:sz w:val="26"/>
                      <w:szCs w:val="26"/>
                      <w:lang w:val="pt-BR"/>
                    </w:rPr>
                    <w:t>Số lượng bóng LED</w:t>
                  </w:r>
                </w:p>
              </w:tc>
              <w:tc>
                <w:tcPr>
                  <w:tcW w:w="1566" w:type="dxa"/>
                  <w:vAlign w:val="center"/>
                </w:tcPr>
                <w:p w14:paraId="3E7231EE" w14:textId="77777777" w:rsidR="00AD74EC" w:rsidRPr="004A1059" w:rsidRDefault="00AD74EC" w:rsidP="00874079">
                  <w:pPr>
                    <w:spacing w:before="120"/>
                    <w:jc w:val="center"/>
                    <w:rPr>
                      <w:sz w:val="26"/>
                      <w:szCs w:val="26"/>
                      <w:lang w:val="pt-BR"/>
                    </w:rPr>
                  </w:pPr>
                  <w:r w:rsidRPr="004A1059">
                    <w:rPr>
                      <w:sz w:val="26"/>
                      <w:szCs w:val="26"/>
                      <w:lang w:val="pt-BR"/>
                    </w:rPr>
                    <w:t>63</w:t>
                  </w:r>
                </w:p>
              </w:tc>
              <w:tc>
                <w:tcPr>
                  <w:tcW w:w="1710" w:type="dxa"/>
                  <w:vAlign w:val="center"/>
                </w:tcPr>
                <w:p w14:paraId="3DF24A08" w14:textId="77777777" w:rsidR="00AD74EC" w:rsidRPr="004A1059" w:rsidRDefault="00AD74EC" w:rsidP="00874079">
                  <w:pPr>
                    <w:spacing w:before="120"/>
                    <w:jc w:val="center"/>
                    <w:rPr>
                      <w:sz w:val="26"/>
                      <w:szCs w:val="26"/>
                      <w:lang w:val="pt-BR"/>
                    </w:rPr>
                  </w:pPr>
                  <w:r w:rsidRPr="004A1059">
                    <w:rPr>
                      <w:sz w:val="26"/>
                      <w:szCs w:val="26"/>
                      <w:lang w:val="pt-BR"/>
                    </w:rPr>
                    <w:t>63</w:t>
                  </w:r>
                </w:p>
              </w:tc>
              <w:tc>
                <w:tcPr>
                  <w:tcW w:w="1755" w:type="dxa"/>
                  <w:vAlign w:val="center"/>
                </w:tcPr>
                <w:p w14:paraId="130EF531" w14:textId="77777777" w:rsidR="00AD74EC" w:rsidRPr="004A1059" w:rsidRDefault="00AD74EC" w:rsidP="00874079">
                  <w:pPr>
                    <w:spacing w:before="120"/>
                    <w:jc w:val="center"/>
                    <w:rPr>
                      <w:sz w:val="26"/>
                      <w:szCs w:val="26"/>
                      <w:lang w:val="pt-BR"/>
                    </w:rPr>
                  </w:pPr>
                  <w:r w:rsidRPr="004A1059">
                    <w:rPr>
                      <w:sz w:val="26"/>
                      <w:szCs w:val="26"/>
                      <w:lang w:val="pt-BR"/>
                    </w:rPr>
                    <w:t>63</w:t>
                  </w:r>
                </w:p>
              </w:tc>
            </w:tr>
            <w:tr w:rsidR="00AD74EC" w:rsidRPr="004A1059" w14:paraId="4077162E" w14:textId="77777777" w:rsidTr="00874079">
              <w:trPr>
                <w:trHeight w:val="436"/>
                <w:jc w:val="center"/>
              </w:trPr>
              <w:tc>
                <w:tcPr>
                  <w:tcW w:w="4874" w:type="dxa"/>
                  <w:vAlign w:val="center"/>
                </w:tcPr>
                <w:p w14:paraId="39F99670" w14:textId="77777777" w:rsidR="00AD74EC" w:rsidRPr="004A1059" w:rsidRDefault="00AD74EC" w:rsidP="00874079">
                  <w:pPr>
                    <w:spacing w:before="120"/>
                    <w:rPr>
                      <w:sz w:val="26"/>
                      <w:szCs w:val="26"/>
                      <w:lang w:val="pt-BR"/>
                    </w:rPr>
                  </w:pPr>
                  <w:r w:rsidRPr="004A1059">
                    <w:rPr>
                      <w:sz w:val="26"/>
                      <w:szCs w:val="26"/>
                      <w:lang w:val="pt-BR"/>
                    </w:rPr>
                    <w:t>Bước sóng đỉnh (nm)</w:t>
                  </w:r>
                </w:p>
              </w:tc>
              <w:tc>
                <w:tcPr>
                  <w:tcW w:w="1566" w:type="dxa"/>
                  <w:vAlign w:val="center"/>
                </w:tcPr>
                <w:p w14:paraId="370D0EC5" w14:textId="77777777" w:rsidR="00AD74EC" w:rsidRPr="004A1059" w:rsidRDefault="00AD74EC" w:rsidP="00874079">
                  <w:pPr>
                    <w:spacing w:before="120"/>
                    <w:jc w:val="center"/>
                    <w:rPr>
                      <w:sz w:val="26"/>
                      <w:szCs w:val="26"/>
                      <w:lang w:val="pt-BR"/>
                    </w:rPr>
                  </w:pPr>
                  <w:r w:rsidRPr="004A1059">
                    <w:rPr>
                      <w:sz w:val="26"/>
                      <w:szCs w:val="26"/>
                      <w:lang w:val="pt-BR"/>
                    </w:rPr>
                    <w:t>500±10</w:t>
                  </w:r>
                </w:p>
              </w:tc>
              <w:tc>
                <w:tcPr>
                  <w:tcW w:w="1710" w:type="dxa"/>
                  <w:vAlign w:val="center"/>
                </w:tcPr>
                <w:p w14:paraId="0AFC6B5E" w14:textId="77777777" w:rsidR="00AD74EC" w:rsidRPr="004A1059" w:rsidRDefault="00AD74EC" w:rsidP="00874079">
                  <w:pPr>
                    <w:spacing w:before="120"/>
                    <w:jc w:val="center"/>
                    <w:rPr>
                      <w:sz w:val="26"/>
                      <w:szCs w:val="26"/>
                      <w:lang w:val="pt-BR"/>
                    </w:rPr>
                  </w:pPr>
                  <w:r w:rsidRPr="004A1059">
                    <w:rPr>
                      <w:sz w:val="26"/>
                      <w:szCs w:val="26"/>
                      <w:lang w:val="pt-BR"/>
                    </w:rPr>
                    <w:t>600±10</w:t>
                  </w:r>
                </w:p>
              </w:tc>
              <w:tc>
                <w:tcPr>
                  <w:tcW w:w="1755" w:type="dxa"/>
                  <w:vAlign w:val="center"/>
                </w:tcPr>
                <w:p w14:paraId="10AFB9C9" w14:textId="77777777" w:rsidR="00AD74EC" w:rsidRPr="004A1059" w:rsidRDefault="00AD74EC" w:rsidP="00874079">
                  <w:pPr>
                    <w:spacing w:before="120"/>
                    <w:jc w:val="center"/>
                    <w:rPr>
                      <w:sz w:val="26"/>
                      <w:szCs w:val="26"/>
                      <w:lang w:val="pt-BR"/>
                    </w:rPr>
                  </w:pPr>
                  <w:r w:rsidRPr="004A1059">
                    <w:rPr>
                      <w:sz w:val="26"/>
                      <w:szCs w:val="26"/>
                      <w:lang w:val="pt-BR"/>
                    </w:rPr>
                    <w:t>635±10</w:t>
                  </w:r>
                </w:p>
              </w:tc>
            </w:tr>
            <w:tr w:rsidR="00AD74EC" w:rsidRPr="004A1059" w14:paraId="3AAC633E" w14:textId="77777777" w:rsidTr="00874079">
              <w:trPr>
                <w:trHeight w:val="436"/>
                <w:jc w:val="center"/>
              </w:trPr>
              <w:tc>
                <w:tcPr>
                  <w:tcW w:w="4874" w:type="dxa"/>
                  <w:vAlign w:val="center"/>
                </w:tcPr>
                <w:p w14:paraId="339ACB76" w14:textId="77777777" w:rsidR="00AD74EC" w:rsidRPr="004A1059" w:rsidRDefault="00AD74EC" w:rsidP="00874079">
                  <w:pPr>
                    <w:spacing w:before="120"/>
                    <w:rPr>
                      <w:sz w:val="26"/>
                      <w:szCs w:val="26"/>
                      <w:lang w:val="pt-BR"/>
                    </w:rPr>
                  </w:pPr>
                  <w:r w:rsidRPr="004A1059">
                    <w:rPr>
                      <w:sz w:val="26"/>
                      <w:szCs w:val="26"/>
                      <w:lang w:val="pt-BR"/>
                    </w:rPr>
                    <w:t>Độ rọi (khoảng cách đo: 1m) (lux)</w:t>
                  </w:r>
                </w:p>
              </w:tc>
              <w:tc>
                <w:tcPr>
                  <w:tcW w:w="1566" w:type="dxa"/>
                  <w:vAlign w:val="center"/>
                </w:tcPr>
                <w:p w14:paraId="547C4528" w14:textId="77777777" w:rsidR="00AD74EC" w:rsidRPr="004A1059" w:rsidRDefault="00AD74EC" w:rsidP="00874079">
                  <w:pPr>
                    <w:spacing w:before="120"/>
                    <w:jc w:val="center"/>
                    <w:rPr>
                      <w:sz w:val="26"/>
                      <w:szCs w:val="26"/>
                      <w:lang w:val="pt-BR"/>
                    </w:rPr>
                  </w:pPr>
                  <w:r w:rsidRPr="004A1059">
                    <w:rPr>
                      <w:sz w:val="26"/>
                      <w:szCs w:val="26"/>
                      <w:lang w:val="pt-BR"/>
                    </w:rPr>
                    <w:t>609</w:t>
                  </w:r>
                </w:p>
              </w:tc>
              <w:tc>
                <w:tcPr>
                  <w:tcW w:w="1710" w:type="dxa"/>
                  <w:vAlign w:val="center"/>
                </w:tcPr>
                <w:p w14:paraId="3E7600D3" w14:textId="77777777" w:rsidR="00AD74EC" w:rsidRPr="004A1059" w:rsidRDefault="00AD74EC" w:rsidP="00874079">
                  <w:pPr>
                    <w:spacing w:before="120"/>
                    <w:jc w:val="center"/>
                    <w:rPr>
                      <w:sz w:val="26"/>
                      <w:szCs w:val="26"/>
                      <w:lang w:val="pt-BR"/>
                    </w:rPr>
                  </w:pPr>
                  <w:r w:rsidRPr="004A1059">
                    <w:rPr>
                      <w:sz w:val="26"/>
                      <w:szCs w:val="26"/>
                      <w:lang w:val="pt-BR"/>
                    </w:rPr>
                    <w:t>370</w:t>
                  </w:r>
                </w:p>
              </w:tc>
              <w:tc>
                <w:tcPr>
                  <w:tcW w:w="1755" w:type="dxa"/>
                  <w:vAlign w:val="center"/>
                </w:tcPr>
                <w:p w14:paraId="500A6AB4" w14:textId="77777777" w:rsidR="00AD74EC" w:rsidRPr="004A1059" w:rsidRDefault="00AD74EC" w:rsidP="00874079">
                  <w:pPr>
                    <w:spacing w:before="120"/>
                    <w:jc w:val="center"/>
                    <w:rPr>
                      <w:sz w:val="26"/>
                      <w:szCs w:val="26"/>
                      <w:lang w:val="pt-BR"/>
                    </w:rPr>
                  </w:pPr>
                  <w:r w:rsidRPr="004A1059">
                    <w:rPr>
                      <w:sz w:val="26"/>
                      <w:szCs w:val="26"/>
                      <w:lang w:val="pt-BR"/>
                    </w:rPr>
                    <w:t>258</w:t>
                  </w:r>
                </w:p>
              </w:tc>
            </w:tr>
            <w:tr w:rsidR="00AD74EC" w:rsidRPr="004A1059" w14:paraId="0CBD886E" w14:textId="77777777" w:rsidTr="00874079">
              <w:trPr>
                <w:trHeight w:val="436"/>
                <w:jc w:val="center"/>
              </w:trPr>
              <w:tc>
                <w:tcPr>
                  <w:tcW w:w="4874" w:type="dxa"/>
                  <w:vAlign w:val="center"/>
                </w:tcPr>
                <w:p w14:paraId="026811ED" w14:textId="77777777" w:rsidR="00AD74EC" w:rsidRPr="004A1059" w:rsidRDefault="00AD74EC" w:rsidP="00874079">
                  <w:pPr>
                    <w:spacing w:before="120"/>
                    <w:rPr>
                      <w:sz w:val="26"/>
                      <w:szCs w:val="26"/>
                      <w:lang w:val="pt-BR"/>
                    </w:rPr>
                  </w:pPr>
                  <w:r w:rsidRPr="004A1059">
                    <w:rPr>
                      <w:sz w:val="26"/>
                      <w:szCs w:val="26"/>
                      <w:lang w:val="pt-BR"/>
                    </w:rPr>
                    <w:t>Cường độ sáng bóng Led theo công bố nhà sản xuất (xanh/vàng/đỏ)(cd)</w:t>
                  </w:r>
                </w:p>
              </w:tc>
              <w:tc>
                <w:tcPr>
                  <w:tcW w:w="1566" w:type="dxa"/>
                  <w:vAlign w:val="center"/>
                </w:tcPr>
                <w:p w14:paraId="6D8460C0" w14:textId="77777777" w:rsidR="00AD74EC" w:rsidRPr="004A1059" w:rsidRDefault="00AD74EC" w:rsidP="00874079">
                  <w:pPr>
                    <w:spacing w:before="120"/>
                    <w:jc w:val="center"/>
                    <w:rPr>
                      <w:sz w:val="26"/>
                      <w:szCs w:val="26"/>
                      <w:lang w:val="pt-BR"/>
                    </w:rPr>
                  </w:pPr>
                  <w:r w:rsidRPr="004A1059">
                    <w:rPr>
                      <w:sz w:val="26"/>
                      <w:szCs w:val="26"/>
                      <w:lang w:val="pt-BR"/>
                    </w:rPr>
                    <w:t>5,1÷7,2</w:t>
                  </w:r>
                </w:p>
              </w:tc>
              <w:tc>
                <w:tcPr>
                  <w:tcW w:w="1710" w:type="dxa"/>
                  <w:vAlign w:val="center"/>
                </w:tcPr>
                <w:p w14:paraId="0A8093AD" w14:textId="77777777" w:rsidR="00AD74EC" w:rsidRPr="004A1059" w:rsidRDefault="00AD74EC" w:rsidP="00874079">
                  <w:pPr>
                    <w:spacing w:before="120"/>
                    <w:jc w:val="center"/>
                    <w:rPr>
                      <w:sz w:val="26"/>
                      <w:szCs w:val="26"/>
                      <w:lang w:val="pt-BR"/>
                    </w:rPr>
                  </w:pPr>
                  <w:r w:rsidRPr="004A1059">
                    <w:rPr>
                      <w:sz w:val="26"/>
                      <w:szCs w:val="26"/>
                      <w:lang w:val="pt-BR"/>
                    </w:rPr>
                    <w:t>5,9÷8,4</w:t>
                  </w:r>
                </w:p>
              </w:tc>
              <w:tc>
                <w:tcPr>
                  <w:tcW w:w="1755" w:type="dxa"/>
                  <w:vAlign w:val="center"/>
                </w:tcPr>
                <w:p w14:paraId="01AE09E0" w14:textId="77777777" w:rsidR="00AD74EC" w:rsidRPr="004A1059" w:rsidRDefault="00AD74EC" w:rsidP="00874079">
                  <w:pPr>
                    <w:spacing w:before="120"/>
                    <w:jc w:val="center"/>
                    <w:rPr>
                      <w:sz w:val="26"/>
                      <w:szCs w:val="26"/>
                      <w:lang w:val="pt-BR"/>
                    </w:rPr>
                  </w:pPr>
                  <w:r w:rsidRPr="004A1059">
                    <w:rPr>
                      <w:sz w:val="26"/>
                      <w:szCs w:val="26"/>
                      <w:lang w:val="pt-BR"/>
                    </w:rPr>
                    <w:t>4,8÷6,8</w:t>
                  </w:r>
                </w:p>
              </w:tc>
            </w:tr>
            <w:tr w:rsidR="00AD74EC" w:rsidRPr="004A1059" w14:paraId="4509654A" w14:textId="77777777" w:rsidTr="00874079">
              <w:trPr>
                <w:trHeight w:val="616"/>
                <w:jc w:val="center"/>
              </w:trPr>
              <w:tc>
                <w:tcPr>
                  <w:tcW w:w="4874" w:type="dxa"/>
                  <w:vAlign w:val="center"/>
                </w:tcPr>
                <w:p w14:paraId="5E27A453" w14:textId="77777777" w:rsidR="00AD74EC" w:rsidRPr="004A1059" w:rsidRDefault="00AD74EC" w:rsidP="00874079">
                  <w:pPr>
                    <w:spacing w:before="120"/>
                    <w:rPr>
                      <w:sz w:val="26"/>
                      <w:szCs w:val="26"/>
                      <w:lang w:val="pt-BR"/>
                    </w:rPr>
                  </w:pPr>
                  <w:r w:rsidRPr="004A1059">
                    <w:rPr>
                      <w:sz w:val="26"/>
                      <w:szCs w:val="26"/>
                      <w:lang w:val="pt-BR"/>
                    </w:rPr>
                    <w:t>Vật liệu làm vỏ đèn và mặt kính đèn</w:t>
                  </w:r>
                </w:p>
              </w:tc>
              <w:tc>
                <w:tcPr>
                  <w:tcW w:w="5031" w:type="dxa"/>
                  <w:gridSpan w:val="3"/>
                  <w:vAlign w:val="center"/>
                </w:tcPr>
                <w:p w14:paraId="31D7F61C" w14:textId="77777777" w:rsidR="00AD74EC" w:rsidRPr="004A1059" w:rsidRDefault="00AD74EC" w:rsidP="00874079">
                  <w:pPr>
                    <w:spacing w:before="120"/>
                    <w:rPr>
                      <w:sz w:val="26"/>
                      <w:szCs w:val="26"/>
                      <w:lang w:val="pt-BR"/>
                    </w:rPr>
                  </w:pPr>
                  <w:r w:rsidRPr="004A1059">
                    <w:rPr>
                      <w:sz w:val="26"/>
                      <w:szCs w:val="26"/>
                      <w:lang w:val="pt-BR"/>
                    </w:rPr>
                    <w:t>Vỏ đèn bằng nhựa ABS, mặt kính đèn làm bằng nhựa PC màu trắng trong ổn định với tia UV</w:t>
                  </w:r>
                </w:p>
              </w:tc>
            </w:tr>
            <w:tr w:rsidR="00AD74EC" w:rsidRPr="004A1059" w14:paraId="3EDFE8E3" w14:textId="77777777" w:rsidTr="00874079">
              <w:trPr>
                <w:trHeight w:val="436"/>
                <w:jc w:val="center"/>
              </w:trPr>
              <w:tc>
                <w:tcPr>
                  <w:tcW w:w="4874" w:type="dxa"/>
                  <w:vAlign w:val="center"/>
                </w:tcPr>
                <w:p w14:paraId="147FAEEA" w14:textId="77777777" w:rsidR="00AD74EC" w:rsidRPr="004A1059" w:rsidRDefault="00AD74EC" w:rsidP="00874079">
                  <w:pPr>
                    <w:spacing w:before="120"/>
                    <w:rPr>
                      <w:sz w:val="26"/>
                      <w:szCs w:val="26"/>
                      <w:lang w:val="pt-BR"/>
                    </w:rPr>
                  </w:pPr>
                  <w:r w:rsidRPr="004A1059">
                    <w:rPr>
                      <w:sz w:val="26"/>
                      <w:szCs w:val="26"/>
                      <w:lang w:val="pt-BR"/>
                    </w:rPr>
                    <w:t>Cấp bảo vệ vỏ ngoài</w:t>
                  </w:r>
                </w:p>
              </w:tc>
              <w:tc>
                <w:tcPr>
                  <w:tcW w:w="5031" w:type="dxa"/>
                  <w:gridSpan w:val="3"/>
                  <w:vAlign w:val="center"/>
                </w:tcPr>
                <w:p w14:paraId="0165F11F" w14:textId="77777777" w:rsidR="00AD74EC" w:rsidRPr="004A1059" w:rsidRDefault="00AD74EC" w:rsidP="00874079">
                  <w:pPr>
                    <w:spacing w:before="120"/>
                    <w:jc w:val="center"/>
                    <w:rPr>
                      <w:sz w:val="26"/>
                      <w:szCs w:val="26"/>
                      <w:lang w:val="pt-BR"/>
                    </w:rPr>
                  </w:pPr>
                  <w:r w:rsidRPr="004A1059">
                    <w:rPr>
                      <w:sz w:val="26"/>
                      <w:szCs w:val="26"/>
                      <w:lang w:val="pt-BR"/>
                    </w:rPr>
                    <w:t>IP65</w:t>
                  </w:r>
                </w:p>
              </w:tc>
            </w:tr>
            <w:tr w:rsidR="00AD74EC" w:rsidRPr="004A1059" w14:paraId="3F0C5505" w14:textId="77777777" w:rsidTr="00874079">
              <w:trPr>
                <w:trHeight w:val="436"/>
                <w:jc w:val="center"/>
              </w:trPr>
              <w:tc>
                <w:tcPr>
                  <w:tcW w:w="4874" w:type="dxa"/>
                  <w:vAlign w:val="center"/>
                </w:tcPr>
                <w:p w14:paraId="2EF60FE7" w14:textId="77777777" w:rsidR="00AD74EC" w:rsidRPr="004A1059" w:rsidRDefault="00AD74EC" w:rsidP="00874079">
                  <w:pPr>
                    <w:spacing w:before="120"/>
                    <w:rPr>
                      <w:sz w:val="26"/>
                      <w:szCs w:val="26"/>
                      <w:lang w:val="pt-BR"/>
                    </w:rPr>
                  </w:pPr>
                  <w:r w:rsidRPr="004A1059">
                    <w:rPr>
                      <w:sz w:val="26"/>
                      <w:szCs w:val="26"/>
                      <w:lang w:val="pt-BR"/>
                    </w:rPr>
                    <w:t>Kích thước vỏ đèn (cao x rộng x sâu) (mm)</w:t>
                  </w:r>
                </w:p>
              </w:tc>
              <w:tc>
                <w:tcPr>
                  <w:tcW w:w="5031" w:type="dxa"/>
                  <w:gridSpan w:val="3"/>
                  <w:vAlign w:val="center"/>
                </w:tcPr>
                <w:p w14:paraId="30CCE224" w14:textId="77777777" w:rsidR="00AD74EC" w:rsidRPr="004A1059" w:rsidRDefault="00AD74EC" w:rsidP="00874079">
                  <w:pPr>
                    <w:spacing w:before="120"/>
                    <w:jc w:val="center"/>
                    <w:rPr>
                      <w:sz w:val="26"/>
                      <w:szCs w:val="26"/>
                      <w:lang w:val="pt-BR"/>
                    </w:rPr>
                  </w:pPr>
                  <w:r w:rsidRPr="004A1059">
                    <w:rPr>
                      <w:sz w:val="26"/>
                      <w:szCs w:val="26"/>
                      <w:lang w:val="pt-BR"/>
                    </w:rPr>
                    <w:t>1065x355x375</w:t>
                  </w:r>
                </w:p>
              </w:tc>
            </w:tr>
            <w:tr w:rsidR="00AD74EC" w:rsidRPr="004A1059" w14:paraId="591345A5" w14:textId="77777777" w:rsidTr="00874079">
              <w:trPr>
                <w:trHeight w:val="436"/>
                <w:jc w:val="center"/>
              </w:trPr>
              <w:tc>
                <w:tcPr>
                  <w:tcW w:w="4874" w:type="dxa"/>
                  <w:vAlign w:val="center"/>
                </w:tcPr>
                <w:p w14:paraId="572687C4" w14:textId="77777777" w:rsidR="00AD74EC" w:rsidRPr="004A1059" w:rsidRDefault="00AD74EC" w:rsidP="00874079">
                  <w:pPr>
                    <w:spacing w:before="120"/>
                    <w:rPr>
                      <w:sz w:val="26"/>
                      <w:szCs w:val="26"/>
                      <w:lang w:val="pt-BR"/>
                    </w:rPr>
                  </w:pPr>
                  <w:r w:rsidRPr="004A1059">
                    <w:rPr>
                      <w:sz w:val="26"/>
                      <w:szCs w:val="26"/>
                      <w:lang w:val="pt-BR"/>
                    </w:rPr>
                    <w:t>Góc nhìn</w:t>
                  </w:r>
                </w:p>
              </w:tc>
              <w:tc>
                <w:tcPr>
                  <w:tcW w:w="5031" w:type="dxa"/>
                  <w:gridSpan w:val="3"/>
                  <w:vAlign w:val="center"/>
                </w:tcPr>
                <w:p w14:paraId="7C335A11" w14:textId="77777777" w:rsidR="00AD74EC" w:rsidRPr="004A1059" w:rsidRDefault="00AD74EC" w:rsidP="00874079">
                  <w:pPr>
                    <w:spacing w:before="120"/>
                    <w:jc w:val="center"/>
                    <w:rPr>
                      <w:sz w:val="26"/>
                      <w:szCs w:val="26"/>
                      <w:lang w:val="pt-BR"/>
                    </w:rPr>
                  </w:pPr>
                  <w:r w:rsidRPr="004A1059">
                    <w:rPr>
                      <w:sz w:val="26"/>
                      <w:szCs w:val="26"/>
                      <w:lang w:val="pt-BR"/>
                    </w:rPr>
                    <w:t>60°</w:t>
                  </w:r>
                </w:p>
              </w:tc>
            </w:tr>
            <w:tr w:rsidR="00AD74EC" w:rsidRPr="004A1059" w14:paraId="52269F2A" w14:textId="77777777" w:rsidTr="00874079">
              <w:trPr>
                <w:trHeight w:val="436"/>
                <w:jc w:val="center"/>
              </w:trPr>
              <w:tc>
                <w:tcPr>
                  <w:tcW w:w="4874" w:type="dxa"/>
                  <w:vAlign w:val="center"/>
                </w:tcPr>
                <w:p w14:paraId="5363B45D" w14:textId="77777777" w:rsidR="00AD74EC" w:rsidRPr="004A1059" w:rsidRDefault="00AD74EC" w:rsidP="00874079">
                  <w:pPr>
                    <w:spacing w:before="120"/>
                    <w:rPr>
                      <w:sz w:val="26"/>
                      <w:szCs w:val="26"/>
                      <w:lang w:val="pt-BR"/>
                    </w:rPr>
                  </w:pPr>
                  <w:r w:rsidRPr="004A1059">
                    <w:rPr>
                      <w:sz w:val="26"/>
                      <w:szCs w:val="26"/>
                      <w:lang w:val="pt-BR"/>
                    </w:rPr>
                    <w:lastRenderedPageBreak/>
                    <w:t>Phạm vi quan sát (tầm nhìn thẳng) (m)</w:t>
                  </w:r>
                </w:p>
              </w:tc>
              <w:tc>
                <w:tcPr>
                  <w:tcW w:w="5031" w:type="dxa"/>
                  <w:gridSpan w:val="3"/>
                  <w:vAlign w:val="center"/>
                </w:tcPr>
                <w:p w14:paraId="330B436E" w14:textId="77777777" w:rsidR="00AD74EC" w:rsidRPr="004A1059" w:rsidRDefault="00AD74EC" w:rsidP="00874079">
                  <w:pPr>
                    <w:spacing w:before="120"/>
                    <w:jc w:val="center"/>
                    <w:rPr>
                      <w:sz w:val="26"/>
                      <w:szCs w:val="26"/>
                      <w:lang w:val="pt-BR"/>
                    </w:rPr>
                  </w:pPr>
                  <w:r w:rsidRPr="004A1059">
                    <w:rPr>
                      <w:sz w:val="26"/>
                      <w:szCs w:val="26"/>
                      <w:lang w:val="pt-BR"/>
                    </w:rPr>
                    <w:t>300</w:t>
                  </w:r>
                </w:p>
              </w:tc>
            </w:tr>
            <w:tr w:rsidR="00AD74EC" w:rsidRPr="004A1059" w14:paraId="58A4BEB3" w14:textId="77777777" w:rsidTr="00874079">
              <w:trPr>
                <w:trHeight w:val="436"/>
                <w:jc w:val="center"/>
              </w:trPr>
              <w:tc>
                <w:tcPr>
                  <w:tcW w:w="4874" w:type="dxa"/>
                  <w:vAlign w:val="center"/>
                </w:tcPr>
                <w:p w14:paraId="2EB4DDAF" w14:textId="77777777" w:rsidR="00AD74EC" w:rsidRPr="004A1059" w:rsidRDefault="00AD74EC" w:rsidP="00874079">
                  <w:pPr>
                    <w:spacing w:before="120"/>
                    <w:rPr>
                      <w:sz w:val="26"/>
                      <w:szCs w:val="26"/>
                      <w:lang w:val="pt-BR"/>
                    </w:rPr>
                  </w:pPr>
                  <w:r w:rsidRPr="004A1059">
                    <w:rPr>
                      <w:sz w:val="26"/>
                      <w:szCs w:val="26"/>
                      <w:lang w:val="pt-BR"/>
                    </w:rPr>
                    <w:t>Nhiệt độ làm việc</w:t>
                  </w:r>
                </w:p>
              </w:tc>
              <w:tc>
                <w:tcPr>
                  <w:tcW w:w="5031" w:type="dxa"/>
                  <w:gridSpan w:val="3"/>
                  <w:vAlign w:val="center"/>
                </w:tcPr>
                <w:p w14:paraId="6BA94ABA" w14:textId="77777777" w:rsidR="00AD74EC" w:rsidRPr="004A1059" w:rsidRDefault="00AD74EC" w:rsidP="00874079">
                  <w:pPr>
                    <w:spacing w:before="120"/>
                    <w:jc w:val="center"/>
                    <w:rPr>
                      <w:sz w:val="26"/>
                      <w:szCs w:val="26"/>
                      <w:lang w:val="pt-BR"/>
                    </w:rPr>
                  </w:pPr>
                  <w:r w:rsidRPr="004A1059">
                    <w:rPr>
                      <w:sz w:val="26"/>
                      <w:szCs w:val="26"/>
                      <w:lang w:val="pt-BR"/>
                    </w:rPr>
                    <w:t>-5°C ÷ 70°C</w:t>
                  </w:r>
                </w:p>
              </w:tc>
            </w:tr>
            <w:tr w:rsidR="00AD74EC" w:rsidRPr="004A1059" w14:paraId="59B8A98F" w14:textId="77777777" w:rsidTr="00874079">
              <w:trPr>
                <w:trHeight w:val="463"/>
                <w:jc w:val="center"/>
              </w:trPr>
              <w:tc>
                <w:tcPr>
                  <w:tcW w:w="9905" w:type="dxa"/>
                  <w:gridSpan w:val="4"/>
                  <w:vAlign w:val="center"/>
                </w:tcPr>
                <w:p w14:paraId="4334C00E" w14:textId="77777777" w:rsidR="00AD74EC" w:rsidRPr="004A1059" w:rsidRDefault="00AD74EC" w:rsidP="00874079">
                  <w:pPr>
                    <w:spacing w:before="120"/>
                    <w:rPr>
                      <w:i/>
                      <w:sz w:val="26"/>
                      <w:szCs w:val="26"/>
                      <w:lang w:val="pt-BR"/>
                    </w:rPr>
                  </w:pPr>
                  <w:r w:rsidRPr="004A1059">
                    <w:rPr>
                      <w:i/>
                      <w:sz w:val="26"/>
                      <w:szCs w:val="26"/>
                    </w:rPr>
                    <w:t>Bóng LED: Xuất xứ thuộc các nước ASEAN hoặc G7, có tem của hãng sản xuất.</w:t>
                  </w:r>
                </w:p>
              </w:tc>
            </w:tr>
            <w:tr w:rsidR="00AD74EC" w:rsidRPr="004A1059" w14:paraId="6B634D9F" w14:textId="77777777" w:rsidTr="00874079">
              <w:trPr>
                <w:trHeight w:val="411"/>
                <w:jc w:val="center"/>
              </w:trPr>
              <w:tc>
                <w:tcPr>
                  <w:tcW w:w="9905" w:type="dxa"/>
                  <w:gridSpan w:val="4"/>
                  <w:vAlign w:val="center"/>
                </w:tcPr>
                <w:p w14:paraId="1C4DAFF0" w14:textId="77777777" w:rsidR="00AD74EC" w:rsidRPr="004A1059" w:rsidRDefault="00AD74EC" w:rsidP="00874079">
                  <w:pPr>
                    <w:spacing w:before="120" w:after="60" w:line="360" w:lineRule="exact"/>
                    <w:rPr>
                      <w:i/>
                      <w:sz w:val="26"/>
                      <w:szCs w:val="26"/>
                    </w:rPr>
                  </w:pPr>
                  <w:r w:rsidRPr="004A1059">
                    <w:rPr>
                      <w:i/>
                      <w:sz w:val="26"/>
                      <w:szCs w:val="26"/>
                    </w:rPr>
                    <w:t>Đèn tín hiệu kết hợp với Module điều chỉnh công suất đèn tự động được lắp đặt trong từng module đèn nên công suất, độ sáng của đèn tín hiệu được điều chỉnh tự động theo độ sáng của môi trường theo 03 mức (trời nắng - trời không nắng - trời tối) nhằm đảm bảo khả năng cảm nhận ánh sáng cho mắt của người tham gia giao thông: đèn không bị tối khi trời nắng, không bị chói vào buổi tối; đồng thời tăng tuổi thọ, tiết kiệm năng lượng tiêu thụ  của đèn và tăng tuổi thọ của ắc quy</w:t>
                  </w:r>
                </w:p>
              </w:tc>
            </w:tr>
          </w:tbl>
          <w:p w14:paraId="5BA5B8E2" w14:textId="77777777" w:rsidR="00AD74EC" w:rsidRPr="004A1059" w:rsidRDefault="00AD74EC" w:rsidP="00874079">
            <w:pPr>
              <w:rPr>
                <w:sz w:val="26"/>
                <w:szCs w:val="26"/>
              </w:rPr>
            </w:pPr>
          </w:p>
        </w:tc>
        <w:tc>
          <w:tcPr>
            <w:tcW w:w="2054" w:type="dxa"/>
            <w:tcBorders>
              <w:top w:val="nil"/>
              <w:left w:val="nil"/>
              <w:bottom w:val="single" w:sz="4" w:space="0" w:color="auto"/>
              <w:right w:val="single" w:sz="4" w:space="0" w:color="auto"/>
            </w:tcBorders>
            <w:vAlign w:val="center"/>
          </w:tcPr>
          <w:p w14:paraId="7FB29422" w14:textId="77777777" w:rsidR="00AD74EC" w:rsidRPr="004A1059" w:rsidRDefault="00AD74EC" w:rsidP="00874079">
            <w:pPr>
              <w:rPr>
                <w:sz w:val="26"/>
                <w:szCs w:val="26"/>
              </w:rPr>
            </w:pPr>
            <w:r w:rsidRPr="004A1059">
              <w:rPr>
                <w:sz w:val="26"/>
                <w:szCs w:val="26"/>
              </w:rPr>
              <w:lastRenderedPageBreak/>
              <w:t>11. Có catalog kèm theo</w:t>
            </w:r>
          </w:p>
          <w:p w14:paraId="00E9DAFC" w14:textId="77777777" w:rsidR="00AD74EC" w:rsidRPr="004A1059" w:rsidRDefault="00AD74EC" w:rsidP="00874079">
            <w:pPr>
              <w:rPr>
                <w:sz w:val="26"/>
                <w:szCs w:val="26"/>
              </w:rPr>
            </w:pPr>
            <w:r w:rsidRPr="004A1059">
              <w:rPr>
                <w:sz w:val="26"/>
                <w:szCs w:val="26"/>
              </w:rPr>
              <w:t xml:space="preserve">2. </w:t>
            </w:r>
            <w:r w:rsidRPr="00D537F9">
              <w:rPr>
                <w:sz w:val="26"/>
                <w:szCs w:val="26"/>
              </w:rPr>
              <w:t xml:space="preserve">Có kết quả thí nghiệm của đơn vị thí nghiệm độc lập đủ chức năng </w:t>
            </w:r>
            <w:r>
              <w:rPr>
                <w:sz w:val="26"/>
                <w:szCs w:val="26"/>
              </w:rPr>
              <w:t>thể hiện các tiêu chí sau</w:t>
            </w:r>
            <w:r w:rsidRPr="004A1059">
              <w:rPr>
                <w:sz w:val="26"/>
                <w:szCs w:val="26"/>
              </w:rPr>
              <w:t xml:space="preserve">: </w:t>
            </w:r>
          </w:p>
          <w:p w14:paraId="2682A820" w14:textId="77777777" w:rsidR="00AD74EC" w:rsidRPr="004A1059" w:rsidRDefault="00AD74EC" w:rsidP="00874079">
            <w:pPr>
              <w:rPr>
                <w:sz w:val="26"/>
                <w:szCs w:val="26"/>
              </w:rPr>
            </w:pPr>
            <w:r w:rsidRPr="004A1059">
              <w:rPr>
                <w:sz w:val="26"/>
                <w:szCs w:val="26"/>
              </w:rPr>
              <w:t>+ Công suất tiêu thụ</w:t>
            </w:r>
          </w:p>
          <w:p w14:paraId="7D789E67" w14:textId="77777777" w:rsidR="00AD74EC" w:rsidRPr="004A1059" w:rsidRDefault="00AD74EC" w:rsidP="00874079">
            <w:pPr>
              <w:rPr>
                <w:sz w:val="26"/>
                <w:szCs w:val="26"/>
              </w:rPr>
            </w:pPr>
            <w:r w:rsidRPr="004A1059">
              <w:rPr>
                <w:sz w:val="26"/>
                <w:szCs w:val="26"/>
              </w:rPr>
              <w:t xml:space="preserve">+ Bước </w:t>
            </w:r>
            <w:r>
              <w:rPr>
                <w:sz w:val="26"/>
                <w:szCs w:val="26"/>
              </w:rPr>
              <w:t>sóng đỉnh</w:t>
            </w:r>
          </w:p>
          <w:p w14:paraId="1761C567" w14:textId="77777777" w:rsidR="00AD74EC" w:rsidRPr="004A1059" w:rsidRDefault="00AD74EC" w:rsidP="00874079">
            <w:pPr>
              <w:rPr>
                <w:sz w:val="26"/>
                <w:szCs w:val="26"/>
              </w:rPr>
            </w:pPr>
            <w:r w:rsidRPr="004A1059">
              <w:rPr>
                <w:sz w:val="26"/>
                <w:szCs w:val="26"/>
              </w:rPr>
              <w:t>+ Độ rọi</w:t>
            </w:r>
          </w:p>
          <w:p w14:paraId="1CDEB28C" w14:textId="77777777" w:rsidR="00AD74EC" w:rsidRPr="004A1059" w:rsidRDefault="00AD74EC" w:rsidP="00874079">
            <w:pPr>
              <w:rPr>
                <w:sz w:val="26"/>
                <w:szCs w:val="26"/>
              </w:rPr>
            </w:pPr>
          </w:p>
        </w:tc>
      </w:tr>
      <w:tr w:rsidR="00AD74EC" w:rsidRPr="004A1059" w14:paraId="7F8AF1F6"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5B676AA4" w14:textId="77777777" w:rsidR="00AD74EC" w:rsidRPr="004A1059" w:rsidRDefault="00AD74EC" w:rsidP="00874079">
            <w:pPr>
              <w:rPr>
                <w:sz w:val="26"/>
                <w:szCs w:val="26"/>
              </w:rPr>
            </w:pPr>
            <w:bookmarkStart w:id="2" w:name="_Hlk216249637"/>
            <w:r w:rsidRPr="004A1059">
              <w:rPr>
                <w:sz w:val="26"/>
                <w:szCs w:val="26"/>
              </w:rPr>
              <w:t>3</w:t>
            </w:r>
          </w:p>
        </w:tc>
        <w:tc>
          <w:tcPr>
            <w:tcW w:w="1045" w:type="dxa"/>
            <w:tcBorders>
              <w:top w:val="nil"/>
              <w:left w:val="nil"/>
              <w:bottom w:val="single" w:sz="4" w:space="0" w:color="auto"/>
              <w:right w:val="single" w:sz="4" w:space="0" w:color="auto"/>
            </w:tcBorders>
            <w:vAlign w:val="center"/>
          </w:tcPr>
          <w:p w14:paraId="2973036D" w14:textId="77777777" w:rsidR="00AD74EC" w:rsidRPr="004A1059" w:rsidRDefault="00AD74EC" w:rsidP="00874079">
            <w:pPr>
              <w:rPr>
                <w:sz w:val="26"/>
                <w:szCs w:val="26"/>
              </w:rPr>
            </w:pPr>
            <w:r w:rsidRPr="004A1059">
              <w:rPr>
                <w:sz w:val="26"/>
                <w:szCs w:val="26"/>
              </w:rPr>
              <w:t>Đèn tín hiệu cho người đi bộ LED 2xD200, 02 màu Đỏ - Xanh</w:t>
            </w:r>
          </w:p>
        </w:tc>
        <w:tc>
          <w:tcPr>
            <w:tcW w:w="11843" w:type="dxa"/>
            <w:tcBorders>
              <w:top w:val="nil"/>
              <w:left w:val="nil"/>
              <w:bottom w:val="single" w:sz="4" w:space="0" w:color="auto"/>
              <w:right w:val="single" w:sz="4" w:space="0" w:color="auto"/>
            </w:tcBorders>
            <w:vAlign w:val="center"/>
          </w:tcPr>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4"/>
              <w:gridCol w:w="2309"/>
              <w:gridCol w:w="2383"/>
            </w:tblGrid>
            <w:tr w:rsidR="00AD74EC" w:rsidRPr="004A1059" w14:paraId="4A1E71A6" w14:textId="77777777" w:rsidTr="00874079">
              <w:trPr>
                <w:trHeight w:val="503"/>
                <w:tblHeader/>
                <w:jc w:val="center"/>
              </w:trPr>
              <w:tc>
                <w:tcPr>
                  <w:tcW w:w="5194" w:type="dxa"/>
                  <w:vAlign w:val="center"/>
                </w:tcPr>
                <w:p w14:paraId="3C572B03" w14:textId="77777777" w:rsidR="00AD74EC" w:rsidRPr="004A1059" w:rsidRDefault="00AD74EC" w:rsidP="00874079">
                  <w:pPr>
                    <w:spacing w:before="120"/>
                    <w:ind w:left="851" w:hanging="401"/>
                    <w:jc w:val="center"/>
                    <w:rPr>
                      <w:b/>
                      <w:sz w:val="26"/>
                      <w:szCs w:val="26"/>
                      <w:lang w:val="pt-BR"/>
                    </w:rPr>
                  </w:pPr>
                  <w:r w:rsidRPr="004A1059">
                    <w:rPr>
                      <w:b/>
                      <w:sz w:val="26"/>
                      <w:szCs w:val="26"/>
                      <w:lang w:val="pt-BR"/>
                    </w:rPr>
                    <w:t>Thông số kỹ thuật</w:t>
                  </w:r>
                </w:p>
              </w:tc>
              <w:tc>
                <w:tcPr>
                  <w:tcW w:w="2309" w:type="dxa"/>
                  <w:vAlign w:val="center"/>
                </w:tcPr>
                <w:p w14:paraId="7719F7B1" w14:textId="77777777" w:rsidR="00AD74EC" w:rsidRPr="004A1059" w:rsidRDefault="00AD74EC" w:rsidP="00874079">
                  <w:pPr>
                    <w:spacing w:before="120"/>
                    <w:jc w:val="center"/>
                    <w:rPr>
                      <w:b/>
                      <w:sz w:val="26"/>
                      <w:szCs w:val="26"/>
                      <w:lang w:val="pt-BR"/>
                    </w:rPr>
                  </w:pPr>
                  <w:r w:rsidRPr="004A1059">
                    <w:rPr>
                      <w:b/>
                      <w:sz w:val="26"/>
                      <w:szCs w:val="26"/>
                      <w:lang w:val="pt-BR"/>
                    </w:rPr>
                    <w:t>Đi bộ màu xanh</w:t>
                  </w:r>
                </w:p>
              </w:tc>
              <w:tc>
                <w:tcPr>
                  <w:tcW w:w="2383" w:type="dxa"/>
                  <w:vAlign w:val="center"/>
                </w:tcPr>
                <w:p w14:paraId="3A4026D4" w14:textId="77777777" w:rsidR="00AD74EC" w:rsidRPr="004A1059" w:rsidRDefault="00AD74EC" w:rsidP="00874079">
                  <w:pPr>
                    <w:spacing w:before="120"/>
                    <w:jc w:val="center"/>
                    <w:rPr>
                      <w:b/>
                      <w:sz w:val="26"/>
                      <w:szCs w:val="26"/>
                      <w:lang w:val="pt-BR"/>
                    </w:rPr>
                  </w:pPr>
                  <w:r w:rsidRPr="004A1059">
                    <w:rPr>
                      <w:b/>
                      <w:sz w:val="26"/>
                      <w:szCs w:val="26"/>
                      <w:lang w:val="pt-BR"/>
                    </w:rPr>
                    <w:t>Đi bộ màu đỏ</w:t>
                  </w:r>
                </w:p>
              </w:tc>
            </w:tr>
            <w:tr w:rsidR="00AD74EC" w:rsidRPr="004A1059" w14:paraId="5D6580DA" w14:textId="77777777" w:rsidTr="00874079">
              <w:trPr>
                <w:trHeight w:val="403"/>
                <w:jc w:val="center"/>
              </w:trPr>
              <w:tc>
                <w:tcPr>
                  <w:tcW w:w="5194" w:type="dxa"/>
                  <w:vAlign w:val="center"/>
                </w:tcPr>
                <w:p w14:paraId="0CFAD6F5" w14:textId="77777777" w:rsidR="00AD74EC" w:rsidRPr="004A1059" w:rsidRDefault="00AD74EC" w:rsidP="00874079">
                  <w:pPr>
                    <w:spacing w:before="120"/>
                    <w:rPr>
                      <w:sz w:val="26"/>
                      <w:szCs w:val="26"/>
                      <w:lang w:val="pt-BR"/>
                    </w:rPr>
                  </w:pPr>
                  <w:r w:rsidRPr="004A1059">
                    <w:rPr>
                      <w:sz w:val="26"/>
                      <w:szCs w:val="26"/>
                      <w:lang w:val="pt-BR"/>
                    </w:rPr>
                    <w:t>Điện áp sử dụng (VDC)</w:t>
                  </w:r>
                </w:p>
              </w:tc>
              <w:tc>
                <w:tcPr>
                  <w:tcW w:w="4692" w:type="dxa"/>
                  <w:gridSpan w:val="2"/>
                  <w:vAlign w:val="center"/>
                </w:tcPr>
                <w:p w14:paraId="0E152CD4" w14:textId="77777777" w:rsidR="00AD74EC" w:rsidRPr="004A1059" w:rsidRDefault="00AD74EC" w:rsidP="00874079">
                  <w:pPr>
                    <w:spacing w:before="120"/>
                    <w:jc w:val="center"/>
                    <w:rPr>
                      <w:sz w:val="26"/>
                      <w:szCs w:val="26"/>
                      <w:lang w:val="pt-BR"/>
                    </w:rPr>
                  </w:pPr>
                  <w:r w:rsidRPr="004A1059">
                    <w:rPr>
                      <w:sz w:val="26"/>
                      <w:szCs w:val="26"/>
                      <w:lang w:val="pt-BR"/>
                    </w:rPr>
                    <w:t>12 ÷ 36</w:t>
                  </w:r>
                </w:p>
              </w:tc>
            </w:tr>
            <w:tr w:rsidR="00AD74EC" w:rsidRPr="004A1059" w14:paraId="1671EB74" w14:textId="77777777" w:rsidTr="00874079">
              <w:trPr>
                <w:trHeight w:val="403"/>
                <w:jc w:val="center"/>
              </w:trPr>
              <w:tc>
                <w:tcPr>
                  <w:tcW w:w="5194" w:type="dxa"/>
                  <w:vAlign w:val="center"/>
                </w:tcPr>
                <w:p w14:paraId="1A0D221C" w14:textId="77777777" w:rsidR="00AD74EC" w:rsidRPr="004A1059" w:rsidRDefault="00AD74EC" w:rsidP="00874079">
                  <w:pPr>
                    <w:spacing w:before="120"/>
                    <w:rPr>
                      <w:sz w:val="26"/>
                      <w:szCs w:val="26"/>
                      <w:lang w:val="pt-BR"/>
                    </w:rPr>
                  </w:pPr>
                  <w:r w:rsidRPr="004A1059">
                    <w:rPr>
                      <w:sz w:val="26"/>
                      <w:szCs w:val="26"/>
                      <w:lang w:val="pt-BR"/>
                    </w:rPr>
                    <w:t>Công suất tiêu thụ (w)</w:t>
                  </w:r>
                </w:p>
              </w:tc>
              <w:tc>
                <w:tcPr>
                  <w:tcW w:w="2309" w:type="dxa"/>
                  <w:vAlign w:val="center"/>
                </w:tcPr>
                <w:p w14:paraId="04E249C4" w14:textId="77777777" w:rsidR="00AD74EC" w:rsidRPr="004A1059" w:rsidRDefault="00AD74EC" w:rsidP="00874079">
                  <w:pPr>
                    <w:spacing w:before="120"/>
                    <w:jc w:val="center"/>
                    <w:rPr>
                      <w:sz w:val="26"/>
                      <w:szCs w:val="26"/>
                      <w:lang w:val="pt-BR"/>
                    </w:rPr>
                  </w:pPr>
                  <w:r w:rsidRPr="004A1059">
                    <w:rPr>
                      <w:sz w:val="26"/>
                      <w:szCs w:val="26"/>
                    </w:rPr>
                    <w:t>≤</w:t>
                  </w:r>
                  <w:r w:rsidRPr="004A1059">
                    <w:rPr>
                      <w:sz w:val="26"/>
                      <w:szCs w:val="26"/>
                      <w:lang w:val="pt-BR"/>
                    </w:rPr>
                    <w:t>5</w:t>
                  </w:r>
                </w:p>
              </w:tc>
              <w:tc>
                <w:tcPr>
                  <w:tcW w:w="2383" w:type="dxa"/>
                  <w:vAlign w:val="center"/>
                </w:tcPr>
                <w:p w14:paraId="7834A384" w14:textId="77777777" w:rsidR="00AD74EC" w:rsidRPr="004A1059" w:rsidRDefault="00AD74EC" w:rsidP="00874079">
                  <w:pPr>
                    <w:spacing w:before="120"/>
                    <w:jc w:val="center"/>
                    <w:rPr>
                      <w:sz w:val="26"/>
                      <w:szCs w:val="26"/>
                      <w:lang w:val="pt-BR"/>
                    </w:rPr>
                  </w:pPr>
                  <w:r w:rsidRPr="004A1059">
                    <w:rPr>
                      <w:sz w:val="26"/>
                      <w:szCs w:val="26"/>
                    </w:rPr>
                    <w:t>≤</w:t>
                  </w:r>
                  <w:r w:rsidRPr="004A1059">
                    <w:rPr>
                      <w:sz w:val="26"/>
                      <w:szCs w:val="26"/>
                      <w:lang w:val="pt-BR"/>
                    </w:rPr>
                    <w:t>5</w:t>
                  </w:r>
                </w:p>
              </w:tc>
            </w:tr>
            <w:tr w:rsidR="00AD74EC" w:rsidRPr="004A1059" w14:paraId="3AD17462" w14:textId="77777777" w:rsidTr="00874079">
              <w:trPr>
                <w:trHeight w:val="429"/>
                <w:jc w:val="center"/>
              </w:trPr>
              <w:tc>
                <w:tcPr>
                  <w:tcW w:w="5194" w:type="dxa"/>
                  <w:vAlign w:val="center"/>
                </w:tcPr>
                <w:p w14:paraId="2B627538" w14:textId="77777777" w:rsidR="00AD74EC" w:rsidRPr="004A1059" w:rsidRDefault="00AD74EC" w:rsidP="00874079">
                  <w:pPr>
                    <w:spacing w:before="120"/>
                    <w:rPr>
                      <w:sz w:val="26"/>
                      <w:szCs w:val="26"/>
                      <w:lang w:val="pt-BR"/>
                    </w:rPr>
                  </w:pPr>
                  <w:r w:rsidRPr="004A1059">
                    <w:rPr>
                      <w:sz w:val="26"/>
                      <w:szCs w:val="26"/>
                      <w:lang w:val="pt-BR"/>
                    </w:rPr>
                    <w:t>Số lượng bóng LED</w:t>
                  </w:r>
                </w:p>
              </w:tc>
              <w:tc>
                <w:tcPr>
                  <w:tcW w:w="2309" w:type="dxa"/>
                  <w:vAlign w:val="center"/>
                </w:tcPr>
                <w:p w14:paraId="7B37A208" w14:textId="77777777" w:rsidR="00AD74EC" w:rsidRPr="004A1059" w:rsidRDefault="00AD74EC" w:rsidP="00874079">
                  <w:pPr>
                    <w:spacing w:before="120"/>
                    <w:jc w:val="center"/>
                    <w:rPr>
                      <w:sz w:val="26"/>
                      <w:szCs w:val="26"/>
                      <w:lang w:val="pt-BR"/>
                    </w:rPr>
                  </w:pPr>
                  <w:r w:rsidRPr="004A1059">
                    <w:rPr>
                      <w:sz w:val="26"/>
                      <w:szCs w:val="26"/>
                      <w:lang w:val="pt-BR"/>
                    </w:rPr>
                    <w:t>45</w:t>
                  </w:r>
                </w:p>
              </w:tc>
              <w:tc>
                <w:tcPr>
                  <w:tcW w:w="2383" w:type="dxa"/>
                  <w:vAlign w:val="center"/>
                </w:tcPr>
                <w:p w14:paraId="2050120E" w14:textId="77777777" w:rsidR="00AD74EC" w:rsidRPr="004A1059" w:rsidRDefault="00AD74EC" w:rsidP="00874079">
                  <w:pPr>
                    <w:spacing w:before="120"/>
                    <w:jc w:val="center"/>
                    <w:rPr>
                      <w:sz w:val="26"/>
                      <w:szCs w:val="26"/>
                      <w:lang w:val="pt-BR"/>
                    </w:rPr>
                  </w:pPr>
                  <w:r w:rsidRPr="004A1059">
                    <w:rPr>
                      <w:sz w:val="26"/>
                      <w:szCs w:val="26"/>
                      <w:lang w:val="pt-BR"/>
                    </w:rPr>
                    <w:t>45</w:t>
                  </w:r>
                </w:p>
              </w:tc>
            </w:tr>
            <w:tr w:rsidR="00AD74EC" w:rsidRPr="004A1059" w14:paraId="471EBF1F" w14:textId="77777777" w:rsidTr="00874079">
              <w:trPr>
                <w:trHeight w:val="377"/>
                <w:jc w:val="center"/>
              </w:trPr>
              <w:tc>
                <w:tcPr>
                  <w:tcW w:w="5194" w:type="dxa"/>
                  <w:vAlign w:val="center"/>
                </w:tcPr>
                <w:p w14:paraId="106AB084" w14:textId="77777777" w:rsidR="00AD74EC" w:rsidRPr="004A1059" w:rsidRDefault="00AD74EC" w:rsidP="00874079">
                  <w:pPr>
                    <w:spacing w:before="120"/>
                    <w:rPr>
                      <w:sz w:val="26"/>
                      <w:szCs w:val="26"/>
                      <w:lang w:val="pt-BR"/>
                    </w:rPr>
                  </w:pPr>
                  <w:r w:rsidRPr="004A1059">
                    <w:rPr>
                      <w:sz w:val="26"/>
                      <w:szCs w:val="26"/>
                      <w:lang w:val="pt-BR"/>
                    </w:rPr>
                    <w:t>Bước sóng đỉnh (nm)</w:t>
                  </w:r>
                </w:p>
              </w:tc>
              <w:tc>
                <w:tcPr>
                  <w:tcW w:w="2309" w:type="dxa"/>
                  <w:vAlign w:val="center"/>
                </w:tcPr>
                <w:p w14:paraId="6802746B" w14:textId="77777777" w:rsidR="00AD74EC" w:rsidRPr="004A1059" w:rsidRDefault="00AD74EC" w:rsidP="00874079">
                  <w:pPr>
                    <w:spacing w:before="120"/>
                    <w:jc w:val="center"/>
                    <w:rPr>
                      <w:sz w:val="26"/>
                      <w:szCs w:val="26"/>
                      <w:lang w:val="pt-BR"/>
                    </w:rPr>
                  </w:pPr>
                  <w:r w:rsidRPr="004A1059">
                    <w:rPr>
                      <w:sz w:val="26"/>
                      <w:szCs w:val="26"/>
                      <w:lang w:val="pt-BR"/>
                    </w:rPr>
                    <w:t>500±10</w:t>
                  </w:r>
                </w:p>
              </w:tc>
              <w:tc>
                <w:tcPr>
                  <w:tcW w:w="2383" w:type="dxa"/>
                  <w:vAlign w:val="center"/>
                </w:tcPr>
                <w:p w14:paraId="41391D1D" w14:textId="77777777" w:rsidR="00AD74EC" w:rsidRPr="004A1059" w:rsidRDefault="00AD74EC" w:rsidP="00874079">
                  <w:pPr>
                    <w:spacing w:before="120"/>
                    <w:jc w:val="center"/>
                    <w:rPr>
                      <w:sz w:val="26"/>
                      <w:szCs w:val="26"/>
                      <w:lang w:val="pt-BR"/>
                    </w:rPr>
                  </w:pPr>
                  <w:r w:rsidRPr="004A1059">
                    <w:rPr>
                      <w:sz w:val="26"/>
                      <w:szCs w:val="26"/>
                      <w:lang w:val="pt-BR"/>
                    </w:rPr>
                    <w:t>630±10</w:t>
                  </w:r>
                </w:p>
              </w:tc>
            </w:tr>
            <w:tr w:rsidR="00AD74EC" w:rsidRPr="004A1059" w14:paraId="75390405" w14:textId="77777777" w:rsidTr="00874079">
              <w:trPr>
                <w:trHeight w:val="377"/>
                <w:jc w:val="center"/>
              </w:trPr>
              <w:tc>
                <w:tcPr>
                  <w:tcW w:w="5194" w:type="dxa"/>
                  <w:vAlign w:val="center"/>
                </w:tcPr>
                <w:p w14:paraId="0196DD16" w14:textId="77777777" w:rsidR="00AD74EC" w:rsidRPr="004A1059" w:rsidRDefault="00AD74EC" w:rsidP="00874079">
                  <w:pPr>
                    <w:spacing w:before="120"/>
                    <w:rPr>
                      <w:sz w:val="26"/>
                      <w:szCs w:val="26"/>
                      <w:lang w:val="pt-BR"/>
                    </w:rPr>
                  </w:pPr>
                  <w:r w:rsidRPr="004A1059">
                    <w:rPr>
                      <w:sz w:val="26"/>
                      <w:szCs w:val="26"/>
                      <w:lang w:val="pt-BR"/>
                    </w:rPr>
                    <w:t>Độ rọi (khoảng cách đo: 1m) (lux)</w:t>
                  </w:r>
                </w:p>
              </w:tc>
              <w:tc>
                <w:tcPr>
                  <w:tcW w:w="2309" w:type="dxa"/>
                  <w:vAlign w:val="center"/>
                </w:tcPr>
                <w:p w14:paraId="13AC39C9" w14:textId="77777777" w:rsidR="00AD74EC" w:rsidRPr="004A1059" w:rsidRDefault="00AD74EC" w:rsidP="00874079">
                  <w:pPr>
                    <w:spacing w:before="120"/>
                    <w:jc w:val="center"/>
                    <w:rPr>
                      <w:sz w:val="26"/>
                      <w:szCs w:val="26"/>
                      <w:lang w:val="pt-BR"/>
                    </w:rPr>
                  </w:pPr>
                  <w:r w:rsidRPr="004A1059">
                    <w:rPr>
                      <w:sz w:val="26"/>
                      <w:szCs w:val="26"/>
                      <w:lang w:val="pt-BR"/>
                    </w:rPr>
                    <w:t>613</w:t>
                  </w:r>
                </w:p>
              </w:tc>
              <w:tc>
                <w:tcPr>
                  <w:tcW w:w="2383" w:type="dxa"/>
                  <w:vAlign w:val="center"/>
                </w:tcPr>
                <w:p w14:paraId="51318E9D" w14:textId="77777777" w:rsidR="00AD74EC" w:rsidRPr="004A1059" w:rsidRDefault="00AD74EC" w:rsidP="00874079">
                  <w:pPr>
                    <w:spacing w:before="120"/>
                    <w:jc w:val="center"/>
                    <w:rPr>
                      <w:sz w:val="26"/>
                      <w:szCs w:val="26"/>
                      <w:lang w:val="pt-BR"/>
                    </w:rPr>
                  </w:pPr>
                  <w:r w:rsidRPr="004A1059">
                    <w:rPr>
                      <w:sz w:val="26"/>
                      <w:szCs w:val="26"/>
                      <w:lang w:val="pt-BR"/>
                    </w:rPr>
                    <w:t>346</w:t>
                  </w:r>
                </w:p>
              </w:tc>
            </w:tr>
            <w:tr w:rsidR="00AD74EC" w:rsidRPr="004A1059" w14:paraId="5813C8EF" w14:textId="77777777" w:rsidTr="00874079">
              <w:trPr>
                <w:trHeight w:val="377"/>
                <w:jc w:val="center"/>
              </w:trPr>
              <w:tc>
                <w:tcPr>
                  <w:tcW w:w="5194" w:type="dxa"/>
                  <w:vAlign w:val="center"/>
                </w:tcPr>
                <w:p w14:paraId="275C3A64" w14:textId="77777777" w:rsidR="00AD74EC" w:rsidRPr="004A1059" w:rsidRDefault="00AD74EC" w:rsidP="00874079">
                  <w:pPr>
                    <w:spacing w:before="120"/>
                    <w:rPr>
                      <w:sz w:val="26"/>
                      <w:szCs w:val="26"/>
                      <w:lang w:val="pt-BR"/>
                    </w:rPr>
                  </w:pPr>
                  <w:r w:rsidRPr="004A1059">
                    <w:rPr>
                      <w:sz w:val="26"/>
                      <w:szCs w:val="26"/>
                      <w:lang w:val="pt-BR"/>
                    </w:rPr>
                    <w:t>Cường độ sáng bóng Led theo công bố nhà sản xuất (xanh/đỏ)(cd)</w:t>
                  </w:r>
                </w:p>
              </w:tc>
              <w:tc>
                <w:tcPr>
                  <w:tcW w:w="2309" w:type="dxa"/>
                  <w:vAlign w:val="center"/>
                </w:tcPr>
                <w:p w14:paraId="1838CA80" w14:textId="77777777" w:rsidR="00AD74EC" w:rsidRPr="004A1059" w:rsidRDefault="00AD74EC" w:rsidP="00874079">
                  <w:pPr>
                    <w:spacing w:before="120"/>
                    <w:jc w:val="center"/>
                    <w:rPr>
                      <w:sz w:val="26"/>
                      <w:szCs w:val="26"/>
                      <w:lang w:val="pt-BR"/>
                    </w:rPr>
                  </w:pPr>
                  <w:r w:rsidRPr="004A1059">
                    <w:rPr>
                      <w:sz w:val="26"/>
                      <w:szCs w:val="26"/>
                      <w:lang w:val="pt-BR"/>
                    </w:rPr>
                    <w:t>5,1÷7,2</w:t>
                  </w:r>
                </w:p>
              </w:tc>
              <w:tc>
                <w:tcPr>
                  <w:tcW w:w="2383" w:type="dxa"/>
                  <w:vAlign w:val="center"/>
                </w:tcPr>
                <w:p w14:paraId="55BD3E81" w14:textId="77777777" w:rsidR="00AD74EC" w:rsidRPr="004A1059" w:rsidRDefault="00AD74EC" w:rsidP="00874079">
                  <w:pPr>
                    <w:spacing w:before="120"/>
                    <w:jc w:val="center"/>
                    <w:rPr>
                      <w:sz w:val="26"/>
                      <w:szCs w:val="26"/>
                      <w:lang w:val="pt-BR"/>
                    </w:rPr>
                  </w:pPr>
                  <w:r w:rsidRPr="004A1059">
                    <w:rPr>
                      <w:sz w:val="26"/>
                      <w:szCs w:val="26"/>
                      <w:lang w:val="pt-BR"/>
                    </w:rPr>
                    <w:t>4,8÷6,8</w:t>
                  </w:r>
                </w:p>
              </w:tc>
            </w:tr>
            <w:tr w:rsidR="00AD74EC" w:rsidRPr="004A1059" w14:paraId="4E94F9DD" w14:textId="77777777" w:rsidTr="00874079">
              <w:trPr>
                <w:trHeight w:val="329"/>
                <w:jc w:val="center"/>
              </w:trPr>
              <w:tc>
                <w:tcPr>
                  <w:tcW w:w="5194" w:type="dxa"/>
                  <w:vAlign w:val="center"/>
                </w:tcPr>
                <w:p w14:paraId="0A104C26" w14:textId="77777777" w:rsidR="00AD74EC" w:rsidRPr="004A1059" w:rsidRDefault="00AD74EC" w:rsidP="00874079">
                  <w:pPr>
                    <w:spacing w:before="120"/>
                    <w:rPr>
                      <w:sz w:val="26"/>
                      <w:szCs w:val="26"/>
                      <w:lang w:val="pt-BR"/>
                    </w:rPr>
                  </w:pPr>
                  <w:r w:rsidRPr="004A1059">
                    <w:rPr>
                      <w:sz w:val="26"/>
                      <w:szCs w:val="26"/>
                      <w:lang w:val="pt-BR"/>
                    </w:rPr>
                    <w:lastRenderedPageBreak/>
                    <w:t>Vật liệu làm vỏ đèn và mặt kính đèn</w:t>
                  </w:r>
                </w:p>
              </w:tc>
              <w:tc>
                <w:tcPr>
                  <w:tcW w:w="4692" w:type="dxa"/>
                  <w:gridSpan w:val="2"/>
                  <w:vAlign w:val="center"/>
                </w:tcPr>
                <w:p w14:paraId="2E4600AF" w14:textId="77777777" w:rsidR="00AD74EC" w:rsidRPr="004A1059" w:rsidRDefault="00AD74EC" w:rsidP="00874079">
                  <w:pPr>
                    <w:spacing w:before="120"/>
                    <w:rPr>
                      <w:sz w:val="26"/>
                      <w:szCs w:val="26"/>
                      <w:lang w:val="pt-BR"/>
                    </w:rPr>
                  </w:pPr>
                  <w:r w:rsidRPr="004A1059">
                    <w:rPr>
                      <w:sz w:val="26"/>
                      <w:szCs w:val="26"/>
                      <w:lang w:val="pt-BR"/>
                    </w:rPr>
                    <w:t>Vỏ đèn bằng nhựa ABS, mặt kính đèn làm bằng nhựa PC màu trắng trong ổn định với tia UV</w:t>
                  </w:r>
                </w:p>
              </w:tc>
            </w:tr>
            <w:tr w:rsidR="00AD74EC" w:rsidRPr="004A1059" w14:paraId="69F89786" w14:textId="77777777" w:rsidTr="00874079">
              <w:trPr>
                <w:trHeight w:val="429"/>
                <w:jc w:val="center"/>
              </w:trPr>
              <w:tc>
                <w:tcPr>
                  <w:tcW w:w="5194" w:type="dxa"/>
                  <w:vAlign w:val="center"/>
                </w:tcPr>
                <w:p w14:paraId="44426748" w14:textId="77777777" w:rsidR="00AD74EC" w:rsidRPr="004A1059" w:rsidRDefault="00AD74EC" w:rsidP="00874079">
                  <w:pPr>
                    <w:spacing w:before="120"/>
                    <w:rPr>
                      <w:sz w:val="26"/>
                      <w:szCs w:val="26"/>
                      <w:lang w:val="pt-BR"/>
                    </w:rPr>
                  </w:pPr>
                  <w:r w:rsidRPr="004A1059">
                    <w:rPr>
                      <w:sz w:val="26"/>
                      <w:szCs w:val="26"/>
                      <w:lang w:val="pt-BR"/>
                    </w:rPr>
                    <w:t>Cấp bảo vệ vỏ ngoài</w:t>
                  </w:r>
                </w:p>
              </w:tc>
              <w:tc>
                <w:tcPr>
                  <w:tcW w:w="4692" w:type="dxa"/>
                  <w:gridSpan w:val="2"/>
                  <w:vAlign w:val="center"/>
                </w:tcPr>
                <w:p w14:paraId="42810062" w14:textId="77777777" w:rsidR="00AD74EC" w:rsidRPr="004A1059" w:rsidRDefault="00AD74EC" w:rsidP="00874079">
                  <w:pPr>
                    <w:spacing w:before="120"/>
                    <w:jc w:val="center"/>
                    <w:rPr>
                      <w:sz w:val="26"/>
                      <w:szCs w:val="26"/>
                      <w:lang w:val="pt-BR"/>
                    </w:rPr>
                  </w:pPr>
                  <w:r w:rsidRPr="004A1059">
                    <w:rPr>
                      <w:sz w:val="26"/>
                      <w:szCs w:val="26"/>
                      <w:lang w:val="pt-BR"/>
                    </w:rPr>
                    <w:t>IP65</w:t>
                  </w:r>
                </w:p>
              </w:tc>
            </w:tr>
            <w:tr w:rsidR="00AD74EC" w:rsidRPr="004A1059" w14:paraId="139618EE" w14:textId="77777777" w:rsidTr="00874079">
              <w:trPr>
                <w:trHeight w:val="429"/>
                <w:jc w:val="center"/>
              </w:trPr>
              <w:tc>
                <w:tcPr>
                  <w:tcW w:w="5194" w:type="dxa"/>
                  <w:vAlign w:val="center"/>
                </w:tcPr>
                <w:p w14:paraId="00D9ED6A" w14:textId="77777777" w:rsidR="00AD74EC" w:rsidRPr="004A1059" w:rsidRDefault="00AD74EC" w:rsidP="00874079">
                  <w:pPr>
                    <w:spacing w:before="120"/>
                    <w:rPr>
                      <w:sz w:val="26"/>
                      <w:szCs w:val="26"/>
                      <w:lang w:val="pt-BR"/>
                    </w:rPr>
                  </w:pPr>
                  <w:r w:rsidRPr="004A1059">
                    <w:rPr>
                      <w:sz w:val="26"/>
                      <w:szCs w:val="26"/>
                      <w:lang w:val="pt-BR"/>
                    </w:rPr>
                    <w:t>Kích thước vỏ đèn (cao x rộng x sâu) (mm)</w:t>
                  </w:r>
                </w:p>
              </w:tc>
              <w:tc>
                <w:tcPr>
                  <w:tcW w:w="4692" w:type="dxa"/>
                  <w:gridSpan w:val="2"/>
                  <w:vAlign w:val="center"/>
                </w:tcPr>
                <w:p w14:paraId="4375A70B" w14:textId="77777777" w:rsidR="00AD74EC" w:rsidRPr="004A1059" w:rsidRDefault="00AD74EC" w:rsidP="00874079">
                  <w:pPr>
                    <w:spacing w:before="120"/>
                    <w:jc w:val="center"/>
                    <w:rPr>
                      <w:sz w:val="26"/>
                      <w:szCs w:val="26"/>
                      <w:lang w:val="pt-BR"/>
                    </w:rPr>
                  </w:pPr>
                  <w:r w:rsidRPr="004A1059">
                    <w:rPr>
                      <w:sz w:val="26"/>
                      <w:szCs w:val="26"/>
                      <w:lang w:val="pt-BR"/>
                    </w:rPr>
                    <w:t>515x260x260</w:t>
                  </w:r>
                </w:p>
              </w:tc>
            </w:tr>
            <w:tr w:rsidR="00AD74EC" w:rsidRPr="004A1059" w14:paraId="33CBAA98" w14:textId="77777777" w:rsidTr="00874079">
              <w:trPr>
                <w:trHeight w:val="429"/>
                <w:jc w:val="center"/>
              </w:trPr>
              <w:tc>
                <w:tcPr>
                  <w:tcW w:w="5194" w:type="dxa"/>
                  <w:vAlign w:val="center"/>
                </w:tcPr>
                <w:p w14:paraId="00472FCB" w14:textId="77777777" w:rsidR="00AD74EC" w:rsidRPr="004A1059" w:rsidRDefault="00AD74EC" w:rsidP="00874079">
                  <w:pPr>
                    <w:spacing w:before="120"/>
                    <w:rPr>
                      <w:sz w:val="26"/>
                      <w:szCs w:val="26"/>
                      <w:lang w:val="pt-BR"/>
                    </w:rPr>
                  </w:pPr>
                  <w:r w:rsidRPr="004A1059">
                    <w:rPr>
                      <w:sz w:val="26"/>
                      <w:szCs w:val="26"/>
                      <w:lang w:val="pt-BR"/>
                    </w:rPr>
                    <w:t>Góc nhìn</w:t>
                  </w:r>
                </w:p>
              </w:tc>
              <w:tc>
                <w:tcPr>
                  <w:tcW w:w="4692" w:type="dxa"/>
                  <w:gridSpan w:val="2"/>
                  <w:vAlign w:val="center"/>
                </w:tcPr>
                <w:p w14:paraId="46011D3E" w14:textId="77777777" w:rsidR="00AD74EC" w:rsidRPr="004A1059" w:rsidRDefault="00AD74EC" w:rsidP="00874079">
                  <w:pPr>
                    <w:spacing w:before="120"/>
                    <w:jc w:val="center"/>
                    <w:rPr>
                      <w:sz w:val="26"/>
                      <w:szCs w:val="26"/>
                      <w:lang w:val="pt-BR"/>
                    </w:rPr>
                  </w:pPr>
                  <w:r w:rsidRPr="004A1059">
                    <w:rPr>
                      <w:sz w:val="26"/>
                      <w:szCs w:val="26"/>
                      <w:lang w:val="pt-BR"/>
                    </w:rPr>
                    <w:t>60°</w:t>
                  </w:r>
                </w:p>
              </w:tc>
            </w:tr>
            <w:tr w:rsidR="00AD74EC" w:rsidRPr="004A1059" w14:paraId="730719EB" w14:textId="77777777" w:rsidTr="00874079">
              <w:trPr>
                <w:trHeight w:val="429"/>
                <w:jc w:val="center"/>
              </w:trPr>
              <w:tc>
                <w:tcPr>
                  <w:tcW w:w="5194" w:type="dxa"/>
                  <w:vAlign w:val="center"/>
                </w:tcPr>
                <w:p w14:paraId="275C4DA1" w14:textId="77777777" w:rsidR="00AD74EC" w:rsidRPr="004A1059" w:rsidRDefault="00AD74EC" w:rsidP="00874079">
                  <w:pPr>
                    <w:spacing w:before="120"/>
                    <w:rPr>
                      <w:sz w:val="26"/>
                      <w:szCs w:val="26"/>
                      <w:lang w:val="pt-BR"/>
                    </w:rPr>
                  </w:pPr>
                  <w:r w:rsidRPr="004A1059">
                    <w:rPr>
                      <w:sz w:val="26"/>
                      <w:szCs w:val="26"/>
                      <w:lang w:val="pt-BR"/>
                    </w:rPr>
                    <w:t>Phạm vi quan sát (tầm nhìn thẳng) (m)</w:t>
                  </w:r>
                </w:p>
              </w:tc>
              <w:tc>
                <w:tcPr>
                  <w:tcW w:w="4692" w:type="dxa"/>
                  <w:gridSpan w:val="2"/>
                  <w:vAlign w:val="center"/>
                </w:tcPr>
                <w:p w14:paraId="1B1AED1C" w14:textId="77777777" w:rsidR="00AD74EC" w:rsidRPr="004A1059" w:rsidRDefault="00AD74EC" w:rsidP="00874079">
                  <w:pPr>
                    <w:spacing w:before="120"/>
                    <w:jc w:val="center"/>
                    <w:rPr>
                      <w:sz w:val="26"/>
                      <w:szCs w:val="26"/>
                      <w:lang w:val="pt-BR"/>
                    </w:rPr>
                  </w:pPr>
                  <w:r w:rsidRPr="004A1059">
                    <w:rPr>
                      <w:sz w:val="26"/>
                      <w:szCs w:val="26"/>
                      <w:lang w:val="pt-BR"/>
                    </w:rPr>
                    <w:t>300</w:t>
                  </w:r>
                </w:p>
              </w:tc>
            </w:tr>
            <w:tr w:rsidR="00AD74EC" w:rsidRPr="004A1059" w14:paraId="679BAE77" w14:textId="77777777" w:rsidTr="00874079">
              <w:trPr>
                <w:trHeight w:val="429"/>
                <w:jc w:val="center"/>
              </w:trPr>
              <w:tc>
                <w:tcPr>
                  <w:tcW w:w="5194" w:type="dxa"/>
                  <w:vAlign w:val="center"/>
                </w:tcPr>
                <w:p w14:paraId="727A48E6" w14:textId="77777777" w:rsidR="00AD74EC" w:rsidRPr="004A1059" w:rsidRDefault="00AD74EC" w:rsidP="00874079">
                  <w:pPr>
                    <w:spacing w:before="120"/>
                    <w:rPr>
                      <w:sz w:val="26"/>
                      <w:szCs w:val="26"/>
                      <w:lang w:val="pt-BR"/>
                    </w:rPr>
                  </w:pPr>
                  <w:r w:rsidRPr="004A1059">
                    <w:rPr>
                      <w:sz w:val="26"/>
                      <w:szCs w:val="26"/>
                      <w:lang w:val="pt-BR"/>
                    </w:rPr>
                    <w:t>Nhiệt độ làm việc</w:t>
                  </w:r>
                </w:p>
              </w:tc>
              <w:tc>
                <w:tcPr>
                  <w:tcW w:w="4692" w:type="dxa"/>
                  <w:gridSpan w:val="2"/>
                  <w:vAlign w:val="center"/>
                </w:tcPr>
                <w:p w14:paraId="584B9B8F" w14:textId="77777777" w:rsidR="00AD74EC" w:rsidRPr="004A1059" w:rsidRDefault="00AD74EC" w:rsidP="00874079">
                  <w:pPr>
                    <w:spacing w:before="120"/>
                    <w:jc w:val="center"/>
                    <w:rPr>
                      <w:sz w:val="26"/>
                      <w:szCs w:val="26"/>
                      <w:lang w:val="pt-BR"/>
                    </w:rPr>
                  </w:pPr>
                  <w:r w:rsidRPr="004A1059">
                    <w:rPr>
                      <w:sz w:val="26"/>
                      <w:szCs w:val="26"/>
                      <w:lang w:val="pt-BR"/>
                    </w:rPr>
                    <w:t>-5°C ÷ 70°C</w:t>
                  </w:r>
                </w:p>
              </w:tc>
            </w:tr>
            <w:tr w:rsidR="00AD74EC" w:rsidRPr="004A1059" w14:paraId="1EF1C8ED" w14:textId="77777777" w:rsidTr="00874079">
              <w:trPr>
                <w:trHeight w:val="429"/>
                <w:jc w:val="center"/>
              </w:trPr>
              <w:tc>
                <w:tcPr>
                  <w:tcW w:w="9886" w:type="dxa"/>
                  <w:gridSpan w:val="3"/>
                  <w:vAlign w:val="center"/>
                </w:tcPr>
                <w:p w14:paraId="5A80EC30" w14:textId="77777777" w:rsidR="00AD74EC" w:rsidRPr="004A1059" w:rsidRDefault="00AD74EC" w:rsidP="00874079">
                  <w:pPr>
                    <w:spacing w:before="120"/>
                    <w:rPr>
                      <w:i/>
                      <w:sz w:val="26"/>
                      <w:szCs w:val="26"/>
                      <w:lang w:val="pt-BR"/>
                    </w:rPr>
                  </w:pPr>
                  <w:r w:rsidRPr="004A1059">
                    <w:rPr>
                      <w:i/>
                      <w:sz w:val="26"/>
                      <w:szCs w:val="26"/>
                    </w:rPr>
                    <w:t>Bóng LED: Xuất xứ thuộc các nước ASEAN hoặc G7, có tem của hãng sản xuất.</w:t>
                  </w:r>
                </w:p>
              </w:tc>
            </w:tr>
            <w:tr w:rsidR="00AD74EC" w:rsidRPr="004A1059" w14:paraId="2CCF8837" w14:textId="77777777" w:rsidTr="00874079">
              <w:trPr>
                <w:trHeight w:val="429"/>
                <w:jc w:val="center"/>
              </w:trPr>
              <w:tc>
                <w:tcPr>
                  <w:tcW w:w="9886" w:type="dxa"/>
                  <w:gridSpan w:val="3"/>
                </w:tcPr>
                <w:p w14:paraId="3CB5FD9F" w14:textId="77777777" w:rsidR="00AD74EC" w:rsidRPr="004A1059" w:rsidRDefault="00AD74EC" w:rsidP="00874079">
                  <w:pPr>
                    <w:spacing w:before="120" w:after="40" w:line="360" w:lineRule="exact"/>
                    <w:rPr>
                      <w:i/>
                      <w:sz w:val="26"/>
                      <w:szCs w:val="26"/>
                    </w:rPr>
                  </w:pPr>
                  <w:r w:rsidRPr="004A1059">
                    <w:rPr>
                      <w:i/>
                      <w:sz w:val="26"/>
                      <w:szCs w:val="26"/>
                    </w:rPr>
                    <w:t>Đèn tín hiệu kết hợp với Module điều chỉnh công suất đèn tự động được lắp đặt trong từng module đèn nên công suất, độ sáng của đèn tín hiệu được điều chỉnh tự động theo độ sáng của môi trường theo 03 mức (trời nắng - trời không nắng - trời tối) nhằm đảm bảo khả năng cảm nhận ánh sáng cho mắt của người tham gia giao thông: đèn không bị tối khi trời nắng, không bị chói vào buổi tối; đồng thời tăng tuổi thọ, tiết kiệm năng lượng tiêu thụ  của đèn và tăng tuổi thọ của ắc quy.</w:t>
                  </w:r>
                </w:p>
              </w:tc>
            </w:tr>
          </w:tbl>
          <w:p w14:paraId="30A97C73" w14:textId="77777777" w:rsidR="00AD74EC" w:rsidRPr="004A1059" w:rsidRDefault="00AD74EC" w:rsidP="00874079">
            <w:pPr>
              <w:rPr>
                <w:sz w:val="26"/>
                <w:szCs w:val="26"/>
              </w:rPr>
            </w:pPr>
          </w:p>
        </w:tc>
        <w:tc>
          <w:tcPr>
            <w:tcW w:w="2054" w:type="dxa"/>
            <w:tcBorders>
              <w:top w:val="nil"/>
              <w:left w:val="nil"/>
              <w:bottom w:val="single" w:sz="4" w:space="0" w:color="auto"/>
              <w:right w:val="single" w:sz="4" w:space="0" w:color="auto"/>
            </w:tcBorders>
            <w:vAlign w:val="center"/>
          </w:tcPr>
          <w:p w14:paraId="711812C7" w14:textId="77777777" w:rsidR="00AD74EC" w:rsidRPr="004A1059" w:rsidRDefault="00AD74EC" w:rsidP="00874079">
            <w:pPr>
              <w:rPr>
                <w:sz w:val="26"/>
                <w:szCs w:val="26"/>
              </w:rPr>
            </w:pPr>
            <w:r w:rsidRPr="004A1059">
              <w:rPr>
                <w:sz w:val="26"/>
                <w:szCs w:val="26"/>
              </w:rPr>
              <w:lastRenderedPageBreak/>
              <w:t>1. Có catalog kèm theo</w:t>
            </w:r>
          </w:p>
          <w:p w14:paraId="439555AD" w14:textId="77777777" w:rsidR="00AD74EC" w:rsidRPr="004A1059" w:rsidRDefault="00AD74EC" w:rsidP="00874079">
            <w:pPr>
              <w:rPr>
                <w:sz w:val="26"/>
                <w:szCs w:val="26"/>
              </w:rPr>
            </w:pPr>
            <w:r w:rsidRPr="004A1059">
              <w:rPr>
                <w:sz w:val="26"/>
                <w:szCs w:val="26"/>
              </w:rPr>
              <w:t xml:space="preserve">2. </w:t>
            </w:r>
            <w:r w:rsidRPr="00D537F9">
              <w:rPr>
                <w:sz w:val="26"/>
                <w:szCs w:val="26"/>
              </w:rPr>
              <w:t xml:space="preserve">Có kết quả thí nghiệm của đơn vị thí nghiệm độc lập đủ chức năng </w:t>
            </w:r>
            <w:r>
              <w:rPr>
                <w:sz w:val="26"/>
                <w:szCs w:val="26"/>
              </w:rPr>
              <w:t>thể hiện các tiêu chí sau</w:t>
            </w:r>
            <w:r w:rsidRPr="004A1059">
              <w:rPr>
                <w:sz w:val="26"/>
                <w:szCs w:val="26"/>
              </w:rPr>
              <w:t xml:space="preserve">: </w:t>
            </w:r>
          </w:p>
          <w:p w14:paraId="5304B194" w14:textId="77777777" w:rsidR="00AD74EC" w:rsidRPr="004A1059" w:rsidRDefault="00AD74EC" w:rsidP="00874079">
            <w:pPr>
              <w:rPr>
                <w:sz w:val="26"/>
                <w:szCs w:val="26"/>
              </w:rPr>
            </w:pPr>
            <w:r w:rsidRPr="004A1059">
              <w:rPr>
                <w:sz w:val="26"/>
                <w:szCs w:val="26"/>
              </w:rPr>
              <w:t>+ Công suất tiêu thụ</w:t>
            </w:r>
          </w:p>
          <w:p w14:paraId="761D4B89" w14:textId="77777777" w:rsidR="00AD74EC" w:rsidRPr="004A1059" w:rsidRDefault="00AD74EC" w:rsidP="00874079">
            <w:pPr>
              <w:rPr>
                <w:sz w:val="26"/>
                <w:szCs w:val="26"/>
              </w:rPr>
            </w:pPr>
            <w:r w:rsidRPr="004A1059">
              <w:rPr>
                <w:sz w:val="26"/>
                <w:szCs w:val="26"/>
              </w:rPr>
              <w:t xml:space="preserve">+ Bước </w:t>
            </w:r>
            <w:r>
              <w:rPr>
                <w:sz w:val="26"/>
                <w:szCs w:val="26"/>
              </w:rPr>
              <w:t>sóng đỉnh</w:t>
            </w:r>
          </w:p>
          <w:p w14:paraId="5CE7BFA1" w14:textId="77777777" w:rsidR="00AD74EC" w:rsidRPr="004A1059" w:rsidRDefault="00AD74EC" w:rsidP="00874079">
            <w:pPr>
              <w:rPr>
                <w:sz w:val="26"/>
                <w:szCs w:val="26"/>
              </w:rPr>
            </w:pPr>
            <w:r w:rsidRPr="004A1059">
              <w:rPr>
                <w:sz w:val="26"/>
                <w:szCs w:val="26"/>
              </w:rPr>
              <w:t>+ Độ rọi</w:t>
            </w:r>
          </w:p>
          <w:p w14:paraId="41AF5CE1" w14:textId="77777777" w:rsidR="00AD74EC" w:rsidRPr="004A1059" w:rsidRDefault="00AD74EC" w:rsidP="00874079">
            <w:pPr>
              <w:rPr>
                <w:sz w:val="26"/>
                <w:szCs w:val="26"/>
              </w:rPr>
            </w:pPr>
          </w:p>
        </w:tc>
      </w:tr>
      <w:bookmarkEnd w:id="2"/>
      <w:tr w:rsidR="00AD74EC" w:rsidRPr="004A1059" w14:paraId="74CD90A6"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10715C7C" w14:textId="77777777" w:rsidR="00AD74EC" w:rsidRPr="004A1059" w:rsidRDefault="00AD74EC" w:rsidP="00874079">
            <w:pPr>
              <w:rPr>
                <w:sz w:val="26"/>
                <w:szCs w:val="26"/>
              </w:rPr>
            </w:pPr>
            <w:r w:rsidRPr="004A1059">
              <w:rPr>
                <w:sz w:val="26"/>
                <w:szCs w:val="26"/>
              </w:rPr>
              <w:t>4</w:t>
            </w:r>
          </w:p>
        </w:tc>
        <w:tc>
          <w:tcPr>
            <w:tcW w:w="1045" w:type="dxa"/>
            <w:tcBorders>
              <w:top w:val="nil"/>
              <w:left w:val="nil"/>
              <w:bottom w:val="single" w:sz="4" w:space="0" w:color="auto"/>
              <w:right w:val="single" w:sz="4" w:space="0" w:color="auto"/>
            </w:tcBorders>
            <w:vAlign w:val="center"/>
          </w:tcPr>
          <w:p w14:paraId="67F5CD19" w14:textId="77777777" w:rsidR="00AD74EC" w:rsidRPr="004A1059" w:rsidRDefault="00AD74EC" w:rsidP="00874079">
            <w:pPr>
              <w:rPr>
                <w:sz w:val="26"/>
                <w:szCs w:val="26"/>
              </w:rPr>
            </w:pPr>
            <w:r w:rsidRPr="004A1059">
              <w:rPr>
                <w:sz w:val="26"/>
                <w:szCs w:val="26"/>
              </w:rPr>
              <w:t xml:space="preserve">Đèn tín hiệu mũi tên xanh rẽ phải LED </w:t>
            </w:r>
            <w:r w:rsidRPr="004A1059">
              <w:rPr>
                <w:sz w:val="26"/>
                <w:szCs w:val="26"/>
              </w:rPr>
              <w:lastRenderedPageBreak/>
              <w:t>1xD300</w:t>
            </w:r>
          </w:p>
        </w:tc>
        <w:tc>
          <w:tcPr>
            <w:tcW w:w="11843" w:type="dxa"/>
            <w:tcBorders>
              <w:top w:val="nil"/>
              <w:left w:val="nil"/>
              <w:bottom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8"/>
              <w:gridCol w:w="5404"/>
            </w:tblGrid>
            <w:tr w:rsidR="00AD74EC" w:rsidRPr="004A1059" w14:paraId="1F3B34BA" w14:textId="77777777" w:rsidTr="00874079">
              <w:trPr>
                <w:trHeight w:val="350"/>
                <w:tblHeader/>
                <w:jc w:val="center"/>
              </w:trPr>
              <w:tc>
                <w:tcPr>
                  <w:tcW w:w="4458" w:type="dxa"/>
                  <w:vAlign w:val="center"/>
                </w:tcPr>
                <w:p w14:paraId="5BCA1FEE" w14:textId="77777777" w:rsidR="00AD74EC" w:rsidRPr="004A1059" w:rsidRDefault="00AD74EC" w:rsidP="00874079">
                  <w:pPr>
                    <w:spacing w:line="360" w:lineRule="auto"/>
                    <w:jc w:val="center"/>
                    <w:rPr>
                      <w:b/>
                      <w:sz w:val="26"/>
                      <w:szCs w:val="26"/>
                    </w:rPr>
                  </w:pPr>
                  <w:r w:rsidRPr="004A1059">
                    <w:rPr>
                      <w:b/>
                      <w:sz w:val="26"/>
                      <w:szCs w:val="26"/>
                      <w:lang w:val="pt-BR"/>
                    </w:rPr>
                    <w:lastRenderedPageBreak/>
                    <w:t>Thông số kỹ thuật</w:t>
                  </w:r>
                </w:p>
              </w:tc>
              <w:tc>
                <w:tcPr>
                  <w:tcW w:w="5404" w:type="dxa"/>
                  <w:vAlign w:val="center"/>
                </w:tcPr>
                <w:p w14:paraId="7437E438" w14:textId="77777777" w:rsidR="00AD74EC" w:rsidRPr="004A1059" w:rsidRDefault="00AD74EC" w:rsidP="00874079">
                  <w:pPr>
                    <w:spacing w:line="360" w:lineRule="auto"/>
                    <w:jc w:val="center"/>
                    <w:rPr>
                      <w:b/>
                      <w:sz w:val="26"/>
                      <w:szCs w:val="26"/>
                    </w:rPr>
                  </w:pPr>
                  <w:r w:rsidRPr="004A1059">
                    <w:rPr>
                      <w:b/>
                      <w:sz w:val="26"/>
                      <w:szCs w:val="26"/>
                      <w:lang w:val="pt-BR"/>
                    </w:rPr>
                    <w:t>Đèn màu xanh</w:t>
                  </w:r>
                </w:p>
              </w:tc>
            </w:tr>
            <w:tr w:rsidR="00AD74EC" w:rsidRPr="004A1059" w14:paraId="39B2BBFE" w14:textId="77777777" w:rsidTr="00874079">
              <w:trPr>
                <w:jc w:val="center"/>
              </w:trPr>
              <w:tc>
                <w:tcPr>
                  <w:tcW w:w="4458" w:type="dxa"/>
                  <w:vAlign w:val="center"/>
                </w:tcPr>
                <w:p w14:paraId="3D628B21" w14:textId="77777777" w:rsidR="00AD74EC" w:rsidRPr="004A1059" w:rsidRDefault="00AD74EC" w:rsidP="00874079">
                  <w:pPr>
                    <w:spacing w:line="360" w:lineRule="auto"/>
                    <w:rPr>
                      <w:sz w:val="26"/>
                      <w:szCs w:val="26"/>
                    </w:rPr>
                  </w:pPr>
                  <w:r w:rsidRPr="004A1059">
                    <w:rPr>
                      <w:sz w:val="26"/>
                      <w:szCs w:val="26"/>
                      <w:lang w:val="pt-BR"/>
                    </w:rPr>
                    <w:t>Điện áp sử dụng (VDC)</w:t>
                  </w:r>
                </w:p>
              </w:tc>
              <w:tc>
                <w:tcPr>
                  <w:tcW w:w="5404" w:type="dxa"/>
                  <w:vAlign w:val="center"/>
                </w:tcPr>
                <w:p w14:paraId="08803660" w14:textId="77777777" w:rsidR="00AD74EC" w:rsidRPr="004A1059" w:rsidRDefault="00AD74EC" w:rsidP="00874079">
                  <w:pPr>
                    <w:spacing w:line="360" w:lineRule="auto"/>
                    <w:jc w:val="center"/>
                    <w:rPr>
                      <w:sz w:val="26"/>
                      <w:szCs w:val="26"/>
                    </w:rPr>
                  </w:pPr>
                  <w:r w:rsidRPr="004A1059">
                    <w:rPr>
                      <w:sz w:val="26"/>
                      <w:szCs w:val="26"/>
                      <w:lang w:val="pt-BR"/>
                    </w:rPr>
                    <w:t>12 ÷ 36</w:t>
                  </w:r>
                </w:p>
              </w:tc>
            </w:tr>
            <w:tr w:rsidR="00AD74EC" w:rsidRPr="004A1059" w14:paraId="4227060A" w14:textId="77777777" w:rsidTr="00874079">
              <w:trPr>
                <w:jc w:val="center"/>
              </w:trPr>
              <w:tc>
                <w:tcPr>
                  <w:tcW w:w="4458" w:type="dxa"/>
                  <w:vAlign w:val="center"/>
                </w:tcPr>
                <w:p w14:paraId="18E2E52E" w14:textId="77777777" w:rsidR="00AD74EC" w:rsidRPr="004A1059" w:rsidRDefault="00AD74EC" w:rsidP="00874079">
                  <w:pPr>
                    <w:spacing w:line="360" w:lineRule="auto"/>
                    <w:rPr>
                      <w:sz w:val="26"/>
                      <w:szCs w:val="26"/>
                      <w:lang w:val="pt-BR"/>
                    </w:rPr>
                  </w:pPr>
                  <w:r w:rsidRPr="004A1059">
                    <w:rPr>
                      <w:sz w:val="26"/>
                      <w:szCs w:val="26"/>
                      <w:lang w:val="pt-BR"/>
                    </w:rPr>
                    <w:t>Công suất tiêu thụ (w)</w:t>
                  </w:r>
                </w:p>
              </w:tc>
              <w:tc>
                <w:tcPr>
                  <w:tcW w:w="5404" w:type="dxa"/>
                  <w:vAlign w:val="center"/>
                </w:tcPr>
                <w:p w14:paraId="537ECA62" w14:textId="77777777" w:rsidR="00AD74EC" w:rsidRPr="004A1059" w:rsidRDefault="00AD74EC" w:rsidP="00874079">
                  <w:pPr>
                    <w:spacing w:line="360" w:lineRule="auto"/>
                    <w:jc w:val="center"/>
                    <w:rPr>
                      <w:sz w:val="26"/>
                      <w:szCs w:val="26"/>
                    </w:rPr>
                  </w:pPr>
                  <w:r w:rsidRPr="004A1059">
                    <w:rPr>
                      <w:sz w:val="26"/>
                      <w:szCs w:val="26"/>
                    </w:rPr>
                    <w:t>≤4w</w:t>
                  </w:r>
                </w:p>
              </w:tc>
            </w:tr>
            <w:tr w:rsidR="00AD74EC" w:rsidRPr="004A1059" w14:paraId="75D654C9" w14:textId="77777777" w:rsidTr="00874079">
              <w:trPr>
                <w:jc w:val="center"/>
              </w:trPr>
              <w:tc>
                <w:tcPr>
                  <w:tcW w:w="4458" w:type="dxa"/>
                  <w:vAlign w:val="center"/>
                </w:tcPr>
                <w:p w14:paraId="6E1F91CF" w14:textId="77777777" w:rsidR="00AD74EC" w:rsidRPr="004A1059" w:rsidRDefault="00AD74EC" w:rsidP="00874079">
                  <w:pPr>
                    <w:spacing w:line="360" w:lineRule="auto"/>
                    <w:rPr>
                      <w:sz w:val="26"/>
                      <w:szCs w:val="26"/>
                      <w:lang w:val="pt-BR"/>
                    </w:rPr>
                  </w:pPr>
                  <w:r w:rsidRPr="004A1059">
                    <w:rPr>
                      <w:sz w:val="26"/>
                      <w:szCs w:val="26"/>
                      <w:lang w:val="pt-BR"/>
                    </w:rPr>
                    <w:t>Số lượng bóng LED</w:t>
                  </w:r>
                </w:p>
              </w:tc>
              <w:tc>
                <w:tcPr>
                  <w:tcW w:w="5404" w:type="dxa"/>
                  <w:vAlign w:val="center"/>
                </w:tcPr>
                <w:p w14:paraId="4C29ACC8" w14:textId="77777777" w:rsidR="00AD74EC" w:rsidRPr="004A1059" w:rsidRDefault="00AD74EC" w:rsidP="00874079">
                  <w:pPr>
                    <w:spacing w:line="360" w:lineRule="auto"/>
                    <w:jc w:val="center"/>
                    <w:rPr>
                      <w:sz w:val="26"/>
                      <w:szCs w:val="26"/>
                    </w:rPr>
                  </w:pPr>
                  <w:r w:rsidRPr="004A1059">
                    <w:rPr>
                      <w:sz w:val="26"/>
                      <w:szCs w:val="26"/>
                      <w:lang w:val="pt-BR"/>
                    </w:rPr>
                    <w:t>63</w:t>
                  </w:r>
                </w:p>
              </w:tc>
            </w:tr>
            <w:tr w:rsidR="00AD74EC" w:rsidRPr="004A1059" w14:paraId="4C6D0CDB" w14:textId="77777777" w:rsidTr="00874079">
              <w:trPr>
                <w:jc w:val="center"/>
              </w:trPr>
              <w:tc>
                <w:tcPr>
                  <w:tcW w:w="4458" w:type="dxa"/>
                  <w:vAlign w:val="center"/>
                </w:tcPr>
                <w:p w14:paraId="3A7FA4F2" w14:textId="77777777" w:rsidR="00AD74EC" w:rsidRPr="004A1059" w:rsidRDefault="00AD74EC" w:rsidP="00874079">
                  <w:pPr>
                    <w:spacing w:line="360" w:lineRule="auto"/>
                    <w:rPr>
                      <w:sz w:val="26"/>
                      <w:szCs w:val="26"/>
                    </w:rPr>
                  </w:pPr>
                  <w:r w:rsidRPr="004A1059">
                    <w:rPr>
                      <w:sz w:val="26"/>
                      <w:szCs w:val="26"/>
                      <w:lang w:val="pt-BR"/>
                    </w:rPr>
                    <w:lastRenderedPageBreak/>
                    <w:t>Bước sóng đỉnh (nm)</w:t>
                  </w:r>
                </w:p>
              </w:tc>
              <w:tc>
                <w:tcPr>
                  <w:tcW w:w="5404" w:type="dxa"/>
                  <w:vAlign w:val="center"/>
                </w:tcPr>
                <w:p w14:paraId="4DE7B08E" w14:textId="77777777" w:rsidR="00AD74EC" w:rsidRPr="004A1059" w:rsidRDefault="00AD74EC" w:rsidP="00874079">
                  <w:pPr>
                    <w:spacing w:line="360" w:lineRule="auto"/>
                    <w:jc w:val="center"/>
                    <w:rPr>
                      <w:sz w:val="26"/>
                      <w:szCs w:val="26"/>
                    </w:rPr>
                  </w:pPr>
                  <w:r w:rsidRPr="004A1059">
                    <w:rPr>
                      <w:sz w:val="26"/>
                      <w:szCs w:val="26"/>
                      <w:lang w:val="pt-BR"/>
                    </w:rPr>
                    <w:t>500±10</w:t>
                  </w:r>
                </w:p>
              </w:tc>
            </w:tr>
            <w:tr w:rsidR="00AD74EC" w:rsidRPr="004A1059" w14:paraId="39939E5C" w14:textId="77777777" w:rsidTr="00874079">
              <w:trPr>
                <w:jc w:val="center"/>
              </w:trPr>
              <w:tc>
                <w:tcPr>
                  <w:tcW w:w="4458" w:type="dxa"/>
                  <w:vAlign w:val="center"/>
                </w:tcPr>
                <w:p w14:paraId="0E92FC29" w14:textId="77777777" w:rsidR="00AD74EC" w:rsidRPr="004A1059" w:rsidRDefault="00AD74EC" w:rsidP="00874079">
                  <w:pPr>
                    <w:spacing w:line="360" w:lineRule="auto"/>
                    <w:rPr>
                      <w:sz w:val="26"/>
                      <w:szCs w:val="26"/>
                      <w:lang w:val="pt-BR"/>
                    </w:rPr>
                  </w:pPr>
                  <w:r w:rsidRPr="004A1059">
                    <w:rPr>
                      <w:sz w:val="26"/>
                      <w:szCs w:val="26"/>
                      <w:lang w:val="pt-BR"/>
                    </w:rPr>
                    <w:t>Độ rọi (khoảng cách đo: 1m) (lux)</w:t>
                  </w:r>
                </w:p>
              </w:tc>
              <w:tc>
                <w:tcPr>
                  <w:tcW w:w="5404" w:type="dxa"/>
                  <w:vAlign w:val="center"/>
                </w:tcPr>
                <w:p w14:paraId="37E07920" w14:textId="77777777" w:rsidR="00AD74EC" w:rsidRPr="004A1059" w:rsidRDefault="00AD74EC" w:rsidP="00874079">
                  <w:pPr>
                    <w:spacing w:line="360" w:lineRule="auto"/>
                    <w:jc w:val="center"/>
                    <w:rPr>
                      <w:sz w:val="26"/>
                      <w:szCs w:val="26"/>
                      <w:lang w:val="pt-BR"/>
                    </w:rPr>
                  </w:pPr>
                  <w:r w:rsidRPr="004A1059">
                    <w:rPr>
                      <w:sz w:val="26"/>
                      <w:szCs w:val="26"/>
                      <w:lang w:val="pt-BR"/>
                    </w:rPr>
                    <w:t>601</w:t>
                  </w:r>
                </w:p>
              </w:tc>
            </w:tr>
            <w:tr w:rsidR="00AD74EC" w:rsidRPr="004A1059" w14:paraId="5651828B" w14:textId="77777777" w:rsidTr="00874079">
              <w:trPr>
                <w:jc w:val="center"/>
              </w:trPr>
              <w:tc>
                <w:tcPr>
                  <w:tcW w:w="4458" w:type="dxa"/>
                  <w:vAlign w:val="center"/>
                </w:tcPr>
                <w:p w14:paraId="6F2F122D" w14:textId="77777777" w:rsidR="00AD74EC" w:rsidRPr="004A1059" w:rsidRDefault="00AD74EC" w:rsidP="00874079">
                  <w:pPr>
                    <w:spacing w:line="360" w:lineRule="auto"/>
                    <w:rPr>
                      <w:sz w:val="26"/>
                      <w:szCs w:val="26"/>
                    </w:rPr>
                  </w:pPr>
                  <w:r w:rsidRPr="004A1059">
                    <w:rPr>
                      <w:sz w:val="26"/>
                      <w:szCs w:val="26"/>
                      <w:lang w:val="pt-BR"/>
                    </w:rPr>
                    <w:t>Cường độ sáng bóng Led theo công bố nhà sản xuất (xanh)(cd)</w:t>
                  </w:r>
                </w:p>
              </w:tc>
              <w:tc>
                <w:tcPr>
                  <w:tcW w:w="5404" w:type="dxa"/>
                  <w:vAlign w:val="center"/>
                </w:tcPr>
                <w:p w14:paraId="7BD9319E" w14:textId="77777777" w:rsidR="00AD74EC" w:rsidRPr="004A1059" w:rsidRDefault="00AD74EC" w:rsidP="00874079">
                  <w:pPr>
                    <w:spacing w:line="360" w:lineRule="auto"/>
                    <w:jc w:val="center"/>
                    <w:rPr>
                      <w:sz w:val="26"/>
                      <w:szCs w:val="26"/>
                    </w:rPr>
                  </w:pPr>
                  <w:r w:rsidRPr="004A1059">
                    <w:rPr>
                      <w:sz w:val="26"/>
                      <w:szCs w:val="26"/>
                      <w:lang w:val="pt-BR"/>
                    </w:rPr>
                    <w:t>5,1÷7,2</w:t>
                  </w:r>
                </w:p>
              </w:tc>
            </w:tr>
            <w:tr w:rsidR="00AD74EC" w:rsidRPr="004A1059" w14:paraId="3E5A8FFE" w14:textId="77777777" w:rsidTr="00874079">
              <w:trPr>
                <w:trHeight w:val="575"/>
                <w:jc w:val="center"/>
              </w:trPr>
              <w:tc>
                <w:tcPr>
                  <w:tcW w:w="4458" w:type="dxa"/>
                  <w:vAlign w:val="center"/>
                </w:tcPr>
                <w:p w14:paraId="1009E9FD" w14:textId="77777777" w:rsidR="00AD74EC" w:rsidRPr="004A1059" w:rsidRDefault="00AD74EC" w:rsidP="00874079">
                  <w:pPr>
                    <w:spacing w:line="360" w:lineRule="auto"/>
                    <w:rPr>
                      <w:sz w:val="26"/>
                      <w:szCs w:val="26"/>
                    </w:rPr>
                  </w:pPr>
                  <w:r w:rsidRPr="004A1059">
                    <w:rPr>
                      <w:sz w:val="26"/>
                      <w:szCs w:val="26"/>
                      <w:lang w:val="pt-BR"/>
                    </w:rPr>
                    <w:t>Vật liệu làm vỏ đèn và mặt kính đèn</w:t>
                  </w:r>
                </w:p>
              </w:tc>
              <w:tc>
                <w:tcPr>
                  <w:tcW w:w="5404" w:type="dxa"/>
                  <w:vAlign w:val="center"/>
                </w:tcPr>
                <w:p w14:paraId="67623A11" w14:textId="77777777" w:rsidR="00AD74EC" w:rsidRPr="004A1059" w:rsidRDefault="00AD74EC" w:rsidP="00874079">
                  <w:pPr>
                    <w:spacing w:line="360" w:lineRule="auto"/>
                    <w:rPr>
                      <w:sz w:val="26"/>
                      <w:szCs w:val="26"/>
                    </w:rPr>
                  </w:pPr>
                  <w:r w:rsidRPr="004A1059">
                    <w:rPr>
                      <w:sz w:val="26"/>
                      <w:szCs w:val="26"/>
                      <w:lang w:val="pt-BR"/>
                    </w:rPr>
                    <w:t>Vỏ đèn bằng nhựa ABS, mặt kính đèn làm bằng nhựa PC màu trắng trong ổn định với tia UV</w:t>
                  </w:r>
                </w:p>
              </w:tc>
            </w:tr>
            <w:tr w:rsidR="00AD74EC" w:rsidRPr="004A1059" w14:paraId="7664F48F" w14:textId="77777777" w:rsidTr="00874079">
              <w:trPr>
                <w:trHeight w:val="278"/>
                <w:jc w:val="center"/>
              </w:trPr>
              <w:tc>
                <w:tcPr>
                  <w:tcW w:w="4458" w:type="dxa"/>
                  <w:vAlign w:val="center"/>
                </w:tcPr>
                <w:p w14:paraId="3352D9BE" w14:textId="77777777" w:rsidR="00AD74EC" w:rsidRPr="004A1059" w:rsidRDefault="00AD74EC" w:rsidP="00874079">
                  <w:pPr>
                    <w:spacing w:line="360" w:lineRule="auto"/>
                    <w:rPr>
                      <w:sz w:val="26"/>
                      <w:szCs w:val="26"/>
                    </w:rPr>
                  </w:pPr>
                  <w:r w:rsidRPr="004A1059">
                    <w:rPr>
                      <w:sz w:val="26"/>
                      <w:szCs w:val="26"/>
                      <w:lang w:val="pt-BR"/>
                    </w:rPr>
                    <w:t>Cấp bảo vệ vỏ ngoài</w:t>
                  </w:r>
                </w:p>
              </w:tc>
              <w:tc>
                <w:tcPr>
                  <w:tcW w:w="5404" w:type="dxa"/>
                  <w:vAlign w:val="center"/>
                </w:tcPr>
                <w:p w14:paraId="0C781908" w14:textId="77777777" w:rsidR="00AD74EC" w:rsidRPr="004A1059" w:rsidRDefault="00AD74EC" w:rsidP="00874079">
                  <w:pPr>
                    <w:spacing w:line="360" w:lineRule="auto"/>
                    <w:jc w:val="center"/>
                    <w:rPr>
                      <w:sz w:val="26"/>
                      <w:szCs w:val="26"/>
                      <w:lang w:val="pt-BR"/>
                    </w:rPr>
                  </w:pPr>
                  <w:r w:rsidRPr="004A1059">
                    <w:rPr>
                      <w:sz w:val="26"/>
                      <w:szCs w:val="26"/>
                      <w:lang w:val="pt-BR"/>
                    </w:rPr>
                    <w:t>IP65</w:t>
                  </w:r>
                </w:p>
              </w:tc>
            </w:tr>
            <w:tr w:rsidR="00AD74EC" w:rsidRPr="004A1059" w14:paraId="283311EF" w14:textId="77777777" w:rsidTr="00874079">
              <w:trPr>
                <w:trHeight w:val="304"/>
                <w:jc w:val="center"/>
              </w:trPr>
              <w:tc>
                <w:tcPr>
                  <w:tcW w:w="4458" w:type="dxa"/>
                  <w:vAlign w:val="center"/>
                </w:tcPr>
                <w:p w14:paraId="1A071C0B" w14:textId="77777777" w:rsidR="00AD74EC" w:rsidRPr="004A1059" w:rsidRDefault="00AD74EC" w:rsidP="00874079">
                  <w:pPr>
                    <w:spacing w:line="360" w:lineRule="auto"/>
                    <w:rPr>
                      <w:sz w:val="26"/>
                      <w:szCs w:val="26"/>
                    </w:rPr>
                  </w:pPr>
                  <w:r w:rsidRPr="004A1059">
                    <w:rPr>
                      <w:sz w:val="26"/>
                      <w:szCs w:val="26"/>
                      <w:lang w:val="pt-BR"/>
                    </w:rPr>
                    <w:t>Kích thước vỏ đèn (cao x rộng x sâu) (mm)</w:t>
                  </w:r>
                </w:p>
              </w:tc>
              <w:tc>
                <w:tcPr>
                  <w:tcW w:w="5404" w:type="dxa"/>
                  <w:vAlign w:val="center"/>
                </w:tcPr>
                <w:p w14:paraId="1DCBA2D9" w14:textId="77777777" w:rsidR="00AD74EC" w:rsidRPr="004A1059" w:rsidRDefault="00AD74EC" w:rsidP="00874079">
                  <w:pPr>
                    <w:spacing w:line="360" w:lineRule="auto"/>
                    <w:jc w:val="center"/>
                    <w:rPr>
                      <w:sz w:val="26"/>
                      <w:szCs w:val="26"/>
                      <w:lang w:val="pt-BR"/>
                    </w:rPr>
                  </w:pPr>
                  <w:r w:rsidRPr="004A1059">
                    <w:rPr>
                      <w:sz w:val="26"/>
                      <w:szCs w:val="26"/>
                      <w:lang w:val="pt-BR"/>
                    </w:rPr>
                    <w:t>355x355x37</w:t>
                  </w:r>
                </w:p>
              </w:tc>
            </w:tr>
            <w:tr w:rsidR="00AD74EC" w:rsidRPr="004A1059" w14:paraId="4019BE21" w14:textId="77777777" w:rsidTr="00874079">
              <w:trPr>
                <w:trHeight w:val="350"/>
                <w:jc w:val="center"/>
              </w:trPr>
              <w:tc>
                <w:tcPr>
                  <w:tcW w:w="4458" w:type="dxa"/>
                  <w:vAlign w:val="center"/>
                </w:tcPr>
                <w:p w14:paraId="4A43D304" w14:textId="77777777" w:rsidR="00AD74EC" w:rsidRPr="004A1059" w:rsidRDefault="00AD74EC" w:rsidP="00874079">
                  <w:pPr>
                    <w:spacing w:line="360" w:lineRule="auto"/>
                    <w:rPr>
                      <w:sz w:val="26"/>
                      <w:szCs w:val="26"/>
                      <w:lang w:val="pt-BR"/>
                    </w:rPr>
                  </w:pPr>
                  <w:r w:rsidRPr="004A1059">
                    <w:rPr>
                      <w:sz w:val="26"/>
                      <w:szCs w:val="26"/>
                      <w:lang w:val="pt-BR"/>
                    </w:rPr>
                    <w:t>Góc nhìn</w:t>
                  </w:r>
                </w:p>
              </w:tc>
              <w:tc>
                <w:tcPr>
                  <w:tcW w:w="5404" w:type="dxa"/>
                  <w:vAlign w:val="center"/>
                </w:tcPr>
                <w:p w14:paraId="27032E73" w14:textId="77777777" w:rsidR="00AD74EC" w:rsidRPr="004A1059" w:rsidRDefault="00AD74EC" w:rsidP="00874079">
                  <w:pPr>
                    <w:spacing w:line="360" w:lineRule="auto"/>
                    <w:jc w:val="center"/>
                    <w:rPr>
                      <w:sz w:val="26"/>
                      <w:szCs w:val="26"/>
                      <w:lang w:val="pt-BR"/>
                    </w:rPr>
                  </w:pPr>
                  <w:r w:rsidRPr="004A1059">
                    <w:rPr>
                      <w:sz w:val="26"/>
                      <w:szCs w:val="26"/>
                      <w:lang w:val="pt-BR"/>
                    </w:rPr>
                    <w:t>60°</w:t>
                  </w:r>
                </w:p>
              </w:tc>
            </w:tr>
            <w:tr w:rsidR="00AD74EC" w:rsidRPr="004A1059" w14:paraId="27534131" w14:textId="77777777" w:rsidTr="00874079">
              <w:trPr>
                <w:trHeight w:val="304"/>
                <w:jc w:val="center"/>
              </w:trPr>
              <w:tc>
                <w:tcPr>
                  <w:tcW w:w="4458" w:type="dxa"/>
                  <w:vAlign w:val="center"/>
                </w:tcPr>
                <w:p w14:paraId="369FD55A" w14:textId="77777777" w:rsidR="00AD74EC" w:rsidRPr="004A1059" w:rsidRDefault="00AD74EC" w:rsidP="00874079">
                  <w:pPr>
                    <w:spacing w:line="360" w:lineRule="auto"/>
                    <w:rPr>
                      <w:sz w:val="26"/>
                      <w:szCs w:val="26"/>
                      <w:lang w:val="pt-BR"/>
                    </w:rPr>
                  </w:pPr>
                  <w:r w:rsidRPr="004A1059">
                    <w:rPr>
                      <w:sz w:val="26"/>
                      <w:szCs w:val="26"/>
                      <w:lang w:val="pt-BR"/>
                    </w:rPr>
                    <w:t>Phạm vi quan sát (tầm nhìn thẳng) (m)</w:t>
                  </w:r>
                </w:p>
              </w:tc>
              <w:tc>
                <w:tcPr>
                  <w:tcW w:w="5404" w:type="dxa"/>
                  <w:vAlign w:val="center"/>
                </w:tcPr>
                <w:p w14:paraId="2CC89D9C" w14:textId="77777777" w:rsidR="00AD74EC" w:rsidRPr="004A1059" w:rsidRDefault="00AD74EC" w:rsidP="00874079">
                  <w:pPr>
                    <w:spacing w:line="360" w:lineRule="auto"/>
                    <w:jc w:val="center"/>
                    <w:rPr>
                      <w:sz w:val="26"/>
                      <w:szCs w:val="26"/>
                      <w:lang w:val="pt-BR"/>
                    </w:rPr>
                  </w:pPr>
                  <w:r w:rsidRPr="004A1059">
                    <w:rPr>
                      <w:sz w:val="26"/>
                      <w:szCs w:val="26"/>
                      <w:lang w:val="pt-BR"/>
                    </w:rPr>
                    <w:t>300</w:t>
                  </w:r>
                </w:p>
              </w:tc>
            </w:tr>
            <w:tr w:rsidR="00AD74EC" w:rsidRPr="004A1059" w14:paraId="0A472EE0" w14:textId="77777777" w:rsidTr="00874079">
              <w:trPr>
                <w:trHeight w:val="304"/>
                <w:jc w:val="center"/>
              </w:trPr>
              <w:tc>
                <w:tcPr>
                  <w:tcW w:w="4458" w:type="dxa"/>
                  <w:vAlign w:val="center"/>
                </w:tcPr>
                <w:p w14:paraId="3FF8AE45" w14:textId="77777777" w:rsidR="00AD74EC" w:rsidRPr="004A1059" w:rsidRDefault="00AD74EC" w:rsidP="00874079">
                  <w:pPr>
                    <w:spacing w:line="360" w:lineRule="auto"/>
                    <w:rPr>
                      <w:sz w:val="26"/>
                      <w:szCs w:val="26"/>
                      <w:lang w:val="pt-BR"/>
                    </w:rPr>
                  </w:pPr>
                  <w:r w:rsidRPr="004A1059">
                    <w:rPr>
                      <w:sz w:val="26"/>
                      <w:szCs w:val="26"/>
                      <w:lang w:val="pt-BR"/>
                    </w:rPr>
                    <w:t>Nhiệt độ làm việc</w:t>
                  </w:r>
                </w:p>
              </w:tc>
              <w:tc>
                <w:tcPr>
                  <w:tcW w:w="5404" w:type="dxa"/>
                  <w:vAlign w:val="center"/>
                </w:tcPr>
                <w:p w14:paraId="4242731E" w14:textId="77777777" w:rsidR="00AD74EC" w:rsidRPr="004A1059" w:rsidRDefault="00AD74EC" w:rsidP="00874079">
                  <w:pPr>
                    <w:spacing w:line="360" w:lineRule="auto"/>
                    <w:jc w:val="center"/>
                    <w:rPr>
                      <w:sz w:val="26"/>
                      <w:szCs w:val="26"/>
                      <w:lang w:val="pt-BR"/>
                    </w:rPr>
                  </w:pPr>
                  <w:r w:rsidRPr="004A1059">
                    <w:rPr>
                      <w:sz w:val="26"/>
                      <w:szCs w:val="26"/>
                      <w:lang w:val="pt-BR"/>
                    </w:rPr>
                    <w:t>-5°C ÷ 70°C</w:t>
                  </w:r>
                </w:p>
              </w:tc>
            </w:tr>
            <w:tr w:rsidR="00AD74EC" w:rsidRPr="004A1059" w14:paraId="4CAD8F2F" w14:textId="77777777" w:rsidTr="00874079">
              <w:trPr>
                <w:trHeight w:val="413"/>
                <w:jc w:val="center"/>
              </w:trPr>
              <w:tc>
                <w:tcPr>
                  <w:tcW w:w="9862" w:type="dxa"/>
                  <w:gridSpan w:val="2"/>
                  <w:vAlign w:val="center"/>
                </w:tcPr>
                <w:p w14:paraId="67DE0D35" w14:textId="77777777" w:rsidR="00AD74EC" w:rsidRPr="004A1059" w:rsidRDefault="00AD74EC" w:rsidP="00874079">
                  <w:pPr>
                    <w:spacing w:line="360" w:lineRule="auto"/>
                    <w:rPr>
                      <w:sz w:val="26"/>
                      <w:szCs w:val="26"/>
                      <w:lang w:val="pt-BR"/>
                    </w:rPr>
                  </w:pPr>
                  <w:r w:rsidRPr="004A1059">
                    <w:rPr>
                      <w:i/>
                      <w:sz w:val="26"/>
                      <w:szCs w:val="26"/>
                    </w:rPr>
                    <w:t>Bóng LED: Xuất xứ thuộc các nước ASEAN hoặc G7, có tem của hãng sản xuất.</w:t>
                  </w:r>
                </w:p>
              </w:tc>
            </w:tr>
            <w:tr w:rsidR="00AD74EC" w:rsidRPr="004A1059" w14:paraId="6B343389" w14:textId="77777777" w:rsidTr="00874079">
              <w:trPr>
                <w:trHeight w:val="304"/>
                <w:jc w:val="center"/>
              </w:trPr>
              <w:tc>
                <w:tcPr>
                  <w:tcW w:w="9862" w:type="dxa"/>
                  <w:gridSpan w:val="2"/>
                </w:tcPr>
                <w:p w14:paraId="395ACB40" w14:textId="77777777" w:rsidR="00AD74EC" w:rsidRPr="004A1059" w:rsidRDefault="00AD74EC" w:rsidP="00874079">
                  <w:pPr>
                    <w:spacing w:before="120" w:after="40" w:line="360" w:lineRule="exact"/>
                    <w:rPr>
                      <w:i/>
                      <w:sz w:val="26"/>
                      <w:szCs w:val="26"/>
                      <w:lang w:val="pt-BR"/>
                    </w:rPr>
                  </w:pPr>
                  <w:r w:rsidRPr="004A1059">
                    <w:rPr>
                      <w:i/>
                      <w:sz w:val="26"/>
                      <w:szCs w:val="26"/>
                    </w:rPr>
                    <w:t xml:space="preserve">Đèn tín hiệu kết hợp với Module điều chỉnh công suất đèn tự động được lắp đặt trong từng module đèn nên công suất, độ sáng của đèn tín hiệu được điều chỉnh tự động theo độ sáng của môi trường theo 03 mức (trời nắng - trời không nắng - trời tối) nhằm đảm bảo khả năng cảm nhận ánh sáng cho mắt của người tham gia giao thông: đèn không bị tối khi trời nắng, </w:t>
                  </w:r>
                  <w:r w:rsidRPr="004A1059">
                    <w:rPr>
                      <w:i/>
                      <w:sz w:val="26"/>
                      <w:szCs w:val="26"/>
                    </w:rPr>
                    <w:lastRenderedPageBreak/>
                    <w:t>không bị chói vào buổi tối; đồng thời tăng tuổi thọ, tiết kiệm năng lượng tiêu thụ  của đèn và tăng tuổi thọ của ắc quy.</w:t>
                  </w:r>
                </w:p>
              </w:tc>
            </w:tr>
          </w:tbl>
          <w:p w14:paraId="4CA9EE14" w14:textId="77777777" w:rsidR="00AD74EC" w:rsidRPr="004A1059" w:rsidRDefault="00AD74EC" w:rsidP="00874079">
            <w:pPr>
              <w:rPr>
                <w:sz w:val="26"/>
                <w:szCs w:val="26"/>
              </w:rPr>
            </w:pPr>
          </w:p>
        </w:tc>
        <w:tc>
          <w:tcPr>
            <w:tcW w:w="2054" w:type="dxa"/>
            <w:tcBorders>
              <w:top w:val="nil"/>
              <w:left w:val="nil"/>
              <w:bottom w:val="single" w:sz="4" w:space="0" w:color="auto"/>
              <w:right w:val="single" w:sz="4" w:space="0" w:color="auto"/>
            </w:tcBorders>
            <w:vAlign w:val="center"/>
          </w:tcPr>
          <w:p w14:paraId="2E1F50E8" w14:textId="77777777" w:rsidR="00AD74EC" w:rsidRPr="004A1059" w:rsidRDefault="00AD74EC" w:rsidP="00874079">
            <w:pPr>
              <w:rPr>
                <w:sz w:val="26"/>
                <w:szCs w:val="26"/>
              </w:rPr>
            </w:pPr>
            <w:r w:rsidRPr="004A1059">
              <w:rPr>
                <w:sz w:val="26"/>
                <w:szCs w:val="26"/>
              </w:rPr>
              <w:lastRenderedPageBreak/>
              <w:t>1. Có catalog kèm theo</w:t>
            </w:r>
          </w:p>
          <w:p w14:paraId="026F8D61" w14:textId="77777777" w:rsidR="00AD74EC" w:rsidRPr="004A1059" w:rsidRDefault="00AD74EC" w:rsidP="00874079">
            <w:pPr>
              <w:rPr>
                <w:sz w:val="26"/>
                <w:szCs w:val="26"/>
              </w:rPr>
            </w:pPr>
            <w:r w:rsidRPr="004A1059">
              <w:rPr>
                <w:sz w:val="26"/>
                <w:szCs w:val="26"/>
              </w:rPr>
              <w:t xml:space="preserve">2. </w:t>
            </w:r>
            <w:r w:rsidRPr="00D537F9">
              <w:rPr>
                <w:sz w:val="26"/>
                <w:szCs w:val="26"/>
              </w:rPr>
              <w:t xml:space="preserve">Có kết quả thí nghiệm của đơn vị thí nghiệm độc lập đủ chức năng </w:t>
            </w:r>
            <w:r>
              <w:rPr>
                <w:sz w:val="26"/>
                <w:szCs w:val="26"/>
              </w:rPr>
              <w:lastRenderedPageBreak/>
              <w:t>thể hiện các tiêu chí sau</w:t>
            </w:r>
            <w:r w:rsidRPr="004A1059">
              <w:rPr>
                <w:sz w:val="26"/>
                <w:szCs w:val="26"/>
              </w:rPr>
              <w:t xml:space="preserve">: </w:t>
            </w:r>
          </w:p>
          <w:p w14:paraId="0C8F8574" w14:textId="77777777" w:rsidR="00AD74EC" w:rsidRPr="004A1059" w:rsidRDefault="00AD74EC" w:rsidP="00874079">
            <w:pPr>
              <w:rPr>
                <w:sz w:val="26"/>
                <w:szCs w:val="26"/>
              </w:rPr>
            </w:pPr>
            <w:r w:rsidRPr="004A1059">
              <w:rPr>
                <w:sz w:val="26"/>
                <w:szCs w:val="26"/>
              </w:rPr>
              <w:t>+ Công suất tiêu thụ</w:t>
            </w:r>
          </w:p>
          <w:p w14:paraId="78FF63FE" w14:textId="77777777" w:rsidR="00AD74EC" w:rsidRPr="004A1059" w:rsidRDefault="00AD74EC" w:rsidP="00874079">
            <w:pPr>
              <w:rPr>
                <w:sz w:val="26"/>
                <w:szCs w:val="26"/>
              </w:rPr>
            </w:pPr>
            <w:r w:rsidRPr="004A1059">
              <w:rPr>
                <w:sz w:val="26"/>
                <w:szCs w:val="26"/>
              </w:rPr>
              <w:t xml:space="preserve">+ Bước </w:t>
            </w:r>
            <w:r>
              <w:rPr>
                <w:sz w:val="26"/>
                <w:szCs w:val="26"/>
              </w:rPr>
              <w:t>sóng đỉnh</w:t>
            </w:r>
          </w:p>
          <w:p w14:paraId="78AC0896" w14:textId="77777777" w:rsidR="00AD74EC" w:rsidRPr="004A1059" w:rsidRDefault="00AD74EC" w:rsidP="00874079">
            <w:pPr>
              <w:rPr>
                <w:sz w:val="26"/>
                <w:szCs w:val="26"/>
              </w:rPr>
            </w:pPr>
            <w:r w:rsidRPr="004A1059">
              <w:rPr>
                <w:sz w:val="26"/>
                <w:szCs w:val="26"/>
              </w:rPr>
              <w:t>+ Độ rọi</w:t>
            </w:r>
          </w:p>
          <w:p w14:paraId="7AD26730" w14:textId="77777777" w:rsidR="00AD74EC" w:rsidRPr="004A1059" w:rsidRDefault="00AD74EC" w:rsidP="00874079">
            <w:pPr>
              <w:rPr>
                <w:sz w:val="26"/>
                <w:szCs w:val="26"/>
              </w:rPr>
            </w:pPr>
          </w:p>
        </w:tc>
      </w:tr>
      <w:tr w:rsidR="00AD74EC" w:rsidRPr="004A1059" w14:paraId="47D9D9D7"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0D332605" w14:textId="77777777" w:rsidR="00AD74EC" w:rsidRPr="004A1059" w:rsidRDefault="00AD74EC" w:rsidP="00874079">
            <w:pPr>
              <w:rPr>
                <w:sz w:val="26"/>
                <w:szCs w:val="26"/>
              </w:rPr>
            </w:pPr>
            <w:r w:rsidRPr="004A1059">
              <w:rPr>
                <w:sz w:val="26"/>
                <w:szCs w:val="26"/>
              </w:rPr>
              <w:lastRenderedPageBreak/>
              <w:t>5</w:t>
            </w:r>
          </w:p>
        </w:tc>
        <w:tc>
          <w:tcPr>
            <w:tcW w:w="1045" w:type="dxa"/>
            <w:tcBorders>
              <w:top w:val="nil"/>
              <w:left w:val="nil"/>
              <w:bottom w:val="single" w:sz="4" w:space="0" w:color="auto"/>
              <w:right w:val="single" w:sz="4" w:space="0" w:color="auto"/>
            </w:tcBorders>
            <w:vAlign w:val="center"/>
          </w:tcPr>
          <w:p w14:paraId="7E464F13" w14:textId="77777777" w:rsidR="00AD74EC" w:rsidRPr="004A1059" w:rsidRDefault="00AD74EC" w:rsidP="00874079">
            <w:pPr>
              <w:rPr>
                <w:sz w:val="26"/>
                <w:szCs w:val="26"/>
              </w:rPr>
            </w:pPr>
            <w:r w:rsidRPr="004A1059">
              <w:rPr>
                <w:sz w:val="26"/>
                <w:szCs w:val="26"/>
              </w:rPr>
              <w:t>Đèn đếm lùi LED 1xD300, 02 màu xanh – đỏ</w:t>
            </w:r>
          </w:p>
        </w:tc>
        <w:tc>
          <w:tcPr>
            <w:tcW w:w="11843" w:type="dxa"/>
            <w:tcBorders>
              <w:top w:val="nil"/>
              <w:left w:val="nil"/>
              <w:bottom w:val="single" w:sz="4" w:space="0" w:color="auto"/>
              <w:right w:val="single" w:sz="4" w:space="0" w:color="auto"/>
            </w:tcBorders>
            <w:vAlign w:val="center"/>
          </w:tcPr>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4"/>
              <w:gridCol w:w="2309"/>
              <w:gridCol w:w="2383"/>
            </w:tblGrid>
            <w:tr w:rsidR="00AD74EC" w:rsidRPr="004A1059" w14:paraId="72FC699A" w14:textId="77777777" w:rsidTr="00874079">
              <w:trPr>
                <w:trHeight w:val="422"/>
                <w:tblHeader/>
                <w:jc w:val="center"/>
              </w:trPr>
              <w:tc>
                <w:tcPr>
                  <w:tcW w:w="5154" w:type="dxa"/>
                  <w:vAlign w:val="center"/>
                </w:tcPr>
                <w:p w14:paraId="6A54941F" w14:textId="77777777" w:rsidR="00AD74EC" w:rsidRPr="004A1059" w:rsidRDefault="00AD74EC" w:rsidP="00874079">
                  <w:pPr>
                    <w:spacing w:before="120"/>
                    <w:ind w:left="851" w:hanging="401"/>
                    <w:jc w:val="center"/>
                    <w:rPr>
                      <w:b/>
                      <w:sz w:val="26"/>
                      <w:szCs w:val="26"/>
                      <w:lang w:val="pt-BR"/>
                    </w:rPr>
                  </w:pPr>
                  <w:r w:rsidRPr="004A1059">
                    <w:rPr>
                      <w:b/>
                      <w:sz w:val="26"/>
                      <w:szCs w:val="26"/>
                      <w:lang w:val="pt-BR"/>
                    </w:rPr>
                    <w:t>Thông số kỹ thuật</w:t>
                  </w:r>
                </w:p>
              </w:tc>
              <w:tc>
                <w:tcPr>
                  <w:tcW w:w="2309" w:type="dxa"/>
                  <w:vAlign w:val="center"/>
                </w:tcPr>
                <w:p w14:paraId="49C34BCB" w14:textId="77777777" w:rsidR="00AD74EC" w:rsidRPr="004A1059" w:rsidRDefault="00AD74EC" w:rsidP="00874079">
                  <w:pPr>
                    <w:spacing w:before="120"/>
                    <w:jc w:val="center"/>
                    <w:rPr>
                      <w:b/>
                      <w:sz w:val="26"/>
                      <w:szCs w:val="26"/>
                      <w:lang w:val="pt-BR"/>
                    </w:rPr>
                  </w:pPr>
                  <w:r w:rsidRPr="004A1059">
                    <w:rPr>
                      <w:b/>
                      <w:sz w:val="26"/>
                      <w:szCs w:val="26"/>
                      <w:lang w:val="pt-BR"/>
                    </w:rPr>
                    <w:t>Đếm lùi màu xanh</w:t>
                  </w:r>
                </w:p>
              </w:tc>
              <w:tc>
                <w:tcPr>
                  <w:tcW w:w="2383" w:type="dxa"/>
                  <w:vAlign w:val="center"/>
                </w:tcPr>
                <w:p w14:paraId="643F7F1D" w14:textId="77777777" w:rsidR="00AD74EC" w:rsidRPr="004A1059" w:rsidRDefault="00AD74EC" w:rsidP="00874079">
                  <w:pPr>
                    <w:spacing w:before="120"/>
                    <w:jc w:val="center"/>
                    <w:rPr>
                      <w:b/>
                      <w:sz w:val="26"/>
                      <w:szCs w:val="26"/>
                      <w:lang w:val="pt-BR"/>
                    </w:rPr>
                  </w:pPr>
                  <w:r w:rsidRPr="004A1059">
                    <w:rPr>
                      <w:b/>
                      <w:sz w:val="26"/>
                      <w:szCs w:val="26"/>
                      <w:lang w:val="pt-BR"/>
                    </w:rPr>
                    <w:t>Đếm lùi màu đỏ</w:t>
                  </w:r>
                </w:p>
              </w:tc>
            </w:tr>
            <w:tr w:rsidR="00AD74EC" w:rsidRPr="004A1059" w14:paraId="106A7D3A" w14:textId="77777777" w:rsidTr="00874079">
              <w:trPr>
                <w:trHeight w:val="305"/>
                <w:jc w:val="center"/>
              </w:trPr>
              <w:tc>
                <w:tcPr>
                  <w:tcW w:w="5154" w:type="dxa"/>
                  <w:vAlign w:val="center"/>
                </w:tcPr>
                <w:p w14:paraId="586C32A1" w14:textId="77777777" w:rsidR="00AD74EC" w:rsidRPr="004A1059" w:rsidRDefault="00AD74EC" w:rsidP="00874079">
                  <w:pPr>
                    <w:spacing w:before="120"/>
                    <w:rPr>
                      <w:sz w:val="26"/>
                      <w:szCs w:val="26"/>
                      <w:lang w:val="pt-BR"/>
                    </w:rPr>
                  </w:pPr>
                  <w:r w:rsidRPr="004A1059">
                    <w:rPr>
                      <w:sz w:val="26"/>
                      <w:szCs w:val="26"/>
                      <w:lang w:val="pt-BR"/>
                    </w:rPr>
                    <w:t>Điện áp sử dụng (VDC)</w:t>
                  </w:r>
                </w:p>
              </w:tc>
              <w:tc>
                <w:tcPr>
                  <w:tcW w:w="4692" w:type="dxa"/>
                  <w:gridSpan w:val="2"/>
                  <w:vAlign w:val="center"/>
                </w:tcPr>
                <w:p w14:paraId="49DF23BA" w14:textId="77777777" w:rsidR="00AD74EC" w:rsidRPr="004A1059" w:rsidRDefault="00AD74EC" w:rsidP="00874079">
                  <w:pPr>
                    <w:spacing w:before="120"/>
                    <w:jc w:val="center"/>
                    <w:rPr>
                      <w:sz w:val="26"/>
                      <w:szCs w:val="26"/>
                      <w:lang w:val="pt-BR"/>
                    </w:rPr>
                  </w:pPr>
                  <w:r w:rsidRPr="004A1059">
                    <w:rPr>
                      <w:sz w:val="26"/>
                      <w:szCs w:val="26"/>
                      <w:lang w:val="pt-BR"/>
                    </w:rPr>
                    <w:t>12 ÷ 36</w:t>
                  </w:r>
                </w:p>
              </w:tc>
            </w:tr>
            <w:tr w:rsidR="00AD74EC" w:rsidRPr="004A1059" w14:paraId="61842F84" w14:textId="77777777" w:rsidTr="00874079">
              <w:trPr>
                <w:trHeight w:val="403"/>
                <w:jc w:val="center"/>
              </w:trPr>
              <w:tc>
                <w:tcPr>
                  <w:tcW w:w="5154" w:type="dxa"/>
                  <w:vAlign w:val="center"/>
                </w:tcPr>
                <w:p w14:paraId="6052C7B3" w14:textId="77777777" w:rsidR="00AD74EC" w:rsidRPr="004A1059" w:rsidRDefault="00AD74EC" w:rsidP="00874079">
                  <w:pPr>
                    <w:spacing w:before="120"/>
                    <w:rPr>
                      <w:sz w:val="26"/>
                      <w:szCs w:val="26"/>
                      <w:lang w:val="pt-BR"/>
                    </w:rPr>
                  </w:pPr>
                  <w:r w:rsidRPr="004A1059">
                    <w:rPr>
                      <w:sz w:val="26"/>
                      <w:szCs w:val="26"/>
                      <w:lang w:val="pt-BR"/>
                    </w:rPr>
                    <w:t>Công suất tiêu thụ (w)</w:t>
                  </w:r>
                </w:p>
              </w:tc>
              <w:tc>
                <w:tcPr>
                  <w:tcW w:w="2309" w:type="dxa"/>
                  <w:vAlign w:val="center"/>
                </w:tcPr>
                <w:p w14:paraId="62C40F9E" w14:textId="77777777" w:rsidR="00AD74EC" w:rsidRPr="004A1059" w:rsidRDefault="00AD74EC" w:rsidP="00874079">
                  <w:pPr>
                    <w:spacing w:before="120"/>
                    <w:jc w:val="center"/>
                    <w:rPr>
                      <w:sz w:val="26"/>
                      <w:szCs w:val="26"/>
                      <w:lang w:val="pt-BR"/>
                    </w:rPr>
                  </w:pPr>
                  <w:r w:rsidRPr="004A1059">
                    <w:rPr>
                      <w:sz w:val="26"/>
                      <w:szCs w:val="26"/>
                    </w:rPr>
                    <w:t>≤</w:t>
                  </w:r>
                  <w:r w:rsidRPr="004A1059">
                    <w:rPr>
                      <w:sz w:val="26"/>
                      <w:szCs w:val="26"/>
                      <w:lang w:val="pt-BR"/>
                    </w:rPr>
                    <w:t>8,5</w:t>
                  </w:r>
                </w:p>
              </w:tc>
              <w:tc>
                <w:tcPr>
                  <w:tcW w:w="2383" w:type="dxa"/>
                  <w:vAlign w:val="center"/>
                </w:tcPr>
                <w:p w14:paraId="16980854" w14:textId="77777777" w:rsidR="00AD74EC" w:rsidRPr="004A1059" w:rsidRDefault="00AD74EC" w:rsidP="00874079">
                  <w:pPr>
                    <w:spacing w:before="120"/>
                    <w:jc w:val="center"/>
                    <w:rPr>
                      <w:sz w:val="26"/>
                      <w:szCs w:val="26"/>
                      <w:lang w:val="pt-BR"/>
                    </w:rPr>
                  </w:pPr>
                  <w:r w:rsidRPr="004A1059">
                    <w:rPr>
                      <w:sz w:val="26"/>
                      <w:szCs w:val="26"/>
                    </w:rPr>
                    <w:t>≤</w:t>
                  </w:r>
                  <w:r w:rsidRPr="004A1059">
                    <w:rPr>
                      <w:sz w:val="26"/>
                      <w:szCs w:val="26"/>
                      <w:lang w:val="pt-BR"/>
                    </w:rPr>
                    <w:t>7</w:t>
                  </w:r>
                </w:p>
              </w:tc>
            </w:tr>
            <w:tr w:rsidR="00AD74EC" w:rsidRPr="004A1059" w14:paraId="21628DE4" w14:textId="77777777" w:rsidTr="00874079">
              <w:trPr>
                <w:trHeight w:val="429"/>
                <w:jc w:val="center"/>
              </w:trPr>
              <w:tc>
                <w:tcPr>
                  <w:tcW w:w="5154" w:type="dxa"/>
                  <w:vAlign w:val="center"/>
                </w:tcPr>
                <w:p w14:paraId="271FD337" w14:textId="77777777" w:rsidR="00AD74EC" w:rsidRPr="004A1059" w:rsidRDefault="00AD74EC" w:rsidP="00874079">
                  <w:pPr>
                    <w:spacing w:before="120"/>
                    <w:rPr>
                      <w:sz w:val="26"/>
                      <w:szCs w:val="26"/>
                      <w:lang w:val="pt-BR"/>
                    </w:rPr>
                  </w:pPr>
                  <w:r w:rsidRPr="004A1059">
                    <w:rPr>
                      <w:sz w:val="26"/>
                      <w:szCs w:val="26"/>
                      <w:lang w:val="pt-BR"/>
                    </w:rPr>
                    <w:t>Số lượng bóng LED</w:t>
                  </w:r>
                </w:p>
              </w:tc>
              <w:tc>
                <w:tcPr>
                  <w:tcW w:w="2309" w:type="dxa"/>
                  <w:vAlign w:val="center"/>
                </w:tcPr>
                <w:p w14:paraId="0AF6ACEA" w14:textId="77777777" w:rsidR="00AD74EC" w:rsidRPr="004A1059" w:rsidRDefault="00AD74EC" w:rsidP="00874079">
                  <w:pPr>
                    <w:spacing w:before="120"/>
                    <w:jc w:val="center"/>
                    <w:rPr>
                      <w:sz w:val="26"/>
                      <w:szCs w:val="26"/>
                      <w:lang w:val="pt-BR"/>
                    </w:rPr>
                  </w:pPr>
                  <w:r w:rsidRPr="004A1059">
                    <w:rPr>
                      <w:sz w:val="26"/>
                      <w:szCs w:val="26"/>
                      <w:lang w:val="pt-BR"/>
                    </w:rPr>
                    <w:t>168</w:t>
                  </w:r>
                </w:p>
              </w:tc>
              <w:tc>
                <w:tcPr>
                  <w:tcW w:w="2383" w:type="dxa"/>
                  <w:vAlign w:val="center"/>
                </w:tcPr>
                <w:p w14:paraId="34544EDF" w14:textId="77777777" w:rsidR="00AD74EC" w:rsidRPr="004A1059" w:rsidRDefault="00AD74EC" w:rsidP="00874079">
                  <w:pPr>
                    <w:spacing w:before="120"/>
                    <w:jc w:val="center"/>
                    <w:rPr>
                      <w:sz w:val="26"/>
                      <w:szCs w:val="26"/>
                      <w:lang w:val="pt-BR"/>
                    </w:rPr>
                  </w:pPr>
                  <w:r w:rsidRPr="004A1059">
                    <w:rPr>
                      <w:sz w:val="26"/>
                      <w:szCs w:val="26"/>
                      <w:lang w:val="pt-BR"/>
                    </w:rPr>
                    <w:t>168</w:t>
                  </w:r>
                </w:p>
              </w:tc>
            </w:tr>
            <w:tr w:rsidR="00AD74EC" w:rsidRPr="004A1059" w14:paraId="4BB0E5D6" w14:textId="77777777" w:rsidTr="00874079">
              <w:trPr>
                <w:trHeight w:val="377"/>
                <w:jc w:val="center"/>
              </w:trPr>
              <w:tc>
                <w:tcPr>
                  <w:tcW w:w="5154" w:type="dxa"/>
                  <w:vAlign w:val="center"/>
                </w:tcPr>
                <w:p w14:paraId="5CEA253D" w14:textId="77777777" w:rsidR="00AD74EC" w:rsidRPr="004A1059" w:rsidRDefault="00AD74EC" w:rsidP="00874079">
                  <w:pPr>
                    <w:spacing w:before="120"/>
                    <w:rPr>
                      <w:sz w:val="26"/>
                      <w:szCs w:val="26"/>
                      <w:lang w:val="pt-BR"/>
                    </w:rPr>
                  </w:pPr>
                  <w:r w:rsidRPr="004A1059">
                    <w:rPr>
                      <w:sz w:val="26"/>
                      <w:szCs w:val="26"/>
                      <w:lang w:val="pt-BR"/>
                    </w:rPr>
                    <w:t>Bước sóng đỉnh (nm)</w:t>
                  </w:r>
                </w:p>
              </w:tc>
              <w:tc>
                <w:tcPr>
                  <w:tcW w:w="2309" w:type="dxa"/>
                  <w:vAlign w:val="center"/>
                </w:tcPr>
                <w:p w14:paraId="1DA384F5" w14:textId="77777777" w:rsidR="00AD74EC" w:rsidRPr="004A1059" w:rsidRDefault="00AD74EC" w:rsidP="00874079">
                  <w:pPr>
                    <w:spacing w:before="120"/>
                    <w:jc w:val="center"/>
                    <w:rPr>
                      <w:sz w:val="26"/>
                      <w:szCs w:val="26"/>
                      <w:lang w:val="pt-BR"/>
                    </w:rPr>
                  </w:pPr>
                  <w:r w:rsidRPr="004A1059">
                    <w:rPr>
                      <w:sz w:val="26"/>
                      <w:szCs w:val="26"/>
                      <w:lang w:val="pt-BR"/>
                    </w:rPr>
                    <w:t>500±10</w:t>
                  </w:r>
                </w:p>
              </w:tc>
              <w:tc>
                <w:tcPr>
                  <w:tcW w:w="2383" w:type="dxa"/>
                  <w:vAlign w:val="center"/>
                </w:tcPr>
                <w:p w14:paraId="25305EC8" w14:textId="77777777" w:rsidR="00AD74EC" w:rsidRPr="004A1059" w:rsidRDefault="00AD74EC" w:rsidP="00874079">
                  <w:pPr>
                    <w:spacing w:before="120"/>
                    <w:jc w:val="center"/>
                    <w:rPr>
                      <w:sz w:val="26"/>
                      <w:szCs w:val="26"/>
                      <w:lang w:val="pt-BR"/>
                    </w:rPr>
                  </w:pPr>
                  <w:r w:rsidRPr="004A1059">
                    <w:rPr>
                      <w:sz w:val="26"/>
                      <w:szCs w:val="26"/>
                      <w:lang w:val="pt-BR"/>
                    </w:rPr>
                    <w:t>630±10</w:t>
                  </w:r>
                </w:p>
              </w:tc>
            </w:tr>
            <w:tr w:rsidR="00AD74EC" w:rsidRPr="004A1059" w14:paraId="64B8CC80" w14:textId="77777777" w:rsidTr="00874079">
              <w:trPr>
                <w:trHeight w:val="377"/>
                <w:jc w:val="center"/>
              </w:trPr>
              <w:tc>
                <w:tcPr>
                  <w:tcW w:w="5154" w:type="dxa"/>
                  <w:vAlign w:val="center"/>
                </w:tcPr>
                <w:p w14:paraId="5C6E3202" w14:textId="77777777" w:rsidR="00AD74EC" w:rsidRPr="004A1059" w:rsidRDefault="00AD74EC" w:rsidP="00874079">
                  <w:pPr>
                    <w:spacing w:before="120"/>
                    <w:rPr>
                      <w:sz w:val="26"/>
                      <w:szCs w:val="26"/>
                      <w:lang w:val="pt-BR"/>
                    </w:rPr>
                  </w:pPr>
                  <w:r w:rsidRPr="004A1059">
                    <w:rPr>
                      <w:sz w:val="26"/>
                      <w:szCs w:val="26"/>
                      <w:lang w:val="pt-BR"/>
                    </w:rPr>
                    <w:t>Độ rọi (khoảng cách đo: 1m) (lux)</w:t>
                  </w:r>
                </w:p>
              </w:tc>
              <w:tc>
                <w:tcPr>
                  <w:tcW w:w="2309" w:type="dxa"/>
                  <w:vAlign w:val="center"/>
                </w:tcPr>
                <w:p w14:paraId="0A816CD1" w14:textId="77777777" w:rsidR="00AD74EC" w:rsidRPr="004A1059" w:rsidRDefault="00AD74EC" w:rsidP="00874079">
                  <w:pPr>
                    <w:spacing w:before="120"/>
                    <w:jc w:val="center"/>
                    <w:rPr>
                      <w:sz w:val="26"/>
                      <w:szCs w:val="26"/>
                      <w:lang w:val="pt-BR"/>
                    </w:rPr>
                  </w:pPr>
                  <w:r w:rsidRPr="004A1059">
                    <w:rPr>
                      <w:sz w:val="26"/>
                      <w:szCs w:val="26"/>
                      <w:lang w:val="pt-BR"/>
                    </w:rPr>
                    <w:t>1011</w:t>
                  </w:r>
                </w:p>
              </w:tc>
              <w:tc>
                <w:tcPr>
                  <w:tcW w:w="2383" w:type="dxa"/>
                  <w:vAlign w:val="center"/>
                </w:tcPr>
                <w:p w14:paraId="22384B98" w14:textId="77777777" w:rsidR="00AD74EC" w:rsidRPr="004A1059" w:rsidRDefault="00AD74EC" w:rsidP="00874079">
                  <w:pPr>
                    <w:spacing w:before="120"/>
                    <w:jc w:val="center"/>
                    <w:rPr>
                      <w:sz w:val="26"/>
                      <w:szCs w:val="26"/>
                      <w:lang w:val="pt-BR"/>
                    </w:rPr>
                  </w:pPr>
                  <w:r w:rsidRPr="004A1059">
                    <w:rPr>
                      <w:sz w:val="26"/>
                      <w:szCs w:val="26"/>
                      <w:lang w:val="pt-BR"/>
                    </w:rPr>
                    <w:t>427</w:t>
                  </w:r>
                </w:p>
              </w:tc>
            </w:tr>
            <w:tr w:rsidR="00AD74EC" w:rsidRPr="004A1059" w14:paraId="6CCDB0B5" w14:textId="77777777" w:rsidTr="00874079">
              <w:trPr>
                <w:trHeight w:val="377"/>
                <w:jc w:val="center"/>
              </w:trPr>
              <w:tc>
                <w:tcPr>
                  <w:tcW w:w="5154" w:type="dxa"/>
                  <w:vAlign w:val="center"/>
                </w:tcPr>
                <w:p w14:paraId="208A32E1" w14:textId="77777777" w:rsidR="00AD74EC" w:rsidRPr="004A1059" w:rsidRDefault="00AD74EC" w:rsidP="00874079">
                  <w:pPr>
                    <w:spacing w:before="120"/>
                    <w:rPr>
                      <w:sz w:val="26"/>
                      <w:szCs w:val="26"/>
                      <w:lang w:val="pt-BR"/>
                    </w:rPr>
                  </w:pPr>
                  <w:r w:rsidRPr="004A1059">
                    <w:rPr>
                      <w:sz w:val="26"/>
                      <w:szCs w:val="26"/>
                      <w:lang w:val="pt-BR"/>
                    </w:rPr>
                    <w:t>Cường độ sáng bóng Led theo công bố nhà sản xuất (xanh/đỏ) (cd)</w:t>
                  </w:r>
                </w:p>
              </w:tc>
              <w:tc>
                <w:tcPr>
                  <w:tcW w:w="2309" w:type="dxa"/>
                  <w:vAlign w:val="center"/>
                </w:tcPr>
                <w:p w14:paraId="70CE962F" w14:textId="77777777" w:rsidR="00AD74EC" w:rsidRPr="004A1059" w:rsidRDefault="00AD74EC" w:rsidP="00874079">
                  <w:pPr>
                    <w:spacing w:before="120"/>
                    <w:jc w:val="center"/>
                    <w:rPr>
                      <w:sz w:val="26"/>
                      <w:szCs w:val="26"/>
                      <w:lang w:val="pt-BR"/>
                    </w:rPr>
                  </w:pPr>
                  <w:r w:rsidRPr="004A1059">
                    <w:rPr>
                      <w:sz w:val="26"/>
                      <w:szCs w:val="26"/>
                      <w:lang w:val="pt-BR"/>
                    </w:rPr>
                    <w:t>5,1÷7,2</w:t>
                  </w:r>
                </w:p>
              </w:tc>
              <w:tc>
                <w:tcPr>
                  <w:tcW w:w="2383" w:type="dxa"/>
                  <w:vAlign w:val="center"/>
                </w:tcPr>
                <w:p w14:paraId="40648EF9" w14:textId="77777777" w:rsidR="00AD74EC" w:rsidRPr="004A1059" w:rsidRDefault="00AD74EC" w:rsidP="00874079">
                  <w:pPr>
                    <w:spacing w:before="120"/>
                    <w:jc w:val="center"/>
                    <w:rPr>
                      <w:sz w:val="26"/>
                      <w:szCs w:val="26"/>
                      <w:lang w:val="pt-BR"/>
                    </w:rPr>
                  </w:pPr>
                  <w:r w:rsidRPr="004A1059">
                    <w:rPr>
                      <w:sz w:val="26"/>
                      <w:szCs w:val="26"/>
                      <w:lang w:val="pt-BR"/>
                    </w:rPr>
                    <w:t>4,8÷6,8</w:t>
                  </w:r>
                </w:p>
              </w:tc>
            </w:tr>
            <w:tr w:rsidR="00AD74EC" w:rsidRPr="004A1059" w14:paraId="1515F2A7" w14:textId="77777777" w:rsidTr="00874079">
              <w:trPr>
                <w:trHeight w:val="710"/>
                <w:jc w:val="center"/>
              </w:trPr>
              <w:tc>
                <w:tcPr>
                  <w:tcW w:w="5154" w:type="dxa"/>
                  <w:vAlign w:val="center"/>
                </w:tcPr>
                <w:p w14:paraId="2A01102F" w14:textId="77777777" w:rsidR="00AD74EC" w:rsidRPr="004A1059" w:rsidRDefault="00AD74EC" w:rsidP="00874079">
                  <w:pPr>
                    <w:spacing w:before="120"/>
                    <w:rPr>
                      <w:sz w:val="26"/>
                      <w:szCs w:val="26"/>
                      <w:lang w:val="pt-BR"/>
                    </w:rPr>
                  </w:pPr>
                  <w:r w:rsidRPr="004A1059">
                    <w:rPr>
                      <w:sz w:val="26"/>
                      <w:szCs w:val="26"/>
                      <w:lang w:val="pt-BR"/>
                    </w:rPr>
                    <w:t>Vật liệu làm vỏ đèn và mặt kính đèn</w:t>
                  </w:r>
                </w:p>
              </w:tc>
              <w:tc>
                <w:tcPr>
                  <w:tcW w:w="4692" w:type="dxa"/>
                  <w:gridSpan w:val="2"/>
                  <w:vAlign w:val="center"/>
                </w:tcPr>
                <w:p w14:paraId="05D69B71" w14:textId="77777777" w:rsidR="00AD74EC" w:rsidRPr="004A1059" w:rsidRDefault="00AD74EC" w:rsidP="00874079">
                  <w:pPr>
                    <w:spacing w:before="120"/>
                    <w:rPr>
                      <w:sz w:val="26"/>
                      <w:szCs w:val="26"/>
                      <w:lang w:val="pt-BR"/>
                    </w:rPr>
                  </w:pPr>
                  <w:r w:rsidRPr="004A1059">
                    <w:rPr>
                      <w:sz w:val="26"/>
                      <w:szCs w:val="26"/>
                      <w:lang w:val="pt-BR"/>
                    </w:rPr>
                    <w:t>Vỏ đèn bằng nhựa ABS, mặt kính đèn làm bằng nhựa PC màu trắng trong ổn định với tia UV</w:t>
                  </w:r>
                </w:p>
              </w:tc>
            </w:tr>
            <w:tr w:rsidR="00AD74EC" w:rsidRPr="004A1059" w14:paraId="7C0A1E46" w14:textId="77777777" w:rsidTr="00874079">
              <w:trPr>
                <w:trHeight w:val="429"/>
                <w:jc w:val="center"/>
              </w:trPr>
              <w:tc>
                <w:tcPr>
                  <w:tcW w:w="5154" w:type="dxa"/>
                  <w:vAlign w:val="center"/>
                </w:tcPr>
                <w:p w14:paraId="060AB7C7" w14:textId="77777777" w:rsidR="00AD74EC" w:rsidRPr="004A1059" w:rsidRDefault="00AD74EC" w:rsidP="00874079">
                  <w:pPr>
                    <w:spacing w:before="120"/>
                    <w:rPr>
                      <w:sz w:val="26"/>
                      <w:szCs w:val="26"/>
                      <w:lang w:val="pt-BR"/>
                    </w:rPr>
                  </w:pPr>
                  <w:r w:rsidRPr="004A1059">
                    <w:rPr>
                      <w:sz w:val="26"/>
                      <w:szCs w:val="26"/>
                      <w:lang w:val="pt-BR"/>
                    </w:rPr>
                    <w:t>Cấp bảo vệ vỏ ngoài</w:t>
                  </w:r>
                </w:p>
              </w:tc>
              <w:tc>
                <w:tcPr>
                  <w:tcW w:w="4692" w:type="dxa"/>
                  <w:gridSpan w:val="2"/>
                  <w:vAlign w:val="center"/>
                </w:tcPr>
                <w:p w14:paraId="64390F3A" w14:textId="77777777" w:rsidR="00AD74EC" w:rsidRPr="004A1059" w:rsidRDefault="00AD74EC" w:rsidP="00874079">
                  <w:pPr>
                    <w:spacing w:before="120"/>
                    <w:jc w:val="center"/>
                    <w:rPr>
                      <w:sz w:val="26"/>
                      <w:szCs w:val="26"/>
                      <w:lang w:val="pt-BR"/>
                    </w:rPr>
                  </w:pPr>
                  <w:r w:rsidRPr="004A1059">
                    <w:rPr>
                      <w:sz w:val="26"/>
                      <w:szCs w:val="26"/>
                      <w:lang w:val="pt-BR"/>
                    </w:rPr>
                    <w:t>IP65</w:t>
                  </w:r>
                </w:p>
              </w:tc>
            </w:tr>
            <w:tr w:rsidR="00AD74EC" w:rsidRPr="004A1059" w14:paraId="5495507D" w14:textId="77777777" w:rsidTr="00874079">
              <w:trPr>
                <w:trHeight w:val="429"/>
                <w:jc w:val="center"/>
              </w:trPr>
              <w:tc>
                <w:tcPr>
                  <w:tcW w:w="5154" w:type="dxa"/>
                  <w:vAlign w:val="center"/>
                </w:tcPr>
                <w:p w14:paraId="2B386D73" w14:textId="77777777" w:rsidR="00AD74EC" w:rsidRPr="004A1059" w:rsidRDefault="00AD74EC" w:rsidP="00874079">
                  <w:pPr>
                    <w:spacing w:before="120"/>
                    <w:rPr>
                      <w:sz w:val="26"/>
                      <w:szCs w:val="26"/>
                      <w:lang w:val="pt-BR"/>
                    </w:rPr>
                  </w:pPr>
                  <w:r w:rsidRPr="004A1059">
                    <w:rPr>
                      <w:sz w:val="26"/>
                      <w:szCs w:val="26"/>
                      <w:lang w:val="pt-BR"/>
                    </w:rPr>
                    <w:t>Kích thước vỏ đèn (cao x rộng x sâu) (mm)</w:t>
                  </w:r>
                </w:p>
              </w:tc>
              <w:tc>
                <w:tcPr>
                  <w:tcW w:w="4692" w:type="dxa"/>
                  <w:gridSpan w:val="2"/>
                  <w:vAlign w:val="center"/>
                </w:tcPr>
                <w:p w14:paraId="2ECB9EBC" w14:textId="77777777" w:rsidR="00AD74EC" w:rsidRPr="004A1059" w:rsidRDefault="00AD74EC" w:rsidP="00874079">
                  <w:pPr>
                    <w:spacing w:before="120"/>
                    <w:jc w:val="center"/>
                    <w:rPr>
                      <w:sz w:val="26"/>
                      <w:szCs w:val="26"/>
                      <w:lang w:val="pt-BR"/>
                    </w:rPr>
                  </w:pPr>
                  <w:r w:rsidRPr="004A1059">
                    <w:rPr>
                      <w:sz w:val="26"/>
                      <w:szCs w:val="26"/>
                      <w:lang w:val="pt-BR"/>
                    </w:rPr>
                    <w:t>355x355x375</w:t>
                  </w:r>
                </w:p>
              </w:tc>
            </w:tr>
            <w:tr w:rsidR="00AD74EC" w:rsidRPr="004A1059" w14:paraId="3D6D1577" w14:textId="77777777" w:rsidTr="00874079">
              <w:trPr>
                <w:trHeight w:val="429"/>
                <w:jc w:val="center"/>
              </w:trPr>
              <w:tc>
                <w:tcPr>
                  <w:tcW w:w="5154" w:type="dxa"/>
                  <w:vAlign w:val="center"/>
                </w:tcPr>
                <w:p w14:paraId="7F3D9C1B" w14:textId="77777777" w:rsidR="00AD74EC" w:rsidRPr="004A1059" w:rsidRDefault="00AD74EC" w:rsidP="00874079">
                  <w:pPr>
                    <w:spacing w:before="120"/>
                    <w:rPr>
                      <w:sz w:val="26"/>
                      <w:szCs w:val="26"/>
                      <w:lang w:val="pt-BR"/>
                    </w:rPr>
                  </w:pPr>
                  <w:r w:rsidRPr="004A1059">
                    <w:rPr>
                      <w:sz w:val="26"/>
                      <w:szCs w:val="26"/>
                      <w:lang w:val="pt-BR"/>
                    </w:rPr>
                    <w:t>Góc nhìn</w:t>
                  </w:r>
                </w:p>
              </w:tc>
              <w:tc>
                <w:tcPr>
                  <w:tcW w:w="4692" w:type="dxa"/>
                  <w:gridSpan w:val="2"/>
                  <w:vAlign w:val="center"/>
                </w:tcPr>
                <w:p w14:paraId="799AA9B2" w14:textId="77777777" w:rsidR="00AD74EC" w:rsidRPr="004A1059" w:rsidRDefault="00AD74EC" w:rsidP="00874079">
                  <w:pPr>
                    <w:spacing w:before="120"/>
                    <w:jc w:val="center"/>
                    <w:rPr>
                      <w:sz w:val="26"/>
                      <w:szCs w:val="26"/>
                      <w:lang w:val="pt-BR"/>
                    </w:rPr>
                  </w:pPr>
                  <w:r w:rsidRPr="004A1059">
                    <w:rPr>
                      <w:sz w:val="26"/>
                      <w:szCs w:val="26"/>
                      <w:lang w:val="pt-BR"/>
                    </w:rPr>
                    <w:t>60°</w:t>
                  </w:r>
                </w:p>
              </w:tc>
            </w:tr>
            <w:tr w:rsidR="00AD74EC" w:rsidRPr="004A1059" w14:paraId="6DD3788F" w14:textId="77777777" w:rsidTr="00874079">
              <w:trPr>
                <w:trHeight w:val="429"/>
                <w:jc w:val="center"/>
              </w:trPr>
              <w:tc>
                <w:tcPr>
                  <w:tcW w:w="5154" w:type="dxa"/>
                  <w:vAlign w:val="center"/>
                </w:tcPr>
                <w:p w14:paraId="1CDD3D31" w14:textId="77777777" w:rsidR="00AD74EC" w:rsidRPr="004A1059" w:rsidRDefault="00AD74EC" w:rsidP="00874079">
                  <w:pPr>
                    <w:spacing w:before="120"/>
                    <w:rPr>
                      <w:sz w:val="26"/>
                      <w:szCs w:val="26"/>
                      <w:lang w:val="pt-BR"/>
                    </w:rPr>
                  </w:pPr>
                  <w:r w:rsidRPr="004A1059">
                    <w:rPr>
                      <w:sz w:val="26"/>
                      <w:szCs w:val="26"/>
                      <w:lang w:val="pt-BR"/>
                    </w:rPr>
                    <w:t>Phạm vi quan sát (tầm nhìn thẳng) (m)</w:t>
                  </w:r>
                </w:p>
              </w:tc>
              <w:tc>
                <w:tcPr>
                  <w:tcW w:w="4692" w:type="dxa"/>
                  <w:gridSpan w:val="2"/>
                  <w:vAlign w:val="center"/>
                </w:tcPr>
                <w:p w14:paraId="6E8134CC" w14:textId="77777777" w:rsidR="00AD74EC" w:rsidRPr="004A1059" w:rsidRDefault="00AD74EC" w:rsidP="00874079">
                  <w:pPr>
                    <w:spacing w:before="120"/>
                    <w:jc w:val="center"/>
                    <w:rPr>
                      <w:sz w:val="26"/>
                      <w:szCs w:val="26"/>
                      <w:lang w:val="pt-BR"/>
                    </w:rPr>
                  </w:pPr>
                  <w:r w:rsidRPr="004A1059">
                    <w:rPr>
                      <w:sz w:val="26"/>
                      <w:szCs w:val="26"/>
                      <w:lang w:val="pt-BR"/>
                    </w:rPr>
                    <w:t>300</w:t>
                  </w:r>
                </w:p>
              </w:tc>
            </w:tr>
            <w:tr w:rsidR="00AD74EC" w:rsidRPr="004A1059" w14:paraId="44E7BB02" w14:textId="77777777" w:rsidTr="00874079">
              <w:trPr>
                <w:trHeight w:val="429"/>
                <w:jc w:val="center"/>
              </w:trPr>
              <w:tc>
                <w:tcPr>
                  <w:tcW w:w="5154" w:type="dxa"/>
                  <w:vAlign w:val="center"/>
                </w:tcPr>
                <w:p w14:paraId="64C4E8ED" w14:textId="77777777" w:rsidR="00AD74EC" w:rsidRPr="004A1059" w:rsidRDefault="00AD74EC" w:rsidP="00874079">
                  <w:pPr>
                    <w:spacing w:before="120"/>
                    <w:rPr>
                      <w:sz w:val="26"/>
                      <w:szCs w:val="26"/>
                      <w:lang w:val="pt-BR"/>
                    </w:rPr>
                  </w:pPr>
                  <w:r w:rsidRPr="004A1059">
                    <w:rPr>
                      <w:sz w:val="26"/>
                      <w:szCs w:val="26"/>
                      <w:lang w:val="pt-BR"/>
                    </w:rPr>
                    <w:t>Nhiệt độ làm việc</w:t>
                  </w:r>
                </w:p>
              </w:tc>
              <w:tc>
                <w:tcPr>
                  <w:tcW w:w="4692" w:type="dxa"/>
                  <w:gridSpan w:val="2"/>
                  <w:vAlign w:val="center"/>
                </w:tcPr>
                <w:p w14:paraId="7128CA59" w14:textId="77777777" w:rsidR="00AD74EC" w:rsidRPr="004A1059" w:rsidRDefault="00AD74EC" w:rsidP="00874079">
                  <w:pPr>
                    <w:spacing w:before="120"/>
                    <w:jc w:val="center"/>
                    <w:rPr>
                      <w:sz w:val="26"/>
                      <w:szCs w:val="26"/>
                      <w:lang w:val="pt-BR"/>
                    </w:rPr>
                  </w:pPr>
                  <w:r w:rsidRPr="004A1059">
                    <w:rPr>
                      <w:sz w:val="26"/>
                      <w:szCs w:val="26"/>
                      <w:lang w:val="pt-BR"/>
                    </w:rPr>
                    <w:t>-5°C ÷ 70°C</w:t>
                  </w:r>
                </w:p>
              </w:tc>
            </w:tr>
            <w:tr w:rsidR="00AD74EC" w:rsidRPr="004A1059" w14:paraId="154C3BD6" w14:textId="77777777" w:rsidTr="00874079">
              <w:trPr>
                <w:trHeight w:val="429"/>
                <w:jc w:val="center"/>
              </w:trPr>
              <w:tc>
                <w:tcPr>
                  <w:tcW w:w="9846" w:type="dxa"/>
                  <w:gridSpan w:val="3"/>
                  <w:vAlign w:val="center"/>
                </w:tcPr>
                <w:p w14:paraId="08FE0D2D" w14:textId="77777777" w:rsidR="00AD74EC" w:rsidRPr="004A1059" w:rsidRDefault="00AD74EC" w:rsidP="00874079">
                  <w:pPr>
                    <w:spacing w:before="120"/>
                    <w:rPr>
                      <w:i/>
                      <w:sz w:val="26"/>
                      <w:szCs w:val="26"/>
                      <w:lang w:val="pt-BR"/>
                    </w:rPr>
                  </w:pPr>
                  <w:r w:rsidRPr="004A1059">
                    <w:rPr>
                      <w:i/>
                      <w:sz w:val="26"/>
                      <w:szCs w:val="26"/>
                    </w:rPr>
                    <w:t>Bóng LED: Xuất xứ thuộc các nước ASEAN hoặc G7, có tem của hãng sản xuất.</w:t>
                  </w:r>
                </w:p>
              </w:tc>
            </w:tr>
            <w:tr w:rsidR="00AD74EC" w:rsidRPr="004A1059" w14:paraId="251CD8B9" w14:textId="77777777" w:rsidTr="00874079">
              <w:trPr>
                <w:trHeight w:val="429"/>
                <w:jc w:val="center"/>
              </w:trPr>
              <w:tc>
                <w:tcPr>
                  <w:tcW w:w="9846" w:type="dxa"/>
                  <w:gridSpan w:val="3"/>
                </w:tcPr>
                <w:p w14:paraId="28A034F8" w14:textId="77777777" w:rsidR="00AD74EC" w:rsidRPr="004A1059" w:rsidRDefault="00AD74EC" w:rsidP="00874079">
                  <w:pPr>
                    <w:spacing w:before="120" w:after="40" w:line="360" w:lineRule="exact"/>
                    <w:rPr>
                      <w:i/>
                      <w:sz w:val="26"/>
                      <w:szCs w:val="26"/>
                    </w:rPr>
                  </w:pPr>
                  <w:r w:rsidRPr="004A1059">
                    <w:rPr>
                      <w:i/>
                      <w:sz w:val="26"/>
                      <w:szCs w:val="26"/>
                    </w:rPr>
                    <w:lastRenderedPageBreak/>
                    <w:t>Đèn tín hiệu kết hợp với Module điều chỉnh công suất đèn tự động được lắp đặt trong từng module đèn nên công suất, độ sáng của đèn tín hiệu được điều chỉnh tự động theo độ sáng của môi trường theo 03 mức (trời nắng - trời không nắng - trời tối) nhằm đảm bảo khả năng cảm nhận ánh sáng cho mắt của người tham gia giao thông: đèn không bị tối khi trời nắng, không bị chói vào buổi tối; đồng thời tăng tuổi thọ, tiết kiệm năng lượng tiêu thụ  của đèn và tăng tuổi thọ của ắc quy.</w:t>
                  </w:r>
                </w:p>
              </w:tc>
            </w:tr>
          </w:tbl>
          <w:p w14:paraId="5EB307BF" w14:textId="77777777" w:rsidR="00AD74EC" w:rsidRPr="004A1059" w:rsidRDefault="00AD74EC" w:rsidP="00874079">
            <w:pPr>
              <w:rPr>
                <w:sz w:val="26"/>
                <w:szCs w:val="26"/>
              </w:rPr>
            </w:pPr>
          </w:p>
        </w:tc>
        <w:tc>
          <w:tcPr>
            <w:tcW w:w="2054" w:type="dxa"/>
            <w:tcBorders>
              <w:top w:val="nil"/>
              <w:left w:val="nil"/>
              <w:bottom w:val="single" w:sz="4" w:space="0" w:color="auto"/>
              <w:right w:val="single" w:sz="4" w:space="0" w:color="auto"/>
            </w:tcBorders>
            <w:vAlign w:val="center"/>
          </w:tcPr>
          <w:p w14:paraId="153D22B9" w14:textId="77777777" w:rsidR="00AD74EC" w:rsidRPr="004A1059" w:rsidRDefault="00AD74EC" w:rsidP="00874079">
            <w:pPr>
              <w:rPr>
                <w:sz w:val="26"/>
                <w:szCs w:val="26"/>
              </w:rPr>
            </w:pPr>
            <w:r w:rsidRPr="004A1059">
              <w:rPr>
                <w:sz w:val="26"/>
                <w:szCs w:val="26"/>
              </w:rPr>
              <w:lastRenderedPageBreak/>
              <w:t>1. Có catalog kèm theo</w:t>
            </w:r>
          </w:p>
          <w:p w14:paraId="6569E21B" w14:textId="77777777" w:rsidR="00AD74EC" w:rsidRPr="004A1059" w:rsidRDefault="00AD74EC" w:rsidP="00874079">
            <w:pPr>
              <w:rPr>
                <w:sz w:val="26"/>
                <w:szCs w:val="26"/>
              </w:rPr>
            </w:pPr>
            <w:r w:rsidRPr="004A1059">
              <w:rPr>
                <w:sz w:val="26"/>
                <w:szCs w:val="26"/>
              </w:rPr>
              <w:t xml:space="preserve">2. </w:t>
            </w:r>
            <w:r w:rsidRPr="00D537F9">
              <w:rPr>
                <w:sz w:val="26"/>
                <w:szCs w:val="26"/>
              </w:rPr>
              <w:t xml:space="preserve">Có kết quả thí nghiệm của đơn vị thí nghiệm độc lập đủ chức năng </w:t>
            </w:r>
            <w:r>
              <w:rPr>
                <w:sz w:val="26"/>
                <w:szCs w:val="26"/>
              </w:rPr>
              <w:t>thể hiện các tiêu chí sau</w:t>
            </w:r>
            <w:r w:rsidRPr="004A1059">
              <w:rPr>
                <w:sz w:val="26"/>
                <w:szCs w:val="26"/>
              </w:rPr>
              <w:t xml:space="preserve">: </w:t>
            </w:r>
          </w:p>
          <w:p w14:paraId="2A1409EA" w14:textId="77777777" w:rsidR="00AD74EC" w:rsidRPr="004A1059" w:rsidRDefault="00AD74EC" w:rsidP="00874079">
            <w:pPr>
              <w:rPr>
                <w:sz w:val="26"/>
                <w:szCs w:val="26"/>
              </w:rPr>
            </w:pPr>
            <w:r w:rsidRPr="004A1059">
              <w:rPr>
                <w:sz w:val="26"/>
                <w:szCs w:val="26"/>
              </w:rPr>
              <w:t>+ Công suất tiêu thụ</w:t>
            </w:r>
          </w:p>
          <w:p w14:paraId="5DCD2342" w14:textId="77777777" w:rsidR="00AD74EC" w:rsidRPr="004A1059" w:rsidRDefault="00AD74EC" w:rsidP="00874079">
            <w:pPr>
              <w:rPr>
                <w:sz w:val="26"/>
                <w:szCs w:val="26"/>
              </w:rPr>
            </w:pPr>
            <w:r w:rsidRPr="004A1059">
              <w:rPr>
                <w:sz w:val="26"/>
                <w:szCs w:val="26"/>
              </w:rPr>
              <w:t xml:space="preserve">+ Bước </w:t>
            </w:r>
            <w:r>
              <w:rPr>
                <w:sz w:val="26"/>
                <w:szCs w:val="26"/>
              </w:rPr>
              <w:t>sóng đỉnh</w:t>
            </w:r>
          </w:p>
          <w:p w14:paraId="21CE7F3C" w14:textId="77777777" w:rsidR="00AD74EC" w:rsidRPr="004A1059" w:rsidRDefault="00AD74EC" w:rsidP="00874079">
            <w:pPr>
              <w:rPr>
                <w:sz w:val="26"/>
                <w:szCs w:val="26"/>
              </w:rPr>
            </w:pPr>
            <w:r w:rsidRPr="004A1059">
              <w:rPr>
                <w:sz w:val="26"/>
                <w:szCs w:val="26"/>
              </w:rPr>
              <w:t>+ Độ rọi</w:t>
            </w:r>
          </w:p>
          <w:p w14:paraId="09F3D5A0" w14:textId="77777777" w:rsidR="00AD74EC" w:rsidRDefault="00AD74EC" w:rsidP="00874079">
            <w:pPr>
              <w:rPr>
                <w:sz w:val="26"/>
                <w:szCs w:val="26"/>
              </w:rPr>
            </w:pPr>
          </w:p>
          <w:p w14:paraId="6A5710C5" w14:textId="77777777" w:rsidR="00AD74EC" w:rsidRDefault="00AD74EC" w:rsidP="00874079">
            <w:pPr>
              <w:rPr>
                <w:sz w:val="26"/>
                <w:szCs w:val="26"/>
              </w:rPr>
            </w:pPr>
          </w:p>
          <w:p w14:paraId="292B57DE" w14:textId="77777777" w:rsidR="00AD74EC" w:rsidRDefault="00AD74EC" w:rsidP="00874079">
            <w:pPr>
              <w:rPr>
                <w:sz w:val="26"/>
                <w:szCs w:val="26"/>
              </w:rPr>
            </w:pPr>
          </w:p>
          <w:p w14:paraId="7ED6B49D" w14:textId="77777777" w:rsidR="00AD74EC" w:rsidRDefault="00AD74EC" w:rsidP="00874079">
            <w:pPr>
              <w:rPr>
                <w:sz w:val="26"/>
                <w:szCs w:val="26"/>
              </w:rPr>
            </w:pPr>
          </w:p>
          <w:p w14:paraId="0DDBEA7E" w14:textId="77777777" w:rsidR="00AD74EC" w:rsidRDefault="00AD74EC" w:rsidP="00874079">
            <w:pPr>
              <w:rPr>
                <w:sz w:val="26"/>
                <w:szCs w:val="26"/>
              </w:rPr>
            </w:pPr>
          </w:p>
          <w:p w14:paraId="48BF9633" w14:textId="77777777" w:rsidR="00AD74EC" w:rsidRDefault="00AD74EC" w:rsidP="00874079">
            <w:pPr>
              <w:rPr>
                <w:sz w:val="26"/>
                <w:szCs w:val="26"/>
              </w:rPr>
            </w:pPr>
          </w:p>
          <w:p w14:paraId="78F205BB" w14:textId="77777777" w:rsidR="00AD74EC" w:rsidRDefault="00AD74EC" w:rsidP="00874079">
            <w:pPr>
              <w:rPr>
                <w:sz w:val="26"/>
                <w:szCs w:val="26"/>
              </w:rPr>
            </w:pPr>
          </w:p>
          <w:p w14:paraId="77D2C3A7" w14:textId="77777777" w:rsidR="00AD74EC" w:rsidRDefault="00AD74EC" w:rsidP="00874079">
            <w:pPr>
              <w:rPr>
                <w:sz w:val="26"/>
                <w:szCs w:val="26"/>
              </w:rPr>
            </w:pPr>
          </w:p>
          <w:p w14:paraId="6BA8CD16" w14:textId="77777777" w:rsidR="00AD74EC" w:rsidRDefault="00AD74EC" w:rsidP="00874079">
            <w:pPr>
              <w:rPr>
                <w:sz w:val="26"/>
                <w:szCs w:val="26"/>
              </w:rPr>
            </w:pPr>
          </w:p>
          <w:p w14:paraId="45D0A2BA" w14:textId="77777777" w:rsidR="00AD74EC" w:rsidRDefault="00AD74EC" w:rsidP="00874079">
            <w:pPr>
              <w:rPr>
                <w:sz w:val="26"/>
                <w:szCs w:val="26"/>
              </w:rPr>
            </w:pPr>
          </w:p>
          <w:p w14:paraId="6FFF9C66" w14:textId="77777777" w:rsidR="00AD74EC" w:rsidRDefault="00AD74EC" w:rsidP="00874079">
            <w:pPr>
              <w:rPr>
                <w:sz w:val="26"/>
                <w:szCs w:val="26"/>
              </w:rPr>
            </w:pPr>
          </w:p>
          <w:p w14:paraId="3C1FE54C" w14:textId="77777777" w:rsidR="00AD74EC" w:rsidRDefault="00AD74EC" w:rsidP="00874079">
            <w:pPr>
              <w:rPr>
                <w:sz w:val="26"/>
                <w:szCs w:val="26"/>
              </w:rPr>
            </w:pPr>
          </w:p>
          <w:p w14:paraId="2EAC7259" w14:textId="77777777" w:rsidR="00AD74EC" w:rsidRDefault="00AD74EC" w:rsidP="00874079">
            <w:pPr>
              <w:rPr>
                <w:sz w:val="26"/>
                <w:szCs w:val="26"/>
              </w:rPr>
            </w:pPr>
          </w:p>
          <w:p w14:paraId="28AB7CBA" w14:textId="77777777" w:rsidR="00AD74EC" w:rsidRDefault="00AD74EC" w:rsidP="00874079">
            <w:pPr>
              <w:rPr>
                <w:sz w:val="26"/>
                <w:szCs w:val="26"/>
              </w:rPr>
            </w:pPr>
          </w:p>
          <w:p w14:paraId="55DCAE7B" w14:textId="77777777" w:rsidR="00AD74EC" w:rsidRDefault="00AD74EC" w:rsidP="00874079">
            <w:pPr>
              <w:rPr>
                <w:sz w:val="26"/>
                <w:szCs w:val="26"/>
              </w:rPr>
            </w:pPr>
          </w:p>
          <w:p w14:paraId="0E1E8665" w14:textId="77777777" w:rsidR="00AD74EC" w:rsidRDefault="00AD74EC" w:rsidP="00874079">
            <w:pPr>
              <w:rPr>
                <w:sz w:val="26"/>
                <w:szCs w:val="26"/>
              </w:rPr>
            </w:pPr>
          </w:p>
          <w:p w14:paraId="44167EC6" w14:textId="77777777" w:rsidR="00AD74EC" w:rsidRDefault="00AD74EC" w:rsidP="00874079">
            <w:pPr>
              <w:rPr>
                <w:sz w:val="26"/>
                <w:szCs w:val="26"/>
              </w:rPr>
            </w:pPr>
          </w:p>
          <w:p w14:paraId="2E0A409B" w14:textId="77777777" w:rsidR="00AD74EC" w:rsidRDefault="00AD74EC" w:rsidP="00874079">
            <w:pPr>
              <w:rPr>
                <w:sz w:val="26"/>
                <w:szCs w:val="26"/>
              </w:rPr>
            </w:pPr>
          </w:p>
          <w:p w14:paraId="5A5D4982" w14:textId="77777777" w:rsidR="00AD74EC" w:rsidRPr="004A1059" w:rsidRDefault="00AD74EC" w:rsidP="00874079">
            <w:pPr>
              <w:rPr>
                <w:sz w:val="26"/>
                <w:szCs w:val="26"/>
              </w:rPr>
            </w:pPr>
          </w:p>
        </w:tc>
      </w:tr>
      <w:tr w:rsidR="00AD74EC" w:rsidRPr="004A1059" w14:paraId="2E7DE6F7"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0B86F03D" w14:textId="77777777" w:rsidR="00AD74EC" w:rsidRPr="004A1059" w:rsidRDefault="00AD74EC" w:rsidP="00874079">
            <w:pPr>
              <w:rPr>
                <w:sz w:val="26"/>
                <w:szCs w:val="26"/>
              </w:rPr>
            </w:pPr>
            <w:r w:rsidRPr="004A1059">
              <w:rPr>
                <w:sz w:val="26"/>
                <w:szCs w:val="26"/>
              </w:rPr>
              <w:lastRenderedPageBreak/>
              <w:t>6</w:t>
            </w:r>
          </w:p>
        </w:tc>
        <w:tc>
          <w:tcPr>
            <w:tcW w:w="1045" w:type="dxa"/>
            <w:tcBorders>
              <w:top w:val="nil"/>
              <w:left w:val="nil"/>
              <w:bottom w:val="single" w:sz="4" w:space="0" w:color="auto"/>
              <w:right w:val="single" w:sz="4" w:space="0" w:color="auto"/>
            </w:tcBorders>
            <w:vAlign w:val="center"/>
          </w:tcPr>
          <w:p w14:paraId="52BB138C" w14:textId="77777777" w:rsidR="00AD74EC" w:rsidRPr="004A1059" w:rsidRDefault="00AD74EC" w:rsidP="00874079">
            <w:pPr>
              <w:rPr>
                <w:color w:val="FF0000"/>
                <w:sz w:val="26"/>
                <w:szCs w:val="26"/>
              </w:rPr>
            </w:pPr>
            <w:r w:rsidRPr="004A1059">
              <w:rPr>
                <w:sz w:val="26"/>
                <w:szCs w:val="26"/>
              </w:rPr>
              <w:t>Đèn đếm lùi trực tiếp LED 1xD300, 02 màu xanh – đỏ</w:t>
            </w:r>
          </w:p>
        </w:tc>
        <w:tc>
          <w:tcPr>
            <w:tcW w:w="11843" w:type="dxa"/>
            <w:tcBorders>
              <w:top w:val="nil"/>
              <w:left w:val="nil"/>
              <w:bottom w:val="single" w:sz="4" w:space="0" w:color="auto"/>
              <w:right w:val="single" w:sz="4" w:space="0" w:color="auto"/>
            </w:tcBorders>
            <w:vAlign w:val="center"/>
          </w:tcPr>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2309"/>
              <w:gridCol w:w="2383"/>
            </w:tblGrid>
            <w:tr w:rsidR="00AD74EC" w:rsidRPr="004A1059" w14:paraId="16DDE372" w14:textId="77777777" w:rsidTr="00874079">
              <w:trPr>
                <w:trHeight w:val="422"/>
                <w:tblHeader/>
                <w:jc w:val="center"/>
              </w:trPr>
              <w:tc>
                <w:tcPr>
                  <w:tcW w:w="5104" w:type="dxa"/>
                  <w:vAlign w:val="center"/>
                </w:tcPr>
                <w:p w14:paraId="6DE9D552" w14:textId="77777777" w:rsidR="00AD74EC" w:rsidRPr="004A1059" w:rsidRDefault="00AD74EC" w:rsidP="00874079">
                  <w:pPr>
                    <w:spacing w:before="120"/>
                    <w:ind w:left="851" w:hanging="401"/>
                    <w:jc w:val="center"/>
                    <w:rPr>
                      <w:b/>
                      <w:sz w:val="26"/>
                      <w:szCs w:val="26"/>
                      <w:lang w:val="pt-BR"/>
                    </w:rPr>
                  </w:pPr>
                  <w:r w:rsidRPr="004A1059">
                    <w:rPr>
                      <w:b/>
                      <w:sz w:val="26"/>
                      <w:szCs w:val="26"/>
                      <w:lang w:val="pt-BR"/>
                    </w:rPr>
                    <w:t>Thông số kỹ thuật</w:t>
                  </w:r>
                </w:p>
              </w:tc>
              <w:tc>
                <w:tcPr>
                  <w:tcW w:w="2309" w:type="dxa"/>
                  <w:vAlign w:val="center"/>
                </w:tcPr>
                <w:p w14:paraId="3EA9A778" w14:textId="77777777" w:rsidR="00AD74EC" w:rsidRPr="004A1059" w:rsidRDefault="00AD74EC" w:rsidP="00874079">
                  <w:pPr>
                    <w:spacing w:before="120"/>
                    <w:jc w:val="center"/>
                    <w:rPr>
                      <w:b/>
                      <w:sz w:val="26"/>
                      <w:szCs w:val="26"/>
                      <w:lang w:val="pt-BR"/>
                    </w:rPr>
                  </w:pPr>
                  <w:r w:rsidRPr="004A1059">
                    <w:rPr>
                      <w:b/>
                      <w:sz w:val="26"/>
                      <w:szCs w:val="26"/>
                      <w:lang w:val="pt-BR"/>
                    </w:rPr>
                    <w:t>Đếm lùi màu xanh</w:t>
                  </w:r>
                </w:p>
              </w:tc>
              <w:tc>
                <w:tcPr>
                  <w:tcW w:w="2383" w:type="dxa"/>
                  <w:vAlign w:val="center"/>
                </w:tcPr>
                <w:p w14:paraId="0D8A8A07" w14:textId="77777777" w:rsidR="00AD74EC" w:rsidRPr="004A1059" w:rsidRDefault="00AD74EC" w:rsidP="00874079">
                  <w:pPr>
                    <w:spacing w:before="120"/>
                    <w:jc w:val="center"/>
                    <w:rPr>
                      <w:b/>
                      <w:sz w:val="26"/>
                      <w:szCs w:val="26"/>
                      <w:lang w:val="pt-BR"/>
                    </w:rPr>
                  </w:pPr>
                  <w:r w:rsidRPr="004A1059">
                    <w:rPr>
                      <w:b/>
                      <w:sz w:val="26"/>
                      <w:szCs w:val="26"/>
                      <w:lang w:val="pt-BR"/>
                    </w:rPr>
                    <w:t>Đếm lùi màu đỏ</w:t>
                  </w:r>
                </w:p>
              </w:tc>
            </w:tr>
            <w:tr w:rsidR="00AD74EC" w:rsidRPr="004A1059" w14:paraId="65DF818C" w14:textId="77777777" w:rsidTr="00874079">
              <w:trPr>
                <w:trHeight w:val="403"/>
                <w:jc w:val="center"/>
              </w:trPr>
              <w:tc>
                <w:tcPr>
                  <w:tcW w:w="5104" w:type="dxa"/>
                  <w:vAlign w:val="center"/>
                </w:tcPr>
                <w:p w14:paraId="596B4908" w14:textId="77777777" w:rsidR="00AD74EC" w:rsidRPr="004A1059" w:rsidRDefault="00AD74EC" w:rsidP="00874079">
                  <w:pPr>
                    <w:spacing w:before="120"/>
                    <w:rPr>
                      <w:sz w:val="26"/>
                      <w:szCs w:val="26"/>
                      <w:lang w:val="pt-BR"/>
                    </w:rPr>
                  </w:pPr>
                  <w:r w:rsidRPr="004A1059">
                    <w:rPr>
                      <w:sz w:val="26"/>
                      <w:szCs w:val="26"/>
                      <w:lang w:val="pt-BR"/>
                    </w:rPr>
                    <w:t>Điện áp sử dụng (VDC)</w:t>
                  </w:r>
                </w:p>
              </w:tc>
              <w:tc>
                <w:tcPr>
                  <w:tcW w:w="4692" w:type="dxa"/>
                  <w:gridSpan w:val="2"/>
                  <w:vAlign w:val="center"/>
                </w:tcPr>
                <w:p w14:paraId="03DD8FBA" w14:textId="77777777" w:rsidR="00AD74EC" w:rsidRPr="004A1059" w:rsidRDefault="00AD74EC" w:rsidP="00874079">
                  <w:pPr>
                    <w:spacing w:before="120"/>
                    <w:jc w:val="center"/>
                    <w:rPr>
                      <w:sz w:val="26"/>
                      <w:szCs w:val="26"/>
                      <w:lang w:val="pt-BR"/>
                    </w:rPr>
                  </w:pPr>
                  <w:r w:rsidRPr="004A1059">
                    <w:rPr>
                      <w:sz w:val="26"/>
                      <w:szCs w:val="26"/>
                      <w:lang w:val="pt-BR"/>
                    </w:rPr>
                    <w:t>12 ÷ 36</w:t>
                  </w:r>
                </w:p>
              </w:tc>
            </w:tr>
            <w:tr w:rsidR="00AD74EC" w:rsidRPr="004A1059" w14:paraId="148D185C" w14:textId="77777777" w:rsidTr="00874079">
              <w:trPr>
                <w:trHeight w:val="403"/>
                <w:jc w:val="center"/>
              </w:trPr>
              <w:tc>
                <w:tcPr>
                  <w:tcW w:w="5104" w:type="dxa"/>
                  <w:vAlign w:val="center"/>
                </w:tcPr>
                <w:p w14:paraId="4A79D3CA" w14:textId="77777777" w:rsidR="00AD74EC" w:rsidRPr="004A1059" w:rsidRDefault="00AD74EC" w:rsidP="00874079">
                  <w:pPr>
                    <w:spacing w:before="120"/>
                    <w:rPr>
                      <w:sz w:val="26"/>
                      <w:szCs w:val="26"/>
                      <w:lang w:val="pt-BR"/>
                    </w:rPr>
                  </w:pPr>
                  <w:r w:rsidRPr="004A1059">
                    <w:rPr>
                      <w:sz w:val="26"/>
                      <w:szCs w:val="26"/>
                      <w:lang w:val="pt-BR"/>
                    </w:rPr>
                    <w:t>Công suất tiêu thụ (w)</w:t>
                  </w:r>
                </w:p>
              </w:tc>
              <w:tc>
                <w:tcPr>
                  <w:tcW w:w="2309" w:type="dxa"/>
                  <w:vAlign w:val="center"/>
                </w:tcPr>
                <w:p w14:paraId="3EBED6DB" w14:textId="77777777" w:rsidR="00AD74EC" w:rsidRPr="004A1059" w:rsidRDefault="00AD74EC" w:rsidP="00874079">
                  <w:pPr>
                    <w:spacing w:before="120"/>
                    <w:jc w:val="center"/>
                    <w:rPr>
                      <w:sz w:val="26"/>
                      <w:szCs w:val="26"/>
                      <w:lang w:val="pt-BR"/>
                    </w:rPr>
                  </w:pPr>
                  <w:r w:rsidRPr="004A1059">
                    <w:rPr>
                      <w:sz w:val="26"/>
                      <w:szCs w:val="26"/>
                    </w:rPr>
                    <w:t>≤</w:t>
                  </w:r>
                  <w:r w:rsidRPr="004A1059">
                    <w:rPr>
                      <w:sz w:val="26"/>
                      <w:szCs w:val="26"/>
                      <w:lang w:val="pt-BR"/>
                    </w:rPr>
                    <w:t>8,5</w:t>
                  </w:r>
                </w:p>
              </w:tc>
              <w:tc>
                <w:tcPr>
                  <w:tcW w:w="2383" w:type="dxa"/>
                  <w:vAlign w:val="center"/>
                </w:tcPr>
                <w:p w14:paraId="3A456DAB" w14:textId="77777777" w:rsidR="00AD74EC" w:rsidRPr="004A1059" w:rsidRDefault="00AD74EC" w:rsidP="00874079">
                  <w:pPr>
                    <w:spacing w:before="120"/>
                    <w:jc w:val="center"/>
                    <w:rPr>
                      <w:sz w:val="26"/>
                      <w:szCs w:val="26"/>
                      <w:lang w:val="pt-BR"/>
                    </w:rPr>
                  </w:pPr>
                  <w:r w:rsidRPr="004A1059">
                    <w:rPr>
                      <w:sz w:val="26"/>
                      <w:szCs w:val="26"/>
                    </w:rPr>
                    <w:t>≤</w:t>
                  </w:r>
                  <w:r w:rsidRPr="004A1059">
                    <w:rPr>
                      <w:sz w:val="26"/>
                      <w:szCs w:val="26"/>
                      <w:lang w:val="pt-BR"/>
                    </w:rPr>
                    <w:t>7</w:t>
                  </w:r>
                </w:p>
              </w:tc>
            </w:tr>
            <w:tr w:rsidR="00AD74EC" w:rsidRPr="004A1059" w14:paraId="711E5619" w14:textId="77777777" w:rsidTr="00874079">
              <w:trPr>
                <w:trHeight w:val="429"/>
                <w:jc w:val="center"/>
              </w:trPr>
              <w:tc>
                <w:tcPr>
                  <w:tcW w:w="5104" w:type="dxa"/>
                  <w:vAlign w:val="center"/>
                </w:tcPr>
                <w:p w14:paraId="03EC2FBB" w14:textId="77777777" w:rsidR="00AD74EC" w:rsidRPr="004A1059" w:rsidRDefault="00AD74EC" w:rsidP="00874079">
                  <w:pPr>
                    <w:spacing w:before="120"/>
                    <w:rPr>
                      <w:sz w:val="26"/>
                      <w:szCs w:val="26"/>
                      <w:lang w:val="pt-BR"/>
                    </w:rPr>
                  </w:pPr>
                  <w:r w:rsidRPr="004A1059">
                    <w:rPr>
                      <w:sz w:val="26"/>
                      <w:szCs w:val="26"/>
                      <w:lang w:val="pt-BR"/>
                    </w:rPr>
                    <w:t>Số lượng bóng LED</w:t>
                  </w:r>
                </w:p>
              </w:tc>
              <w:tc>
                <w:tcPr>
                  <w:tcW w:w="2309" w:type="dxa"/>
                  <w:vAlign w:val="center"/>
                </w:tcPr>
                <w:p w14:paraId="16EFD627" w14:textId="77777777" w:rsidR="00AD74EC" w:rsidRPr="004A1059" w:rsidRDefault="00AD74EC" w:rsidP="00874079">
                  <w:pPr>
                    <w:spacing w:before="120"/>
                    <w:jc w:val="center"/>
                    <w:rPr>
                      <w:sz w:val="26"/>
                      <w:szCs w:val="26"/>
                      <w:lang w:val="pt-BR"/>
                    </w:rPr>
                  </w:pPr>
                  <w:r w:rsidRPr="004A1059">
                    <w:rPr>
                      <w:sz w:val="26"/>
                      <w:szCs w:val="26"/>
                      <w:lang w:val="pt-BR"/>
                    </w:rPr>
                    <w:t>168</w:t>
                  </w:r>
                </w:p>
              </w:tc>
              <w:tc>
                <w:tcPr>
                  <w:tcW w:w="2383" w:type="dxa"/>
                  <w:vAlign w:val="center"/>
                </w:tcPr>
                <w:p w14:paraId="09F75902" w14:textId="77777777" w:rsidR="00AD74EC" w:rsidRPr="004A1059" w:rsidRDefault="00AD74EC" w:rsidP="00874079">
                  <w:pPr>
                    <w:spacing w:before="120"/>
                    <w:jc w:val="center"/>
                    <w:rPr>
                      <w:sz w:val="26"/>
                      <w:szCs w:val="26"/>
                      <w:lang w:val="pt-BR"/>
                    </w:rPr>
                  </w:pPr>
                  <w:r w:rsidRPr="004A1059">
                    <w:rPr>
                      <w:sz w:val="26"/>
                      <w:szCs w:val="26"/>
                      <w:lang w:val="pt-BR"/>
                    </w:rPr>
                    <w:t>168</w:t>
                  </w:r>
                </w:p>
              </w:tc>
            </w:tr>
            <w:tr w:rsidR="00AD74EC" w:rsidRPr="004A1059" w14:paraId="7AF6B65B" w14:textId="77777777" w:rsidTr="00874079">
              <w:trPr>
                <w:trHeight w:val="377"/>
                <w:jc w:val="center"/>
              </w:trPr>
              <w:tc>
                <w:tcPr>
                  <w:tcW w:w="5104" w:type="dxa"/>
                  <w:vAlign w:val="center"/>
                </w:tcPr>
                <w:p w14:paraId="33D9FC03" w14:textId="77777777" w:rsidR="00AD74EC" w:rsidRPr="004A1059" w:rsidRDefault="00AD74EC" w:rsidP="00874079">
                  <w:pPr>
                    <w:spacing w:before="120"/>
                    <w:rPr>
                      <w:sz w:val="26"/>
                      <w:szCs w:val="26"/>
                      <w:lang w:val="pt-BR"/>
                    </w:rPr>
                  </w:pPr>
                  <w:r w:rsidRPr="004A1059">
                    <w:rPr>
                      <w:sz w:val="26"/>
                      <w:szCs w:val="26"/>
                      <w:lang w:val="pt-BR"/>
                    </w:rPr>
                    <w:t>Bước sóng đỉnh (nm)</w:t>
                  </w:r>
                </w:p>
              </w:tc>
              <w:tc>
                <w:tcPr>
                  <w:tcW w:w="2309" w:type="dxa"/>
                  <w:vAlign w:val="center"/>
                </w:tcPr>
                <w:p w14:paraId="4CA5CD8A" w14:textId="77777777" w:rsidR="00AD74EC" w:rsidRPr="004A1059" w:rsidRDefault="00AD74EC" w:rsidP="00874079">
                  <w:pPr>
                    <w:spacing w:before="120"/>
                    <w:jc w:val="center"/>
                    <w:rPr>
                      <w:sz w:val="26"/>
                      <w:szCs w:val="26"/>
                      <w:lang w:val="pt-BR"/>
                    </w:rPr>
                  </w:pPr>
                  <w:r w:rsidRPr="004A1059">
                    <w:rPr>
                      <w:sz w:val="26"/>
                      <w:szCs w:val="26"/>
                      <w:lang w:val="pt-BR"/>
                    </w:rPr>
                    <w:t>500±10</w:t>
                  </w:r>
                </w:p>
              </w:tc>
              <w:tc>
                <w:tcPr>
                  <w:tcW w:w="2383" w:type="dxa"/>
                  <w:vAlign w:val="center"/>
                </w:tcPr>
                <w:p w14:paraId="0FCB07CB" w14:textId="77777777" w:rsidR="00AD74EC" w:rsidRPr="004A1059" w:rsidRDefault="00AD74EC" w:rsidP="00874079">
                  <w:pPr>
                    <w:spacing w:before="120"/>
                    <w:jc w:val="center"/>
                    <w:rPr>
                      <w:sz w:val="26"/>
                      <w:szCs w:val="26"/>
                      <w:lang w:val="pt-BR"/>
                    </w:rPr>
                  </w:pPr>
                  <w:r w:rsidRPr="004A1059">
                    <w:rPr>
                      <w:sz w:val="26"/>
                      <w:szCs w:val="26"/>
                      <w:lang w:val="pt-BR"/>
                    </w:rPr>
                    <w:t>630±10</w:t>
                  </w:r>
                </w:p>
              </w:tc>
            </w:tr>
            <w:tr w:rsidR="00AD74EC" w:rsidRPr="004A1059" w14:paraId="2F9A8003" w14:textId="77777777" w:rsidTr="00874079">
              <w:trPr>
                <w:trHeight w:val="377"/>
                <w:jc w:val="center"/>
              </w:trPr>
              <w:tc>
                <w:tcPr>
                  <w:tcW w:w="5104" w:type="dxa"/>
                  <w:vAlign w:val="center"/>
                </w:tcPr>
                <w:p w14:paraId="65BEC96D" w14:textId="77777777" w:rsidR="00AD74EC" w:rsidRPr="004A1059" w:rsidRDefault="00AD74EC" w:rsidP="00874079">
                  <w:pPr>
                    <w:spacing w:before="120"/>
                    <w:rPr>
                      <w:sz w:val="26"/>
                      <w:szCs w:val="26"/>
                      <w:lang w:val="pt-BR"/>
                    </w:rPr>
                  </w:pPr>
                  <w:r w:rsidRPr="004A1059">
                    <w:rPr>
                      <w:sz w:val="26"/>
                      <w:szCs w:val="26"/>
                      <w:lang w:val="pt-BR"/>
                    </w:rPr>
                    <w:t>Độ rọi (khoảng cách đo: 1m) (lux)</w:t>
                  </w:r>
                </w:p>
              </w:tc>
              <w:tc>
                <w:tcPr>
                  <w:tcW w:w="2309" w:type="dxa"/>
                  <w:vAlign w:val="center"/>
                </w:tcPr>
                <w:p w14:paraId="63424AEA" w14:textId="77777777" w:rsidR="00AD74EC" w:rsidRPr="004A1059" w:rsidRDefault="00AD74EC" w:rsidP="00874079">
                  <w:pPr>
                    <w:spacing w:before="120"/>
                    <w:jc w:val="center"/>
                    <w:rPr>
                      <w:sz w:val="26"/>
                      <w:szCs w:val="26"/>
                      <w:lang w:val="pt-BR"/>
                    </w:rPr>
                  </w:pPr>
                  <w:r w:rsidRPr="004A1059">
                    <w:rPr>
                      <w:sz w:val="26"/>
                      <w:szCs w:val="26"/>
                      <w:lang w:val="pt-BR"/>
                    </w:rPr>
                    <w:t>1011</w:t>
                  </w:r>
                </w:p>
              </w:tc>
              <w:tc>
                <w:tcPr>
                  <w:tcW w:w="2383" w:type="dxa"/>
                  <w:vAlign w:val="center"/>
                </w:tcPr>
                <w:p w14:paraId="0140D791" w14:textId="77777777" w:rsidR="00AD74EC" w:rsidRPr="004A1059" w:rsidRDefault="00AD74EC" w:rsidP="00874079">
                  <w:pPr>
                    <w:spacing w:before="120"/>
                    <w:jc w:val="center"/>
                    <w:rPr>
                      <w:sz w:val="26"/>
                      <w:szCs w:val="26"/>
                      <w:lang w:val="pt-BR"/>
                    </w:rPr>
                  </w:pPr>
                  <w:r w:rsidRPr="004A1059">
                    <w:rPr>
                      <w:sz w:val="26"/>
                      <w:szCs w:val="26"/>
                      <w:lang w:val="pt-BR"/>
                    </w:rPr>
                    <w:t>427</w:t>
                  </w:r>
                </w:p>
              </w:tc>
            </w:tr>
            <w:tr w:rsidR="00AD74EC" w:rsidRPr="004A1059" w14:paraId="01A043AD" w14:textId="77777777" w:rsidTr="00874079">
              <w:trPr>
                <w:trHeight w:val="377"/>
                <w:jc w:val="center"/>
              </w:trPr>
              <w:tc>
                <w:tcPr>
                  <w:tcW w:w="5104" w:type="dxa"/>
                  <w:vAlign w:val="center"/>
                </w:tcPr>
                <w:p w14:paraId="552DBE9E" w14:textId="77777777" w:rsidR="00AD74EC" w:rsidRPr="004A1059" w:rsidRDefault="00AD74EC" w:rsidP="00874079">
                  <w:pPr>
                    <w:spacing w:before="120"/>
                    <w:rPr>
                      <w:sz w:val="26"/>
                      <w:szCs w:val="26"/>
                      <w:lang w:val="pt-BR"/>
                    </w:rPr>
                  </w:pPr>
                  <w:r w:rsidRPr="004A1059">
                    <w:rPr>
                      <w:sz w:val="26"/>
                      <w:szCs w:val="26"/>
                      <w:lang w:val="pt-BR"/>
                    </w:rPr>
                    <w:t>Cường độ sáng bóng Led theo công bố nhà sản xuất (xanh/đỏ) (cd)</w:t>
                  </w:r>
                </w:p>
              </w:tc>
              <w:tc>
                <w:tcPr>
                  <w:tcW w:w="2309" w:type="dxa"/>
                  <w:vAlign w:val="center"/>
                </w:tcPr>
                <w:p w14:paraId="56F69C56" w14:textId="77777777" w:rsidR="00AD74EC" w:rsidRPr="004A1059" w:rsidRDefault="00AD74EC" w:rsidP="00874079">
                  <w:pPr>
                    <w:spacing w:before="120"/>
                    <w:jc w:val="center"/>
                    <w:rPr>
                      <w:sz w:val="26"/>
                      <w:szCs w:val="26"/>
                      <w:lang w:val="pt-BR"/>
                    </w:rPr>
                  </w:pPr>
                  <w:r w:rsidRPr="004A1059">
                    <w:rPr>
                      <w:sz w:val="26"/>
                      <w:szCs w:val="26"/>
                      <w:lang w:val="pt-BR"/>
                    </w:rPr>
                    <w:t>5,1÷7,2</w:t>
                  </w:r>
                </w:p>
              </w:tc>
              <w:tc>
                <w:tcPr>
                  <w:tcW w:w="2383" w:type="dxa"/>
                  <w:vAlign w:val="center"/>
                </w:tcPr>
                <w:p w14:paraId="4DD864CF" w14:textId="77777777" w:rsidR="00AD74EC" w:rsidRPr="004A1059" w:rsidRDefault="00AD74EC" w:rsidP="00874079">
                  <w:pPr>
                    <w:spacing w:before="120"/>
                    <w:jc w:val="center"/>
                    <w:rPr>
                      <w:sz w:val="26"/>
                      <w:szCs w:val="26"/>
                      <w:lang w:val="pt-BR"/>
                    </w:rPr>
                  </w:pPr>
                  <w:r w:rsidRPr="004A1059">
                    <w:rPr>
                      <w:sz w:val="26"/>
                      <w:szCs w:val="26"/>
                      <w:lang w:val="pt-BR"/>
                    </w:rPr>
                    <w:t>4,8÷6,8</w:t>
                  </w:r>
                </w:p>
              </w:tc>
            </w:tr>
            <w:tr w:rsidR="00AD74EC" w:rsidRPr="004A1059" w14:paraId="6B99A36C" w14:textId="77777777" w:rsidTr="00874079">
              <w:trPr>
                <w:trHeight w:val="329"/>
                <w:jc w:val="center"/>
              </w:trPr>
              <w:tc>
                <w:tcPr>
                  <w:tcW w:w="5104" w:type="dxa"/>
                  <w:vAlign w:val="center"/>
                </w:tcPr>
                <w:p w14:paraId="7C50FB97" w14:textId="77777777" w:rsidR="00AD74EC" w:rsidRPr="004A1059" w:rsidRDefault="00AD74EC" w:rsidP="00874079">
                  <w:pPr>
                    <w:spacing w:before="120"/>
                    <w:rPr>
                      <w:sz w:val="26"/>
                      <w:szCs w:val="26"/>
                      <w:lang w:val="pt-BR"/>
                    </w:rPr>
                  </w:pPr>
                  <w:r w:rsidRPr="004A1059">
                    <w:rPr>
                      <w:sz w:val="26"/>
                      <w:szCs w:val="26"/>
                      <w:lang w:val="pt-BR"/>
                    </w:rPr>
                    <w:t>Vật liệu làm vỏ đèn và mặt kính đèn</w:t>
                  </w:r>
                </w:p>
              </w:tc>
              <w:tc>
                <w:tcPr>
                  <w:tcW w:w="4692" w:type="dxa"/>
                  <w:gridSpan w:val="2"/>
                  <w:vAlign w:val="center"/>
                </w:tcPr>
                <w:p w14:paraId="49D0D574" w14:textId="77777777" w:rsidR="00AD74EC" w:rsidRPr="004A1059" w:rsidRDefault="00AD74EC" w:rsidP="00874079">
                  <w:pPr>
                    <w:spacing w:before="120"/>
                    <w:rPr>
                      <w:sz w:val="26"/>
                      <w:szCs w:val="26"/>
                      <w:lang w:val="pt-BR"/>
                    </w:rPr>
                  </w:pPr>
                  <w:r w:rsidRPr="004A1059">
                    <w:rPr>
                      <w:sz w:val="26"/>
                      <w:szCs w:val="26"/>
                      <w:lang w:val="pt-BR"/>
                    </w:rPr>
                    <w:t>Vỏ đèn bằng nhựa ABS, mặt kính đèn làm bằng nhựa PC màu trắng trong ổn định với tia UV</w:t>
                  </w:r>
                </w:p>
              </w:tc>
            </w:tr>
            <w:tr w:rsidR="00AD74EC" w:rsidRPr="004A1059" w14:paraId="355555F1" w14:textId="77777777" w:rsidTr="00874079">
              <w:trPr>
                <w:trHeight w:val="429"/>
                <w:jc w:val="center"/>
              </w:trPr>
              <w:tc>
                <w:tcPr>
                  <w:tcW w:w="5104" w:type="dxa"/>
                  <w:vAlign w:val="center"/>
                </w:tcPr>
                <w:p w14:paraId="001F4FBD" w14:textId="77777777" w:rsidR="00AD74EC" w:rsidRPr="004A1059" w:rsidRDefault="00AD74EC" w:rsidP="00874079">
                  <w:pPr>
                    <w:spacing w:before="120"/>
                    <w:rPr>
                      <w:sz w:val="26"/>
                      <w:szCs w:val="26"/>
                      <w:lang w:val="pt-BR"/>
                    </w:rPr>
                  </w:pPr>
                  <w:r w:rsidRPr="004A1059">
                    <w:rPr>
                      <w:sz w:val="26"/>
                      <w:szCs w:val="26"/>
                      <w:lang w:val="pt-BR"/>
                    </w:rPr>
                    <w:t>Cấp bảo vệ vỏ ngoài</w:t>
                  </w:r>
                </w:p>
              </w:tc>
              <w:tc>
                <w:tcPr>
                  <w:tcW w:w="4692" w:type="dxa"/>
                  <w:gridSpan w:val="2"/>
                  <w:vAlign w:val="center"/>
                </w:tcPr>
                <w:p w14:paraId="4C42AF8B" w14:textId="77777777" w:rsidR="00AD74EC" w:rsidRPr="004A1059" w:rsidRDefault="00AD74EC" w:rsidP="00874079">
                  <w:pPr>
                    <w:spacing w:before="120"/>
                    <w:jc w:val="center"/>
                    <w:rPr>
                      <w:sz w:val="26"/>
                      <w:szCs w:val="26"/>
                      <w:lang w:val="pt-BR"/>
                    </w:rPr>
                  </w:pPr>
                  <w:r w:rsidRPr="004A1059">
                    <w:rPr>
                      <w:sz w:val="26"/>
                      <w:szCs w:val="26"/>
                      <w:lang w:val="pt-BR"/>
                    </w:rPr>
                    <w:t>IP65</w:t>
                  </w:r>
                </w:p>
              </w:tc>
            </w:tr>
            <w:tr w:rsidR="00AD74EC" w:rsidRPr="004A1059" w14:paraId="1D8E450D" w14:textId="77777777" w:rsidTr="00874079">
              <w:trPr>
                <w:trHeight w:val="429"/>
                <w:jc w:val="center"/>
              </w:trPr>
              <w:tc>
                <w:tcPr>
                  <w:tcW w:w="5104" w:type="dxa"/>
                  <w:vAlign w:val="center"/>
                </w:tcPr>
                <w:p w14:paraId="25CEDCBD" w14:textId="77777777" w:rsidR="00AD74EC" w:rsidRPr="004A1059" w:rsidRDefault="00AD74EC" w:rsidP="00874079">
                  <w:pPr>
                    <w:spacing w:before="120"/>
                    <w:rPr>
                      <w:sz w:val="26"/>
                      <w:szCs w:val="26"/>
                      <w:lang w:val="pt-BR"/>
                    </w:rPr>
                  </w:pPr>
                  <w:r w:rsidRPr="004A1059">
                    <w:rPr>
                      <w:sz w:val="26"/>
                      <w:szCs w:val="26"/>
                      <w:lang w:val="pt-BR"/>
                    </w:rPr>
                    <w:t>Kích thước vỏ đèn (cao x rộng x sâu) (mm)</w:t>
                  </w:r>
                </w:p>
              </w:tc>
              <w:tc>
                <w:tcPr>
                  <w:tcW w:w="4692" w:type="dxa"/>
                  <w:gridSpan w:val="2"/>
                  <w:vAlign w:val="center"/>
                </w:tcPr>
                <w:p w14:paraId="0BF6FE81" w14:textId="77777777" w:rsidR="00AD74EC" w:rsidRPr="004A1059" w:rsidRDefault="00AD74EC" w:rsidP="00874079">
                  <w:pPr>
                    <w:spacing w:before="120"/>
                    <w:jc w:val="center"/>
                    <w:rPr>
                      <w:sz w:val="26"/>
                      <w:szCs w:val="26"/>
                      <w:lang w:val="pt-BR"/>
                    </w:rPr>
                  </w:pPr>
                  <w:r w:rsidRPr="004A1059">
                    <w:rPr>
                      <w:sz w:val="26"/>
                      <w:szCs w:val="26"/>
                      <w:lang w:val="pt-BR"/>
                    </w:rPr>
                    <w:t>355x355x375</w:t>
                  </w:r>
                </w:p>
              </w:tc>
            </w:tr>
            <w:tr w:rsidR="00AD74EC" w:rsidRPr="004A1059" w14:paraId="23E6E23C" w14:textId="77777777" w:rsidTr="00874079">
              <w:trPr>
                <w:trHeight w:val="429"/>
                <w:jc w:val="center"/>
              </w:trPr>
              <w:tc>
                <w:tcPr>
                  <w:tcW w:w="5104" w:type="dxa"/>
                  <w:vAlign w:val="center"/>
                </w:tcPr>
                <w:p w14:paraId="75FBC150" w14:textId="77777777" w:rsidR="00AD74EC" w:rsidRPr="004A1059" w:rsidRDefault="00AD74EC" w:rsidP="00874079">
                  <w:pPr>
                    <w:spacing w:before="120"/>
                    <w:rPr>
                      <w:sz w:val="26"/>
                      <w:szCs w:val="26"/>
                      <w:lang w:val="pt-BR"/>
                    </w:rPr>
                  </w:pPr>
                  <w:r w:rsidRPr="004A1059">
                    <w:rPr>
                      <w:sz w:val="26"/>
                      <w:szCs w:val="26"/>
                      <w:lang w:val="pt-BR"/>
                    </w:rPr>
                    <w:t>Góc nhìn</w:t>
                  </w:r>
                </w:p>
              </w:tc>
              <w:tc>
                <w:tcPr>
                  <w:tcW w:w="4692" w:type="dxa"/>
                  <w:gridSpan w:val="2"/>
                  <w:vAlign w:val="center"/>
                </w:tcPr>
                <w:p w14:paraId="5633FFBD" w14:textId="77777777" w:rsidR="00AD74EC" w:rsidRPr="004A1059" w:rsidRDefault="00AD74EC" w:rsidP="00874079">
                  <w:pPr>
                    <w:spacing w:before="120"/>
                    <w:jc w:val="center"/>
                    <w:rPr>
                      <w:sz w:val="26"/>
                      <w:szCs w:val="26"/>
                      <w:lang w:val="pt-BR"/>
                    </w:rPr>
                  </w:pPr>
                  <w:r w:rsidRPr="004A1059">
                    <w:rPr>
                      <w:sz w:val="26"/>
                      <w:szCs w:val="26"/>
                      <w:lang w:val="pt-BR"/>
                    </w:rPr>
                    <w:t>60°</w:t>
                  </w:r>
                </w:p>
              </w:tc>
            </w:tr>
            <w:tr w:rsidR="00AD74EC" w:rsidRPr="004A1059" w14:paraId="1AD19BDF" w14:textId="77777777" w:rsidTr="00874079">
              <w:trPr>
                <w:trHeight w:val="429"/>
                <w:jc w:val="center"/>
              </w:trPr>
              <w:tc>
                <w:tcPr>
                  <w:tcW w:w="5104" w:type="dxa"/>
                  <w:vAlign w:val="center"/>
                </w:tcPr>
                <w:p w14:paraId="6B81D2D7" w14:textId="77777777" w:rsidR="00AD74EC" w:rsidRPr="004A1059" w:rsidRDefault="00AD74EC" w:rsidP="00874079">
                  <w:pPr>
                    <w:spacing w:before="120"/>
                    <w:rPr>
                      <w:sz w:val="26"/>
                      <w:szCs w:val="26"/>
                      <w:lang w:val="pt-BR"/>
                    </w:rPr>
                  </w:pPr>
                  <w:r w:rsidRPr="004A1059">
                    <w:rPr>
                      <w:sz w:val="26"/>
                      <w:szCs w:val="26"/>
                      <w:lang w:val="pt-BR"/>
                    </w:rPr>
                    <w:lastRenderedPageBreak/>
                    <w:t>Phạm vi quan sát (tầm nhìn thẳng) (m)</w:t>
                  </w:r>
                </w:p>
              </w:tc>
              <w:tc>
                <w:tcPr>
                  <w:tcW w:w="4692" w:type="dxa"/>
                  <w:gridSpan w:val="2"/>
                  <w:vAlign w:val="center"/>
                </w:tcPr>
                <w:p w14:paraId="6E826109" w14:textId="77777777" w:rsidR="00AD74EC" w:rsidRPr="004A1059" w:rsidRDefault="00AD74EC" w:rsidP="00874079">
                  <w:pPr>
                    <w:spacing w:before="120"/>
                    <w:jc w:val="center"/>
                    <w:rPr>
                      <w:sz w:val="26"/>
                      <w:szCs w:val="26"/>
                      <w:lang w:val="pt-BR"/>
                    </w:rPr>
                  </w:pPr>
                  <w:r w:rsidRPr="004A1059">
                    <w:rPr>
                      <w:sz w:val="26"/>
                      <w:szCs w:val="26"/>
                      <w:lang w:val="pt-BR"/>
                    </w:rPr>
                    <w:t>300</w:t>
                  </w:r>
                </w:p>
              </w:tc>
            </w:tr>
            <w:tr w:rsidR="00AD74EC" w:rsidRPr="004A1059" w14:paraId="274BAC9B" w14:textId="77777777" w:rsidTr="00874079">
              <w:trPr>
                <w:trHeight w:val="429"/>
                <w:jc w:val="center"/>
              </w:trPr>
              <w:tc>
                <w:tcPr>
                  <w:tcW w:w="5104" w:type="dxa"/>
                  <w:vAlign w:val="center"/>
                </w:tcPr>
                <w:p w14:paraId="76556864" w14:textId="77777777" w:rsidR="00AD74EC" w:rsidRPr="004A1059" w:rsidRDefault="00AD74EC" w:rsidP="00874079">
                  <w:pPr>
                    <w:spacing w:before="120"/>
                    <w:rPr>
                      <w:sz w:val="26"/>
                      <w:szCs w:val="26"/>
                      <w:lang w:val="pt-BR"/>
                    </w:rPr>
                  </w:pPr>
                  <w:r w:rsidRPr="004A1059">
                    <w:rPr>
                      <w:sz w:val="26"/>
                      <w:szCs w:val="26"/>
                      <w:lang w:val="pt-BR"/>
                    </w:rPr>
                    <w:t>Nhiệt độ làm việc</w:t>
                  </w:r>
                </w:p>
              </w:tc>
              <w:tc>
                <w:tcPr>
                  <w:tcW w:w="4692" w:type="dxa"/>
                  <w:gridSpan w:val="2"/>
                  <w:vAlign w:val="center"/>
                </w:tcPr>
                <w:p w14:paraId="4592AEE0" w14:textId="77777777" w:rsidR="00AD74EC" w:rsidRPr="004A1059" w:rsidRDefault="00AD74EC" w:rsidP="00874079">
                  <w:pPr>
                    <w:spacing w:before="120"/>
                    <w:jc w:val="center"/>
                    <w:rPr>
                      <w:sz w:val="26"/>
                      <w:szCs w:val="26"/>
                      <w:lang w:val="pt-BR"/>
                    </w:rPr>
                  </w:pPr>
                  <w:r w:rsidRPr="004A1059">
                    <w:rPr>
                      <w:sz w:val="26"/>
                      <w:szCs w:val="26"/>
                      <w:lang w:val="pt-BR"/>
                    </w:rPr>
                    <w:t>-5°C ÷ 70°C</w:t>
                  </w:r>
                </w:p>
              </w:tc>
            </w:tr>
            <w:tr w:rsidR="00AD74EC" w:rsidRPr="004A1059" w14:paraId="5B139B70" w14:textId="77777777" w:rsidTr="00874079">
              <w:trPr>
                <w:trHeight w:val="429"/>
                <w:jc w:val="center"/>
              </w:trPr>
              <w:tc>
                <w:tcPr>
                  <w:tcW w:w="9796" w:type="dxa"/>
                  <w:gridSpan w:val="3"/>
                  <w:vAlign w:val="center"/>
                </w:tcPr>
                <w:p w14:paraId="1D2978FF" w14:textId="77777777" w:rsidR="00AD74EC" w:rsidRPr="004A1059" w:rsidRDefault="00AD74EC" w:rsidP="00874079">
                  <w:pPr>
                    <w:spacing w:before="120"/>
                    <w:rPr>
                      <w:i/>
                      <w:sz w:val="26"/>
                      <w:szCs w:val="26"/>
                      <w:lang w:val="pt-BR"/>
                    </w:rPr>
                  </w:pPr>
                  <w:r w:rsidRPr="004A1059">
                    <w:rPr>
                      <w:i/>
                      <w:sz w:val="26"/>
                      <w:szCs w:val="26"/>
                    </w:rPr>
                    <w:t>Bóng LED: Xuất xứ thuộc các nước ASEAN hoặc G7, có tem của hãng sản xuất.</w:t>
                  </w:r>
                </w:p>
              </w:tc>
            </w:tr>
            <w:tr w:rsidR="00AD74EC" w:rsidRPr="004A1059" w14:paraId="7CCFEDAF" w14:textId="77777777" w:rsidTr="00874079">
              <w:trPr>
                <w:trHeight w:val="429"/>
                <w:jc w:val="center"/>
              </w:trPr>
              <w:tc>
                <w:tcPr>
                  <w:tcW w:w="9796" w:type="dxa"/>
                  <w:gridSpan w:val="3"/>
                </w:tcPr>
                <w:p w14:paraId="1A3EF87F" w14:textId="77777777" w:rsidR="00AD74EC" w:rsidRPr="004A1059" w:rsidRDefault="00AD74EC" w:rsidP="00874079">
                  <w:pPr>
                    <w:spacing w:before="120" w:after="40" w:line="360" w:lineRule="exact"/>
                    <w:rPr>
                      <w:i/>
                      <w:sz w:val="26"/>
                      <w:szCs w:val="26"/>
                    </w:rPr>
                  </w:pPr>
                  <w:r w:rsidRPr="004A1059">
                    <w:rPr>
                      <w:i/>
                      <w:sz w:val="26"/>
                      <w:szCs w:val="26"/>
                    </w:rPr>
                    <w:t>Đèn tín hiệu kết hợp với Module điều chỉnh công suất đèn tự động được lắp đặt trong từng module đèn nên công suất, độ sáng của đèn tín hiệu được điều chỉnh tự động theo độ sáng của môi trường theo 03 mức (trời nắng - trời không nắng - trời tối) nhằm đảm bảo khả năng cảm nhận ánh sáng cho mắt của người tham gia giao thông: đèn không bị tối khi trời nắng, không bị chói vào buổi tối; đồng thời tăng tuổi thọ, tiết kiệm năng lượng tiêu thụ  của đèn và tăng tuổi thọ của ắc quy</w:t>
                  </w:r>
                </w:p>
              </w:tc>
            </w:tr>
            <w:tr w:rsidR="00AD74EC" w:rsidRPr="004A1059" w14:paraId="1F178E3F" w14:textId="77777777" w:rsidTr="00874079">
              <w:trPr>
                <w:trHeight w:val="429"/>
                <w:jc w:val="center"/>
              </w:trPr>
              <w:tc>
                <w:tcPr>
                  <w:tcW w:w="9796" w:type="dxa"/>
                  <w:gridSpan w:val="3"/>
                </w:tcPr>
                <w:p w14:paraId="4FDE52B3" w14:textId="77777777" w:rsidR="00AD74EC" w:rsidRPr="004A1059" w:rsidRDefault="00AD74EC" w:rsidP="00874079">
                  <w:pPr>
                    <w:spacing w:before="120"/>
                    <w:rPr>
                      <w:i/>
                      <w:sz w:val="26"/>
                      <w:szCs w:val="26"/>
                    </w:rPr>
                  </w:pPr>
                  <w:r w:rsidRPr="004A1059">
                    <w:rPr>
                      <w:i/>
                      <w:sz w:val="26"/>
                      <w:szCs w:val="26"/>
                    </w:rPr>
                    <w:t>Đèn đếm lùi có Module truyền thông cho đèn đếm lùi để nhận tín hiệu trực tiếp từ tủ điều khiển THGT</w:t>
                  </w:r>
                </w:p>
              </w:tc>
            </w:tr>
          </w:tbl>
          <w:p w14:paraId="65B8CBF8" w14:textId="77777777" w:rsidR="00AD74EC" w:rsidRPr="004A1059" w:rsidRDefault="00AD74EC" w:rsidP="00874079">
            <w:pPr>
              <w:rPr>
                <w:sz w:val="26"/>
                <w:szCs w:val="26"/>
              </w:rPr>
            </w:pPr>
          </w:p>
        </w:tc>
        <w:tc>
          <w:tcPr>
            <w:tcW w:w="2054" w:type="dxa"/>
            <w:tcBorders>
              <w:top w:val="nil"/>
              <w:left w:val="nil"/>
              <w:bottom w:val="single" w:sz="4" w:space="0" w:color="auto"/>
              <w:right w:val="single" w:sz="4" w:space="0" w:color="auto"/>
            </w:tcBorders>
            <w:vAlign w:val="center"/>
          </w:tcPr>
          <w:p w14:paraId="7D75D510" w14:textId="77777777" w:rsidR="00AD74EC" w:rsidRPr="004A1059" w:rsidRDefault="00AD74EC" w:rsidP="00874079">
            <w:pPr>
              <w:rPr>
                <w:sz w:val="26"/>
                <w:szCs w:val="26"/>
              </w:rPr>
            </w:pPr>
            <w:r w:rsidRPr="004A1059">
              <w:rPr>
                <w:sz w:val="26"/>
                <w:szCs w:val="26"/>
              </w:rPr>
              <w:lastRenderedPageBreak/>
              <w:t>1. Có catalog kèm theo</w:t>
            </w:r>
          </w:p>
          <w:p w14:paraId="2C7BBD33" w14:textId="77777777" w:rsidR="00AD74EC" w:rsidRPr="004A1059" w:rsidRDefault="00AD74EC" w:rsidP="00874079">
            <w:pPr>
              <w:rPr>
                <w:sz w:val="26"/>
                <w:szCs w:val="26"/>
              </w:rPr>
            </w:pPr>
            <w:r w:rsidRPr="004A1059">
              <w:rPr>
                <w:sz w:val="26"/>
                <w:szCs w:val="26"/>
              </w:rPr>
              <w:t xml:space="preserve">2. </w:t>
            </w:r>
            <w:r w:rsidRPr="00D537F9">
              <w:rPr>
                <w:sz w:val="26"/>
                <w:szCs w:val="26"/>
              </w:rPr>
              <w:t xml:space="preserve">Có kết quả thí nghiệm của đơn vị thí nghiệm độc lập đủ chức năng </w:t>
            </w:r>
            <w:r>
              <w:rPr>
                <w:sz w:val="26"/>
                <w:szCs w:val="26"/>
              </w:rPr>
              <w:t>thể hiện các tiêu chí sau</w:t>
            </w:r>
            <w:r w:rsidRPr="004A1059">
              <w:rPr>
                <w:sz w:val="26"/>
                <w:szCs w:val="26"/>
              </w:rPr>
              <w:t xml:space="preserve">: </w:t>
            </w:r>
          </w:p>
          <w:p w14:paraId="22162712" w14:textId="77777777" w:rsidR="00AD74EC" w:rsidRPr="004A1059" w:rsidRDefault="00AD74EC" w:rsidP="00874079">
            <w:pPr>
              <w:rPr>
                <w:sz w:val="26"/>
                <w:szCs w:val="26"/>
              </w:rPr>
            </w:pPr>
            <w:r w:rsidRPr="004A1059">
              <w:rPr>
                <w:sz w:val="26"/>
                <w:szCs w:val="26"/>
              </w:rPr>
              <w:t>+ Công suất tiêu thụ</w:t>
            </w:r>
          </w:p>
          <w:p w14:paraId="46E59356" w14:textId="77777777" w:rsidR="00AD74EC" w:rsidRPr="004A1059" w:rsidRDefault="00AD74EC" w:rsidP="00874079">
            <w:pPr>
              <w:rPr>
                <w:sz w:val="26"/>
                <w:szCs w:val="26"/>
              </w:rPr>
            </w:pPr>
            <w:r w:rsidRPr="004A1059">
              <w:rPr>
                <w:sz w:val="26"/>
                <w:szCs w:val="26"/>
              </w:rPr>
              <w:t xml:space="preserve">+ Bước </w:t>
            </w:r>
            <w:r>
              <w:rPr>
                <w:sz w:val="26"/>
                <w:szCs w:val="26"/>
              </w:rPr>
              <w:t>sóng đỉnh</w:t>
            </w:r>
          </w:p>
          <w:p w14:paraId="7052341D" w14:textId="77777777" w:rsidR="00AD74EC" w:rsidRPr="004A1059" w:rsidRDefault="00AD74EC" w:rsidP="00874079">
            <w:pPr>
              <w:rPr>
                <w:sz w:val="26"/>
                <w:szCs w:val="26"/>
              </w:rPr>
            </w:pPr>
            <w:r w:rsidRPr="004A1059">
              <w:rPr>
                <w:sz w:val="26"/>
                <w:szCs w:val="26"/>
              </w:rPr>
              <w:t>+ Độ rọi</w:t>
            </w:r>
          </w:p>
          <w:p w14:paraId="1CA62FA1" w14:textId="77777777" w:rsidR="00AD74EC" w:rsidRPr="004A1059" w:rsidRDefault="00AD74EC" w:rsidP="00874079">
            <w:pPr>
              <w:rPr>
                <w:sz w:val="26"/>
                <w:szCs w:val="26"/>
              </w:rPr>
            </w:pPr>
          </w:p>
        </w:tc>
      </w:tr>
      <w:tr w:rsidR="00AD74EC" w:rsidRPr="004A1059" w14:paraId="64C5A2A2"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2F126367" w14:textId="77777777" w:rsidR="00AD74EC" w:rsidRPr="004A1059" w:rsidRDefault="00AD74EC" w:rsidP="00874079">
            <w:pPr>
              <w:rPr>
                <w:sz w:val="26"/>
                <w:szCs w:val="26"/>
              </w:rPr>
            </w:pPr>
            <w:r w:rsidRPr="004A1059">
              <w:rPr>
                <w:sz w:val="26"/>
                <w:szCs w:val="26"/>
              </w:rPr>
              <w:t>7</w:t>
            </w:r>
          </w:p>
        </w:tc>
        <w:tc>
          <w:tcPr>
            <w:tcW w:w="1045" w:type="dxa"/>
            <w:tcBorders>
              <w:top w:val="nil"/>
              <w:left w:val="nil"/>
              <w:bottom w:val="single" w:sz="4" w:space="0" w:color="auto"/>
              <w:right w:val="single" w:sz="4" w:space="0" w:color="auto"/>
            </w:tcBorders>
            <w:vAlign w:val="center"/>
          </w:tcPr>
          <w:p w14:paraId="6F7C3FCE" w14:textId="77777777" w:rsidR="00AD74EC" w:rsidRPr="004A1059" w:rsidRDefault="00AD74EC" w:rsidP="00874079">
            <w:pPr>
              <w:rPr>
                <w:sz w:val="26"/>
                <w:szCs w:val="26"/>
              </w:rPr>
            </w:pPr>
            <w:r w:rsidRPr="004A1059">
              <w:rPr>
                <w:sz w:val="26"/>
                <w:szCs w:val="26"/>
              </w:rPr>
              <w:t>Đèn đếm lùi LED kích thước vỏ 450x450mm,02 màu xanh – đỏ</w:t>
            </w:r>
          </w:p>
        </w:tc>
        <w:tc>
          <w:tcPr>
            <w:tcW w:w="11843" w:type="dxa"/>
            <w:tcBorders>
              <w:top w:val="nil"/>
              <w:left w:val="nil"/>
              <w:bottom w:val="single" w:sz="4" w:space="0" w:color="auto"/>
              <w:right w:val="single" w:sz="4" w:space="0" w:color="auto"/>
            </w:tcBorders>
            <w:vAlign w:val="center"/>
          </w:tcPr>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2309"/>
              <w:gridCol w:w="2383"/>
            </w:tblGrid>
            <w:tr w:rsidR="00AD74EC" w:rsidRPr="004A1059" w14:paraId="541A465E" w14:textId="77777777" w:rsidTr="00874079">
              <w:trPr>
                <w:trHeight w:val="485"/>
                <w:tblHeader/>
                <w:jc w:val="center"/>
              </w:trPr>
              <w:tc>
                <w:tcPr>
                  <w:tcW w:w="5104" w:type="dxa"/>
                  <w:vAlign w:val="center"/>
                </w:tcPr>
                <w:p w14:paraId="0CA8B66E" w14:textId="77777777" w:rsidR="00AD74EC" w:rsidRPr="004A1059" w:rsidRDefault="00AD74EC" w:rsidP="00874079">
                  <w:pPr>
                    <w:spacing w:before="120"/>
                    <w:ind w:left="851" w:hanging="401"/>
                    <w:jc w:val="center"/>
                    <w:rPr>
                      <w:b/>
                      <w:sz w:val="26"/>
                      <w:szCs w:val="26"/>
                      <w:lang w:val="pt-BR"/>
                    </w:rPr>
                  </w:pPr>
                  <w:r w:rsidRPr="004A1059">
                    <w:rPr>
                      <w:b/>
                      <w:sz w:val="26"/>
                      <w:szCs w:val="26"/>
                      <w:lang w:val="pt-BR"/>
                    </w:rPr>
                    <w:t>Thông số kỹ thuật</w:t>
                  </w:r>
                </w:p>
              </w:tc>
              <w:tc>
                <w:tcPr>
                  <w:tcW w:w="2309" w:type="dxa"/>
                  <w:vAlign w:val="center"/>
                </w:tcPr>
                <w:p w14:paraId="3F6B3F5A" w14:textId="77777777" w:rsidR="00AD74EC" w:rsidRPr="004A1059" w:rsidRDefault="00AD74EC" w:rsidP="00874079">
                  <w:pPr>
                    <w:spacing w:before="120"/>
                    <w:jc w:val="center"/>
                    <w:rPr>
                      <w:b/>
                      <w:sz w:val="26"/>
                      <w:szCs w:val="26"/>
                      <w:lang w:val="pt-BR"/>
                    </w:rPr>
                  </w:pPr>
                  <w:r w:rsidRPr="004A1059">
                    <w:rPr>
                      <w:b/>
                      <w:sz w:val="26"/>
                      <w:szCs w:val="26"/>
                      <w:lang w:val="pt-BR"/>
                    </w:rPr>
                    <w:t>Đếm lùi màu xanh</w:t>
                  </w:r>
                </w:p>
              </w:tc>
              <w:tc>
                <w:tcPr>
                  <w:tcW w:w="2383" w:type="dxa"/>
                  <w:vAlign w:val="center"/>
                </w:tcPr>
                <w:p w14:paraId="106A2BAD" w14:textId="77777777" w:rsidR="00AD74EC" w:rsidRPr="004A1059" w:rsidRDefault="00AD74EC" w:rsidP="00874079">
                  <w:pPr>
                    <w:spacing w:before="120"/>
                    <w:jc w:val="center"/>
                    <w:rPr>
                      <w:b/>
                      <w:sz w:val="26"/>
                      <w:szCs w:val="26"/>
                      <w:lang w:val="pt-BR"/>
                    </w:rPr>
                  </w:pPr>
                  <w:r w:rsidRPr="004A1059">
                    <w:rPr>
                      <w:b/>
                      <w:sz w:val="26"/>
                      <w:szCs w:val="26"/>
                      <w:lang w:val="pt-BR"/>
                    </w:rPr>
                    <w:t>Đếm lùi màu đỏ</w:t>
                  </w:r>
                </w:p>
              </w:tc>
            </w:tr>
            <w:tr w:rsidR="00AD74EC" w:rsidRPr="004A1059" w14:paraId="4797C348" w14:textId="77777777" w:rsidTr="00874079">
              <w:trPr>
                <w:trHeight w:val="403"/>
                <w:jc w:val="center"/>
              </w:trPr>
              <w:tc>
                <w:tcPr>
                  <w:tcW w:w="5104" w:type="dxa"/>
                  <w:vAlign w:val="center"/>
                </w:tcPr>
                <w:p w14:paraId="0F0A58AC" w14:textId="77777777" w:rsidR="00AD74EC" w:rsidRPr="004A1059" w:rsidRDefault="00AD74EC" w:rsidP="00874079">
                  <w:pPr>
                    <w:spacing w:before="120"/>
                    <w:rPr>
                      <w:sz w:val="26"/>
                      <w:szCs w:val="26"/>
                      <w:lang w:val="pt-BR"/>
                    </w:rPr>
                  </w:pPr>
                  <w:r w:rsidRPr="004A1059">
                    <w:rPr>
                      <w:sz w:val="26"/>
                      <w:szCs w:val="26"/>
                      <w:lang w:val="pt-BR"/>
                    </w:rPr>
                    <w:t>Điện áp sử dụng (VDC)</w:t>
                  </w:r>
                </w:p>
              </w:tc>
              <w:tc>
                <w:tcPr>
                  <w:tcW w:w="4692" w:type="dxa"/>
                  <w:gridSpan w:val="2"/>
                  <w:vAlign w:val="center"/>
                </w:tcPr>
                <w:p w14:paraId="1AF86DC4" w14:textId="77777777" w:rsidR="00AD74EC" w:rsidRPr="004A1059" w:rsidRDefault="00AD74EC" w:rsidP="00874079">
                  <w:pPr>
                    <w:spacing w:before="120"/>
                    <w:jc w:val="center"/>
                    <w:rPr>
                      <w:sz w:val="26"/>
                      <w:szCs w:val="26"/>
                      <w:lang w:val="pt-BR"/>
                    </w:rPr>
                  </w:pPr>
                  <w:r w:rsidRPr="004A1059">
                    <w:rPr>
                      <w:sz w:val="26"/>
                      <w:szCs w:val="26"/>
                      <w:lang w:val="pt-BR"/>
                    </w:rPr>
                    <w:t>12 ÷ 36</w:t>
                  </w:r>
                </w:p>
              </w:tc>
            </w:tr>
            <w:tr w:rsidR="00AD74EC" w:rsidRPr="004A1059" w14:paraId="5DE37AFC" w14:textId="77777777" w:rsidTr="00874079">
              <w:trPr>
                <w:trHeight w:val="403"/>
                <w:jc w:val="center"/>
              </w:trPr>
              <w:tc>
                <w:tcPr>
                  <w:tcW w:w="5104" w:type="dxa"/>
                  <w:vAlign w:val="center"/>
                </w:tcPr>
                <w:p w14:paraId="242B7B26" w14:textId="77777777" w:rsidR="00AD74EC" w:rsidRPr="004A1059" w:rsidRDefault="00AD74EC" w:rsidP="00874079">
                  <w:pPr>
                    <w:spacing w:before="120"/>
                    <w:rPr>
                      <w:sz w:val="26"/>
                      <w:szCs w:val="26"/>
                      <w:lang w:val="pt-BR"/>
                    </w:rPr>
                  </w:pPr>
                  <w:r w:rsidRPr="004A1059">
                    <w:rPr>
                      <w:sz w:val="26"/>
                      <w:szCs w:val="26"/>
                      <w:lang w:val="pt-BR"/>
                    </w:rPr>
                    <w:t>Công suất tiêu thụ (w)</w:t>
                  </w:r>
                </w:p>
              </w:tc>
              <w:tc>
                <w:tcPr>
                  <w:tcW w:w="2309" w:type="dxa"/>
                  <w:vAlign w:val="center"/>
                </w:tcPr>
                <w:p w14:paraId="33201A0D" w14:textId="77777777" w:rsidR="00AD74EC" w:rsidRPr="004A1059" w:rsidRDefault="00AD74EC" w:rsidP="00874079">
                  <w:pPr>
                    <w:spacing w:before="120"/>
                    <w:jc w:val="center"/>
                    <w:rPr>
                      <w:sz w:val="26"/>
                      <w:szCs w:val="26"/>
                      <w:lang w:val="pt-BR"/>
                    </w:rPr>
                  </w:pPr>
                  <w:r w:rsidRPr="004A1059">
                    <w:rPr>
                      <w:sz w:val="26"/>
                      <w:szCs w:val="26"/>
                    </w:rPr>
                    <w:t>≤8,5</w:t>
                  </w:r>
                </w:p>
              </w:tc>
              <w:tc>
                <w:tcPr>
                  <w:tcW w:w="2383" w:type="dxa"/>
                  <w:vAlign w:val="center"/>
                </w:tcPr>
                <w:p w14:paraId="719435DE" w14:textId="77777777" w:rsidR="00AD74EC" w:rsidRPr="004A1059" w:rsidRDefault="00AD74EC" w:rsidP="00874079">
                  <w:pPr>
                    <w:spacing w:before="120"/>
                    <w:jc w:val="center"/>
                    <w:rPr>
                      <w:sz w:val="26"/>
                      <w:szCs w:val="26"/>
                      <w:lang w:val="pt-BR"/>
                    </w:rPr>
                  </w:pPr>
                  <w:r w:rsidRPr="004A1059">
                    <w:rPr>
                      <w:sz w:val="26"/>
                      <w:szCs w:val="26"/>
                    </w:rPr>
                    <w:t>≤</w:t>
                  </w:r>
                  <w:r w:rsidRPr="004A1059">
                    <w:rPr>
                      <w:sz w:val="26"/>
                      <w:szCs w:val="26"/>
                      <w:lang w:val="pt-BR"/>
                    </w:rPr>
                    <w:t>7</w:t>
                  </w:r>
                </w:p>
              </w:tc>
            </w:tr>
            <w:tr w:rsidR="00AD74EC" w:rsidRPr="004A1059" w14:paraId="2FB3AF51" w14:textId="77777777" w:rsidTr="00874079">
              <w:trPr>
                <w:trHeight w:val="429"/>
                <w:jc w:val="center"/>
              </w:trPr>
              <w:tc>
                <w:tcPr>
                  <w:tcW w:w="5104" w:type="dxa"/>
                  <w:vAlign w:val="center"/>
                </w:tcPr>
                <w:p w14:paraId="7AF200C4" w14:textId="77777777" w:rsidR="00AD74EC" w:rsidRPr="004A1059" w:rsidRDefault="00AD74EC" w:rsidP="00874079">
                  <w:pPr>
                    <w:spacing w:before="120"/>
                    <w:rPr>
                      <w:sz w:val="26"/>
                      <w:szCs w:val="26"/>
                      <w:lang w:val="pt-BR"/>
                    </w:rPr>
                  </w:pPr>
                  <w:r w:rsidRPr="004A1059">
                    <w:rPr>
                      <w:sz w:val="26"/>
                      <w:szCs w:val="26"/>
                      <w:lang w:val="pt-BR"/>
                    </w:rPr>
                    <w:t>Số lượng bóng LED</w:t>
                  </w:r>
                </w:p>
              </w:tc>
              <w:tc>
                <w:tcPr>
                  <w:tcW w:w="2309" w:type="dxa"/>
                  <w:vAlign w:val="center"/>
                </w:tcPr>
                <w:p w14:paraId="31145CA2" w14:textId="77777777" w:rsidR="00AD74EC" w:rsidRPr="004A1059" w:rsidRDefault="00AD74EC" w:rsidP="00874079">
                  <w:pPr>
                    <w:spacing w:before="120"/>
                    <w:jc w:val="center"/>
                    <w:rPr>
                      <w:sz w:val="26"/>
                      <w:szCs w:val="26"/>
                      <w:lang w:val="pt-BR"/>
                    </w:rPr>
                  </w:pPr>
                  <w:r w:rsidRPr="004A1059">
                    <w:rPr>
                      <w:sz w:val="26"/>
                      <w:szCs w:val="26"/>
                      <w:lang w:val="pt-BR"/>
                    </w:rPr>
                    <w:t>234</w:t>
                  </w:r>
                </w:p>
              </w:tc>
              <w:tc>
                <w:tcPr>
                  <w:tcW w:w="2383" w:type="dxa"/>
                  <w:vAlign w:val="center"/>
                </w:tcPr>
                <w:p w14:paraId="75328F63" w14:textId="77777777" w:rsidR="00AD74EC" w:rsidRPr="004A1059" w:rsidRDefault="00AD74EC" w:rsidP="00874079">
                  <w:pPr>
                    <w:spacing w:before="120"/>
                    <w:jc w:val="center"/>
                    <w:rPr>
                      <w:sz w:val="26"/>
                      <w:szCs w:val="26"/>
                      <w:lang w:val="pt-BR"/>
                    </w:rPr>
                  </w:pPr>
                  <w:r w:rsidRPr="004A1059">
                    <w:rPr>
                      <w:sz w:val="26"/>
                      <w:szCs w:val="26"/>
                      <w:lang w:val="pt-BR"/>
                    </w:rPr>
                    <w:t>234</w:t>
                  </w:r>
                </w:p>
              </w:tc>
            </w:tr>
            <w:tr w:rsidR="00AD74EC" w:rsidRPr="004A1059" w14:paraId="42C239E8" w14:textId="77777777" w:rsidTr="00874079">
              <w:trPr>
                <w:trHeight w:val="377"/>
                <w:jc w:val="center"/>
              </w:trPr>
              <w:tc>
                <w:tcPr>
                  <w:tcW w:w="5104" w:type="dxa"/>
                  <w:vAlign w:val="center"/>
                </w:tcPr>
                <w:p w14:paraId="1B599510" w14:textId="77777777" w:rsidR="00AD74EC" w:rsidRPr="004A1059" w:rsidRDefault="00AD74EC" w:rsidP="00874079">
                  <w:pPr>
                    <w:spacing w:before="120"/>
                    <w:rPr>
                      <w:sz w:val="26"/>
                      <w:szCs w:val="26"/>
                      <w:lang w:val="pt-BR"/>
                    </w:rPr>
                  </w:pPr>
                  <w:r w:rsidRPr="004A1059">
                    <w:rPr>
                      <w:sz w:val="26"/>
                      <w:szCs w:val="26"/>
                      <w:lang w:val="pt-BR"/>
                    </w:rPr>
                    <w:t>Bước sóng đỉnh (nm)</w:t>
                  </w:r>
                </w:p>
              </w:tc>
              <w:tc>
                <w:tcPr>
                  <w:tcW w:w="2309" w:type="dxa"/>
                  <w:vAlign w:val="center"/>
                </w:tcPr>
                <w:p w14:paraId="56B84A19" w14:textId="77777777" w:rsidR="00AD74EC" w:rsidRPr="004A1059" w:rsidRDefault="00AD74EC" w:rsidP="00874079">
                  <w:pPr>
                    <w:spacing w:before="120"/>
                    <w:jc w:val="center"/>
                    <w:rPr>
                      <w:sz w:val="26"/>
                      <w:szCs w:val="26"/>
                      <w:lang w:val="pt-BR"/>
                    </w:rPr>
                  </w:pPr>
                  <w:r w:rsidRPr="004A1059">
                    <w:rPr>
                      <w:sz w:val="26"/>
                      <w:szCs w:val="26"/>
                      <w:lang w:val="pt-BR"/>
                    </w:rPr>
                    <w:t>500±10</w:t>
                  </w:r>
                </w:p>
              </w:tc>
              <w:tc>
                <w:tcPr>
                  <w:tcW w:w="2383" w:type="dxa"/>
                  <w:vAlign w:val="center"/>
                </w:tcPr>
                <w:p w14:paraId="76FF7F44" w14:textId="77777777" w:rsidR="00AD74EC" w:rsidRPr="004A1059" w:rsidRDefault="00AD74EC" w:rsidP="00874079">
                  <w:pPr>
                    <w:spacing w:before="120"/>
                    <w:jc w:val="center"/>
                    <w:rPr>
                      <w:sz w:val="26"/>
                      <w:szCs w:val="26"/>
                      <w:lang w:val="pt-BR"/>
                    </w:rPr>
                  </w:pPr>
                  <w:r w:rsidRPr="004A1059">
                    <w:rPr>
                      <w:sz w:val="26"/>
                      <w:szCs w:val="26"/>
                      <w:lang w:val="pt-BR"/>
                    </w:rPr>
                    <w:t>630±10</w:t>
                  </w:r>
                </w:p>
              </w:tc>
            </w:tr>
            <w:tr w:rsidR="00AD74EC" w:rsidRPr="004A1059" w14:paraId="05B93A11" w14:textId="77777777" w:rsidTr="00874079">
              <w:trPr>
                <w:trHeight w:val="377"/>
                <w:jc w:val="center"/>
              </w:trPr>
              <w:tc>
                <w:tcPr>
                  <w:tcW w:w="5104" w:type="dxa"/>
                  <w:vAlign w:val="center"/>
                </w:tcPr>
                <w:p w14:paraId="303449D5" w14:textId="77777777" w:rsidR="00AD74EC" w:rsidRPr="004A1059" w:rsidRDefault="00AD74EC" w:rsidP="00874079">
                  <w:pPr>
                    <w:spacing w:before="120"/>
                    <w:rPr>
                      <w:sz w:val="26"/>
                      <w:szCs w:val="26"/>
                      <w:lang w:val="pt-BR"/>
                    </w:rPr>
                  </w:pPr>
                  <w:r w:rsidRPr="004A1059">
                    <w:rPr>
                      <w:sz w:val="26"/>
                      <w:szCs w:val="26"/>
                      <w:lang w:val="pt-BR"/>
                    </w:rPr>
                    <w:t>Độ rọi (khoảng cách đo: 1m) (lux)</w:t>
                  </w:r>
                </w:p>
              </w:tc>
              <w:tc>
                <w:tcPr>
                  <w:tcW w:w="2309" w:type="dxa"/>
                  <w:vAlign w:val="center"/>
                </w:tcPr>
                <w:p w14:paraId="61012DF8" w14:textId="77777777" w:rsidR="00AD74EC" w:rsidRPr="004A1059" w:rsidRDefault="00AD74EC" w:rsidP="00874079">
                  <w:pPr>
                    <w:spacing w:before="120"/>
                    <w:jc w:val="center"/>
                    <w:rPr>
                      <w:sz w:val="26"/>
                      <w:szCs w:val="26"/>
                      <w:lang w:val="pt-BR"/>
                    </w:rPr>
                  </w:pPr>
                  <w:r w:rsidRPr="004A1059">
                    <w:rPr>
                      <w:sz w:val="26"/>
                      <w:szCs w:val="26"/>
                      <w:lang w:val="pt-BR"/>
                    </w:rPr>
                    <w:t>1010</w:t>
                  </w:r>
                </w:p>
              </w:tc>
              <w:tc>
                <w:tcPr>
                  <w:tcW w:w="2383" w:type="dxa"/>
                  <w:vAlign w:val="center"/>
                </w:tcPr>
                <w:p w14:paraId="054D68C6" w14:textId="77777777" w:rsidR="00AD74EC" w:rsidRPr="004A1059" w:rsidRDefault="00AD74EC" w:rsidP="00874079">
                  <w:pPr>
                    <w:spacing w:before="120"/>
                    <w:jc w:val="center"/>
                    <w:rPr>
                      <w:sz w:val="26"/>
                      <w:szCs w:val="26"/>
                      <w:lang w:val="pt-BR"/>
                    </w:rPr>
                  </w:pPr>
                  <w:r w:rsidRPr="004A1059">
                    <w:rPr>
                      <w:sz w:val="26"/>
                      <w:szCs w:val="26"/>
                      <w:lang w:val="pt-BR"/>
                    </w:rPr>
                    <w:t>510</w:t>
                  </w:r>
                </w:p>
              </w:tc>
            </w:tr>
            <w:tr w:rsidR="00AD74EC" w:rsidRPr="004A1059" w14:paraId="1EC9CD7D" w14:textId="77777777" w:rsidTr="00874079">
              <w:trPr>
                <w:trHeight w:val="530"/>
                <w:jc w:val="center"/>
              </w:trPr>
              <w:tc>
                <w:tcPr>
                  <w:tcW w:w="5104" w:type="dxa"/>
                  <w:vAlign w:val="center"/>
                </w:tcPr>
                <w:p w14:paraId="2DF55241" w14:textId="77777777" w:rsidR="00AD74EC" w:rsidRPr="004A1059" w:rsidRDefault="00AD74EC" w:rsidP="00874079">
                  <w:pPr>
                    <w:spacing w:before="120"/>
                    <w:rPr>
                      <w:sz w:val="26"/>
                      <w:szCs w:val="26"/>
                      <w:lang w:val="pt-BR"/>
                    </w:rPr>
                  </w:pPr>
                  <w:r w:rsidRPr="004A1059">
                    <w:rPr>
                      <w:sz w:val="26"/>
                      <w:szCs w:val="26"/>
                      <w:lang w:val="pt-BR"/>
                    </w:rPr>
                    <w:t>Cường độ sáng bóng Led theo công bố nhà sản xuất (xanh/đỏ) (cd)</w:t>
                  </w:r>
                </w:p>
              </w:tc>
              <w:tc>
                <w:tcPr>
                  <w:tcW w:w="2309" w:type="dxa"/>
                  <w:vAlign w:val="center"/>
                </w:tcPr>
                <w:p w14:paraId="3761444E" w14:textId="77777777" w:rsidR="00AD74EC" w:rsidRPr="004A1059" w:rsidRDefault="00AD74EC" w:rsidP="00874079">
                  <w:pPr>
                    <w:spacing w:before="120"/>
                    <w:jc w:val="center"/>
                    <w:rPr>
                      <w:sz w:val="26"/>
                      <w:szCs w:val="26"/>
                      <w:lang w:val="pt-BR"/>
                    </w:rPr>
                  </w:pPr>
                  <w:r w:rsidRPr="004A1059">
                    <w:rPr>
                      <w:sz w:val="26"/>
                      <w:szCs w:val="26"/>
                      <w:lang w:val="pt-BR"/>
                    </w:rPr>
                    <w:t>5,1÷7,2</w:t>
                  </w:r>
                </w:p>
              </w:tc>
              <w:tc>
                <w:tcPr>
                  <w:tcW w:w="2383" w:type="dxa"/>
                  <w:vAlign w:val="center"/>
                </w:tcPr>
                <w:p w14:paraId="2986431F" w14:textId="77777777" w:rsidR="00AD74EC" w:rsidRPr="004A1059" w:rsidRDefault="00AD74EC" w:rsidP="00874079">
                  <w:pPr>
                    <w:spacing w:before="120"/>
                    <w:jc w:val="center"/>
                    <w:rPr>
                      <w:sz w:val="26"/>
                      <w:szCs w:val="26"/>
                      <w:lang w:val="pt-BR"/>
                    </w:rPr>
                  </w:pPr>
                  <w:r w:rsidRPr="004A1059">
                    <w:rPr>
                      <w:sz w:val="26"/>
                      <w:szCs w:val="26"/>
                      <w:lang w:val="pt-BR"/>
                    </w:rPr>
                    <w:t>4,8÷6,8</w:t>
                  </w:r>
                </w:p>
              </w:tc>
            </w:tr>
            <w:tr w:rsidR="00AD74EC" w:rsidRPr="004A1059" w14:paraId="5388B2CA" w14:textId="77777777" w:rsidTr="00874079">
              <w:trPr>
                <w:trHeight w:val="329"/>
                <w:jc w:val="center"/>
              </w:trPr>
              <w:tc>
                <w:tcPr>
                  <w:tcW w:w="5104" w:type="dxa"/>
                  <w:vAlign w:val="center"/>
                </w:tcPr>
                <w:p w14:paraId="3EDCE3FD" w14:textId="77777777" w:rsidR="00AD74EC" w:rsidRPr="004A1059" w:rsidRDefault="00AD74EC" w:rsidP="00874079">
                  <w:pPr>
                    <w:spacing w:before="120"/>
                    <w:rPr>
                      <w:sz w:val="26"/>
                      <w:szCs w:val="26"/>
                      <w:lang w:val="pt-BR"/>
                    </w:rPr>
                  </w:pPr>
                  <w:r w:rsidRPr="004A1059">
                    <w:rPr>
                      <w:sz w:val="26"/>
                      <w:szCs w:val="26"/>
                      <w:lang w:val="pt-BR"/>
                    </w:rPr>
                    <w:lastRenderedPageBreak/>
                    <w:t>Vật liệu làm vỏ đèn và mặt kính đèn</w:t>
                  </w:r>
                </w:p>
              </w:tc>
              <w:tc>
                <w:tcPr>
                  <w:tcW w:w="4692" w:type="dxa"/>
                  <w:gridSpan w:val="2"/>
                  <w:vAlign w:val="center"/>
                </w:tcPr>
                <w:p w14:paraId="3B2347DD" w14:textId="77777777" w:rsidR="00AD74EC" w:rsidRPr="004A1059" w:rsidRDefault="00AD74EC" w:rsidP="00874079">
                  <w:pPr>
                    <w:spacing w:before="120"/>
                    <w:rPr>
                      <w:sz w:val="26"/>
                      <w:szCs w:val="26"/>
                      <w:lang w:val="pt-BR"/>
                    </w:rPr>
                  </w:pPr>
                  <w:r w:rsidRPr="004A1059">
                    <w:rPr>
                      <w:sz w:val="26"/>
                      <w:szCs w:val="26"/>
                      <w:lang w:val="pt-BR"/>
                    </w:rPr>
                    <w:t>Vỏ đèn bằng nhựa ABS, mặt kính đèn làm bằng nhựa PC màu trắng trong ổn định với tia UV</w:t>
                  </w:r>
                </w:p>
              </w:tc>
            </w:tr>
            <w:tr w:rsidR="00AD74EC" w:rsidRPr="004A1059" w14:paraId="54ADBF05" w14:textId="77777777" w:rsidTr="00874079">
              <w:trPr>
                <w:trHeight w:val="429"/>
                <w:jc w:val="center"/>
              </w:trPr>
              <w:tc>
                <w:tcPr>
                  <w:tcW w:w="5104" w:type="dxa"/>
                  <w:vAlign w:val="center"/>
                </w:tcPr>
                <w:p w14:paraId="3E3FD07E" w14:textId="77777777" w:rsidR="00AD74EC" w:rsidRPr="004A1059" w:rsidRDefault="00AD74EC" w:rsidP="00874079">
                  <w:pPr>
                    <w:spacing w:before="120"/>
                    <w:rPr>
                      <w:sz w:val="26"/>
                      <w:szCs w:val="26"/>
                      <w:lang w:val="pt-BR"/>
                    </w:rPr>
                  </w:pPr>
                  <w:r w:rsidRPr="004A1059">
                    <w:rPr>
                      <w:sz w:val="26"/>
                      <w:szCs w:val="26"/>
                      <w:lang w:val="pt-BR"/>
                    </w:rPr>
                    <w:t>Cấp bảo vệ vỏ ngoài</w:t>
                  </w:r>
                </w:p>
              </w:tc>
              <w:tc>
                <w:tcPr>
                  <w:tcW w:w="4692" w:type="dxa"/>
                  <w:gridSpan w:val="2"/>
                  <w:vAlign w:val="center"/>
                </w:tcPr>
                <w:p w14:paraId="312E34D6" w14:textId="77777777" w:rsidR="00AD74EC" w:rsidRPr="004A1059" w:rsidRDefault="00AD74EC" w:rsidP="00874079">
                  <w:pPr>
                    <w:spacing w:before="120"/>
                    <w:jc w:val="center"/>
                    <w:rPr>
                      <w:sz w:val="26"/>
                      <w:szCs w:val="26"/>
                      <w:lang w:val="pt-BR"/>
                    </w:rPr>
                  </w:pPr>
                  <w:r w:rsidRPr="004A1059">
                    <w:rPr>
                      <w:sz w:val="26"/>
                      <w:szCs w:val="26"/>
                      <w:lang w:val="pt-BR"/>
                    </w:rPr>
                    <w:t>IP55</w:t>
                  </w:r>
                </w:p>
              </w:tc>
            </w:tr>
            <w:tr w:rsidR="00AD74EC" w:rsidRPr="004A1059" w14:paraId="02AC74B4" w14:textId="77777777" w:rsidTr="00874079">
              <w:trPr>
                <w:trHeight w:val="429"/>
                <w:jc w:val="center"/>
              </w:trPr>
              <w:tc>
                <w:tcPr>
                  <w:tcW w:w="5104" w:type="dxa"/>
                  <w:vAlign w:val="center"/>
                </w:tcPr>
                <w:p w14:paraId="28861562" w14:textId="77777777" w:rsidR="00AD74EC" w:rsidRPr="004A1059" w:rsidRDefault="00AD74EC" w:rsidP="00874079">
                  <w:pPr>
                    <w:spacing w:before="120"/>
                    <w:rPr>
                      <w:sz w:val="26"/>
                      <w:szCs w:val="26"/>
                      <w:lang w:val="pt-BR"/>
                    </w:rPr>
                  </w:pPr>
                  <w:r w:rsidRPr="004A1059">
                    <w:rPr>
                      <w:sz w:val="26"/>
                      <w:szCs w:val="26"/>
                      <w:lang w:val="pt-BR"/>
                    </w:rPr>
                    <w:t>Kích thước vỏ đèn (cao x rộng x sâu) (mm)</w:t>
                  </w:r>
                </w:p>
              </w:tc>
              <w:tc>
                <w:tcPr>
                  <w:tcW w:w="4692" w:type="dxa"/>
                  <w:gridSpan w:val="2"/>
                  <w:vAlign w:val="center"/>
                </w:tcPr>
                <w:p w14:paraId="3AEF2007" w14:textId="77777777" w:rsidR="00AD74EC" w:rsidRPr="004A1059" w:rsidRDefault="00AD74EC" w:rsidP="00874079">
                  <w:pPr>
                    <w:spacing w:before="120"/>
                    <w:jc w:val="center"/>
                    <w:rPr>
                      <w:sz w:val="26"/>
                      <w:szCs w:val="26"/>
                      <w:lang w:val="pt-BR"/>
                    </w:rPr>
                  </w:pPr>
                  <w:r w:rsidRPr="004A1059">
                    <w:rPr>
                      <w:sz w:val="26"/>
                      <w:szCs w:val="26"/>
                      <w:lang w:val="pt-BR"/>
                    </w:rPr>
                    <w:t>450x450x170</w:t>
                  </w:r>
                </w:p>
              </w:tc>
            </w:tr>
            <w:tr w:rsidR="00AD74EC" w:rsidRPr="004A1059" w14:paraId="7CF492A9" w14:textId="77777777" w:rsidTr="00874079">
              <w:trPr>
                <w:trHeight w:val="429"/>
                <w:jc w:val="center"/>
              </w:trPr>
              <w:tc>
                <w:tcPr>
                  <w:tcW w:w="5104" w:type="dxa"/>
                  <w:vAlign w:val="center"/>
                </w:tcPr>
                <w:p w14:paraId="2D05CDCC" w14:textId="77777777" w:rsidR="00AD74EC" w:rsidRPr="004A1059" w:rsidRDefault="00AD74EC" w:rsidP="00874079">
                  <w:pPr>
                    <w:spacing w:before="120"/>
                    <w:rPr>
                      <w:sz w:val="26"/>
                      <w:szCs w:val="26"/>
                      <w:lang w:val="pt-BR"/>
                    </w:rPr>
                  </w:pPr>
                  <w:r w:rsidRPr="004A1059">
                    <w:rPr>
                      <w:sz w:val="26"/>
                      <w:szCs w:val="26"/>
                      <w:lang w:val="pt-BR"/>
                    </w:rPr>
                    <w:t>Góc nhìn</w:t>
                  </w:r>
                </w:p>
              </w:tc>
              <w:tc>
                <w:tcPr>
                  <w:tcW w:w="4692" w:type="dxa"/>
                  <w:gridSpan w:val="2"/>
                  <w:vAlign w:val="center"/>
                </w:tcPr>
                <w:p w14:paraId="52B4CBA0" w14:textId="77777777" w:rsidR="00AD74EC" w:rsidRPr="004A1059" w:rsidRDefault="00AD74EC" w:rsidP="00874079">
                  <w:pPr>
                    <w:spacing w:before="120"/>
                    <w:jc w:val="center"/>
                    <w:rPr>
                      <w:sz w:val="26"/>
                      <w:szCs w:val="26"/>
                      <w:lang w:val="pt-BR"/>
                    </w:rPr>
                  </w:pPr>
                  <w:r w:rsidRPr="004A1059">
                    <w:rPr>
                      <w:sz w:val="26"/>
                      <w:szCs w:val="26"/>
                      <w:lang w:val="pt-BR"/>
                    </w:rPr>
                    <w:t>60°</w:t>
                  </w:r>
                </w:p>
              </w:tc>
            </w:tr>
            <w:tr w:rsidR="00AD74EC" w:rsidRPr="004A1059" w14:paraId="022E915C" w14:textId="77777777" w:rsidTr="00874079">
              <w:trPr>
                <w:trHeight w:val="429"/>
                <w:jc w:val="center"/>
              </w:trPr>
              <w:tc>
                <w:tcPr>
                  <w:tcW w:w="5104" w:type="dxa"/>
                  <w:vAlign w:val="center"/>
                </w:tcPr>
                <w:p w14:paraId="4DAB5FEB" w14:textId="77777777" w:rsidR="00AD74EC" w:rsidRPr="004A1059" w:rsidRDefault="00AD74EC" w:rsidP="00874079">
                  <w:pPr>
                    <w:spacing w:before="120"/>
                    <w:rPr>
                      <w:sz w:val="26"/>
                      <w:szCs w:val="26"/>
                      <w:lang w:val="pt-BR"/>
                    </w:rPr>
                  </w:pPr>
                  <w:r w:rsidRPr="004A1059">
                    <w:rPr>
                      <w:sz w:val="26"/>
                      <w:szCs w:val="26"/>
                      <w:lang w:val="pt-BR"/>
                    </w:rPr>
                    <w:t>Phạm vi quan sát (tầm nhìn thẳng) (m)</w:t>
                  </w:r>
                </w:p>
              </w:tc>
              <w:tc>
                <w:tcPr>
                  <w:tcW w:w="4692" w:type="dxa"/>
                  <w:gridSpan w:val="2"/>
                  <w:vAlign w:val="center"/>
                </w:tcPr>
                <w:p w14:paraId="428BA465" w14:textId="77777777" w:rsidR="00AD74EC" w:rsidRPr="004A1059" w:rsidRDefault="00AD74EC" w:rsidP="00874079">
                  <w:pPr>
                    <w:spacing w:before="120"/>
                    <w:jc w:val="center"/>
                    <w:rPr>
                      <w:sz w:val="26"/>
                      <w:szCs w:val="26"/>
                      <w:lang w:val="pt-BR"/>
                    </w:rPr>
                  </w:pPr>
                  <w:r w:rsidRPr="004A1059">
                    <w:rPr>
                      <w:sz w:val="26"/>
                      <w:szCs w:val="26"/>
                      <w:lang w:val="pt-BR"/>
                    </w:rPr>
                    <w:t>300</w:t>
                  </w:r>
                </w:p>
              </w:tc>
            </w:tr>
            <w:tr w:rsidR="00AD74EC" w:rsidRPr="004A1059" w14:paraId="665FD77D" w14:textId="77777777" w:rsidTr="00874079">
              <w:trPr>
                <w:trHeight w:val="429"/>
                <w:jc w:val="center"/>
              </w:trPr>
              <w:tc>
                <w:tcPr>
                  <w:tcW w:w="5104" w:type="dxa"/>
                  <w:vAlign w:val="center"/>
                </w:tcPr>
                <w:p w14:paraId="4F8B21A8" w14:textId="77777777" w:rsidR="00AD74EC" w:rsidRPr="004A1059" w:rsidRDefault="00AD74EC" w:rsidP="00874079">
                  <w:pPr>
                    <w:spacing w:before="120"/>
                    <w:rPr>
                      <w:sz w:val="26"/>
                      <w:szCs w:val="26"/>
                      <w:lang w:val="pt-BR"/>
                    </w:rPr>
                  </w:pPr>
                  <w:r w:rsidRPr="004A1059">
                    <w:rPr>
                      <w:sz w:val="26"/>
                      <w:szCs w:val="26"/>
                      <w:lang w:val="pt-BR"/>
                    </w:rPr>
                    <w:t>Nhiệt độ làm việc</w:t>
                  </w:r>
                </w:p>
              </w:tc>
              <w:tc>
                <w:tcPr>
                  <w:tcW w:w="4692" w:type="dxa"/>
                  <w:gridSpan w:val="2"/>
                  <w:vAlign w:val="center"/>
                </w:tcPr>
                <w:p w14:paraId="2796FC75" w14:textId="77777777" w:rsidR="00AD74EC" w:rsidRPr="004A1059" w:rsidRDefault="00AD74EC" w:rsidP="00874079">
                  <w:pPr>
                    <w:spacing w:before="120"/>
                    <w:jc w:val="center"/>
                    <w:rPr>
                      <w:sz w:val="26"/>
                      <w:szCs w:val="26"/>
                      <w:lang w:val="pt-BR"/>
                    </w:rPr>
                  </w:pPr>
                  <w:r w:rsidRPr="004A1059">
                    <w:rPr>
                      <w:sz w:val="26"/>
                      <w:szCs w:val="26"/>
                      <w:lang w:val="pt-BR"/>
                    </w:rPr>
                    <w:t>-5°C ÷ 70°C</w:t>
                  </w:r>
                </w:p>
              </w:tc>
            </w:tr>
            <w:tr w:rsidR="00AD74EC" w:rsidRPr="004A1059" w14:paraId="33E17F51" w14:textId="77777777" w:rsidTr="00874079">
              <w:trPr>
                <w:trHeight w:val="429"/>
                <w:jc w:val="center"/>
              </w:trPr>
              <w:tc>
                <w:tcPr>
                  <w:tcW w:w="9796" w:type="dxa"/>
                  <w:gridSpan w:val="3"/>
                  <w:vAlign w:val="center"/>
                </w:tcPr>
                <w:p w14:paraId="05DABF17" w14:textId="77777777" w:rsidR="00AD74EC" w:rsidRPr="004A1059" w:rsidRDefault="00AD74EC" w:rsidP="00874079">
                  <w:pPr>
                    <w:spacing w:before="120"/>
                    <w:rPr>
                      <w:i/>
                      <w:sz w:val="26"/>
                      <w:szCs w:val="26"/>
                      <w:lang w:val="pt-BR"/>
                    </w:rPr>
                  </w:pPr>
                  <w:r w:rsidRPr="004A1059">
                    <w:rPr>
                      <w:i/>
                      <w:sz w:val="26"/>
                      <w:szCs w:val="26"/>
                    </w:rPr>
                    <w:t>Bóng LED: Xuất xứ thuộc các nước ASEAN hoặc G7, có tem của hãng sản xuất.</w:t>
                  </w:r>
                </w:p>
              </w:tc>
            </w:tr>
            <w:tr w:rsidR="00AD74EC" w:rsidRPr="004A1059" w14:paraId="1EEAB500" w14:textId="77777777" w:rsidTr="00874079">
              <w:trPr>
                <w:trHeight w:val="429"/>
                <w:jc w:val="center"/>
              </w:trPr>
              <w:tc>
                <w:tcPr>
                  <w:tcW w:w="9796" w:type="dxa"/>
                  <w:gridSpan w:val="3"/>
                </w:tcPr>
                <w:p w14:paraId="6CDE1579" w14:textId="77777777" w:rsidR="00AD74EC" w:rsidRPr="004A1059" w:rsidRDefault="00AD74EC" w:rsidP="00874079">
                  <w:pPr>
                    <w:spacing w:before="120" w:after="40" w:line="360" w:lineRule="exact"/>
                    <w:rPr>
                      <w:i/>
                      <w:sz w:val="26"/>
                      <w:szCs w:val="26"/>
                    </w:rPr>
                  </w:pPr>
                  <w:r w:rsidRPr="004A1059">
                    <w:rPr>
                      <w:i/>
                      <w:sz w:val="26"/>
                      <w:szCs w:val="26"/>
                    </w:rPr>
                    <w:t>Đèn tín hiệu kết hợp với Module điều chỉnh công suất đèn tự động được lắp đặt trong từng module đèn nên công suất, độ sáng của đèn tín hiệu được điều chỉnh tự động theo độ sáng của môi trường theo 03 mức (trời nắng - trời không nắng - trời tối) nhằm đảm bảo khả năng cảm nhận ánh sáng cho mắt của người tham gia giao thông: đèn không bị tối khi trời nắng, không bị chói vào buổi tối; đồng thời tăng tuổi thọ, tiết kiệm năng lượng tiêu thụ  của đèn và tăng tuổi thọ của ắc quy</w:t>
                  </w:r>
                </w:p>
              </w:tc>
            </w:tr>
          </w:tbl>
          <w:p w14:paraId="2D2E8629" w14:textId="77777777" w:rsidR="00AD74EC" w:rsidRPr="004A1059" w:rsidRDefault="00AD74EC" w:rsidP="00874079">
            <w:pPr>
              <w:rPr>
                <w:sz w:val="26"/>
                <w:szCs w:val="26"/>
              </w:rPr>
            </w:pPr>
          </w:p>
        </w:tc>
        <w:tc>
          <w:tcPr>
            <w:tcW w:w="2054" w:type="dxa"/>
            <w:tcBorders>
              <w:top w:val="nil"/>
              <w:left w:val="nil"/>
              <w:bottom w:val="single" w:sz="4" w:space="0" w:color="auto"/>
              <w:right w:val="single" w:sz="4" w:space="0" w:color="auto"/>
            </w:tcBorders>
            <w:vAlign w:val="center"/>
          </w:tcPr>
          <w:p w14:paraId="6CDD9F78" w14:textId="77777777" w:rsidR="00AD74EC" w:rsidRPr="004A1059" w:rsidRDefault="00AD74EC" w:rsidP="00874079">
            <w:pPr>
              <w:rPr>
                <w:sz w:val="26"/>
                <w:szCs w:val="26"/>
              </w:rPr>
            </w:pPr>
            <w:r w:rsidRPr="004A1059">
              <w:rPr>
                <w:sz w:val="26"/>
                <w:szCs w:val="26"/>
              </w:rPr>
              <w:lastRenderedPageBreak/>
              <w:t>1. Có catalog kèm theo</w:t>
            </w:r>
          </w:p>
          <w:p w14:paraId="0D3BB0DD" w14:textId="77777777" w:rsidR="00AD74EC" w:rsidRPr="004A1059" w:rsidRDefault="00AD74EC" w:rsidP="00874079">
            <w:pPr>
              <w:rPr>
                <w:sz w:val="26"/>
                <w:szCs w:val="26"/>
              </w:rPr>
            </w:pPr>
            <w:r w:rsidRPr="004A1059">
              <w:rPr>
                <w:sz w:val="26"/>
                <w:szCs w:val="26"/>
              </w:rPr>
              <w:t xml:space="preserve">2. </w:t>
            </w:r>
            <w:r w:rsidRPr="00D537F9">
              <w:rPr>
                <w:sz w:val="26"/>
                <w:szCs w:val="26"/>
              </w:rPr>
              <w:t xml:space="preserve">Có kết quả thí nghiệm của đơn vị thí nghiệm độc lập đủ chức năng </w:t>
            </w:r>
            <w:r>
              <w:rPr>
                <w:sz w:val="26"/>
                <w:szCs w:val="26"/>
              </w:rPr>
              <w:t>thể hiện các tiêu chí sau</w:t>
            </w:r>
            <w:r w:rsidRPr="004A1059">
              <w:rPr>
                <w:sz w:val="26"/>
                <w:szCs w:val="26"/>
              </w:rPr>
              <w:t xml:space="preserve">: </w:t>
            </w:r>
          </w:p>
          <w:p w14:paraId="45FCC1E9" w14:textId="77777777" w:rsidR="00AD74EC" w:rsidRPr="004A1059" w:rsidRDefault="00AD74EC" w:rsidP="00874079">
            <w:pPr>
              <w:rPr>
                <w:sz w:val="26"/>
                <w:szCs w:val="26"/>
              </w:rPr>
            </w:pPr>
            <w:r w:rsidRPr="004A1059">
              <w:rPr>
                <w:sz w:val="26"/>
                <w:szCs w:val="26"/>
              </w:rPr>
              <w:t>+ Công suất tiêu thụ</w:t>
            </w:r>
          </w:p>
          <w:p w14:paraId="0CA7E742" w14:textId="77777777" w:rsidR="00AD74EC" w:rsidRPr="004A1059" w:rsidRDefault="00AD74EC" w:rsidP="00874079">
            <w:pPr>
              <w:rPr>
                <w:sz w:val="26"/>
                <w:szCs w:val="26"/>
              </w:rPr>
            </w:pPr>
            <w:r w:rsidRPr="004A1059">
              <w:rPr>
                <w:sz w:val="26"/>
                <w:szCs w:val="26"/>
              </w:rPr>
              <w:t xml:space="preserve">+ Bước </w:t>
            </w:r>
            <w:r>
              <w:rPr>
                <w:sz w:val="26"/>
                <w:szCs w:val="26"/>
              </w:rPr>
              <w:t>sóng đỉnh</w:t>
            </w:r>
          </w:p>
          <w:p w14:paraId="205F79C3" w14:textId="77777777" w:rsidR="00AD74EC" w:rsidRPr="004A1059" w:rsidRDefault="00AD74EC" w:rsidP="00874079">
            <w:pPr>
              <w:rPr>
                <w:sz w:val="26"/>
                <w:szCs w:val="26"/>
              </w:rPr>
            </w:pPr>
            <w:r w:rsidRPr="004A1059">
              <w:rPr>
                <w:sz w:val="26"/>
                <w:szCs w:val="26"/>
              </w:rPr>
              <w:t>+ Độ rọi</w:t>
            </w:r>
          </w:p>
          <w:p w14:paraId="09CEFCD1" w14:textId="77777777" w:rsidR="00AD74EC" w:rsidRPr="004A1059" w:rsidRDefault="00AD74EC" w:rsidP="00874079">
            <w:pPr>
              <w:rPr>
                <w:sz w:val="26"/>
                <w:szCs w:val="26"/>
              </w:rPr>
            </w:pPr>
          </w:p>
        </w:tc>
      </w:tr>
      <w:tr w:rsidR="00AD74EC" w:rsidRPr="004A1059" w14:paraId="577EA301"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0CFD1059" w14:textId="77777777" w:rsidR="00AD74EC" w:rsidRPr="004A1059" w:rsidRDefault="00AD74EC" w:rsidP="00874079">
            <w:pPr>
              <w:rPr>
                <w:sz w:val="26"/>
                <w:szCs w:val="26"/>
              </w:rPr>
            </w:pPr>
            <w:r w:rsidRPr="004A1059">
              <w:rPr>
                <w:sz w:val="26"/>
                <w:szCs w:val="26"/>
              </w:rPr>
              <w:lastRenderedPageBreak/>
              <w:t>8</w:t>
            </w:r>
          </w:p>
        </w:tc>
        <w:tc>
          <w:tcPr>
            <w:tcW w:w="1045" w:type="dxa"/>
            <w:tcBorders>
              <w:top w:val="nil"/>
              <w:left w:val="nil"/>
              <w:bottom w:val="single" w:sz="4" w:space="0" w:color="auto"/>
              <w:right w:val="single" w:sz="4" w:space="0" w:color="auto"/>
            </w:tcBorders>
            <w:vAlign w:val="center"/>
          </w:tcPr>
          <w:p w14:paraId="6368E498" w14:textId="77777777" w:rsidR="00AD74EC" w:rsidRPr="004A1059" w:rsidRDefault="00AD74EC" w:rsidP="00874079">
            <w:pPr>
              <w:rPr>
                <w:sz w:val="26"/>
                <w:szCs w:val="26"/>
              </w:rPr>
            </w:pPr>
            <w:r w:rsidRPr="004A1059">
              <w:rPr>
                <w:sz w:val="26"/>
                <w:szCs w:val="26"/>
              </w:rPr>
              <w:t xml:space="preserve">Đèn đếm lùi trực tiếp LED kích </w:t>
            </w:r>
            <w:r w:rsidRPr="004A1059">
              <w:rPr>
                <w:sz w:val="26"/>
                <w:szCs w:val="26"/>
              </w:rPr>
              <w:lastRenderedPageBreak/>
              <w:t xml:space="preserve">thước vỏ 450x450mm,02 màu xanh </w:t>
            </w:r>
            <w:r w:rsidRPr="004A1059">
              <w:rPr>
                <w:color w:val="FF0000"/>
                <w:sz w:val="26"/>
                <w:szCs w:val="26"/>
              </w:rPr>
              <w:t xml:space="preserve">– </w:t>
            </w:r>
            <w:r w:rsidRPr="004A1059">
              <w:rPr>
                <w:sz w:val="26"/>
                <w:szCs w:val="26"/>
              </w:rPr>
              <w:t>đỏ</w:t>
            </w:r>
          </w:p>
        </w:tc>
        <w:tc>
          <w:tcPr>
            <w:tcW w:w="11843" w:type="dxa"/>
            <w:tcBorders>
              <w:top w:val="nil"/>
              <w:left w:val="nil"/>
              <w:bottom w:val="single" w:sz="4" w:space="0" w:color="auto"/>
              <w:right w:val="single" w:sz="4" w:space="0" w:color="auto"/>
            </w:tcBorders>
            <w:vAlign w:val="center"/>
          </w:tcPr>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2309"/>
              <w:gridCol w:w="2383"/>
            </w:tblGrid>
            <w:tr w:rsidR="00AD74EC" w:rsidRPr="004A1059" w14:paraId="3C698ED4" w14:textId="77777777" w:rsidTr="00874079">
              <w:trPr>
                <w:trHeight w:val="377"/>
                <w:tblHeader/>
                <w:jc w:val="center"/>
              </w:trPr>
              <w:tc>
                <w:tcPr>
                  <w:tcW w:w="5104" w:type="dxa"/>
                  <w:vAlign w:val="center"/>
                </w:tcPr>
                <w:p w14:paraId="4A16993F" w14:textId="77777777" w:rsidR="00AD74EC" w:rsidRPr="004A1059" w:rsidRDefault="00AD74EC" w:rsidP="00874079">
                  <w:pPr>
                    <w:spacing w:before="120"/>
                    <w:ind w:left="851" w:hanging="401"/>
                    <w:jc w:val="center"/>
                    <w:rPr>
                      <w:b/>
                      <w:sz w:val="26"/>
                      <w:szCs w:val="26"/>
                      <w:lang w:val="pt-BR"/>
                    </w:rPr>
                  </w:pPr>
                  <w:r w:rsidRPr="004A1059">
                    <w:rPr>
                      <w:b/>
                      <w:sz w:val="26"/>
                      <w:szCs w:val="26"/>
                      <w:lang w:val="pt-BR"/>
                    </w:rPr>
                    <w:lastRenderedPageBreak/>
                    <w:t>Thông số kỹ thuật</w:t>
                  </w:r>
                </w:p>
              </w:tc>
              <w:tc>
                <w:tcPr>
                  <w:tcW w:w="2309" w:type="dxa"/>
                  <w:vAlign w:val="center"/>
                </w:tcPr>
                <w:p w14:paraId="6001F3A8" w14:textId="77777777" w:rsidR="00AD74EC" w:rsidRPr="004A1059" w:rsidRDefault="00AD74EC" w:rsidP="00874079">
                  <w:pPr>
                    <w:spacing w:before="120"/>
                    <w:jc w:val="center"/>
                    <w:rPr>
                      <w:b/>
                      <w:sz w:val="26"/>
                      <w:szCs w:val="26"/>
                      <w:lang w:val="pt-BR"/>
                    </w:rPr>
                  </w:pPr>
                  <w:r w:rsidRPr="004A1059">
                    <w:rPr>
                      <w:b/>
                      <w:sz w:val="26"/>
                      <w:szCs w:val="26"/>
                      <w:lang w:val="pt-BR"/>
                    </w:rPr>
                    <w:t>Đếm lùi màu xanh</w:t>
                  </w:r>
                </w:p>
              </w:tc>
              <w:tc>
                <w:tcPr>
                  <w:tcW w:w="2383" w:type="dxa"/>
                  <w:vAlign w:val="center"/>
                </w:tcPr>
                <w:p w14:paraId="45ED51D7" w14:textId="77777777" w:rsidR="00AD74EC" w:rsidRPr="004A1059" w:rsidRDefault="00AD74EC" w:rsidP="00874079">
                  <w:pPr>
                    <w:spacing w:before="120"/>
                    <w:jc w:val="center"/>
                    <w:rPr>
                      <w:b/>
                      <w:sz w:val="26"/>
                      <w:szCs w:val="26"/>
                      <w:lang w:val="pt-BR"/>
                    </w:rPr>
                  </w:pPr>
                  <w:r w:rsidRPr="004A1059">
                    <w:rPr>
                      <w:b/>
                      <w:sz w:val="26"/>
                      <w:szCs w:val="26"/>
                      <w:lang w:val="pt-BR"/>
                    </w:rPr>
                    <w:t>Đếm lùi màu đỏ</w:t>
                  </w:r>
                </w:p>
              </w:tc>
            </w:tr>
            <w:tr w:rsidR="00AD74EC" w:rsidRPr="004A1059" w14:paraId="24123151" w14:textId="77777777" w:rsidTr="00874079">
              <w:trPr>
                <w:trHeight w:val="403"/>
                <w:jc w:val="center"/>
              </w:trPr>
              <w:tc>
                <w:tcPr>
                  <w:tcW w:w="5104" w:type="dxa"/>
                  <w:vAlign w:val="center"/>
                </w:tcPr>
                <w:p w14:paraId="3899402B" w14:textId="77777777" w:rsidR="00AD74EC" w:rsidRPr="004A1059" w:rsidRDefault="00AD74EC" w:rsidP="00874079">
                  <w:pPr>
                    <w:spacing w:before="120"/>
                    <w:rPr>
                      <w:sz w:val="26"/>
                      <w:szCs w:val="26"/>
                      <w:lang w:val="pt-BR"/>
                    </w:rPr>
                  </w:pPr>
                  <w:r w:rsidRPr="004A1059">
                    <w:rPr>
                      <w:sz w:val="26"/>
                      <w:szCs w:val="26"/>
                      <w:lang w:val="pt-BR"/>
                    </w:rPr>
                    <w:t>Điện áp sử dụng (VDC)</w:t>
                  </w:r>
                </w:p>
              </w:tc>
              <w:tc>
                <w:tcPr>
                  <w:tcW w:w="4692" w:type="dxa"/>
                  <w:gridSpan w:val="2"/>
                  <w:vAlign w:val="center"/>
                </w:tcPr>
                <w:p w14:paraId="6A3F93B3" w14:textId="77777777" w:rsidR="00AD74EC" w:rsidRPr="004A1059" w:rsidRDefault="00AD74EC" w:rsidP="00874079">
                  <w:pPr>
                    <w:spacing w:before="120"/>
                    <w:jc w:val="center"/>
                    <w:rPr>
                      <w:sz w:val="26"/>
                      <w:szCs w:val="26"/>
                      <w:lang w:val="pt-BR"/>
                    </w:rPr>
                  </w:pPr>
                  <w:r w:rsidRPr="004A1059">
                    <w:rPr>
                      <w:sz w:val="26"/>
                      <w:szCs w:val="26"/>
                      <w:lang w:val="pt-BR"/>
                    </w:rPr>
                    <w:t>12 ÷ 36</w:t>
                  </w:r>
                </w:p>
              </w:tc>
            </w:tr>
            <w:tr w:rsidR="00AD74EC" w:rsidRPr="004A1059" w14:paraId="40BF7908" w14:textId="77777777" w:rsidTr="00874079">
              <w:trPr>
                <w:trHeight w:val="403"/>
                <w:jc w:val="center"/>
              </w:trPr>
              <w:tc>
                <w:tcPr>
                  <w:tcW w:w="5104" w:type="dxa"/>
                  <w:vAlign w:val="center"/>
                </w:tcPr>
                <w:p w14:paraId="68FAAA7E" w14:textId="77777777" w:rsidR="00AD74EC" w:rsidRPr="004A1059" w:rsidRDefault="00AD74EC" w:rsidP="00874079">
                  <w:pPr>
                    <w:spacing w:before="120"/>
                    <w:rPr>
                      <w:sz w:val="26"/>
                      <w:szCs w:val="26"/>
                      <w:lang w:val="pt-BR"/>
                    </w:rPr>
                  </w:pPr>
                  <w:r w:rsidRPr="004A1059">
                    <w:rPr>
                      <w:sz w:val="26"/>
                      <w:szCs w:val="26"/>
                      <w:lang w:val="pt-BR"/>
                    </w:rPr>
                    <w:t>Công suất tiêu thụ (w)</w:t>
                  </w:r>
                </w:p>
              </w:tc>
              <w:tc>
                <w:tcPr>
                  <w:tcW w:w="2309" w:type="dxa"/>
                  <w:vAlign w:val="center"/>
                </w:tcPr>
                <w:p w14:paraId="736B9B35" w14:textId="77777777" w:rsidR="00AD74EC" w:rsidRPr="004A1059" w:rsidRDefault="00AD74EC" w:rsidP="00874079">
                  <w:pPr>
                    <w:spacing w:before="120"/>
                    <w:jc w:val="center"/>
                    <w:rPr>
                      <w:sz w:val="26"/>
                      <w:szCs w:val="26"/>
                      <w:lang w:val="pt-BR"/>
                    </w:rPr>
                  </w:pPr>
                  <w:r w:rsidRPr="004A1059">
                    <w:rPr>
                      <w:sz w:val="26"/>
                      <w:szCs w:val="26"/>
                    </w:rPr>
                    <w:t>≤8,5</w:t>
                  </w:r>
                </w:p>
              </w:tc>
              <w:tc>
                <w:tcPr>
                  <w:tcW w:w="2383" w:type="dxa"/>
                  <w:vAlign w:val="center"/>
                </w:tcPr>
                <w:p w14:paraId="022E2EA1" w14:textId="77777777" w:rsidR="00AD74EC" w:rsidRPr="004A1059" w:rsidRDefault="00AD74EC" w:rsidP="00874079">
                  <w:pPr>
                    <w:spacing w:before="120"/>
                    <w:jc w:val="center"/>
                    <w:rPr>
                      <w:sz w:val="26"/>
                      <w:szCs w:val="26"/>
                      <w:lang w:val="pt-BR"/>
                    </w:rPr>
                  </w:pPr>
                  <w:r w:rsidRPr="004A1059">
                    <w:rPr>
                      <w:sz w:val="26"/>
                      <w:szCs w:val="26"/>
                    </w:rPr>
                    <w:t>≤</w:t>
                  </w:r>
                  <w:r w:rsidRPr="004A1059">
                    <w:rPr>
                      <w:sz w:val="26"/>
                      <w:szCs w:val="26"/>
                      <w:lang w:val="pt-BR"/>
                    </w:rPr>
                    <w:t>7</w:t>
                  </w:r>
                </w:p>
              </w:tc>
            </w:tr>
            <w:tr w:rsidR="00AD74EC" w:rsidRPr="004A1059" w14:paraId="54092D77" w14:textId="77777777" w:rsidTr="00874079">
              <w:trPr>
                <w:trHeight w:val="429"/>
                <w:jc w:val="center"/>
              </w:trPr>
              <w:tc>
                <w:tcPr>
                  <w:tcW w:w="5104" w:type="dxa"/>
                  <w:vAlign w:val="center"/>
                </w:tcPr>
                <w:p w14:paraId="0C92F7A3" w14:textId="77777777" w:rsidR="00AD74EC" w:rsidRPr="004A1059" w:rsidRDefault="00AD74EC" w:rsidP="00874079">
                  <w:pPr>
                    <w:spacing w:before="120"/>
                    <w:rPr>
                      <w:sz w:val="26"/>
                      <w:szCs w:val="26"/>
                      <w:lang w:val="pt-BR"/>
                    </w:rPr>
                  </w:pPr>
                  <w:r w:rsidRPr="004A1059">
                    <w:rPr>
                      <w:sz w:val="26"/>
                      <w:szCs w:val="26"/>
                      <w:lang w:val="pt-BR"/>
                    </w:rPr>
                    <w:t>Số lượng bóng LED</w:t>
                  </w:r>
                </w:p>
              </w:tc>
              <w:tc>
                <w:tcPr>
                  <w:tcW w:w="2309" w:type="dxa"/>
                  <w:vAlign w:val="center"/>
                </w:tcPr>
                <w:p w14:paraId="7D32D684" w14:textId="77777777" w:rsidR="00AD74EC" w:rsidRPr="004A1059" w:rsidRDefault="00AD74EC" w:rsidP="00874079">
                  <w:pPr>
                    <w:spacing w:before="120"/>
                    <w:jc w:val="center"/>
                    <w:rPr>
                      <w:sz w:val="26"/>
                      <w:szCs w:val="26"/>
                      <w:lang w:val="pt-BR"/>
                    </w:rPr>
                  </w:pPr>
                  <w:r w:rsidRPr="004A1059">
                    <w:rPr>
                      <w:sz w:val="26"/>
                      <w:szCs w:val="26"/>
                      <w:lang w:val="pt-BR"/>
                    </w:rPr>
                    <w:t>234</w:t>
                  </w:r>
                </w:p>
              </w:tc>
              <w:tc>
                <w:tcPr>
                  <w:tcW w:w="2383" w:type="dxa"/>
                  <w:vAlign w:val="center"/>
                </w:tcPr>
                <w:p w14:paraId="225C8FE6" w14:textId="77777777" w:rsidR="00AD74EC" w:rsidRPr="004A1059" w:rsidRDefault="00AD74EC" w:rsidP="00874079">
                  <w:pPr>
                    <w:spacing w:before="120"/>
                    <w:jc w:val="center"/>
                    <w:rPr>
                      <w:sz w:val="26"/>
                      <w:szCs w:val="26"/>
                      <w:lang w:val="pt-BR"/>
                    </w:rPr>
                  </w:pPr>
                  <w:r w:rsidRPr="004A1059">
                    <w:rPr>
                      <w:sz w:val="26"/>
                      <w:szCs w:val="26"/>
                      <w:lang w:val="pt-BR"/>
                    </w:rPr>
                    <w:t>234</w:t>
                  </w:r>
                </w:p>
              </w:tc>
            </w:tr>
            <w:tr w:rsidR="00AD74EC" w:rsidRPr="004A1059" w14:paraId="414B391D" w14:textId="77777777" w:rsidTr="00874079">
              <w:trPr>
                <w:trHeight w:val="377"/>
                <w:jc w:val="center"/>
              </w:trPr>
              <w:tc>
                <w:tcPr>
                  <w:tcW w:w="5104" w:type="dxa"/>
                  <w:vAlign w:val="center"/>
                </w:tcPr>
                <w:p w14:paraId="7F220FEF" w14:textId="77777777" w:rsidR="00AD74EC" w:rsidRPr="004A1059" w:rsidRDefault="00AD74EC" w:rsidP="00874079">
                  <w:pPr>
                    <w:spacing w:before="120"/>
                    <w:rPr>
                      <w:sz w:val="26"/>
                      <w:szCs w:val="26"/>
                      <w:lang w:val="pt-BR"/>
                    </w:rPr>
                  </w:pPr>
                  <w:r w:rsidRPr="004A1059">
                    <w:rPr>
                      <w:sz w:val="26"/>
                      <w:szCs w:val="26"/>
                      <w:lang w:val="pt-BR"/>
                    </w:rPr>
                    <w:lastRenderedPageBreak/>
                    <w:t>Bước sóng đỉnh (nm)</w:t>
                  </w:r>
                </w:p>
              </w:tc>
              <w:tc>
                <w:tcPr>
                  <w:tcW w:w="2309" w:type="dxa"/>
                  <w:vAlign w:val="center"/>
                </w:tcPr>
                <w:p w14:paraId="58CA3EA1" w14:textId="77777777" w:rsidR="00AD74EC" w:rsidRPr="004A1059" w:rsidRDefault="00AD74EC" w:rsidP="00874079">
                  <w:pPr>
                    <w:spacing w:before="120"/>
                    <w:jc w:val="center"/>
                    <w:rPr>
                      <w:sz w:val="26"/>
                      <w:szCs w:val="26"/>
                      <w:lang w:val="pt-BR"/>
                    </w:rPr>
                  </w:pPr>
                  <w:r w:rsidRPr="004A1059">
                    <w:rPr>
                      <w:sz w:val="26"/>
                      <w:szCs w:val="26"/>
                      <w:lang w:val="pt-BR"/>
                    </w:rPr>
                    <w:t>500±10</w:t>
                  </w:r>
                </w:p>
              </w:tc>
              <w:tc>
                <w:tcPr>
                  <w:tcW w:w="2383" w:type="dxa"/>
                  <w:vAlign w:val="center"/>
                </w:tcPr>
                <w:p w14:paraId="61D19B99" w14:textId="77777777" w:rsidR="00AD74EC" w:rsidRPr="004A1059" w:rsidRDefault="00AD74EC" w:rsidP="00874079">
                  <w:pPr>
                    <w:spacing w:before="120"/>
                    <w:jc w:val="center"/>
                    <w:rPr>
                      <w:sz w:val="26"/>
                      <w:szCs w:val="26"/>
                      <w:lang w:val="pt-BR"/>
                    </w:rPr>
                  </w:pPr>
                  <w:r w:rsidRPr="004A1059">
                    <w:rPr>
                      <w:sz w:val="26"/>
                      <w:szCs w:val="26"/>
                      <w:lang w:val="pt-BR"/>
                    </w:rPr>
                    <w:t>630±10</w:t>
                  </w:r>
                </w:p>
              </w:tc>
            </w:tr>
            <w:tr w:rsidR="00AD74EC" w:rsidRPr="004A1059" w14:paraId="450C94B7" w14:textId="77777777" w:rsidTr="00874079">
              <w:trPr>
                <w:trHeight w:val="377"/>
                <w:jc w:val="center"/>
              </w:trPr>
              <w:tc>
                <w:tcPr>
                  <w:tcW w:w="5104" w:type="dxa"/>
                  <w:vAlign w:val="center"/>
                </w:tcPr>
                <w:p w14:paraId="7DDAE306" w14:textId="77777777" w:rsidR="00AD74EC" w:rsidRPr="004A1059" w:rsidRDefault="00AD74EC" w:rsidP="00874079">
                  <w:pPr>
                    <w:spacing w:before="120"/>
                    <w:rPr>
                      <w:sz w:val="26"/>
                      <w:szCs w:val="26"/>
                      <w:lang w:val="pt-BR"/>
                    </w:rPr>
                  </w:pPr>
                  <w:r w:rsidRPr="004A1059">
                    <w:rPr>
                      <w:sz w:val="26"/>
                      <w:szCs w:val="26"/>
                      <w:lang w:val="pt-BR"/>
                    </w:rPr>
                    <w:t>Độ rọi (khoảng cách đo: 1m) (lux)</w:t>
                  </w:r>
                </w:p>
              </w:tc>
              <w:tc>
                <w:tcPr>
                  <w:tcW w:w="2309" w:type="dxa"/>
                  <w:vAlign w:val="center"/>
                </w:tcPr>
                <w:p w14:paraId="5144670C" w14:textId="77777777" w:rsidR="00AD74EC" w:rsidRPr="004A1059" w:rsidRDefault="00AD74EC" w:rsidP="00874079">
                  <w:pPr>
                    <w:spacing w:before="120"/>
                    <w:jc w:val="center"/>
                    <w:rPr>
                      <w:sz w:val="26"/>
                      <w:szCs w:val="26"/>
                      <w:lang w:val="pt-BR"/>
                    </w:rPr>
                  </w:pPr>
                  <w:r w:rsidRPr="004A1059">
                    <w:rPr>
                      <w:sz w:val="26"/>
                      <w:szCs w:val="26"/>
                      <w:lang w:val="pt-BR"/>
                    </w:rPr>
                    <w:t>1010</w:t>
                  </w:r>
                </w:p>
              </w:tc>
              <w:tc>
                <w:tcPr>
                  <w:tcW w:w="2383" w:type="dxa"/>
                  <w:vAlign w:val="center"/>
                </w:tcPr>
                <w:p w14:paraId="48321997" w14:textId="77777777" w:rsidR="00AD74EC" w:rsidRPr="004A1059" w:rsidRDefault="00AD74EC" w:rsidP="00874079">
                  <w:pPr>
                    <w:spacing w:before="120"/>
                    <w:jc w:val="center"/>
                    <w:rPr>
                      <w:sz w:val="26"/>
                      <w:szCs w:val="26"/>
                      <w:lang w:val="pt-BR"/>
                    </w:rPr>
                  </w:pPr>
                  <w:r w:rsidRPr="004A1059">
                    <w:rPr>
                      <w:sz w:val="26"/>
                      <w:szCs w:val="26"/>
                      <w:lang w:val="pt-BR"/>
                    </w:rPr>
                    <w:t>510</w:t>
                  </w:r>
                </w:p>
              </w:tc>
            </w:tr>
            <w:tr w:rsidR="00AD74EC" w:rsidRPr="004A1059" w14:paraId="48BE9ABE" w14:textId="77777777" w:rsidTr="00874079">
              <w:trPr>
                <w:trHeight w:val="377"/>
                <w:jc w:val="center"/>
              </w:trPr>
              <w:tc>
                <w:tcPr>
                  <w:tcW w:w="5104" w:type="dxa"/>
                  <w:vAlign w:val="center"/>
                </w:tcPr>
                <w:p w14:paraId="0EB208AD" w14:textId="77777777" w:rsidR="00AD74EC" w:rsidRPr="004A1059" w:rsidRDefault="00AD74EC" w:rsidP="00874079">
                  <w:pPr>
                    <w:spacing w:before="120"/>
                    <w:rPr>
                      <w:sz w:val="26"/>
                      <w:szCs w:val="26"/>
                      <w:lang w:val="pt-BR"/>
                    </w:rPr>
                  </w:pPr>
                  <w:r w:rsidRPr="004A1059">
                    <w:rPr>
                      <w:sz w:val="26"/>
                      <w:szCs w:val="26"/>
                      <w:lang w:val="pt-BR"/>
                    </w:rPr>
                    <w:t>Cường độ sáng bóng Led theo công bố nhà sản xuất (xanh/đỏ) (cd)</w:t>
                  </w:r>
                </w:p>
              </w:tc>
              <w:tc>
                <w:tcPr>
                  <w:tcW w:w="2309" w:type="dxa"/>
                  <w:vAlign w:val="center"/>
                </w:tcPr>
                <w:p w14:paraId="5F03804E" w14:textId="77777777" w:rsidR="00AD74EC" w:rsidRPr="004A1059" w:rsidRDefault="00AD74EC" w:rsidP="00874079">
                  <w:pPr>
                    <w:spacing w:before="120"/>
                    <w:jc w:val="center"/>
                    <w:rPr>
                      <w:sz w:val="26"/>
                      <w:szCs w:val="26"/>
                      <w:lang w:val="pt-BR"/>
                    </w:rPr>
                  </w:pPr>
                  <w:r w:rsidRPr="004A1059">
                    <w:rPr>
                      <w:sz w:val="26"/>
                      <w:szCs w:val="26"/>
                      <w:lang w:val="pt-BR"/>
                    </w:rPr>
                    <w:t>5,1÷7,2</w:t>
                  </w:r>
                </w:p>
              </w:tc>
              <w:tc>
                <w:tcPr>
                  <w:tcW w:w="2383" w:type="dxa"/>
                  <w:vAlign w:val="center"/>
                </w:tcPr>
                <w:p w14:paraId="245E17AA" w14:textId="77777777" w:rsidR="00AD74EC" w:rsidRPr="004A1059" w:rsidRDefault="00AD74EC" w:rsidP="00874079">
                  <w:pPr>
                    <w:spacing w:before="120"/>
                    <w:jc w:val="center"/>
                    <w:rPr>
                      <w:sz w:val="26"/>
                      <w:szCs w:val="26"/>
                      <w:lang w:val="pt-BR"/>
                    </w:rPr>
                  </w:pPr>
                  <w:r w:rsidRPr="004A1059">
                    <w:rPr>
                      <w:sz w:val="26"/>
                      <w:szCs w:val="26"/>
                      <w:lang w:val="pt-BR"/>
                    </w:rPr>
                    <w:t>4,8÷6,8</w:t>
                  </w:r>
                </w:p>
              </w:tc>
            </w:tr>
            <w:tr w:rsidR="00AD74EC" w:rsidRPr="004A1059" w14:paraId="646A26DA" w14:textId="77777777" w:rsidTr="00874079">
              <w:trPr>
                <w:trHeight w:val="329"/>
                <w:jc w:val="center"/>
              </w:trPr>
              <w:tc>
                <w:tcPr>
                  <w:tcW w:w="5104" w:type="dxa"/>
                  <w:vAlign w:val="center"/>
                </w:tcPr>
                <w:p w14:paraId="53433786" w14:textId="77777777" w:rsidR="00AD74EC" w:rsidRPr="004A1059" w:rsidRDefault="00AD74EC" w:rsidP="00874079">
                  <w:pPr>
                    <w:spacing w:before="120"/>
                    <w:rPr>
                      <w:sz w:val="26"/>
                      <w:szCs w:val="26"/>
                      <w:lang w:val="pt-BR"/>
                    </w:rPr>
                  </w:pPr>
                  <w:r w:rsidRPr="004A1059">
                    <w:rPr>
                      <w:sz w:val="26"/>
                      <w:szCs w:val="26"/>
                      <w:lang w:val="pt-BR"/>
                    </w:rPr>
                    <w:t>Vật liệu làm vỏ đèn và mặt kính đèn</w:t>
                  </w:r>
                </w:p>
              </w:tc>
              <w:tc>
                <w:tcPr>
                  <w:tcW w:w="4692" w:type="dxa"/>
                  <w:gridSpan w:val="2"/>
                  <w:vAlign w:val="center"/>
                </w:tcPr>
                <w:p w14:paraId="54B5FAFA" w14:textId="77777777" w:rsidR="00AD74EC" w:rsidRPr="004A1059" w:rsidRDefault="00AD74EC" w:rsidP="00874079">
                  <w:pPr>
                    <w:spacing w:before="120"/>
                    <w:rPr>
                      <w:sz w:val="26"/>
                      <w:szCs w:val="26"/>
                      <w:lang w:val="pt-BR"/>
                    </w:rPr>
                  </w:pPr>
                  <w:r w:rsidRPr="004A1059">
                    <w:rPr>
                      <w:sz w:val="26"/>
                      <w:szCs w:val="26"/>
                      <w:lang w:val="pt-BR"/>
                    </w:rPr>
                    <w:t>Vỏ đèn bằng nhựa ABS, mặt kính đèn làm bằng nhựa PC màu trắng trong ổn định với tia UV</w:t>
                  </w:r>
                </w:p>
              </w:tc>
            </w:tr>
            <w:tr w:rsidR="00AD74EC" w:rsidRPr="004A1059" w14:paraId="6D507C41" w14:textId="77777777" w:rsidTr="00874079">
              <w:trPr>
                <w:trHeight w:val="429"/>
                <w:jc w:val="center"/>
              </w:trPr>
              <w:tc>
                <w:tcPr>
                  <w:tcW w:w="5104" w:type="dxa"/>
                  <w:vAlign w:val="center"/>
                </w:tcPr>
                <w:p w14:paraId="576177D3" w14:textId="77777777" w:rsidR="00AD74EC" w:rsidRPr="004A1059" w:rsidRDefault="00AD74EC" w:rsidP="00874079">
                  <w:pPr>
                    <w:spacing w:before="120"/>
                    <w:rPr>
                      <w:sz w:val="26"/>
                      <w:szCs w:val="26"/>
                      <w:lang w:val="pt-BR"/>
                    </w:rPr>
                  </w:pPr>
                  <w:r w:rsidRPr="004A1059">
                    <w:rPr>
                      <w:sz w:val="26"/>
                      <w:szCs w:val="26"/>
                      <w:lang w:val="pt-BR"/>
                    </w:rPr>
                    <w:t>Cấp bảo vệ vỏ ngoài</w:t>
                  </w:r>
                </w:p>
              </w:tc>
              <w:tc>
                <w:tcPr>
                  <w:tcW w:w="4692" w:type="dxa"/>
                  <w:gridSpan w:val="2"/>
                  <w:vAlign w:val="center"/>
                </w:tcPr>
                <w:p w14:paraId="513EB271" w14:textId="77777777" w:rsidR="00AD74EC" w:rsidRPr="004A1059" w:rsidRDefault="00AD74EC" w:rsidP="00874079">
                  <w:pPr>
                    <w:spacing w:before="120"/>
                    <w:jc w:val="center"/>
                    <w:rPr>
                      <w:sz w:val="26"/>
                      <w:szCs w:val="26"/>
                      <w:lang w:val="pt-BR"/>
                    </w:rPr>
                  </w:pPr>
                  <w:r w:rsidRPr="004A1059">
                    <w:rPr>
                      <w:sz w:val="26"/>
                      <w:szCs w:val="26"/>
                      <w:lang w:val="pt-BR"/>
                    </w:rPr>
                    <w:t>IP55</w:t>
                  </w:r>
                </w:p>
              </w:tc>
            </w:tr>
            <w:tr w:rsidR="00AD74EC" w:rsidRPr="004A1059" w14:paraId="50B3A345" w14:textId="77777777" w:rsidTr="00874079">
              <w:trPr>
                <w:trHeight w:val="429"/>
                <w:jc w:val="center"/>
              </w:trPr>
              <w:tc>
                <w:tcPr>
                  <w:tcW w:w="5104" w:type="dxa"/>
                  <w:vAlign w:val="center"/>
                </w:tcPr>
                <w:p w14:paraId="43BBB656" w14:textId="77777777" w:rsidR="00AD74EC" w:rsidRPr="004A1059" w:rsidRDefault="00AD74EC" w:rsidP="00874079">
                  <w:pPr>
                    <w:spacing w:before="120"/>
                    <w:rPr>
                      <w:sz w:val="26"/>
                      <w:szCs w:val="26"/>
                      <w:lang w:val="pt-BR"/>
                    </w:rPr>
                  </w:pPr>
                  <w:r w:rsidRPr="004A1059">
                    <w:rPr>
                      <w:sz w:val="26"/>
                      <w:szCs w:val="26"/>
                      <w:lang w:val="pt-BR"/>
                    </w:rPr>
                    <w:t>Kích thước vỏ đèn (cao x rộng x sâu) (mm)</w:t>
                  </w:r>
                </w:p>
              </w:tc>
              <w:tc>
                <w:tcPr>
                  <w:tcW w:w="4692" w:type="dxa"/>
                  <w:gridSpan w:val="2"/>
                  <w:vAlign w:val="center"/>
                </w:tcPr>
                <w:p w14:paraId="134ECA4D" w14:textId="77777777" w:rsidR="00AD74EC" w:rsidRPr="004A1059" w:rsidRDefault="00AD74EC" w:rsidP="00874079">
                  <w:pPr>
                    <w:spacing w:before="120"/>
                    <w:jc w:val="center"/>
                    <w:rPr>
                      <w:sz w:val="26"/>
                      <w:szCs w:val="26"/>
                      <w:lang w:val="pt-BR"/>
                    </w:rPr>
                  </w:pPr>
                  <w:r w:rsidRPr="004A1059">
                    <w:rPr>
                      <w:sz w:val="26"/>
                      <w:szCs w:val="26"/>
                      <w:lang w:val="pt-BR"/>
                    </w:rPr>
                    <w:t>450x450x170</w:t>
                  </w:r>
                </w:p>
              </w:tc>
            </w:tr>
            <w:tr w:rsidR="00AD74EC" w:rsidRPr="004A1059" w14:paraId="363E2B30" w14:textId="77777777" w:rsidTr="00874079">
              <w:trPr>
                <w:trHeight w:val="429"/>
                <w:jc w:val="center"/>
              </w:trPr>
              <w:tc>
                <w:tcPr>
                  <w:tcW w:w="5104" w:type="dxa"/>
                  <w:vAlign w:val="center"/>
                </w:tcPr>
                <w:p w14:paraId="168B69DB" w14:textId="77777777" w:rsidR="00AD74EC" w:rsidRPr="004A1059" w:rsidRDefault="00AD74EC" w:rsidP="00874079">
                  <w:pPr>
                    <w:spacing w:before="120"/>
                    <w:rPr>
                      <w:sz w:val="26"/>
                      <w:szCs w:val="26"/>
                      <w:lang w:val="pt-BR"/>
                    </w:rPr>
                  </w:pPr>
                  <w:r w:rsidRPr="004A1059">
                    <w:rPr>
                      <w:sz w:val="26"/>
                      <w:szCs w:val="26"/>
                      <w:lang w:val="pt-BR"/>
                    </w:rPr>
                    <w:t>Góc nhìn</w:t>
                  </w:r>
                </w:p>
              </w:tc>
              <w:tc>
                <w:tcPr>
                  <w:tcW w:w="4692" w:type="dxa"/>
                  <w:gridSpan w:val="2"/>
                  <w:vAlign w:val="center"/>
                </w:tcPr>
                <w:p w14:paraId="7D68BD96" w14:textId="77777777" w:rsidR="00AD74EC" w:rsidRPr="004A1059" w:rsidRDefault="00AD74EC" w:rsidP="00874079">
                  <w:pPr>
                    <w:spacing w:before="120"/>
                    <w:jc w:val="center"/>
                    <w:rPr>
                      <w:sz w:val="26"/>
                      <w:szCs w:val="26"/>
                      <w:lang w:val="pt-BR"/>
                    </w:rPr>
                  </w:pPr>
                  <w:r w:rsidRPr="004A1059">
                    <w:rPr>
                      <w:sz w:val="26"/>
                      <w:szCs w:val="26"/>
                      <w:lang w:val="pt-BR"/>
                    </w:rPr>
                    <w:t>60°</w:t>
                  </w:r>
                </w:p>
              </w:tc>
            </w:tr>
            <w:tr w:rsidR="00AD74EC" w:rsidRPr="004A1059" w14:paraId="6D12BC3E" w14:textId="77777777" w:rsidTr="00874079">
              <w:trPr>
                <w:trHeight w:val="429"/>
                <w:jc w:val="center"/>
              </w:trPr>
              <w:tc>
                <w:tcPr>
                  <w:tcW w:w="5104" w:type="dxa"/>
                  <w:vAlign w:val="center"/>
                </w:tcPr>
                <w:p w14:paraId="0A0BA87B" w14:textId="77777777" w:rsidR="00AD74EC" w:rsidRPr="004A1059" w:rsidRDefault="00AD74EC" w:rsidP="00874079">
                  <w:pPr>
                    <w:spacing w:before="120"/>
                    <w:rPr>
                      <w:sz w:val="26"/>
                      <w:szCs w:val="26"/>
                      <w:lang w:val="pt-BR"/>
                    </w:rPr>
                  </w:pPr>
                  <w:r w:rsidRPr="004A1059">
                    <w:rPr>
                      <w:sz w:val="26"/>
                      <w:szCs w:val="26"/>
                      <w:lang w:val="pt-BR"/>
                    </w:rPr>
                    <w:t>Phạm vi quan sát (tầm nhìn thẳng) (m)</w:t>
                  </w:r>
                </w:p>
              </w:tc>
              <w:tc>
                <w:tcPr>
                  <w:tcW w:w="4692" w:type="dxa"/>
                  <w:gridSpan w:val="2"/>
                  <w:vAlign w:val="center"/>
                </w:tcPr>
                <w:p w14:paraId="7C4B3A91" w14:textId="77777777" w:rsidR="00AD74EC" w:rsidRPr="004A1059" w:rsidRDefault="00AD74EC" w:rsidP="00874079">
                  <w:pPr>
                    <w:spacing w:before="120"/>
                    <w:jc w:val="center"/>
                    <w:rPr>
                      <w:sz w:val="26"/>
                      <w:szCs w:val="26"/>
                      <w:lang w:val="pt-BR"/>
                    </w:rPr>
                  </w:pPr>
                  <w:r w:rsidRPr="004A1059">
                    <w:rPr>
                      <w:sz w:val="26"/>
                      <w:szCs w:val="26"/>
                      <w:lang w:val="pt-BR"/>
                    </w:rPr>
                    <w:t>300</w:t>
                  </w:r>
                </w:p>
              </w:tc>
            </w:tr>
            <w:tr w:rsidR="00AD74EC" w:rsidRPr="004A1059" w14:paraId="2329C0BF" w14:textId="77777777" w:rsidTr="00874079">
              <w:trPr>
                <w:trHeight w:val="429"/>
                <w:jc w:val="center"/>
              </w:trPr>
              <w:tc>
                <w:tcPr>
                  <w:tcW w:w="5104" w:type="dxa"/>
                  <w:vAlign w:val="center"/>
                </w:tcPr>
                <w:p w14:paraId="02CC8233" w14:textId="77777777" w:rsidR="00AD74EC" w:rsidRPr="004A1059" w:rsidRDefault="00AD74EC" w:rsidP="00874079">
                  <w:pPr>
                    <w:spacing w:before="120"/>
                    <w:rPr>
                      <w:sz w:val="26"/>
                      <w:szCs w:val="26"/>
                      <w:lang w:val="pt-BR"/>
                    </w:rPr>
                  </w:pPr>
                  <w:r w:rsidRPr="004A1059">
                    <w:rPr>
                      <w:sz w:val="26"/>
                      <w:szCs w:val="26"/>
                      <w:lang w:val="pt-BR"/>
                    </w:rPr>
                    <w:t>Nhiệt độ làm việc</w:t>
                  </w:r>
                </w:p>
              </w:tc>
              <w:tc>
                <w:tcPr>
                  <w:tcW w:w="4692" w:type="dxa"/>
                  <w:gridSpan w:val="2"/>
                  <w:vAlign w:val="center"/>
                </w:tcPr>
                <w:p w14:paraId="7AAB92C0" w14:textId="77777777" w:rsidR="00AD74EC" w:rsidRPr="004A1059" w:rsidRDefault="00AD74EC" w:rsidP="00874079">
                  <w:pPr>
                    <w:spacing w:before="120"/>
                    <w:jc w:val="center"/>
                    <w:rPr>
                      <w:sz w:val="26"/>
                      <w:szCs w:val="26"/>
                      <w:lang w:val="pt-BR"/>
                    </w:rPr>
                  </w:pPr>
                  <w:r w:rsidRPr="004A1059">
                    <w:rPr>
                      <w:sz w:val="26"/>
                      <w:szCs w:val="26"/>
                      <w:lang w:val="pt-BR"/>
                    </w:rPr>
                    <w:t>-5°C ÷ 70°C</w:t>
                  </w:r>
                </w:p>
              </w:tc>
            </w:tr>
            <w:tr w:rsidR="00AD74EC" w:rsidRPr="004A1059" w14:paraId="4CDB57D1" w14:textId="77777777" w:rsidTr="00874079">
              <w:trPr>
                <w:trHeight w:val="429"/>
                <w:jc w:val="center"/>
              </w:trPr>
              <w:tc>
                <w:tcPr>
                  <w:tcW w:w="9796" w:type="dxa"/>
                  <w:gridSpan w:val="3"/>
                  <w:vAlign w:val="center"/>
                </w:tcPr>
                <w:p w14:paraId="13D426A6" w14:textId="77777777" w:rsidR="00AD74EC" w:rsidRPr="004A1059" w:rsidRDefault="00AD74EC" w:rsidP="00874079">
                  <w:pPr>
                    <w:spacing w:before="120"/>
                    <w:rPr>
                      <w:i/>
                      <w:sz w:val="26"/>
                      <w:szCs w:val="26"/>
                      <w:lang w:val="pt-BR"/>
                    </w:rPr>
                  </w:pPr>
                  <w:r w:rsidRPr="004A1059">
                    <w:rPr>
                      <w:i/>
                      <w:sz w:val="26"/>
                      <w:szCs w:val="26"/>
                    </w:rPr>
                    <w:t>Bóng LED: Xuất xứ thuộc các nước ASEAN hoặc G7, có tem của hãng sản xuất.</w:t>
                  </w:r>
                </w:p>
              </w:tc>
            </w:tr>
            <w:tr w:rsidR="00AD74EC" w:rsidRPr="004A1059" w14:paraId="36E7F773" w14:textId="77777777" w:rsidTr="00874079">
              <w:trPr>
                <w:trHeight w:val="429"/>
                <w:jc w:val="center"/>
              </w:trPr>
              <w:tc>
                <w:tcPr>
                  <w:tcW w:w="9796" w:type="dxa"/>
                  <w:gridSpan w:val="3"/>
                </w:tcPr>
                <w:p w14:paraId="15C4B888" w14:textId="77777777" w:rsidR="00AD74EC" w:rsidRPr="004A1059" w:rsidRDefault="00AD74EC" w:rsidP="00874079">
                  <w:pPr>
                    <w:spacing w:before="120" w:after="40" w:line="360" w:lineRule="exact"/>
                    <w:rPr>
                      <w:i/>
                      <w:sz w:val="26"/>
                      <w:szCs w:val="26"/>
                    </w:rPr>
                  </w:pPr>
                  <w:r w:rsidRPr="004A1059">
                    <w:rPr>
                      <w:i/>
                      <w:sz w:val="26"/>
                      <w:szCs w:val="26"/>
                    </w:rPr>
                    <w:t>Đèn tín hiệu kết hợp với Module điều chỉnh công suất đèn tự động được lắp đặt trong từng module đèn nên công suất, độ sáng của đèn tín hiệu được điều chỉnh tự động theo độ sáng của môi trường theo 03 mức (trời nắng - trời không nắng - trời tối) nhằm đảm bảo khả năng cảm nhận ánh sáng cho mắt của người tham gia giao thông: đèn không bị tối khi trời nắng, không bị chói vào buổi tối; đồng thời tăng tuổi thọ, tiết kiệm năng lượng tiêu thụ  của đèn và tăng tuổi thọ của ắc quy</w:t>
                  </w:r>
                </w:p>
              </w:tc>
            </w:tr>
            <w:tr w:rsidR="00AD74EC" w:rsidRPr="004A1059" w14:paraId="0F36B6E8" w14:textId="77777777" w:rsidTr="00874079">
              <w:trPr>
                <w:trHeight w:val="429"/>
                <w:jc w:val="center"/>
              </w:trPr>
              <w:tc>
                <w:tcPr>
                  <w:tcW w:w="9796" w:type="dxa"/>
                  <w:gridSpan w:val="3"/>
                </w:tcPr>
                <w:p w14:paraId="7C0CB989" w14:textId="77777777" w:rsidR="00AD74EC" w:rsidRPr="004A1059" w:rsidRDefault="00AD74EC" w:rsidP="00874079">
                  <w:pPr>
                    <w:spacing w:before="120"/>
                    <w:rPr>
                      <w:i/>
                      <w:sz w:val="26"/>
                      <w:szCs w:val="26"/>
                    </w:rPr>
                  </w:pPr>
                  <w:r w:rsidRPr="004A1059">
                    <w:rPr>
                      <w:i/>
                      <w:sz w:val="26"/>
                      <w:szCs w:val="26"/>
                    </w:rPr>
                    <w:lastRenderedPageBreak/>
                    <w:t>Đèn đếm lùi có Module truyền thông cho đèn đếm lùi để nhận tín hiệu trực tiếp từ tủ điều khiển THGT</w:t>
                  </w:r>
                </w:p>
              </w:tc>
            </w:tr>
          </w:tbl>
          <w:p w14:paraId="411398C1" w14:textId="77777777" w:rsidR="00AD74EC" w:rsidRPr="004A1059" w:rsidRDefault="00AD74EC" w:rsidP="00874079">
            <w:pPr>
              <w:rPr>
                <w:sz w:val="26"/>
                <w:szCs w:val="26"/>
              </w:rPr>
            </w:pPr>
          </w:p>
        </w:tc>
        <w:tc>
          <w:tcPr>
            <w:tcW w:w="2054" w:type="dxa"/>
            <w:tcBorders>
              <w:top w:val="nil"/>
              <w:left w:val="nil"/>
              <w:bottom w:val="single" w:sz="4" w:space="0" w:color="auto"/>
              <w:right w:val="single" w:sz="4" w:space="0" w:color="auto"/>
            </w:tcBorders>
            <w:vAlign w:val="center"/>
          </w:tcPr>
          <w:p w14:paraId="27D7FFFA" w14:textId="77777777" w:rsidR="00AD74EC" w:rsidRPr="004A1059" w:rsidRDefault="00AD74EC" w:rsidP="00874079">
            <w:pPr>
              <w:rPr>
                <w:sz w:val="26"/>
                <w:szCs w:val="26"/>
              </w:rPr>
            </w:pPr>
            <w:r w:rsidRPr="004A1059">
              <w:rPr>
                <w:sz w:val="26"/>
                <w:szCs w:val="26"/>
              </w:rPr>
              <w:lastRenderedPageBreak/>
              <w:t>1. Có catalog kèm theo</w:t>
            </w:r>
          </w:p>
          <w:p w14:paraId="2483E7D3" w14:textId="77777777" w:rsidR="00AD74EC" w:rsidRPr="004A1059" w:rsidRDefault="00AD74EC" w:rsidP="00874079">
            <w:pPr>
              <w:rPr>
                <w:sz w:val="26"/>
                <w:szCs w:val="26"/>
              </w:rPr>
            </w:pPr>
            <w:r w:rsidRPr="004A1059">
              <w:rPr>
                <w:sz w:val="26"/>
                <w:szCs w:val="26"/>
              </w:rPr>
              <w:t xml:space="preserve">2. </w:t>
            </w:r>
            <w:r w:rsidRPr="00D537F9">
              <w:rPr>
                <w:sz w:val="26"/>
                <w:szCs w:val="26"/>
              </w:rPr>
              <w:t xml:space="preserve">Có kết quả thí nghiệm của đơn vị thí nghiệm độc lập đủ chức năng </w:t>
            </w:r>
            <w:r>
              <w:rPr>
                <w:sz w:val="26"/>
                <w:szCs w:val="26"/>
              </w:rPr>
              <w:lastRenderedPageBreak/>
              <w:t>thể hiện các tiêu chí sau</w:t>
            </w:r>
            <w:r w:rsidRPr="004A1059">
              <w:rPr>
                <w:sz w:val="26"/>
                <w:szCs w:val="26"/>
              </w:rPr>
              <w:t xml:space="preserve">: </w:t>
            </w:r>
          </w:p>
          <w:p w14:paraId="7361407F" w14:textId="77777777" w:rsidR="00AD74EC" w:rsidRPr="004A1059" w:rsidRDefault="00AD74EC" w:rsidP="00874079">
            <w:pPr>
              <w:rPr>
                <w:sz w:val="26"/>
                <w:szCs w:val="26"/>
              </w:rPr>
            </w:pPr>
            <w:r w:rsidRPr="004A1059">
              <w:rPr>
                <w:sz w:val="26"/>
                <w:szCs w:val="26"/>
              </w:rPr>
              <w:t>+ Công suất tiêu thụ</w:t>
            </w:r>
          </w:p>
          <w:p w14:paraId="74F446D6" w14:textId="77777777" w:rsidR="00AD74EC" w:rsidRPr="004A1059" w:rsidRDefault="00AD74EC" w:rsidP="00874079">
            <w:pPr>
              <w:rPr>
                <w:sz w:val="26"/>
                <w:szCs w:val="26"/>
              </w:rPr>
            </w:pPr>
            <w:r w:rsidRPr="004A1059">
              <w:rPr>
                <w:sz w:val="26"/>
                <w:szCs w:val="26"/>
              </w:rPr>
              <w:t xml:space="preserve">+ Bước </w:t>
            </w:r>
            <w:r>
              <w:rPr>
                <w:sz w:val="26"/>
                <w:szCs w:val="26"/>
              </w:rPr>
              <w:t>sóng đỉnh</w:t>
            </w:r>
          </w:p>
          <w:p w14:paraId="5A4E85F0" w14:textId="77777777" w:rsidR="00AD74EC" w:rsidRPr="004A1059" w:rsidRDefault="00AD74EC" w:rsidP="00874079">
            <w:pPr>
              <w:rPr>
                <w:sz w:val="26"/>
                <w:szCs w:val="26"/>
              </w:rPr>
            </w:pPr>
            <w:r w:rsidRPr="004A1059">
              <w:rPr>
                <w:sz w:val="26"/>
                <w:szCs w:val="26"/>
              </w:rPr>
              <w:t>+ Độ rọi</w:t>
            </w:r>
          </w:p>
          <w:p w14:paraId="11752E51" w14:textId="77777777" w:rsidR="00AD74EC" w:rsidRPr="004A1059" w:rsidRDefault="00AD74EC" w:rsidP="00874079">
            <w:pPr>
              <w:rPr>
                <w:sz w:val="26"/>
                <w:szCs w:val="26"/>
              </w:rPr>
            </w:pPr>
          </w:p>
        </w:tc>
      </w:tr>
      <w:tr w:rsidR="00AD74EC" w:rsidRPr="004A1059" w14:paraId="28E3C38B"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30404571" w14:textId="77777777" w:rsidR="00AD74EC" w:rsidRPr="004A1059" w:rsidRDefault="00AD74EC" w:rsidP="00874079">
            <w:pPr>
              <w:rPr>
                <w:sz w:val="26"/>
                <w:szCs w:val="26"/>
              </w:rPr>
            </w:pPr>
            <w:r w:rsidRPr="004A1059">
              <w:rPr>
                <w:sz w:val="26"/>
                <w:szCs w:val="26"/>
              </w:rPr>
              <w:lastRenderedPageBreak/>
              <w:t>9</w:t>
            </w:r>
          </w:p>
        </w:tc>
        <w:tc>
          <w:tcPr>
            <w:tcW w:w="1045" w:type="dxa"/>
            <w:tcBorders>
              <w:top w:val="nil"/>
              <w:left w:val="nil"/>
              <w:bottom w:val="single" w:sz="4" w:space="0" w:color="auto"/>
              <w:right w:val="single" w:sz="4" w:space="0" w:color="auto"/>
            </w:tcBorders>
            <w:vAlign w:val="center"/>
          </w:tcPr>
          <w:p w14:paraId="2CB4BEFE" w14:textId="77777777" w:rsidR="00AD74EC" w:rsidRPr="004A1059" w:rsidRDefault="00AD74EC" w:rsidP="00874079">
            <w:pPr>
              <w:rPr>
                <w:sz w:val="26"/>
                <w:szCs w:val="26"/>
              </w:rPr>
            </w:pPr>
            <w:r w:rsidRPr="004A1059">
              <w:rPr>
                <w:sz w:val="26"/>
                <w:szCs w:val="26"/>
              </w:rPr>
              <w:t>Đèn tín hiệu cảnh báo giao thông LED 1xD300, màu vàng</w:t>
            </w:r>
          </w:p>
        </w:tc>
        <w:tc>
          <w:tcPr>
            <w:tcW w:w="11843" w:type="dxa"/>
            <w:tcBorders>
              <w:top w:val="nil"/>
              <w:left w:val="nil"/>
              <w:bottom w:val="single" w:sz="4" w:space="0" w:color="auto"/>
              <w:right w:val="single" w:sz="4" w:space="0" w:color="auto"/>
            </w:tcBorders>
            <w:vAlign w:val="center"/>
          </w:tcPr>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679"/>
              <w:gridCol w:w="13"/>
            </w:tblGrid>
            <w:tr w:rsidR="00AD74EC" w:rsidRPr="004A1059" w14:paraId="26D72443" w14:textId="77777777" w:rsidTr="00874079">
              <w:trPr>
                <w:gridAfter w:val="1"/>
                <w:wAfter w:w="13" w:type="dxa"/>
                <w:trHeight w:val="422"/>
                <w:tblHeader/>
                <w:jc w:val="center"/>
              </w:trPr>
              <w:tc>
                <w:tcPr>
                  <w:tcW w:w="5104" w:type="dxa"/>
                  <w:vAlign w:val="center"/>
                </w:tcPr>
                <w:p w14:paraId="2D0FDFEE" w14:textId="77777777" w:rsidR="00AD74EC" w:rsidRPr="004A1059" w:rsidRDefault="00AD74EC" w:rsidP="00874079">
                  <w:pPr>
                    <w:spacing w:before="120"/>
                    <w:ind w:left="851" w:hanging="401"/>
                    <w:rPr>
                      <w:b/>
                      <w:bCs/>
                      <w:sz w:val="26"/>
                      <w:szCs w:val="26"/>
                      <w:lang w:val="pt-BR"/>
                    </w:rPr>
                  </w:pPr>
                  <w:r w:rsidRPr="004A1059">
                    <w:rPr>
                      <w:b/>
                      <w:bCs/>
                      <w:sz w:val="26"/>
                      <w:szCs w:val="26"/>
                      <w:lang w:val="pt-BR"/>
                    </w:rPr>
                    <w:t>Thông số kỹ thuật</w:t>
                  </w:r>
                </w:p>
              </w:tc>
              <w:tc>
                <w:tcPr>
                  <w:tcW w:w="4679" w:type="dxa"/>
                  <w:vAlign w:val="center"/>
                </w:tcPr>
                <w:p w14:paraId="550E7624" w14:textId="77777777" w:rsidR="00AD74EC" w:rsidRPr="004A1059" w:rsidRDefault="00AD74EC" w:rsidP="00874079">
                  <w:pPr>
                    <w:spacing w:before="120"/>
                    <w:ind w:left="851" w:hanging="401"/>
                    <w:jc w:val="center"/>
                    <w:rPr>
                      <w:b/>
                      <w:bCs/>
                      <w:sz w:val="26"/>
                      <w:szCs w:val="26"/>
                      <w:lang w:val="pt-BR"/>
                    </w:rPr>
                  </w:pPr>
                  <w:r w:rsidRPr="004A1059">
                    <w:rPr>
                      <w:b/>
                      <w:bCs/>
                      <w:sz w:val="26"/>
                      <w:szCs w:val="26"/>
                      <w:lang w:val="pt-BR"/>
                    </w:rPr>
                    <w:t>Đèn màu vàng</w:t>
                  </w:r>
                </w:p>
              </w:tc>
            </w:tr>
            <w:tr w:rsidR="00AD74EC" w:rsidRPr="004A1059" w14:paraId="43E01810" w14:textId="77777777" w:rsidTr="00874079">
              <w:trPr>
                <w:gridAfter w:val="1"/>
                <w:wAfter w:w="13" w:type="dxa"/>
                <w:trHeight w:val="403"/>
                <w:jc w:val="center"/>
              </w:trPr>
              <w:tc>
                <w:tcPr>
                  <w:tcW w:w="5104" w:type="dxa"/>
                  <w:vAlign w:val="center"/>
                </w:tcPr>
                <w:p w14:paraId="2696E85F" w14:textId="77777777" w:rsidR="00AD74EC" w:rsidRPr="004A1059" w:rsidRDefault="00AD74EC" w:rsidP="00874079">
                  <w:pPr>
                    <w:spacing w:before="120"/>
                    <w:rPr>
                      <w:sz w:val="26"/>
                      <w:szCs w:val="26"/>
                      <w:lang w:val="pt-BR"/>
                    </w:rPr>
                  </w:pPr>
                  <w:r w:rsidRPr="004A1059">
                    <w:rPr>
                      <w:sz w:val="26"/>
                      <w:szCs w:val="26"/>
                      <w:lang w:val="pt-BR"/>
                    </w:rPr>
                    <w:t>Điện áp sử dụng VDC</w:t>
                  </w:r>
                </w:p>
              </w:tc>
              <w:tc>
                <w:tcPr>
                  <w:tcW w:w="4679" w:type="dxa"/>
                  <w:vAlign w:val="center"/>
                </w:tcPr>
                <w:p w14:paraId="065D49AD" w14:textId="77777777" w:rsidR="00AD74EC" w:rsidRPr="004A1059" w:rsidRDefault="00AD74EC" w:rsidP="00874079">
                  <w:pPr>
                    <w:jc w:val="center"/>
                    <w:rPr>
                      <w:sz w:val="26"/>
                      <w:szCs w:val="26"/>
                    </w:rPr>
                  </w:pPr>
                  <w:r w:rsidRPr="004A1059">
                    <w:rPr>
                      <w:sz w:val="26"/>
                      <w:szCs w:val="26"/>
                      <w:lang w:val="pt-BR"/>
                    </w:rPr>
                    <w:t>12 ÷ 36</w:t>
                  </w:r>
                </w:p>
              </w:tc>
            </w:tr>
            <w:tr w:rsidR="00AD74EC" w:rsidRPr="004A1059" w14:paraId="265C5A55" w14:textId="77777777" w:rsidTr="00874079">
              <w:trPr>
                <w:gridAfter w:val="1"/>
                <w:wAfter w:w="13" w:type="dxa"/>
                <w:trHeight w:val="403"/>
                <w:jc w:val="center"/>
              </w:trPr>
              <w:tc>
                <w:tcPr>
                  <w:tcW w:w="5104" w:type="dxa"/>
                  <w:vAlign w:val="center"/>
                </w:tcPr>
                <w:p w14:paraId="0707E9B8" w14:textId="77777777" w:rsidR="00AD74EC" w:rsidRPr="004A1059" w:rsidRDefault="00AD74EC" w:rsidP="00874079">
                  <w:pPr>
                    <w:spacing w:before="120"/>
                    <w:rPr>
                      <w:sz w:val="26"/>
                      <w:szCs w:val="26"/>
                      <w:lang w:val="pt-BR"/>
                    </w:rPr>
                  </w:pPr>
                  <w:r w:rsidRPr="004A1059">
                    <w:rPr>
                      <w:sz w:val="26"/>
                      <w:szCs w:val="26"/>
                      <w:lang w:val="pt-BR"/>
                    </w:rPr>
                    <w:t>Công suất tiêu thụ (min/max) (w)</w:t>
                  </w:r>
                </w:p>
              </w:tc>
              <w:tc>
                <w:tcPr>
                  <w:tcW w:w="4679" w:type="dxa"/>
                  <w:vAlign w:val="center"/>
                </w:tcPr>
                <w:p w14:paraId="559DEB65" w14:textId="77777777" w:rsidR="00AD74EC" w:rsidRPr="004A1059" w:rsidRDefault="00AD74EC" w:rsidP="00874079">
                  <w:pPr>
                    <w:spacing w:before="120"/>
                    <w:jc w:val="center"/>
                    <w:rPr>
                      <w:sz w:val="26"/>
                      <w:szCs w:val="26"/>
                      <w:lang w:val="pt-BR"/>
                    </w:rPr>
                  </w:pPr>
                  <w:r w:rsidRPr="004A1059">
                    <w:rPr>
                      <w:sz w:val="26"/>
                      <w:szCs w:val="26"/>
                    </w:rPr>
                    <w:t>≤(3/9,5) w</w:t>
                  </w:r>
                </w:p>
              </w:tc>
            </w:tr>
            <w:tr w:rsidR="00AD74EC" w:rsidRPr="004A1059" w14:paraId="59D04203" w14:textId="77777777" w:rsidTr="00874079">
              <w:trPr>
                <w:gridAfter w:val="1"/>
                <w:wAfter w:w="13" w:type="dxa"/>
                <w:trHeight w:val="377"/>
                <w:jc w:val="center"/>
              </w:trPr>
              <w:tc>
                <w:tcPr>
                  <w:tcW w:w="5104" w:type="dxa"/>
                  <w:vAlign w:val="center"/>
                </w:tcPr>
                <w:p w14:paraId="40024426" w14:textId="77777777" w:rsidR="00AD74EC" w:rsidRPr="004A1059" w:rsidRDefault="00AD74EC" w:rsidP="00874079">
                  <w:pPr>
                    <w:spacing w:before="120"/>
                    <w:rPr>
                      <w:sz w:val="26"/>
                      <w:szCs w:val="26"/>
                      <w:lang w:val="pt-BR"/>
                    </w:rPr>
                  </w:pPr>
                  <w:r w:rsidRPr="004A1059">
                    <w:rPr>
                      <w:sz w:val="26"/>
                      <w:szCs w:val="26"/>
                      <w:lang w:val="pt-BR"/>
                    </w:rPr>
                    <w:t>Bước sóng đỉnh (nm)</w:t>
                  </w:r>
                </w:p>
              </w:tc>
              <w:tc>
                <w:tcPr>
                  <w:tcW w:w="4679" w:type="dxa"/>
                  <w:vAlign w:val="center"/>
                </w:tcPr>
                <w:p w14:paraId="31FD3468" w14:textId="77777777" w:rsidR="00AD74EC" w:rsidRPr="004A1059" w:rsidRDefault="00AD74EC" w:rsidP="00874079">
                  <w:pPr>
                    <w:spacing w:before="120"/>
                    <w:jc w:val="center"/>
                    <w:rPr>
                      <w:sz w:val="26"/>
                      <w:szCs w:val="26"/>
                      <w:lang w:val="pt-BR"/>
                    </w:rPr>
                  </w:pPr>
                  <w:r w:rsidRPr="004A1059">
                    <w:rPr>
                      <w:sz w:val="26"/>
                      <w:szCs w:val="26"/>
                      <w:lang w:val="pt-BR"/>
                    </w:rPr>
                    <w:t>600±10</w:t>
                  </w:r>
                </w:p>
              </w:tc>
            </w:tr>
            <w:tr w:rsidR="00AD74EC" w:rsidRPr="004A1059" w14:paraId="3192760F" w14:textId="77777777" w:rsidTr="00874079">
              <w:trPr>
                <w:gridAfter w:val="1"/>
                <w:wAfter w:w="13" w:type="dxa"/>
                <w:trHeight w:val="377"/>
                <w:jc w:val="center"/>
              </w:trPr>
              <w:tc>
                <w:tcPr>
                  <w:tcW w:w="5104" w:type="dxa"/>
                  <w:vAlign w:val="center"/>
                </w:tcPr>
                <w:p w14:paraId="25814AD4" w14:textId="77777777" w:rsidR="00AD74EC" w:rsidRPr="004A1059" w:rsidRDefault="00AD74EC" w:rsidP="00874079">
                  <w:pPr>
                    <w:spacing w:before="120"/>
                    <w:rPr>
                      <w:sz w:val="26"/>
                      <w:szCs w:val="26"/>
                      <w:lang w:val="pt-BR"/>
                    </w:rPr>
                  </w:pPr>
                  <w:r w:rsidRPr="004A1059">
                    <w:rPr>
                      <w:sz w:val="26"/>
                      <w:szCs w:val="26"/>
                      <w:lang w:val="pt-BR"/>
                    </w:rPr>
                    <w:t>Độ rọi (khoảng cách đo: 1m) (min/max) (lux)</w:t>
                  </w:r>
                </w:p>
              </w:tc>
              <w:tc>
                <w:tcPr>
                  <w:tcW w:w="4679" w:type="dxa"/>
                  <w:vAlign w:val="center"/>
                </w:tcPr>
                <w:p w14:paraId="6C206368" w14:textId="77777777" w:rsidR="00AD74EC" w:rsidRPr="004A1059" w:rsidRDefault="00AD74EC" w:rsidP="00874079">
                  <w:pPr>
                    <w:spacing w:before="120"/>
                    <w:jc w:val="center"/>
                    <w:rPr>
                      <w:sz w:val="26"/>
                      <w:szCs w:val="26"/>
                      <w:lang w:val="pt-BR"/>
                    </w:rPr>
                  </w:pPr>
                  <w:r w:rsidRPr="004A1059">
                    <w:rPr>
                      <w:sz w:val="26"/>
                      <w:szCs w:val="26"/>
                      <w:lang w:val="pt-BR"/>
                    </w:rPr>
                    <w:t>(286/ 778)</w:t>
                  </w:r>
                </w:p>
              </w:tc>
            </w:tr>
            <w:tr w:rsidR="00AD74EC" w:rsidRPr="004A1059" w14:paraId="4CF1685E" w14:textId="77777777" w:rsidTr="00874079">
              <w:trPr>
                <w:gridAfter w:val="1"/>
                <w:wAfter w:w="13" w:type="dxa"/>
                <w:trHeight w:val="377"/>
                <w:jc w:val="center"/>
              </w:trPr>
              <w:tc>
                <w:tcPr>
                  <w:tcW w:w="5104" w:type="dxa"/>
                  <w:vAlign w:val="center"/>
                </w:tcPr>
                <w:p w14:paraId="5AC7D8DE" w14:textId="77777777" w:rsidR="00AD74EC" w:rsidRPr="004A1059" w:rsidRDefault="00AD74EC" w:rsidP="00874079">
                  <w:pPr>
                    <w:spacing w:before="120"/>
                    <w:rPr>
                      <w:sz w:val="26"/>
                      <w:szCs w:val="26"/>
                      <w:lang w:val="pt-BR"/>
                    </w:rPr>
                  </w:pPr>
                  <w:r w:rsidRPr="004A1059">
                    <w:rPr>
                      <w:sz w:val="26"/>
                      <w:szCs w:val="26"/>
                      <w:lang w:val="pt-BR"/>
                    </w:rPr>
                    <w:t>Cường độ sáng bóng Led theo công bố nhà sản xuất (vàng) (cd)</w:t>
                  </w:r>
                </w:p>
              </w:tc>
              <w:tc>
                <w:tcPr>
                  <w:tcW w:w="4679" w:type="dxa"/>
                  <w:vAlign w:val="center"/>
                </w:tcPr>
                <w:p w14:paraId="3FD79810" w14:textId="77777777" w:rsidR="00AD74EC" w:rsidRPr="004A1059" w:rsidRDefault="00AD74EC" w:rsidP="00874079">
                  <w:pPr>
                    <w:spacing w:before="120"/>
                    <w:jc w:val="center"/>
                    <w:rPr>
                      <w:sz w:val="26"/>
                      <w:szCs w:val="26"/>
                      <w:lang w:val="pt-BR"/>
                    </w:rPr>
                  </w:pPr>
                  <w:r w:rsidRPr="004A1059">
                    <w:rPr>
                      <w:sz w:val="26"/>
                      <w:szCs w:val="26"/>
                      <w:lang w:val="pt-BR"/>
                    </w:rPr>
                    <w:t>5,9÷8,4</w:t>
                  </w:r>
                </w:p>
              </w:tc>
            </w:tr>
            <w:tr w:rsidR="00AD74EC" w:rsidRPr="004A1059" w14:paraId="4E34207F" w14:textId="77777777" w:rsidTr="00874079">
              <w:trPr>
                <w:gridAfter w:val="1"/>
                <w:wAfter w:w="13" w:type="dxa"/>
                <w:trHeight w:val="377"/>
                <w:jc w:val="center"/>
              </w:trPr>
              <w:tc>
                <w:tcPr>
                  <w:tcW w:w="5104" w:type="dxa"/>
                  <w:vAlign w:val="center"/>
                </w:tcPr>
                <w:p w14:paraId="643DADB8" w14:textId="77777777" w:rsidR="00AD74EC" w:rsidRPr="004A1059" w:rsidRDefault="00AD74EC" w:rsidP="00874079">
                  <w:pPr>
                    <w:spacing w:before="120"/>
                    <w:rPr>
                      <w:sz w:val="26"/>
                      <w:szCs w:val="26"/>
                      <w:lang w:val="pt-BR"/>
                    </w:rPr>
                  </w:pPr>
                  <w:r w:rsidRPr="004A1059">
                    <w:rPr>
                      <w:sz w:val="26"/>
                      <w:szCs w:val="26"/>
                      <w:lang w:val="pt-BR"/>
                    </w:rPr>
                    <w:t>Số bóng led</w:t>
                  </w:r>
                </w:p>
              </w:tc>
              <w:tc>
                <w:tcPr>
                  <w:tcW w:w="4679" w:type="dxa"/>
                  <w:vAlign w:val="center"/>
                </w:tcPr>
                <w:p w14:paraId="2D3E684D" w14:textId="77777777" w:rsidR="00AD74EC" w:rsidRPr="004A1059" w:rsidRDefault="00AD74EC" w:rsidP="00874079">
                  <w:pPr>
                    <w:spacing w:before="120"/>
                    <w:jc w:val="center"/>
                    <w:rPr>
                      <w:sz w:val="26"/>
                      <w:szCs w:val="26"/>
                      <w:lang w:val="pt-BR"/>
                    </w:rPr>
                  </w:pPr>
                  <w:r w:rsidRPr="004A1059">
                    <w:rPr>
                      <w:sz w:val="26"/>
                      <w:szCs w:val="26"/>
                      <w:lang w:val="pt-BR"/>
                    </w:rPr>
                    <w:t>159</w:t>
                  </w:r>
                </w:p>
              </w:tc>
            </w:tr>
            <w:tr w:rsidR="00AD74EC" w:rsidRPr="004A1059" w14:paraId="09D9480C" w14:textId="77777777" w:rsidTr="00874079">
              <w:trPr>
                <w:trHeight w:val="329"/>
                <w:jc w:val="center"/>
              </w:trPr>
              <w:tc>
                <w:tcPr>
                  <w:tcW w:w="5104" w:type="dxa"/>
                  <w:vAlign w:val="center"/>
                </w:tcPr>
                <w:p w14:paraId="40CF8FC3" w14:textId="77777777" w:rsidR="00AD74EC" w:rsidRPr="004A1059" w:rsidRDefault="00AD74EC" w:rsidP="00874079">
                  <w:pPr>
                    <w:spacing w:before="120"/>
                    <w:rPr>
                      <w:sz w:val="26"/>
                      <w:szCs w:val="26"/>
                      <w:lang w:val="pt-BR"/>
                    </w:rPr>
                  </w:pPr>
                  <w:r w:rsidRPr="004A1059">
                    <w:rPr>
                      <w:sz w:val="26"/>
                      <w:szCs w:val="26"/>
                      <w:lang w:val="pt-BR"/>
                    </w:rPr>
                    <w:t>Vật liệu làm vỏ đèn và mặt kính đèn</w:t>
                  </w:r>
                </w:p>
              </w:tc>
              <w:tc>
                <w:tcPr>
                  <w:tcW w:w="4692" w:type="dxa"/>
                  <w:gridSpan w:val="2"/>
                  <w:vAlign w:val="center"/>
                </w:tcPr>
                <w:p w14:paraId="75CB0DB1" w14:textId="77777777" w:rsidR="00AD74EC" w:rsidRPr="004A1059" w:rsidRDefault="00AD74EC" w:rsidP="00874079">
                  <w:pPr>
                    <w:spacing w:before="120"/>
                    <w:jc w:val="center"/>
                    <w:rPr>
                      <w:sz w:val="26"/>
                      <w:szCs w:val="26"/>
                      <w:lang w:val="pt-BR"/>
                    </w:rPr>
                  </w:pPr>
                  <w:r w:rsidRPr="004A1059">
                    <w:rPr>
                      <w:sz w:val="26"/>
                      <w:szCs w:val="26"/>
                      <w:lang w:val="pt-BR"/>
                    </w:rPr>
                    <w:t>Vỏ đèn bằng nhựa ABS, mặt kính đèn làm bằng nhựa PC màu trắng trong ổn định với tia UV</w:t>
                  </w:r>
                </w:p>
              </w:tc>
            </w:tr>
            <w:tr w:rsidR="00AD74EC" w:rsidRPr="004A1059" w14:paraId="0A9D6221" w14:textId="77777777" w:rsidTr="00874079">
              <w:trPr>
                <w:trHeight w:val="429"/>
                <w:jc w:val="center"/>
              </w:trPr>
              <w:tc>
                <w:tcPr>
                  <w:tcW w:w="5104" w:type="dxa"/>
                  <w:vAlign w:val="center"/>
                </w:tcPr>
                <w:p w14:paraId="6FADBADD" w14:textId="77777777" w:rsidR="00AD74EC" w:rsidRPr="004A1059" w:rsidRDefault="00AD74EC" w:rsidP="00874079">
                  <w:pPr>
                    <w:spacing w:before="120"/>
                    <w:rPr>
                      <w:sz w:val="26"/>
                      <w:szCs w:val="26"/>
                      <w:lang w:val="pt-BR"/>
                    </w:rPr>
                  </w:pPr>
                  <w:r w:rsidRPr="004A1059">
                    <w:rPr>
                      <w:sz w:val="26"/>
                      <w:szCs w:val="26"/>
                      <w:lang w:val="pt-BR"/>
                    </w:rPr>
                    <w:t>Cấp độ bảo vệ vỏ ngoài cho phần quang và ngăn linh kiện</w:t>
                  </w:r>
                </w:p>
              </w:tc>
              <w:tc>
                <w:tcPr>
                  <w:tcW w:w="4692" w:type="dxa"/>
                  <w:gridSpan w:val="2"/>
                  <w:vAlign w:val="center"/>
                </w:tcPr>
                <w:p w14:paraId="76E6AD90" w14:textId="77777777" w:rsidR="00AD74EC" w:rsidRPr="004A1059" w:rsidRDefault="00AD74EC" w:rsidP="00874079">
                  <w:pPr>
                    <w:spacing w:before="120"/>
                    <w:jc w:val="center"/>
                    <w:rPr>
                      <w:sz w:val="26"/>
                      <w:szCs w:val="26"/>
                      <w:lang w:val="pt-BR"/>
                    </w:rPr>
                  </w:pPr>
                  <w:r w:rsidRPr="004A1059">
                    <w:rPr>
                      <w:sz w:val="26"/>
                      <w:szCs w:val="26"/>
                      <w:lang w:val="pt-BR"/>
                    </w:rPr>
                    <w:t>IP66</w:t>
                  </w:r>
                </w:p>
              </w:tc>
            </w:tr>
            <w:tr w:rsidR="00AD74EC" w:rsidRPr="004A1059" w14:paraId="75924A3F" w14:textId="77777777" w:rsidTr="00874079">
              <w:trPr>
                <w:trHeight w:val="429"/>
                <w:jc w:val="center"/>
              </w:trPr>
              <w:tc>
                <w:tcPr>
                  <w:tcW w:w="5104" w:type="dxa"/>
                  <w:vAlign w:val="center"/>
                </w:tcPr>
                <w:p w14:paraId="52CA465B" w14:textId="77777777" w:rsidR="00AD74EC" w:rsidRPr="004A1059" w:rsidRDefault="00AD74EC" w:rsidP="00874079">
                  <w:pPr>
                    <w:spacing w:before="120"/>
                    <w:rPr>
                      <w:sz w:val="26"/>
                      <w:szCs w:val="26"/>
                      <w:lang w:val="pt-BR"/>
                    </w:rPr>
                  </w:pPr>
                  <w:r w:rsidRPr="004A1059">
                    <w:rPr>
                      <w:sz w:val="26"/>
                      <w:szCs w:val="26"/>
                      <w:lang w:val="pt-BR"/>
                    </w:rPr>
                    <w:t>Kích thước vỏ đèn (cao x rộng x sâu) (mm)</w:t>
                  </w:r>
                </w:p>
              </w:tc>
              <w:tc>
                <w:tcPr>
                  <w:tcW w:w="4692" w:type="dxa"/>
                  <w:gridSpan w:val="2"/>
                  <w:vAlign w:val="center"/>
                </w:tcPr>
                <w:p w14:paraId="34F9FE01" w14:textId="77777777" w:rsidR="00AD74EC" w:rsidRPr="004A1059" w:rsidRDefault="00AD74EC" w:rsidP="00874079">
                  <w:pPr>
                    <w:spacing w:before="120"/>
                    <w:jc w:val="center"/>
                    <w:rPr>
                      <w:sz w:val="26"/>
                      <w:szCs w:val="26"/>
                      <w:lang w:val="pt-BR"/>
                    </w:rPr>
                  </w:pPr>
                  <w:r w:rsidRPr="004A1059">
                    <w:rPr>
                      <w:sz w:val="26"/>
                      <w:szCs w:val="26"/>
                      <w:lang w:val="pt-BR"/>
                    </w:rPr>
                    <w:t>355x355x375</w:t>
                  </w:r>
                </w:p>
              </w:tc>
            </w:tr>
            <w:tr w:rsidR="00AD74EC" w:rsidRPr="004A1059" w14:paraId="67D62590" w14:textId="77777777" w:rsidTr="00874079">
              <w:trPr>
                <w:trHeight w:val="429"/>
                <w:jc w:val="center"/>
              </w:trPr>
              <w:tc>
                <w:tcPr>
                  <w:tcW w:w="5104" w:type="dxa"/>
                  <w:vAlign w:val="center"/>
                </w:tcPr>
                <w:p w14:paraId="08374395" w14:textId="77777777" w:rsidR="00AD74EC" w:rsidRPr="004A1059" w:rsidRDefault="00AD74EC" w:rsidP="00874079">
                  <w:pPr>
                    <w:spacing w:before="120"/>
                    <w:rPr>
                      <w:sz w:val="26"/>
                      <w:szCs w:val="26"/>
                      <w:lang w:val="pt-BR"/>
                    </w:rPr>
                  </w:pPr>
                  <w:r w:rsidRPr="004A1059">
                    <w:rPr>
                      <w:sz w:val="26"/>
                      <w:szCs w:val="26"/>
                      <w:lang w:val="pt-BR"/>
                    </w:rPr>
                    <w:t>Góc nhìn</w:t>
                  </w:r>
                </w:p>
              </w:tc>
              <w:tc>
                <w:tcPr>
                  <w:tcW w:w="4692" w:type="dxa"/>
                  <w:gridSpan w:val="2"/>
                  <w:vAlign w:val="center"/>
                </w:tcPr>
                <w:p w14:paraId="4B2865CC" w14:textId="77777777" w:rsidR="00AD74EC" w:rsidRPr="004A1059" w:rsidRDefault="00AD74EC" w:rsidP="00874079">
                  <w:pPr>
                    <w:spacing w:before="120"/>
                    <w:jc w:val="center"/>
                    <w:rPr>
                      <w:sz w:val="26"/>
                      <w:szCs w:val="26"/>
                      <w:lang w:val="pt-BR"/>
                    </w:rPr>
                  </w:pPr>
                  <w:r w:rsidRPr="004A1059">
                    <w:rPr>
                      <w:sz w:val="26"/>
                      <w:szCs w:val="26"/>
                      <w:lang w:val="pt-BR"/>
                    </w:rPr>
                    <w:t>60°</w:t>
                  </w:r>
                </w:p>
              </w:tc>
            </w:tr>
            <w:tr w:rsidR="00AD74EC" w:rsidRPr="004A1059" w14:paraId="5F8AABAA" w14:textId="77777777" w:rsidTr="00874079">
              <w:trPr>
                <w:trHeight w:val="429"/>
                <w:jc w:val="center"/>
              </w:trPr>
              <w:tc>
                <w:tcPr>
                  <w:tcW w:w="5104" w:type="dxa"/>
                  <w:vAlign w:val="center"/>
                </w:tcPr>
                <w:p w14:paraId="1D6BF914" w14:textId="77777777" w:rsidR="00AD74EC" w:rsidRPr="004A1059" w:rsidRDefault="00AD74EC" w:rsidP="00874079">
                  <w:pPr>
                    <w:spacing w:before="120"/>
                    <w:rPr>
                      <w:sz w:val="26"/>
                      <w:szCs w:val="26"/>
                      <w:lang w:val="pt-BR"/>
                    </w:rPr>
                  </w:pPr>
                  <w:r w:rsidRPr="004A1059">
                    <w:rPr>
                      <w:sz w:val="26"/>
                      <w:szCs w:val="26"/>
                      <w:lang w:val="pt-BR"/>
                    </w:rPr>
                    <w:t>Phạm vi quan sát (tầm nhìn thẳng) (m)</w:t>
                  </w:r>
                </w:p>
              </w:tc>
              <w:tc>
                <w:tcPr>
                  <w:tcW w:w="4692" w:type="dxa"/>
                  <w:gridSpan w:val="2"/>
                  <w:vAlign w:val="center"/>
                </w:tcPr>
                <w:p w14:paraId="523F4018" w14:textId="77777777" w:rsidR="00AD74EC" w:rsidRPr="004A1059" w:rsidRDefault="00AD74EC" w:rsidP="00874079">
                  <w:pPr>
                    <w:spacing w:before="120"/>
                    <w:jc w:val="center"/>
                    <w:rPr>
                      <w:sz w:val="26"/>
                      <w:szCs w:val="26"/>
                      <w:lang w:val="pt-BR"/>
                    </w:rPr>
                  </w:pPr>
                  <w:r w:rsidRPr="004A1059">
                    <w:rPr>
                      <w:sz w:val="26"/>
                      <w:szCs w:val="26"/>
                      <w:lang w:val="pt-BR"/>
                    </w:rPr>
                    <w:t>300</w:t>
                  </w:r>
                </w:p>
              </w:tc>
            </w:tr>
            <w:tr w:rsidR="00AD74EC" w:rsidRPr="004A1059" w14:paraId="3FD29DBD" w14:textId="77777777" w:rsidTr="00874079">
              <w:trPr>
                <w:trHeight w:val="429"/>
                <w:jc w:val="center"/>
              </w:trPr>
              <w:tc>
                <w:tcPr>
                  <w:tcW w:w="5104" w:type="dxa"/>
                  <w:vAlign w:val="center"/>
                </w:tcPr>
                <w:p w14:paraId="65E87584" w14:textId="77777777" w:rsidR="00AD74EC" w:rsidRPr="004A1059" w:rsidRDefault="00AD74EC" w:rsidP="00874079">
                  <w:pPr>
                    <w:spacing w:before="120"/>
                    <w:rPr>
                      <w:sz w:val="26"/>
                      <w:szCs w:val="26"/>
                      <w:lang w:val="pt-BR"/>
                    </w:rPr>
                  </w:pPr>
                  <w:r w:rsidRPr="004A1059">
                    <w:rPr>
                      <w:sz w:val="26"/>
                      <w:szCs w:val="26"/>
                      <w:lang w:val="pt-BR"/>
                    </w:rPr>
                    <w:t>Nhiệt độ làm việc</w:t>
                  </w:r>
                </w:p>
              </w:tc>
              <w:tc>
                <w:tcPr>
                  <w:tcW w:w="4692" w:type="dxa"/>
                  <w:gridSpan w:val="2"/>
                  <w:vAlign w:val="center"/>
                </w:tcPr>
                <w:p w14:paraId="21F14436" w14:textId="77777777" w:rsidR="00AD74EC" w:rsidRPr="004A1059" w:rsidRDefault="00AD74EC" w:rsidP="00874079">
                  <w:pPr>
                    <w:spacing w:before="120"/>
                    <w:jc w:val="center"/>
                    <w:rPr>
                      <w:sz w:val="26"/>
                      <w:szCs w:val="26"/>
                      <w:lang w:val="pt-BR"/>
                    </w:rPr>
                  </w:pPr>
                  <w:r w:rsidRPr="004A1059">
                    <w:rPr>
                      <w:sz w:val="26"/>
                      <w:szCs w:val="26"/>
                      <w:lang w:val="pt-BR"/>
                    </w:rPr>
                    <w:t>-5°C ÷ 70°C</w:t>
                  </w:r>
                </w:p>
              </w:tc>
            </w:tr>
            <w:tr w:rsidR="00AD74EC" w:rsidRPr="004A1059" w14:paraId="53563BFF" w14:textId="77777777" w:rsidTr="00874079">
              <w:trPr>
                <w:trHeight w:val="429"/>
                <w:jc w:val="center"/>
              </w:trPr>
              <w:tc>
                <w:tcPr>
                  <w:tcW w:w="9796" w:type="dxa"/>
                  <w:gridSpan w:val="3"/>
                  <w:vAlign w:val="center"/>
                </w:tcPr>
                <w:p w14:paraId="0DFA3880" w14:textId="77777777" w:rsidR="00AD74EC" w:rsidRPr="004A1059" w:rsidRDefault="00AD74EC" w:rsidP="00874079">
                  <w:pPr>
                    <w:spacing w:before="120"/>
                    <w:rPr>
                      <w:i/>
                      <w:sz w:val="26"/>
                      <w:szCs w:val="26"/>
                      <w:lang w:val="pt-BR"/>
                    </w:rPr>
                  </w:pPr>
                  <w:r w:rsidRPr="004A1059">
                    <w:rPr>
                      <w:i/>
                      <w:sz w:val="26"/>
                      <w:szCs w:val="26"/>
                    </w:rPr>
                    <w:t>Bóng LED: Xuất xứ thuộc các nước ASEAN hoặc G7, có tem của hãng sản xuất.</w:t>
                  </w:r>
                </w:p>
              </w:tc>
            </w:tr>
            <w:tr w:rsidR="00AD74EC" w:rsidRPr="004A1059" w14:paraId="3248CF36" w14:textId="77777777" w:rsidTr="00874079">
              <w:trPr>
                <w:trHeight w:val="429"/>
                <w:jc w:val="center"/>
              </w:trPr>
              <w:tc>
                <w:tcPr>
                  <w:tcW w:w="9796" w:type="dxa"/>
                  <w:gridSpan w:val="3"/>
                </w:tcPr>
                <w:p w14:paraId="2E489A00" w14:textId="77777777" w:rsidR="00AD74EC" w:rsidRPr="004A1059" w:rsidRDefault="00AD74EC" w:rsidP="00874079">
                  <w:pPr>
                    <w:spacing w:before="120" w:after="40" w:line="360" w:lineRule="exact"/>
                    <w:rPr>
                      <w:i/>
                      <w:sz w:val="26"/>
                      <w:szCs w:val="26"/>
                    </w:rPr>
                  </w:pPr>
                  <w:r w:rsidRPr="004A1059">
                    <w:rPr>
                      <w:i/>
                      <w:sz w:val="26"/>
                      <w:szCs w:val="26"/>
                    </w:rPr>
                    <w:lastRenderedPageBreak/>
                    <w:t>Đèn tín hiệu kết hợp với Module điều chỉnh công suất đèn tự động được lắp đặt trong từng module đèn nên công suất, độ sáng của đèn tín hiệu được điều chỉnh tự động theo độ sáng của môi trường theo 03 mức (trời nắng - trời không nắng - trời tối) nhằm đảm bảo khả năng cảm nhận ánh sáng cho mắt của người tham gia giao thông: đèn không bị tối khi trời nắng, không bị chói vào buổi tối; đồng thời tăng tuổi thọ, tiết kiệm năng lượng tiêu thụ  của đèn và tăng tuổi thọ của ắc quy</w:t>
                  </w:r>
                </w:p>
              </w:tc>
            </w:tr>
          </w:tbl>
          <w:p w14:paraId="2E4222F6" w14:textId="77777777" w:rsidR="00AD74EC" w:rsidRPr="004A1059" w:rsidRDefault="00AD74EC" w:rsidP="00874079">
            <w:pPr>
              <w:rPr>
                <w:sz w:val="26"/>
                <w:szCs w:val="26"/>
              </w:rPr>
            </w:pPr>
          </w:p>
        </w:tc>
        <w:tc>
          <w:tcPr>
            <w:tcW w:w="2054" w:type="dxa"/>
            <w:tcBorders>
              <w:top w:val="nil"/>
              <w:left w:val="nil"/>
              <w:bottom w:val="single" w:sz="4" w:space="0" w:color="auto"/>
              <w:right w:val="single" w:sz="4" w:space="0" w:color="auto"/>
            </w:tcBorders>
            <w:vAlign w:val="center"/>
          </w:tcPr>
          <w:p w14:paraId="3A43F0C3" w14:textId="77777777" w:rsidR="00AD74EC" w:rsidRPr="004A1059" w:rsidRDefault="00AD74EC" w:rsidP="00874079">
            <w:pPr>
              <w:rPr>
                <w:sz w:val="26"/>
                <w:szCs w:val="26"/>
              </w:rPr>
            </w:pPr>
            <w:r w:rsidRPr="004A1059">
              <w:rPr>
                <w:sz w:val="26"/>
                <w:szCs w:val="26"/>
              </w:rPr>
              <w:lastRenderedPageBreak/>
              <w:t>1. Có catalog kèm theo</w:t>
            </w:r>
          </w:p>
          <w:p w14:paraId="5B7847EC" w14:textId="77777777" w:rsidR="00AD74EC" w:rsidRPr="004A1059" w:rsidRDefault="00AD74EC" w:rsidP="00874079">
            <w:pPr>
              <w:rPr>
                <w:sz w:val="26"/>
                <w:szCs w:val="26"/>
              </w:rPr>
            </w:pPr>
            <w:r w:rsidRPr="004A1059">
              <w:rPr>
                <w:sz w:val="26"/>
                <w:szCs w:val="26"/>
              </w:rPr>
              <w:t xml:space="preserve">2. </w:t>
            </w:r>
            <w:r w:rsidRPr="00D537F9">
              <w:rPr>
                <w:sz w:val="26"/>
                <w:szCs w:val="26"/>
              </w:rPr>
              <w:t xml:space="preserve">Có kết quả thí nghiệm của đơn vị thí nghiệm độc lập đủ chức năng </w:t>
            </w:r>
            <w:r>
              <w:rPr>
                <w:sz w:val="26"/>
                <w:szCs w:val="26"/>
              </w:rPr>
              <w:t>thể hiện các tiêu chí sau</w:t>
            </w:r>
            <w:r w:rsidRPr="004A1059">
              <w:rPr>
                <w:sz w:val="26"/>
                <w:szCs w:val="26"/>
              </w:rPr>
              <w:t xml:space="preserve">: </w:t>
            </w:r>
          </w:p>
          <w:p w14:paraId="306C15D5" w14:textId="77777777" w:rsidR="00AD74EC" w:rsidRPr="004A1059" w:rsidRDefault="00AD74EC" w:rsidP="00874079">
            <w:pPr>
              <w:rPr>
                <w:sz w:val="26"/>
                <w:szCs w:val="26"/>
              </w:rPr>
            </w:pPr>
            <w:r w:rsidRPr="004A1059">
              <w:rPr>
                <w:sz w:val="26"/>
                <w:szCs w:val="26"/>
              </w:rPr>
              <w:t>+ Công suất tiêu thụ</w:t>
            </w:r>
          </w:p>
          <w:p w14:paraId="3D8E51D7" w14:textId="77777777" w:rsidR="00AD74EC" w:rsidRPr="004A1059" w:rsidRDefault="00AD74EC" w:rsidP="00874079">
            <w:pPr>
              <w:rPr>
                <w:sz w:val="26"/>
                <w:szCs w:val="26"/>
              </w:rPr>
            </w:pPr>
            <w:r w:rsidRPr="004A1059">
              <w:rPr>
                <w:sz w:val="26"/>
                <w:szCs w:val="26"/>
              </w:rPr>
              <w:t xml:space="preserve">+ Bước </w:t>
            </w:r>
            <w:r>
              <w:rPr>
                <w:sz w:val="26"/>
                <w:szCs w:val="26"/>
              </w:rPr>
              <w:t>sóng đỉnh</w:t>
            </w:r>
          </w:p>
          <w:p w14:paraId="17E66732" w14:textId="77777777" w:rsidR="00AD74EC" w:rsidRPr="004A1059" w:rsidRDefault="00AD74EC" w:rsidP="00874079">
            <w:pPr>
              <w:rPr>
                <w:sz w:val="26"/>
                <w:szCs w:val="26"/>
              </w:rPr>
            </w:pPr>
            <w:r w:rsidRPr="004A1059">
              <w:rPr>
                <w:sz w:val="26"/>
                <w:szCs w:val="26"/>
              </w:rPr>
              <w:t>+ Độ rọi</w:t>
            </w:r>
          </w:p>
          <w:p w14:paraId="7D11A494" w14:textId="77777777" w:rsidR="00AD74EC" w:rsidRPr="004A1059" w:rsidRDefault="00AD74EC" w:rsidP="00874079">
            <w:pPr>
              <w:rPr>
                <w:sz w:val="26"/>
                <w:szCs w:val="26"/>
              </w:rPr>
            </w:pPr>
          </w:p>
        </w:tc>
      </w:tr>
      <w:tr w:rsidR="00AD74EC" w:rsidRPr="004A1059" w14:paraId="08FFCE67"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44D1760D" w14:textId="77777777" w:rsidR="00AD74EC" w:rsidRPr="004A1059" w:rsidRDefault="00AD74EC" w:rsidP="00874079">
            <w:pPr>
              <w:rPr>
                <w:sz w:val="26"/>
                <w:szCs w:val="26"/>
              </w:rPr>
            </w:pPr>
            <w:r w:rsidRPr="004A1059">
              <w:rPr>
                <w:sz w:val="26"/>
                <w:szCs w:val="26"/>
              </w:rPr>
              <w:t>10</w:t>
            </w:r>
          </w:p>
        </w:tc>
        <w:tc>
          <w:tcPr>
            <w:tcW w:w="1045" w:type="dxa"/>
            <w:tcBorders>
              <w:top w:val="nil"/>
              <w:left w:val="nil"/>
              <w:bottom w:val="single" w:sz="4" w:space="0" w:color="auto"/>
              <w:right w:val="single" w:sz="4" w:space="0" w:color="auto"/>
            </w:tcBorders>
            <w:vAlign w:val="center"/>
          </w:tcPr>
          <w:p w14:paraId="32AAA04C" w14:textId="77777777" w:rsidR="00AD74EC" w:rsidRPr="004A1059" w:rsidRDefault="00AD74EC" w:rsidP="00874079">
            <w:pPr>
              <w:rPr>
                <w:sz w:val="26"/>
                <w:szCs w:val="26"/>
              </w:rPr>
            </w:pPr>
            <w:r w:rsidRPr="004A1059">
              <w:rPr>
                <w:sz w:val="26"/>
                <w:szCs w:val="26"/>
              </w:rPr>
              <w:t>Đèn tín hiệu cảnh báo giao thông LED màu vàng “CHÚ Ý QUAN SÁT” kích thước vỏ 1300x400mm</w:t>
            </w:r>
          </w:p>
        </w:tc>
        <w:tc>
          <w:tcPr>
            <w:tcW w:w="11843" w:type="dxa"/>
            <w:tcBorders>
              <w:top w:val="nil"/>
              <w:left w:val="nil"/>
              <w:bottom w:val="single" w:sz="4" w:space="0" w:color="auto"/>
              <w:right w:val="single" w:sz="4" w:space="0" w:color="auto"/>
            </w:tcBorders>
            <w:vAlign w:val="center"/>
          </w:tcPr>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679"/>
              <w:gridCol w:w="13"/>
            </w:tblGrid>
            <w:tr w:rsidR="00AD74EC" w:rsidRPr="004A1059" w14:paraId="399C24A2" w14:textId="77777777" w:rsidTr="00874079">
              <w:trPr>
                <w:gridAfter w:val="1"/>
                <w:wAfter w:w="13" w:type="dxa"/>
                <w:trHeight w:val="350"/>
                <w:tblHeader/>
                <w:jc w:val="center"/>
              </w:trPr>
              <w:tc>
                <w:tcPr>
                  <w:tcW w:w="5104" w:type="dxa"/>
                  <w:vAlign w:val="center"/>
                </w:tcPr>
                <w:p w14:paraId="56D459B3" w14:textId="77777777" w:rsidR="00AD74EC" w:rsidRPr="004A1059" w:rsidRDefault="00AD74EC" w:rsidP="00874079">
                  <w:pPr>
                    <w:spacing w:before="120"/>
                    <w:ind w:left="851" w:hanging="401"/>
                    <w:jc w:val="center"/>
                    <w:rPr>
                      <w:b/>
                      <w:bCs/>
                      <w:sz w:val="26"/>
                      <w:szCs w:val="26"/>
                      <w:lang w:val="pt-BR"/>
                    </w:rPr>
                  </w:pPr>
                  <w:r w:rsidRPr="004A1059">
                    <w:rPr>
                      <w:b/>
                      <w:bCs/>
                      <w:sz w:val="26"/>
                      <w:szCs w:val="26"/>
                      <w:lang w:val="pt-BR"/>
                    </w:rPr>
                    <w:t>Thông số kỹ thuật</w:t>
                  </w:r>
                </w:p>
              </w:tc>
              <w:tc>
                <w:tcPr>
                  <w:tcW w:w="4679" w:type="dxa"/>
                  <w:vAlign w:val="center"/>
                </w:tcPr>
                <w:p w14:paraId="2B821CEB" w14:textId="77777777" w:rsidR="00AD74EC" w:rsidRPr="004A1059" w:rsidRDefault="00AD74EC" w:rsidP="00874079">
                  <w:pPr>
                    <w:spacing w:before="120"/>
                    <w:ind w:left="851" w:hanging="401"/>
                    <w:jc w:val="center"/>
                    <w:rPr>
                      <w:b/>
                      <w:bCs/>
                      <w:sz w:val="26"/>
                      <w:szCs w:val="26"/>
                      <w:lang w:val="pt-BR"/>
                    </w:rPr>
                  </w:pPr>
                  <w:r w:rsidRPr="004A1059">
                    <w:rPr>
                      <w:b/>
                      <w:bCs/>
                      <w:sz w:val="26"/>
                      <w:szCs w:val="26"/>
                      <w:lang w:val="pt-BR"/>
                    </w:rPr>
                    <w:t>Đèn màu vàng</w:t>
                  </w:r>
                </w:p>
              </w:tc>
            </w:tr>
            <w:tr w:rsidR="00AD74EC" w:rsidRPr="004A1059" w14:paraId="47C7DB26" w14:textId="77777777" w:rsidTr="00874079">
              <w:trPr>
                <w:gridAfter w:val="1"/>
                <w:wAfter w:w="13" w:type="dxa"/>
                <w:trHeight w:val="403"/>
                <w:jc w:val="center"/>
              </w:trPr>
              <w:tc>
                <w:tcPr>
                  <w:tcW w:w="5104" w:type="dxa"/>
                  <w:vAlign w:val="center"/>
                </w:tcPr>
                <w:p w14:paraId="36363CB5" w14:textId="77777777" w:rsidR="00AD74EC" w:rsidRPr="004A1059" w:rsidRDefault="00AD74EC" w:rsidP="00874079">
                  <w:pPr>
                    <w:spacing w:before="120"/>
                    <w:rPr>
                      <w:sz w:val="26"/>
                      <w:szCs w:val="26"/>
                      <w:lang w:val="pt-BR"/>
                    </w:rPr>
                  </w:pPr>
                  <w:r w:rsidRPr="004A1059">
                    <w:rPr>
                      <w:sz w:val="26"/>
                      <w:szCs w:val="26"/>
                      <w:lang w:val="pt-BR"/>
                    </w:rPr>
                    <w:t>Điện áp sử dụng VDC</w:t>
                  </w:r>
                </w:p>
              </w:tc>
              <w:tc>
                <w:tcPr>
                  <w:tcW w:w="4679" w:type="dxa"/>
                  <w:vAlign w:val="center"/>
                </w:tcPr>
                <w:p w14:paraId="59C3CE22" w14:textId="77777777" w:rsidR="00AD74EC" w:rsidRPr="004A1059" w:rsidRDefault="00AD74EC" w:rsidP="00874079">
                  <w:pPr>
                    <w:jc w:val="center"/>
                    <w:rPr>
                      <w:sz w:val="26"/>
                      <w:szCs w:val="26"/>
                    </w:rPr>
                  </w:pPr>
                  <w:r w:rsidRPr="004A1059">
                    <w:rPr>
                      <w:sz w:val="26"/>
                      <w:szCs w:val="26"/>
                      <w:lang w:val="pt-BR"/>
                    </w:rPr>
                    <w:t>12 ÷ 36</w:t>
                  </w:r>
                </w:p>
              </w:tc>
            </w:tr>
            <w:tr w:rsidR="00AD74EC" w:rsidRPr="004A1059" w14:paraId="6048AFDB" w14:textId="77777777" w:rsidTr="00874079">
              <w:trPr>
                <w:gridAfter w:val="1"/>
                <w:wAfter w:w="13" w:type="dxa"/>
                <w:trHeight w:val="403"/>
                <w:jc w:val="center"/>
              </w:trPr>
              <w:tc>
                <w:tcPr>
                  <w:tcW w:w="5104" w:type="dxa"/>
                  <w:vAlign w:val="center"/>
                </w:tcPr>
                <w:p w14:paraId="592F10C1" w14:textId="77777777" w:rsidR="00AD74EC" w:rsidRPr="004A1059" w:rsidRDefault="00AD74EC" w:rsidP="00874079">
                  <w:pPr>
                    <w:spacing w:before="120"/>
                    <w:rPr>
                      <w:sz w:val="26"/>
                      <w:szCs w:val="26"/>
                      <w:lang w:val="pt-BR"/>
                    </w:rPr>
                  </w:pPr>
                  <w:r w:rsidRPr="004A1059">
                    <w:rPr>
                      <w:sz w:val="26"/>
                      <w:szCs w:val="26"/>
                      <w:lang w:val="pt-BR"/>
                    </w:rPr>
                    <w:t>Công suất tiêu thụ(min/max) (w)</w:t>
                  </w:r>
                </w:p>
              </w:tc>
              <w:tc>
                <w:tcPr>
                  <w:tcW w:w="4679" w:type="dxa"/>
                  <w:vAlign w:val="center"/>
                </w:tcPr>
                <w:p w14:paraId="7DA28EAE" w14:textId="77777777" w:rsidR="00AD74EC" w:rsidRPr="004A1059" w:rsidRDefault="00AD74EC" w:rsidP="00874079">
                  <w:pPr>
                    <w:spacing w:before="120"/>
                    <w:jc w:val="center"/>
                    <w:rPr>
                      <w:sz w:val="26"/>
                      <w:szCs w:val="26"/>
                      <w:lang w:val="pt-BR"/>
                    </w:rPr>
                  </w:pPr>
                  <w:r w:rsidRPr="004A1059">
                    <w:rPr>
                      <w:sz w:val="26"/>
                      <w:szCs w:val="26"/>
                    </w:rPr>
                    <w:t>≤(4,5/11,5) w</w:t>
                  </w:r>
                </w:p>
              </w:tc>
            </w:tr>
            <w:tr w:rsidR="00AD74EC" w:rsidRPr="004A1059" w14:paraId="203AB600" w14:textId="77777777" w:rsidTr="00874079">
              <w:trPr>
                <w:gridAfter w:val="1"/>
                <w:wAfter w:w="13" w:type="dxa"/>
                <w:trHeight w:val="377"/>
                <w:jc w:val="center"/>
              </w:trPr>
              <w:tc>
                <w:tcPr>
                  <w:tcW w:w="5104" w:type="dxa"/>
                  <w:vAlign w:val="center"/>
                </w:tcPr>
                <w:p w14:paraId="5F8F4E22" w14:textId="77777777" w:rsidR="00AD74EC" w:rsidRPr="004A1059" w:rsidRDefault="00AD74EC" w:rsidP="00874079">
                  <w:pPr>
                    <w:spacing w:before="120"/>
                    <w:rPr>
                      <w:sz w:val="26"/>
                      <w:szCs w:val="26"/>
                      <w:lang w:val="pt-BR"/>
                    </w:rPr>
                  </w:pPr>
                  <w:r w:rsidRPr="004A1059">
                    <w:rPr>
                      <w:sz w:val="26"/>
                      <w:szCs w:val="26"/>
                      <w:lang w:val="pt-BR"/>
                    </w:rPr>
                    <w:t>Bước sóng đỉnh (nm)</w:t>
                  </w:r>
                </w:p>
              </w:tc>
              <w:tc>
                <w:tcPr>
                  <w:tcW w:w="4679" w:type="dxa"/>
                  <w:vAlign w:val="center"/>
                </w:tcPr>
                <w:p w14:paraId="17B54592" w14:textId="77777777" w:rsidR="00AD74EC" w:rsidRPr="004A1059" w:rsidRDefault="00AD74EC" w:rsidP="00874079">
                  <w:pPr>
                    <w:spacing w:before="120"/>
                    <w:jc w:val="center"/>
                    <w:rPr>
                      <w:sz w:val="26"/>
                      <w:szCs w:val="26"/>
                      <w:lang w:val="pt-BR"/>
                    </w:rPr>
                  </w:pPr>
                  <w:r w:rsidRPr="004A1059">
                    <w:rPr>
                      <w:sz w:val="26"/>
                      <w:szCs w:val="26"/>
                      <w:lang w:val="pt-BR"/>
                    </w:rPr>
                    <w:t>600±10</w:t>
                  </w:r>
                </w:p>
              </w:tc>
            </w:tr>
            <w:tr w:rsidR="00AD74EC" w:rsidRPr="004A1059" w14:paraId="3A0283CA" w14:textId="77777777" w:rsidTr="00874079">
              <w:trPr>
                <w:gridAfter w:val="1"/>
                <w:wAfter w:w="13" w:type="dxa"/>
                <w:trHeight w:val="377"/>
                <w:jc w:val="center"/>
              </w:trPr>
              <w:tc>
                <w:tcPr>
                  <w:tcW w:w="5104" w:type="dxa"/>
                  <w:vAlign w:val="center"/>
                </w:tcPr>
                <w:p w14:paraId="0764EE2D" w14:textId="77777777" w:rsidR="00AD74EC" w:rsidRPr="004A1059" w:rsidRDefault="00AD74EC" w:rsidP="00874079">
                  <w:pPr>
                    <w:spacing w:before="120"/>
                    <w:rPr>
                      <w:sz w:val="26"/>
                      <w:szCs w:val="26"/>
                      <w:lang w:val="pt-BR"/>
                    </w:rPr>
                  </w:pPr>
                  <w:r w:rsidRPr="004A1059">
                    <w:rPr>
                      <w:sz w:val="26"/>
                      <w:szCs w:val="26"/>
                      <w:lang w:val="pt-BR"/>
                    </w:rPr>
                    <w:t>Độ rọi (khoảng cách đo: 1m) (min/max) (lux)</w:t>
                  </w:r>
                </w:p>
              </w:tc>
              <w:tc>
                <w:tcPr>
                  <w:tcW w:w="4679" w:type="dxa"/>
                  <w:vAlign w:val="center"/>
                </w:tcPr>
                <w:p w14:paraId="4611F576" w14:textId="77777777" w:rsidR="00AD74EC" w:rsidRPr="004A1059" w:rsidRDefault="00AD74EC" w:rsidP="00874079">
                  <w:pPr>
                    <w:spacing w:before="120"/>
                    <w:jc w:val="center"/>
                    <w:rPr>
                      <w:sz w:val="26"/>
                      <w:szCs w:val="26"/>
                      <w:lang w:val="pt-BR"/>
                    </w:rPr>
                  </w:pPr>
                  <w:r w:rsidRPr="004A1059">
                    <w:rPr>
                      <w:sz w:val="26"/>
                      <w:szCs w:val="26"/>
                      <w:lang w:val="pt-BR"/>
                    </w:rPr>
                    <w:t xml:space="preserve">(228/525) </w:t>
                  </w:r>
                </w:p>
              </w:tc>
            </w:tr>
            <w:tr w:rsidR="00AD74EC" w:rsidRPr="004A1059" w14:paraId="6B71941D" w14:textId="77777777" w:rsidTr="00874079">
              <w:trPr>
                <w:gridAfter w:val="1"/>
                <w:wAfter w:w="13" w:type="dxa"/>
                <w:trHeight w:val="377"/>
                <w:jc w:val="center"/>
              </w:trPr>
              <w:tc>
                <w:tcPr>
                  <w:tcW w:w="5104" w:type="dxa"/>
                  <w:vAlign w:val="center"/>
                </w:tcPr>
                <w:p w14:paraId="0D86A0A5" w14:textId="77777777" w:rsidR="00AD74EC" w:rsidRPr="004A1059" w:rsidRDefault="00AD74EC" w:rsidP="00874079">
                  <w:pPr>
                    <w:spacing w:before="120"/>
                    <w:rPr>
                      <w:sz w:val="26"/>
                      <w:szCs w:val="26"/>
                      <w:lang w:val="pt-BR"/>
                    </w:rPr>
                  </w:pPr>
                  <w:r w:rsidRPr="004A1059">
                    <w:rPr>
                      <w:sz w:val="26"/>
                      <w:szCs w:val="26"/>
                      <w:lang w:val="pt-BR"/>
                    </w:rPr>
                    <w:t>Cường độ sáng bóng Led theo công bố nhà sản xuất(vàng) (cd)</w:t>
                  </w:r>
                </w:p>
              </w:tc>
              <w:tc>
                <w:tcPr>
                  <w:tcW w:w="4679" w:type="dxa"/>
                  <w:vAlign w:val="center"/>
                </w:tcPr>
                <w:p w14:paraId="00CD9FA1" w14:textId="77777777" w:rsidR="00AD74EC" w:rsidRPr="004A1059" w:rsidRDefault="00AD74EC" w:rsidP="00874079">
                  <w:pPr>
                    <w:spacing w:before="120"/>
                    <w:jc w:val="center"/>
                    <w:rPr>
                      <w:sz w:val="26"/>
                      <w:szCs w:val="26"/>
                      <w:lang w:val="pt-BR"/>
                    </w:rPr>
                  </w:pPr>
                  <w:r w:rsidRPr="004A1059">
                    <w:rPr>
                      <w:sz w:val="26"/>
                      <w:szCs w:val="26"/>
                      <w:lang w:val="pt-BR"/>
                    </w:rPr>
                    <w:t>5,9÷8,4</w:t>
                  </w:r>
                </w:p>
              </w:tc>
            </w:tr>
            <w:tr w:rsidR="00AD74EC" w:rsidRPr="004A1059" w14:paraId="3351EAE1" w14:textId="77777777" w:rsidTr="00874079">
              <w:trPr>
                <w:gridAfter w:val="1"/>
                <w:wAfter w:w="13" w:type="dxa"/>
                <w:trHeight w:val="377"/>
                <w:jc w:val="center"/>
              </w:trPr>
              <w:tc>
                <w:tcPr>
                  <w:tcW w:w="5104" w:type="dxa"/>
                  <w:vAlign w:val="center"/>
                </w:tcPr>
                <w:p w14:paraId="7F4C1850" w14:textId="77777777" w:rsidR="00AD74EC" w:rsidRPr="004A1059" w:rsidRDefault="00AD74EC" w:rsidP="00874079">
                  <w:pPr>
                    <w:spacing w:before="120"/>
                    <w:rPr>
                      <w:sz w:val="26"/>
                      <w:szCs w:val="26"/>
                      <w:lang w:val="pt-BR"/>
                    </w:rPr>
                  </w:pPr>
                  <w:r w:rsidRPr="004A1059">
                    <w:rPr>
                      <w:sz w:val="26"/>
                      <w:szCs w:val="26"/>
                      <w:lang w:val="pt-BR"/>
                    </w:rPr>
                    <w:t>Số bóng led</w:t>
                  </w:r>
                </w:p>
              </w:tc>
              <w:tc>
                <w:tcPr>
                  <w:tcW w:w="4679" w:type="dxa"/>
                  <w:vAlign w:val="center"/>
                </w:tcPr>
                <w:p w14:paraId="254DC381" w14:textId="77777777" w:rsidR="00AD74EC" w:rsidRPr="004A1059" w:rsidRDefault="00AD74EC" w:rsidP="00874079">
                  <w:pPr>
                    <w:spacing w:before="120"/>
                    <w:jc w:val="center"/>
                    <w:rPr>
                      <w:sz w:val="26"/>
                      <w:szCs w:val="26"/>
                      <w:lang w:val="pt-BR"/>
                    </w:rPr>
                  </w:pPr>
                  <w:r w:rsidRPr="004A1059">
                    <w:rPr>
                      <w:sz w:val="26"/>
                      <w:szCs w:val="26"/>
                      <w:lang w:val="pt-BR"/>
                    </w:rPr>
                    <w:t>279</w:t>
                  </w:r>
                </w:p>
              </w:tc>
            </w:tr>
            <w:tr w:rsidR="00AD74EC" w:rsidRPr="004A1059" w14:paraId="71DFCF86" w14:textId="77777777" w:rsidTr="00874079">
              <w:trPr>
                <w:trHeight w:val="980"/>
                <w:jc w:val="center"/>
              </w:trPr>
              <w:tc>
                <w:tcPr>
                  <w:tcW w:w="5104" w:type="dxa"/>
                  <w:vAlign w:val="center"/>
                </w:tcPr>
                <w:p w14:paraId="68AC8A5C" w14:textId="77777777" w:rsidR="00AD74EC" w:rsidRPr="004A1059" w:rsidRDefault="00AD74EC" w:rsidP="00874079">
                  <w:pPr>
                    <w:spacing w:before="120"/>
                    <w:rPr>
                      <w:sz w:val="26"/>
                      <w:szCs w:val="26"/>
                      <w:lang w:val="pt-BR"/>
                    </w:rPr>
                  </w:pPr>
                  <w:r w:rsidRPr="004A1059">
                    <w:rPr>
                      <w:sz w:val="26"/>
                      <w:szCs w:val="26"/>
                      <w:lang w:val="pt-BR"/>
                    </w:rPr>
                    <w:t>Vật liệu làm vỏ đèn và mặt kính đèn</w:t>
                  </w:r>
                </w:p>
              </w:tc>
              <w:tc>
                <w:tcPr>
                  <w:tcW w:w="4692" w:type="dxa"/>
                  <w:gridSpan w:val="2"/>
                  <w:vAlign w:val="center"/>
                </w:tcPr>
                <w:p w14:paraId="3E44D658" w14:textId="77777777" w:rsidR="00AD74EC" w:rsidRPr="004A1059" w:rsidRDefault="00AD74EC" w:rsidP="00874079">
                  <w:pPr>
                    <w:spacing w:before="120"/>
                    <w:rPr>
                      <w:sz w:val="26"/>
                      <w:szCs w:val="26"/>
                      <w:lang w:val="pt-BR"/>
                    </w:rPr>
                  </w:pPr>
                  <w:r w:rsidRPr="004A1059">
                    <w:rPr>
                      <w:sz w:val="26"/>
                      <w:szCs w:val="26"/>
                      <w:lang w:val="pt-BR"/>
                    </w:rPr>
                    <w:t>Vỏ đèn và tay bắt đèn bằng thép sơn tĩnh điện, mặt kính đèn làm bằng nhựa PC màu trắng trong ổn định với tia UV</w:t>
                  </w:r>
                </w:p>
              </w:tc>
            </w:tr>
            <w:tr w:rsidR="00AD74EC" w:rsidRPr="004A1059" w14:paraId="1AF9FF67" w14:textId="77777777" w:rsidTr="00874079">
              <w:trPr>
                <w:trHeight w:val="429"/>
                <w:jc w:val="center"/>
              </w:trPr>
              <w:tc>
                <w:tcPr>
                  <w:tcW w:w="5104" w:type="dxa"/>
                  <w:vAlign w:val="center"/>
                </w:tcPr>
                <w:p w14:paraId="3229348D" w14:textId="77777777" w:rsidR="00AD74EC" w:rsidRPr="004A1059" w:rsidRDefault="00AD74EC" w:rsidP="00874079">
                  <w:pPr>
                    <w:spacing w:before="120"/>
                    <w:rPr>
                      <w:sz w:val="26"/>
                      <w:szCs w:val="26"/>
                      <w:lang w:val="pt-BR"/>
                    </w:rPr>
                  </w:pPr>
                  <w:r w:rsidRPr="004A1059">
                    <w:rPr>
                      <w:sz w:val="26"/>
                      <w:szCs w:val="26"/>
                      <w:lang w:val="pt-BR"/>
                    </w:rPr>
                    <w:t>Cấp bảo vệ vỏ ngoài</w:t>
                  </w:r>
                </w:p>
              </w:tc>
              <w:tc>
                <w:tcPr>
                  <w:tcW w:w="4692" w:type="dxa"/>
                  <w:gridSpan w:val="2"/>
                  <w:vAlign w:val="center"/>
                </w:tcPr>
                <w:p w14:paraId="71D1DC36" w14:textId="77777777" w:rsidR="00AD74EC" w:rsidRPr="004A1059" w:rsidRDefault="00AD74EC" w:rsidP="00874079">
                  <w:pPr>
                    <w:spacing w:before="120"/>
                    <w:jc w:val="center"/>
                    <w:rPr>
                      <w:sz w:val="26"/>
                      <w:szCs w:val="26"/>
                      <w:lang w:val="pt-BR"/>
                    </w:rPr>
                  </w:pPr>
                  <w:r w:rsidRPr="004A1059">
                    <w:rPr>
                      <w:sz w:val="26"/>
                      <w:szCs w:val="26"/>
                      <w:lang w:val="pt-BR"/>
                    </w:rPr>
                    <w:t>IP65</w:t>
                  </w:r>
                </w:p>
              </w:tc>
            </w:tr>
            <w:tr w:rsidR="00AD74EC" w:rsidRPr="004A1059" w14:paraId="6B8AE2BC" w14:textId="77777777" w:rsidTr="00874079">
              <w:trPr>
                <w:trHeight w:val="429"/>
                <w:jc w:val="center"/>
              </w:trPr>
              <w:tc>
                <w:tcPr>
                  <w:tcW w:w="5104" w:type="dxa"/>
                  <w:vAlign w:val="center"/>
                </w:tcPr>
                <w:p w14:paraId="03C7C898" w14:textId="77777777" w:rsidR="00AD74EC" w:rsidRPr="004A1059" w:rsidRDefault="00AD74EC" w:rsidP="00874079">
                  <w:pPr>
                    <w:spacing w:before="120"/>
                    <w:rPr>
                      <w:sz w:val="26"/>
                      <w:szCs w:val="26"/>
                      <w:lang w:val="pt-BR"/>
                    </w:rPr>
                  </w:pPr>
                  <w:r w:rsidRPr="004A1059">
                    <w:rPr>
                      <w:sz w:val="26"/>
                      <w:szCs w:val="26"/>
                      <w:lang w:val="pt-BR"/>
                    </w:rPr>
                    <w:t>Kích thước vỏ đèn (cao x rộng x sâu) (mm)</w:t>
                  </w:r>
                </w:p>
              </w:tc>
              <w:tc>
                <w:tcPr>
                  <w:tcW w:w="4692" w:type="dxa"/>
                  <w:gridSpan w:val="2"/>
                  <w:vAlign w:val="center"/>
                </w:tcPr>
                <w:p w14:paraId="22672F36" w14:textId="77777777" w:rsidR="00AD74EC" w:rsidRPr="004A1059" w:rsidRDefault="00AD74EC" w:rsidP="00874079">
                  <w:pPr>
                    <w:spacing w:before="120"/>
                    <w:jc w:val="center"/>
                    <w:rPr>
                      <w:sz w:val="26"/>
                      <w:szCs w:val="26"/>
                      <w:lang w:val="pt-BR"/>
                    </w:rPr>
                  </w:pPr>
                  <w:r w:rsidRPr="004A1059">
                    <w:rPr>
                      <w:sz w:val="26"/>
                      <w:szCs w:val="26"/>
                      <w:lang w:val="pt-BR"/>
                    </w:rPr>
                    <w:t>400x1300x190</w:t>
                  </w:r>
                </w:p>
              </w:tc>
            </w:tr>
            <w:tr w:rsidR="00AD74EC" w:rsidRPr="004A1059" w14:paraId="67A9BEA3" w14:textId="77777777" w:rsidTr="00874079">
              <w:trPr>
                <w:trHeight w:val="429"/>
                <w:jc w:val="center"/>
              </w:trPr>
              <w:tc>
                <w:tcPr>
                  <w:tcW w:w="5104" w:type="dxa"/>
                  <w:vAlign w:val="center"/>
                </w:tcPr>
                <w:p w14:paraId="4A29485F" w14:textId="77777777" w:rsidR="00AD74EC" w:rsidRPr="004A1059" w:rsidRDefault="00AD74EC" w:rsidP="00874079">
                  <w:pPr>
                    <w:spacing w:before="120"/>
                    <w:rPr>
                      <w:sz w:val="26"/>
                      <w:szCs w:val="26"/>
                      <w:lang w:val="pt-BR"/>
                    </w:rPr>
                  </w:pPr>
                  <w:r w:rsidRPr="004A1059">
                    <w:rPr>
                      <w:sz w:val="26"/>
                      <w:szCs w:val="26"/>
                      <w:lang w:val="pt-BR"/>
                    </w:rPr>
                    <w:t>Góc nhìn</w:t>
                  </w:r>
                </w:p>
              </w:tc>
              <w:tc>
                <w:tcPr>
                  <w:tcW w:w="4692" w:type="dxa"/>
                  <w:gridSpan w:val="2"/>
                  <w:vAlign w:val="center"/>
                </w:tcPr>
                <w:p w14:paraId="2CCA4AF1" w14:textId="77777777" w:rsidR="00AD74EC" w:rsidRPr="004A1059" w:rsidRDefault="00AD74EC" w:rsidP="00874079">
                  <w:pPr>
                    <w:spacing w:before="120"/>
                    <w:jc w:val="center"/>
                    <w:rPr>
                      <w:sz w:val="26"/>
                      <w:szCs w:val="26"/>
                      <w:lang w:val="pt-BR"/>
                    </w:rPr>
                  </w:pPr>
                  <w:r w:rsidRPr="004A1059">
                    <w:rPr>
                      <w:sz w:val="26"/>
                      <w:szCs w:val="26"/>
                      <w:lang w:val="pt-BR"/>
                    </w:rPr>
                    <w:t>60°</w:t>
                  </w:r>
                </w:p>
              </w:tc>
            </w:tr>
            <w:tr w:rsidR="00AD74EC" w:rsidRPr="004A1059" w14:paraId="5254C22A" w14:textId="77777777" w:rsidTr="00874079">
              <w:trPr>
                <w:trHeight w:val="429"/>
                <w:jc w:val="center"/>
              </w:trPr>
              <w:tc>
                <w:tcPr>
                  <w:tcW w:w="5104" w:type="dxa"/>
                  <w:vAlign w:val="center"/>
                </w:tcPr>
                <w:p w14:paraId="7603712B" w14:textId="77777777" w:rsidR="00AD74EC" w:rsidRPr="004A1059" w:rsidRDefault="00AD74EC" w:rsidP="00874079">
                  <w:pPr>
                    <w:spacing w:before="120"/>
                    <w:rPr>
                      <w:sz w:val="26"/>
                      <w:szCs w:val="26"/>
                      <w:lang w:val="pt-BR"/>
                    </w:rPr>
                  </w:pPr>
                  <w:r w:rsidRPr="004A1059">
                    <w:rPr>
                      <w:sz w:val="26"/>
                      <w:szCs w:val="26"/>
                      <w:lang w:val="pt-BR"/>
                    </w:rPr>
                    <w:lastRenderedPageBreak/>
                    <w:t>Phạm vi quan sát (tầm nhìn thẳng) (m)</w:t>
                  </w:r>
                </w:p>
              </w:tc>
              <w:tc>
                <w:tcPr>
                  <w:tcW w:w="4692" w:type="dxa"/>
                  <w:gridSpan w:val="2"/>
                  <w:vAlign w:val="center"/>
                </w:tcPr>
                <w:p w14:paraId="7D19656B" w14:textId="77777777" w:rsidR="00AD74EC" w:rsidRPr="004A1059" w:rsidRDefault="00AD74EC" w:rsidP="00874079">
                  <w:pPr>
                    <w:spacing w:before="120"/>
                    <w:jc w:val="center"/>
                    <w:rPr>
                      <w:sz w:val="26"/>
                      <w:szCs w:val="26"/>
                      <w:lang w:val="pt-BR"/>
                    </w:rPr>
                  </w:pPr>
                  <w:r w:rsidRPr="004A1059">
                    <w:rPr>
                      <w:sz w:val="26"/>
                      <w:szCs w:val="26"/>
                      <w:lang w:val="pt-BR"/>
                    </w:rPr>
                    <w:t>300</w:t>
                  </w:r>
                </w:p>
              </w:tc>
            </w:tr>
            <w:tr w:rsidR="00AD74EC" w:rsidRPr="004A1059" w14:paraId="3754F5C3" w14:textId="77777777" w:rsidTr="00874079">
              <w:trPr>
                <w:trHeight w:val="429"/>
                <w:jc w:val="center"/>
              </w:trPr>
              <w:tc>
                <w:tcPr>
                  <w:tcW w:w="5104" w:type="dxa"/>
                  <w:vAlign w:val="center"/>
                </w:tcPr>
                <w:p w14:paraId="18A9AEAF" w14:textId="77777777" w:rsidR="00AD74EC" w:rsidRPr="004A1059" w:rsidRDefault="00AD74EC" w:rsidP="00874079">
                  <w:pPr>
                    <w:spacing w:before="120"/>
                    <w:rPr>
                      <w:sz w:val="26"/>
                      <w:szCs w:val="26"/>
                      <w:lang w:val="pt-BR"/>
                    </w:rPr>
                  </w:pPr>
                  <w:r w:rsidRPr="004A1059">
                    <w:rPr>
                      <w:sz w:val="26"/>
                      <w:szCs w:val="26"/>
                      <w:lang w:val="pt-BR"/>
                    </w:rPr>
                    <w:t>Nhiệt độ làm việc</w:t>
                  </w:r>
                </w:p>
              </w:tc>
              <w:tc>
                <w:tcPr>
                  <w:tcW w:w="4692" w:type="dxa"/>
                  <w:gridSpan w:val="2"/>
                  <w:vAlign w:val="center"/>
                </w:tcPr>
                <w:p w14:paraId="409F38DB" w14:textId="77777777" w:rsidR="00AD74EC" w:rsidRPr="004A1059" w:rsidRDefault="00AD74EC" w:rsidP="00874079">
                  <w:pPr>
                    <w:spacing w:before="120"/>
                    <w:jc w:val="center"/>
                    <w:rPr>
                      <w:sz w:val="26"/>
                      <w:szCs w:val="26"/>
                      <w:lang w:val="pt-BR"/>
                    </w:rPr>
                  </w:pPr>
                  <w:r w:rsidRPr="004A1059">
                    <w:rPr>
                      <w:sz w:val="26"/>
                      <w:szCs w:val="26"/>
                      <w:lang w:val="pt-BR"/>
                    </w:rPr>
                    <w:t>-5°C ÷ 70°C</w:t>
                  </w:r>
                </w:p>
              </w:tc>
            </w:tr>
            <w:tr w:rsidR="00AD74EC" w:rsidRPr="004A1059" w14:paraId="2C213DDC" w14:textId="77777777" w:rsidTr="00874079">
              <w:trPr>
                <w:trHeight w:val="429"/>
                <w:jc w:val="center"/>
              </w:trPr>
              <w:tc>
                <w:tcPr>
                  <w:tcW w:w="9796" w:type="dxa"/>
                  <w:gridSpan w:val="3"/>
                  <w:vAlign w:val="center"/>
                </w:tcPr>
                <w:p w14:paraId="51650943" w14:textId="77777777" w:rsidR="00AD74EC" w:rsidRPr="004A1059" w:rsidRDefault="00AD74EC" w:rsidP="00874079">
                  <w:pPr>
                    <w:spacing w:before="120"/>
                    <w:rPr>
                      <w:i/>
                      <w:sz w:val="26"/>
                      <w:szCs w:val="26"/>
                      <w:lang w:val="pt-BR"/>
                    </w:rPr>
                  </w:pPr>
                  <w:r w:rsidRPr="004A1059">
                    <w:rPr>
                      <w:i/>
                      <w:sz w:val="26"/>
                      <w:szCs w:val="26"/>
                    </w:rPr>
                    <w:t>Bóng LED: Xuất xứ thuộc các nước ASEAN hoặc G7, có tem của hãng sản xuất.</w:t>
                  </w:r>
                </w:p>
              </w:tc>
            </w:tr>
            <w:tr w:rsidR="00AD74EC" w:rsidRPr="004A1059" w14:paraId="7A8101D0" w14:textId="77777777" w:rsidTr="00874079">
              <w:trPr>
                <w:trHeight w:val="429"/>
                <w:jc w:val="center"/>
              </w:trPr>
              <w:tc>
                <w:tcPr>
                  <w:tcW w:w="9796" w:type="dxa"/>
                  <w:gridSpan w:val="3"/>
                </w:tcPr>
                <w:p w14:paraId="124EF7B1" w14:textId="77777777" w:rsidR="00AD74EC" w:rsidRPr="004A1059" w:rsidRDefault="00AD74EC" w:rsidP="00874079">
                  <w:pPr>
                    <w:spacing w:before="120" w:after="40" w:line="360" w:lineRule="exact"/>
                    <w:rPr>
                      <w:i/>
                      <w:sz w:val="26"/>
                      <w:szCs w:val="26"/>
                    </w:rPr>
                  </w:pPr>
                  <w:r w:rsidRPr="004A1059">
                    <w:rPr>
                      <w:i/>
                      <w:sz w:val="26"/>
                      <w:szCs w:val="26"/>
                    </w:rPr>
                    <w:t>Đèn tín hiệu kết hợp với Module điều chỉnh công suất đèn tự động được lắp đặt trong từng module đèn nên công suất, độ sáng của đèn tín hiệu được điều chỉnh tự động theo độ sáng của môi trường theo 03 mức (trời nắng - trời không nắng - trời tối) nhằm đảm bảo khả năng cảm nhận ánh sáng cho mắt của người tham gia giao thông: đèn không bị tối khi trời nắng, không bị chói vào buổi tối; đồng thời tăng tuổi thọ, tiết kiệm năng lượng tiêu thụ  của đèn và tăng tuổi thọ của ắc quy.</w:t>
                  </w:r>
                </w:p>
              </w:tc>
            </w:tr>
          </w:tbl>
          <w:p w14:paraId="422F7176" w14:textId="77777777" w:rsidR="00AD74EC" w:rsidRPr="004A1059" w:rsidRDefault="00AD74EC" w:rsidP="00874079">
            <w:pPr>
              <w:rPr>
                <w:sz w:val="26"/>
                <w:szCs w:val="26"/>
              </w:rPr>
            </w:pPr>
          </w:p>
        </w:tc>
        <w:tc>
          <w:tcPr>
            <w:tcW w:w="2054" w:type="dxa"/>
            <w:tcBorders>
              <w:top w:val="nil"/>
              <w:left w:val="nil"/>
              <w:bottom w:val="single" w:sz="4" w:space="0" w:color="auto"/>
              <w:right w:val="single" w:sz="4" w:space="0" w:color="auto"/>
            </w:tcBorders>
            <w:vAlign w:val="center"/>
          </w:tcPr>
          <w:p w14:paraId="3120A119" w14:textId="77777777" w:rsidR="00AD74EC" w:rsidRPr="004A1059" w:rsidRDefault="00AD74EC" w:rsidP="00874079">
            <w:pPr>
              <w:rPr>
                <w:sz w:val="26"/>
                <w:szCs w:val="26"/>
              </w:rPr>
            </w:pPr>
            <w:r w:rsidRPr="004A1059">
              <w:rPr>
                <w:sz w:val="26"/>
                <w:szCs w:val="26"/>
              </w:rPr>
              <w:lastRenderedPageBreak/>
              <w:t>1. Có catalog kèm theo</w:t>
            </w:r>
          </w:p>
          <w:p w14:paraId="4BD0FEC5" w14:textId="77777777" w:rsidR="00AD74EC" w:rsidRPr="004A1059" w:rsidRDefault="00AD74EC" w:rsidP="00874079">
            <w:pPr>
              <w:rPr>
                <w:sz w:val="26"/>
                <w:szCs w:val="26"/>
              </w:rPr>
            </w:pPr>
            <w:r w:rsidRPr="004A1059">
              <w:rPr>
                <w:sz w:val="26"/>
                <w:szCs w:val="26"/>
              </w:rPr>
              <w:t xml:space="preserve">2. </w:t>
            </w:r>
            <w:r w:rsidRPr="00D537F9">
              <w:rPr>
                <w:sz w:val="26"/>
                <w:szCs w:val="26"/>
              </w:rPr>
              <w:t xml:space="preserve">Có kết quả thí nghiệm của đơn vị thí nghiệm độc lập đủ chức năng </w:t>
            </w:r>
            <w:r>
              <w:rPr>
                <w:sz w:val="26"/>
                <w:szCs w:val="26"/>
              </w:rPr>
              <w:t>thể hiện các tiêu chí sau</w:t>
            </w:r>
            <w:r w:rsidRPr="004A1059">
              <w:rPr>
                <w:sz w:val="26"/>
                <w:szCs w:val="26"/>
              </w:rPr>
              <w:t xml:space="preserve">: </w:t>
            </w:r>
          </w:p>
          <w:p w14:paraId="2BCA985F" w14:textId="77777777" w:rsidR="00AD74EC" w:rsidRPr="004A1059" w:rsidRDefault="00AD74EC" w:rsidP="00874079">
            <w:pPr>
              <w:rPr>
                <w:sz w:val="26"/>
                <w:szCs w:val="26"/>
              </w:rPr>
            </w:pPr>
            <w:r w:rsidRPr="004A1059">
              <w:rPr>
                <w:sz w:val="26"/>
                <w:szCs w:val="26"/>
              </w:rPr>
              <w:t>+ Công suất tiêu thụ</w:t>
            </w:r>
          </w:p>
          <w:p w14:paraId="16442EF5" w14:textId="77777777" w:rsidR="00AD74EC" w:rsidRPr="004A1059" w:rsidRDefault="00AD74EC" w:rsidP="00874079">
            <w:pPr>
              <w:rPr>
                <w:sz w:val="26"/>
                <w:szCs w:val="26"/>
              </w:rPr>
            </w:pPr>
            <w:r w:rsidRPr="004A1059">
              <w:rPr>
                <w:sz w:val="26"/>
                <w:szCs w:val="26"/>
              </w:rPr>
              <w:t xml:space="preserve">+ Bước </w:t>
            </w:r>
            <w:r>
              <w:rPr>
                <w:sz w:val="26"/>
                <w:szCs w:val="26"/>
              </w:rPr>
              <w:t>sóng đỉnh</w:t>
            </w:r>
          </w:p>
          <w:p w14:paraId="50CA3A8E" w14:textId="77777777" w:rsidR="00AD74EC" w:rsidRPr="004A1059" w:rsidRDefault="00AD74EC" w:rsidP="00874079">
            <w:pPr>
              <w:rPr>
                <w:sz w:val="26"/>
                <w:szCs w:val="26"/>
              </w:rPr>
            </w:pPr>
            <w:r w:rsidRPr="004A1059">
              <w:rPr>
                <w:sz w:val="26"/>
                <w:szCs w:val="26"/>
              </w:rPr>
              <w:t>+ Độ rọi</w:t>
            </w:r>
          </w:p>
          <w:p w14:paraId="79353359" w14:textId="77777777" w:rsidR="00AD74EC" w:rsidRPr="004A1059" w:rsidRDefault="00AD74EC" w:rsidP="00874079">
            <w:pPr>
              <w:rPr>
                <w:sz w:val="26"/>
                <w:szCs w:val="26"/>
              </w:rPr>
            </w:pPr>
          </w:p>
        </w:tc>
      </w:tr>
      <w:tr w:rsidR="00AD74EC" w:rsidRPr="004A1059" w14:paraId="3CF44DAB"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589DFCA4" w14:textId="77777777" w:rsidR="00AD74EC" w:rsidRPr="004A1059" w:rsidRDefault="00AD74EC" w:rsidP="00874079">
            <w:pPr>
              <w:rPr>
                <w:sz w:val="26"/>
                <w:szCs w:val="26"/>
              </w:rPr>
            </w:pPr>
            <w:r w:rsidRPr="004A1059">
              <w:rPr>
                <w:sz w:val="26"/>
                <w:szCs w:val="26"/>
              </w:rPr>
              <w:t>11</w:t>
            </w:r>
          </w:p>
        </w:tc>
        <w:tc>
          <w:tcPr>
            <w:tcW w:w="1045" w:type="dxa"/>
            <w:tcBorders>
              <w:top w:val="nil"/>
              <w:left w:val="nil"/>
              <w:bottom w:val="single" w:sz="4" w:space="0" w:color="auto"/>
              <w:right w:val="single" w:sz="4" w:space="0" w:color="auto"/>
            </w:tcBorders>
            <w:vAlign w:val="center"/>
          </w:tcPr>
          <w:p w14:paraId="3FF1F466" w14:textId="77777777" w:rsidR="00AD74EC" w:rsidRPr="004A1059" w:rsidRDefault="00AD74EC" w:rsidP="00874079">
            <w:pPr>
              <w:rPr>
                <w:color w:val="FF0000"/>
                <w:sz w:val="26"/>
                <w:szCs w:val="26"/>
              </w:rPr>
            </w:pPr>
            <w:r w:rsidRPr="004A1059">
              <w:rPr>
                <w:sz w:val="26"/>
                <w:szCs w:val="26"/>
              </w:rPr>
              <w:t>Đèn tín hiệu mũi tên xanh rẽ phải dành cho xe 2 bánh, kích thước vỏ 450x450mm</w:t>
            </w:r>
          </w:p>
        </w:tc>
        <w:tc>
          <w:tcPr>
            <w:tcW w:w="11843" w:type="dxa"/>
            <w:tcBorders>
              <w:top w:val="nil"/>
              <w:left w:val="nil"/>
              <w:bottom w:val="single" w:sz="4" w:space="0" w:color="auto"/>
              <w:right w:val="single" w:sz="4" w:space="0" w:color="auto"/>
            </w:tcBorders>
            <w:vAlign w:val="center"/>
          </w:tcPr>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6490"/>
            </w:tblGrid>
            <w:tr w:rsidR="00AD74EC" w:rsidRPr="004A1059" w14:paraId="5AFAB51A" w14:textId="77777777" w:rsidTr="00874079">
              <w:trPr>
                <w:tblHeader/>
                <w:jc w:val="center"/>
              </w:trPr>
              <w:tc>
                <w:tcPr>
                  <w:tcW w:w="3288" w:type="dxa"/>
                  <w:vAlign w:val="center"/>
                </w:tcPr>
                <w:p w14:paraId="4039B835" w14:textId="77777777" w:rsidR="00AD74EC" w:rsidRPr="004A1059" w:rsidRDefault="00AD74EC" w:rsidP="00874079">
                  <w:pPr>
                    <w:spacing w:line="360" w:lineRule="auto"/>
                    <w:jc w:val="center"/>
                    <w:rPr>
                      <w:b/>
                      <w:bCs/>
                      <w:sz w:val="26"/>
                      <w:szCs w:val="26"/>
                    </w:rPr>
                  </w:pPr>
                  <w:r w:rsidRPr="004A1059">
                    <w:rPr>
                      <w:b/>
                      <w:bCs/>
                      <w:sz w:val="26"/>
                      <w:szCs w:val="26"/>
                      <w:lang w:val="pt-BR"/>
                    </w:rPr>
                    <w:t>Thông số kỹ thuật</w:t>
                  </w:r>
                </w:p>
              </w:tc>
              <w:tc>
                <w:tcPr>
                  <w:tcW w:w="6490" w:type="dxa"/>
                  <w:vAlign w:val="center"/>
                </w:tcPr>
                <w:p w14:paraId="015CAA37" w14:textId="77777777" w:rsidR="00AD74EC" w:rsidRPr="004A1059" w:rsidRDefault="00AD74EC" w:rsidP="00874079">
                  <w:pPr>
                    <w:spacing w:line="360" w:lineRule="auto"/>
                    <w:jc w:val="center"/>
                    <w:rPr>
                      <w:b/>
                      <w:bCs/>
                      <w:sz w:val="26"/>
                      <w:szCs w:val="26"/>
                    </w:rPr>
                  </w:pPr>
                  <w:r w:rsidRPr="004A1059">
                    <w:rPr>
                      <w:b/>
                      <w:bCs/>
                      <w:sz w:val="26"/>
                      <w:szCs w:val="26"/>
                      <w:lang w:val="pt-BR"/>
                    </w:rPr>
                    <w:t>Đèn màu xanh</w:t>
                  </w:r>
                </w:p>
              </w:tc>
            </w:tr>
            <w:tr w:rsidR="00AD74EC" w:rsidRPr="004A1059" w14:paraId="28FBD590" w14:textId="77777777" w:rsidTr="00874079">
              <w:trPr>
                <w:jc w:val="center"/>
              </w:trPr>
              <w:tc>
                <w:tcPr>
                  <w:tcW w:w="3288" w:type="dxa"/>
                  <w:vAlign w:val="center"/>
                </w:tcPr>
                <w:p w14:paraId="5F029E55" w14:textId="77777777" w:rsidR="00AD74EC" w:rsidRPr="004A1059" w:rsidRDefault="00AD74EC" w:rsidP="00874079">
                  <w:pPr>
                    <w:spacing w:line="360" w:lineRule="auto"/>
                    <w:rPr>
                      <w:bCs/>
                      <w:sz w:val="26"/>
                      <w:szCs w:val="26"/>
                    </w:rPr>
                  </w:pPr>
                  <w:r w:rsidRPr="004A1059">
                    <w:rPr>
                      <w:bCs/>
                      <w:sz w:val="26"/>
                      <w:szCs w:val="26"/>
                      <w:lang w:val="pt-BR"/>
                    </w:rPr>
                    <w:t>Điện áp sử dụng (VDC)</w:t>
                  </w:r>
                </w:p>
              </w:tc>
              <w:tc>
                <w:tcPr>
                  <w:tcW w:w="6490" w:type="dxa"/>
                  <w:vAlign w:val="center"/>
                </w:tcPr>
                <w:p w14:paraId="0280F9CD" w14:textId="77777777" w:rsidR="00AD74EC" w:rsidRPr="004A1059" w:rsidRDefault="00AD74EC" w:rsidP="00874079">
                  <w:pPr>
                    <w:spacing w:line="360" w:lineRule="auto"/>
                    <w:jc w:val="center"/>
                    <w:rPr>
                      <w:bCs/>
                      <w:sz w:val="26"/>
                      <w:szCs w:val="26"/>
                    </w:rPr>
                  </w:pPr>
                  <w:r w:rsidRPr="004A1059">
                    <w:rPr>
                      <w:bCs/>
                      <w:sz w:val="26"/>
                      <w:szCs w:val="26"/>
                      <w:lang w:val="pt-BR"/>
                    </w:rPr>
                    <w:t>12 ÷ 36</w:t>
                  </w:r>
                </w:p>
              </w:tc>
            </w:tr>
            <w:tr w:rsidR="00AD74EC" w:rsidRPr="004A1059" w14:paraId="454251D3" w14:textId="77777777" w:rsidTr="00874079">
              <w:trPr>
                <w:jc w:val="center"/>
              </w:trPr>
              <w:tc>
                <w:tcPr>
                  <w:tcW w:w="3288" w:type="dxa"/>
                  <w:vAlign w:val="center"/>
                </w:tcPr>
                <w:p w14:paraId="603CAF9B" w14:textId="77777777" w:rsidR="00AD74EC" w:rsidRPr="004A1059" w:rsidRDefault="00AD74EC" w:rsidP="00874079">
                  <w:pPr>
                    <w:spacing w:line="360" w:lineRule="auto"/>
                    <w:rPr>
                      <w:bCs/>
                      <w:sz w:val="26"/>
                      <w:szCs w:val="26"/>
                      <w:lang w:val="pt-BR"/>
                    </w:rPr>
                  </w:pPr>
                  <w:r w:rsidRPr="004A1059">
                    <w:rPr>
                      <w:bCs/>
                      <w:sz w:val="26"/>
                      <w:szCs w:val="26"/>
                      <w:lang w:val="pt-BR"/>
                    </w:rPr>
                    <w:t>Công suất tiêu thụ (w)</w:t>
                  </w:r>
                </w:p>
              </w:tc>
              <w:tc>
                <w:tcPr>
                  <w:tcW w:w="6490" w:type="dxa"/>
                  <w:vAlign w:val="center"/>
                </w:tcPr>
                <w:p w14:paraId="1329CA4B" w14:textId="77777777" w:rsidR="00AD74EC" w:rsidRPr="004A1059" w:rsidRDefault="00AD74EC" w:rsidP="00874079">
                  <w:pPr>
                    <w:spacing w:line="360" w:lineRule="auto"/>
                    <w:jc w:val="center"/>
                    <w:rPr>
                      <w:bCs/>
                      <w:sz w:val="26"/>
                      <w:szCs w:val="26"/>
                      <w:lang w:val="vi-VN"/>
                    </w:rPr>
                  </w:pPr>
                  <w:r w:rsidRPr="004A1059">
                    <w:rPr>
                      <w:bCs/>
                      <w:sz w:val="26"/>
                      <w:szCs w:val="26"/>
                    </w:rPr>
                    <w:t>≤8</w:t>
                  </w:r>
                  <w:r w:rsidRPr="004A1059">
                    <w:rPr>
                      <w:bCs/>
                      <w:sz w:val="26"/>
                      <w:szCs w:val="26"/>
                      <w:lang w:val="vi-VN"/>
                    </w:rPr>
                    <w:t>,5</w:t>
                  </w:r>
                </w:p>
              </w:tc>
            </w:tr>
            <w:tr w:rsidR="00AD74EC" w:rsidRPr="004A1059" w14:paraId="34009EC8" w14:textId="77777777" w:rsidTr="00874079">
              <w:trPr>
                <w:jc w:val="center"/>
              </w:trPr>
              <w:tc>
                <w:tcPr>
                  <w:tcW w:w="3288" w:type="dxa"/>
                  <w:vAlign w:val="center"/>
                </w:tcPr>
                <w:p w14:paraId="1C49D66F" w14:textId="77777777" w:rsidR="00AD74EC" w:rsidRPr="004A1059" w:rsidRDefault="00AD74EC" w:rsidP="00874079">
                  <w:pPr>
                    <w:spacing w:line="360" w:lineRule="auto"/>
                    <w:rPr>
                      <w:bCs/>
                      <w:sz w:val="26"/>
                      <w:szCs w:val="26"/>
                      <w:lang w:val="pt-BR"/>
                    </w:rPr>
                  </w:pPr>
                  <w:r w:rsidRPr="004A1059">
                    <w:rPr>
                      <w:bCs/>
                      <w:sz w:val="26"/>
                      <w:szCs w:val="26"/>
                      <w:lang w:val="pt-BR"/>
                    </w:rPr>
                    <w:t>Số lượng bóng LED</w:t>
                  </w:r>
                </w:p>
              </w:tc>
              <w:tc>
                <w:tcPr>
                  <w:tcW w:w="6490" w:type="dxa"/>
                  <w:vAlign w:val="center"/>
                </w:tcPr>
                <w:p w14:paraId="57B41E70" w14:textId="77777777" w:rsidR="00AD74EC" w:rsidRPr="004A1059" w:rsidRDefault="00AD74EC" w:rsidP="00874079">
                  <w:pPr>
                    <w:spacing w:line="360" w:lineRule="auto"/>
                    <w:jc w:val="center"/>
                    <w:rPr>
                      <w:bCs/>
                      <w:sz w:val="26"/>
                      <w:szCs w:val="26"/>
                      <w:lang w:val="vi-VN"/>
                    </w:rPr>
                  </w:pPr>
                  <w:r w:rsidRPr="004A1059">
                    <w:rPr>
                      <w:bCs/>
                      <w:sz w:val="26"/>
                      <w:szCs w:val="26"/>
                      <w:lang w:val="pt-BR"/>
                    </w:rPr>
                    <w:t>153</w:t>
                  </w:r>
                </w:p>
              </w:tc>
            </w:tr>
            <w:tr w:rsidR="00AD74EC" w:rsidRPr="004A1059" w14:paraId="73A76A75" w14:textId="77777777" w:rsidTr="00874079">
              <w:trPr>
                <w:jc w:val="center"/>
              </w:trPr>
              <w:tc>
                <w:tcPr>
                  <w:tcW w:w="3288" w:type="dxa"/>
                  <w:vAlign w:val="center"/>
                </w:tcPr>
                <w:p w14:paraId="16D82E4F" w14:textId="77777777" w:rsidR="00AD74EC" w:rsidRPr="004A1059" w:rsidRDefault="00AD74EC" w:rsidP="00874079">
                  <w:pPr>
                    <w:spacing w:line="360" w:lineRule="auto"/>
                    <w:rPr>
                      <w:bCs/>
                      <w:sz w:val="26"/>
                      <w:szCs w:val="26"/>
                    </w:rPr>
                  </w:pPr>
                  <w:r w:rsidRPr="004A1059">
                    <w:rPr>
                      <w:bCs/>
                      <w:sz w:val="26"/>
                      <w:szCs w:val="26"/>
                      <w:lang w:val="pt-BR"/>
                    </w:rPr>
                    <w:t>Bước sóng đỉnh (nm)</w:t>
                  </w:r>
                </w:p>
              </w:tc>
              <w:tc>
                <w:tcPr>
                  <w:tcW w:w="6490" w:type="dxa"/>
                  <w:vAlign w:val="center"/>
                </w:tcPr>
                <w:p w14:paraId="7E754365" w14:textId="77777777" w:rsidR="00AD74EC" w:rsidRPr="004A1059" w:rsidRDefault="00AD74EC" w:rsidP="00874079">
                  <w:pPr>
                    <w:spacing w:line="360" w:lineRule="auto"/>
                    <w:jc w:val="center"/>
                    <w:rPr>
                      <w:bCs/>
                      <w:sz w:val="26"/>
                      <w:szCs w:val="26"/>
                    </w:rPr>
                  </w:pPr>
                  <w:r w:rsidRPr="004A1059">
                    <w:rPr>
                      <w:bCs/>
                      <w:sz w:val="26"/>
                      <w:szCs w:val="26"/>
                      <w:lang w:val="pt-BR"/>
                    </w:rPr>
                    <w:t>500±10</w:t>
                  </w:r>
                </w:p>
              </w:tc>
            </w:tr>
            <w:tr w:rsidR="00AD74EC" w:rsidRPr="004A1059" w14:paraId="6A4D4523" w14:textId="77777777" w:rsidTr="00874079">
              <w:trPr>
                <w:jc w:val="center"/>
              </w:trPr>
              <w:tc>
                <w:tcPr>
                  <w:tcW w:w="3288" w:type="dxa"/>
                  <w:vAlign w:val="center"/>
                </w:tcPr>
                <w:p w14:paraId="78ABF294" w14:textId="77777777" w:rsidR="00AD74EC" w:rsidRPr="004A1059" w:rsidRDefault="00AD74EC" w:rsidP="00874079">
                  <w:pPr>
                    <w:spacing w:line="360" w:lineRule="auto"/>
                    <w:rPr>
                      <w:bCs/>
                      <w:sz w:val="26"/>
                      <w:szCs w:val="26"/>
                    </w:rPr>
                  </w:pPr>
                  <w:r w:rsidRPr="004A1059">
                    <w:rPr>
                      <w:sz w:val="26"/>
                      <w:szCs w:val="26"/>
                      <w:lang w:val="pt-BR"/>
                    </w:rPr>
                    <w:t>Cường độ sáng bóng Led theo công bố nhà sản xuất(xanh) (cd)</w:t>
                  </w:r>
                </w:p>
              </w:tc>
              <w:tc>
                <w:tcPr>
                  <w:tcW w:w="6490" w:type="dxa"/>
                  <w:vAlign w:val="center"/>
                </w:tcPr>
                <w:p w14:paraId="7785FD24" w14:textId="77777777" w:rsidR="00AD74EC" w:rsidRPr="004A1059" w:rsidRDefault="00AD74EC" w:rsidP="00874079">
                  <w:pPr>
                    <w:spacing w:line="360" w:lineRule="auto"/>
                    <w:jc w:val="center"/>
                    <w:rPr>
                      <w:bCs/>
                      <w:sz w:val="26"/>
                      <w:szCs w:val="26"/>
                    </w:rPr>
                  </w:pPr>
                  <w:r w:rsidRPr="004A1059">
                    <w:rPr>
                      <w:bCs/>
                      <w:sz w:val="26"/>
                      <w:szCs w:val="26"/>
                      <w:lang w:val="pt-BR"/>
                    </w:rPr>
                    <w:t>5,1÷7,2</w:t>
                  </w:r>
                </w:p>
              </w:tc>
            </w:tr>
            <w:tr w:rsidR="00AD74EC" w:rsidRPr="004A1059" w14:paraId="1018342A" w14:textId="77777777" w:rsidTr="00874079">
              <w:trPr>
                <w:jc w:val="center"/>
              </w:trPr>
              <w:tc>
                <w:tcPr>
                  <w:tcW w:w="3288" w:type="dxa"/>
                  <w:vAlign w:val="center"/>
                </w:tcPr>
                <w:p w14:paraId="316241AF" w14:textId="77777777" w:rsidR="00AD74EC" w:rsidRPr="004A1059" w:rsidRDefault="00AD74EC" w:rsidP="00874079">
                  <w:pPr>
                    <w:spacing w:line="360" w:lineRule="auto"/>
                    <w:rPr>
                      <w:bCs/>
                      <w:sz w:val="26"/>
                      <w:szCs w:val="26"/>
                    </w:rPr>
                  </w:pPr>
                  <w:r w:rsidRPr="004A1059">
                    <w:rPr>
                      <w:bCs/>
                      <w:sz w:val="26"/>
                      <w:szCs w:val="26"/>
                      <w:lang w:val="pt-BR"/>
                    </w:rPr>
                    <w:lastRenderedPageBreak/>
                    <w:t>Vật liệu làm vỏ đèn và kính đèn</w:t>
                  </w:r>
                </w:p>
              </w:tc>
              <w:tc>
                <w:tcPr>
                  <w:tcW w:w="6490" w:type="dxa"/>
                  <w:vAlign w:val="center"/>
                </w:tcPr>
                <w:p w14:paraId="217E949E" w14:textId="77777777" w:rsidR="00AD74EC" w:rsidRPr="004A1059" w:rsidRDefault="00AD74EC" w:rsidP="00874079">
                  <w:pPr>
                    <w:spacing w:line="360" w:lineRule="auto"/>
                    <w:jc w:val="center"/>
                    <w:rPr>
                      <w:bCs/>
                      <w:sz w:val="26"/>
                      <w:szCs w:val="26"/>
                    </w:rPr>
                  </w:pPr>
                  <w:r w:rsidRPr="004A1059">
                    <w:rPr>
                      <w:bCs/>
                      <w:sz w:val="26"/>
                      <w:szCs w:val="26"/>
                      <w:lang w:val="pt-BR"/>
                    </w:rPr>
                    <w:t>Vỏ nhựa ABS, mặt kính đèn làm bằng nhựa PC màu trắng trong ổn định với tia UV</w:t>
                  </w:r>
                </w:p>
              </w:tc>
            </w:tr>
            <w:tr w:rsidR="00AD74EC" w:rsidRPr="004A1059" w14:paraId="08E4DD58" w14:textId="77777777" w:rsidTr="00874079">
              <w:trPr>
                <w:trHeight w:val="829"/>
                <w:jc w:val="center"/>
              </w:trPr>
              <w:tc>
                <w:tcPr>
                  <w:tcW w:w="3288" w:type="dxa"/>
                  <w:vAlign w:val="center"/>
                </w:tcPr>
                <w:p w14:paraId="0B95DCAB" w14:textId="77777777" w:rsidR="00AD74EC" w:rsidRPr="004A1059" w:rsidRDefault="00AD74EC" w:rsidP="00874079">
                  <w:pPr>
                    <w:spacing w:line="360" w:lineRule="auto"/>
                    <w:rPr>
                      <w:bCs/>
                      <w:sz w:val="26"/>
                      <w:szCs w:val="26"/>
                    </w:rPr>
                  </w:pPr>
                  <w:r w:rsidRPr="004A1059">
                    <w:rPr>
                      <w:bCs/>
                      <w:sz w:val="26"/>
                      <w:szCs w:val="26"/>
                      <w:lang w:val="pt-BR"/>
                    </w:rPr>
                    <w:t>Cấp bảo vệ vỏ ngoài</w:t>
                  </w:r>
                </w:p>
              </w:tc>
              <w:tc>
                <w:tcPr>
                  <w:tcW w:w="6490" w:type="dxa"/>
                  <w:vAlign w:val="center"/>
                </w:tcPr>
                <w:p w14:paraId="0F3F4273" w14:textId="77777777" w:rsidR="00AD74EC" w:rsidRPr="004A1059" w:rsidRDefault="00AD74EC" w:rsidP="00874079">
                  <w:pPr>
                    <w:spacing w:line="360" w:lineRule="auto"/>
                    <w:jc w:val="center"/>
                    <w:rPr>
                      <w:bCs/>
                      <w:sz w:val="26"/>
                      <w:szCs w:val="26"/>
                      <w:lang w:val="pt-BR"/>
                    </w:rPr>
                  </w:pPr>
                  <w:r w:rsidRPr="004A1059">
                    <w:rPr>
                      <w:bCs/>
                      <w:sz w:val="26"/>
                      <w:szCs w:val="26"/>
                      <w:lang w:val="pt-BR"/>
                    </w:rPr>
                    <w:t>IP65</w:t>
                  </w:r>
                </w:p>
              </w:tc>
            </w:tr>
            <w:tr w:rsidR="00AD74EC" w:rsidRPr="004A1059" w14:paraId="190DC1A2" w14:textId="77777777" w:rsidTr="00874079">
              <w:trPr>
                <w:trHeight w:val="304"/>
                <w:jc w:val="center"/>
              </w:trPr>
              <w:tc>
                <w:tcPr>
                  <w:tcW w:w="3288" w:type="dxa"/>
                  <w:vAlign w:val="center"/>
                </w:tcPr>
                <w:p w14:paraId="4F0C28D9" w14:textId="77777777" w:rsidR="00AD74EC" w:rsidRPr="004A1059" w:rsidRDefault="00AD74EC" w:rsidP="00874079">
                  <w:pPr>
                    <w:spacing w:line="360" w:lineRule="auto"/>
                    <w:rPr>
                      <w:bCs/>
                      <w:sz w:val="26"/>
                      <w:szCs w:val="26"/>
                    </w:rPr>
                  </w:pPr>
                  <w:r w:rsidRPr="004A1059">
                    <w:rPr>
                      <w:bCs/>
                      <w:sz w:val="26"/>
                      <w:szCs w:val="26"/>
                      <w:lang w:val="pt-BR"/>
                    </w:rPr>
                    <w:t>Kích thước vỏ đèn (cao x rộng x sâu) (mm)</w:t>
                  </w:r>
                </w:p>
              </w:tc>
              <w:tc>
                <w:tcPr>
                  <w:tcW w:w="6490" w:type="dxa"/>
                  <w:vAlign w:val="center"/>
                </w:tcPr>
                <w:p w14:paraId="2087E94C" w14:textId="77777777" w:rsidR="00AD74EC" w:rsidRPr="004A1059" w:rsidRDefault="00AD74EC" w:rsidP="00874079">
                  <w:pPr>
                    <w:spacing w:line="360" w:lineRule="auto"/>
                    <w:jc w:val="center"/>
                    <w:rPr>
                      <w:bCs/>
                      <w:sz w:val="26"/>
                      <w:szCs w:val="26"/>
                      <w:lang w:val="vi-VN"/>
                    </w:rPr>
                  </w:pPr>
                  <w:r w:rsidRPr="004A1059">
                    <w:rPr>
                      <w:bCs/>
                      <w:sz w:val="26"/>
                      <w:szCs w:val="26"/>
                      <w:lang w:val="pt-BR"/>
                    </w:rPr>
                    <w:t>450x450x170</w:t>
                  </w:r>
                </w:p>
              </w:tc>
            </w:tr>
            <w:tr w:rsidR="00AD74EC" w:rsidRPr="004A1059" w14:paraId="1094470A" w14:textId="77777777" w:rsidTr="00874079">
              <w:trPr>
                <w:trHeight w:val="304"/>
                <w:jc w:val="center"/>
              </w:trPr>
              <w:tc>
                <w:tcPr>
                  <w:tcW w:w="3288" w:type="dxa"/>
                  <w:vAlign w:val="center"/>
                </w:tcPr>
                <w:p w14:paraId="3FCA2018" w14:textId="77777777" w:rsidR="00AD74EC" w:rsidRPr="004A1059" w:rsidRDefault="00AD74EC" w:rsidP="00874079">
                  <w:pPr>
                    <w:spacing w:line="360" w:lineRule="auto"/>
                    <w:rPr>
                      <w:bCs/>
                      <w:sz w:val="26"/>
                      <w:szCs w:val="26"/>
                      <w:lang w:val="pt-BR"/>
                    </w:rPr>
                  </w:pPr>
                  <w:r w:rsidRPr="004A1059">
                    <w:rPr>
                      <w:bCs/>
                      <w:sz w:val="26"/>
                      <w:szCs w:val="26"/>
                      <w:lang w:val="pt-BR"/>
                    </w:rPr>
                    <w:t>Góc nhìn</w:t>
                  </w:r>
                </w:p>
              </w:tc>
              <w:tc>
                <w:tcPr>
                  <w:tcW w:w="6490" w:type="dxa"/>
                  <w:vAlign w:val="center"/>
                </w:tcPr>
                <w:p w14:paraId="483E140E" w14:textId="77777777" w:rsidR="00AD74EC" w:rsidRPr="004A1059" w:rsidRDefault="00AD74EC" w:rsidP="00874079">
                  <w:pPr>
                    <w:spacing w:line="360" w:lineRule="auto"/>
                    <w:jc w:val="center"/>
                    <w:rPr>
                      <w:bCs/>
                      <w:sz w:val="26"/>
                      <w:szCs w:val="26"/>
                      <w:lang w:val="pt-BR"/>
                    </w:rPr>
                  </w:pPr>
                  <w:r w:rsidRPr="004A1059">
                    <w:rPr>
                      <w:bCs/>
                      <w:sz w:val="26"/>
                      <w:szCs w:val="26"/>
                      <w:lang w:val="pt-BR"/>
                    </w:rPr>
                    <w:t>60°</w:t>
                  </w:r>
                </w:p>
              </w:tc>
            </w:tr>
            <w:tr w:rsidR="00AD74EC" w:rsidRPr="004A1059" w14:paraId="1A69D1D4" w14:textId="77777777" w:rsidTr="00874079">
              <w:trPr>
                <w:trHeight w:val="304"/>
                <w:jc w:val="center"/>
              </w:trPr>
              <w:tc>
                <w:tcPr>
                  <w:tcW w:w="3288" w:type="dxa"/>
                  <w:vAlign w:val="center"/>
                </w:tcPr>
                <w:p w14:paraId="2375F7F7" w14:textId="77777777" w:rsidR="00AD74EC" w:rsidRPr="004A1059" w:rsidRDefault="00AD74EC" w:rsidP="00874079">
                  <w:pPr>
                    <w:spacing w:line="360" w:lineRule="auto"/>
                    <w:rPr>
                      <w:bCs/>
                      <w:sz w:val="26"/>
                      <w:szCs w:val="26"/>
                      <w:lang w:val="pt-BR"/>
                    </w:rPr>
                  </w:pPr>
                  <w:r w:rsidRPr="004A1059">
                    <w:rPr>
                      <w:bCs/>
                      <w:sz w:val="26"/>
                      <w:szCs w:val="26"/>
                      <w:lang w:val="pt-BR"/>
                    </w:rPr>
                    <w:t>Phạm vi quan sát (tầm nhìn thẳng) (m)</w:t>
                  </w:r>
                </w:p>
              </w:tc>
              <w:tc>
                <w:tcPr>
                  <w:tcW w:w="6490" w:type="dxa"/>
                  <w:vAlign w:val="center"/>
                </w:tcPr>
                <w:p w14:paraId="7FB69472" w14:textId="77777777" w:rsidR="00AD74EC" w:rsidRPr="004A1059" w:rsidRDefault="00AD74EC" w:rsidP="00874079">
                  <w:pPr>
                    <w:spacing w:line="360" w:lineRule="auto"/>
                    <w:jc w:val="center"/>
                    <w:rPr>
                      <w:bCs/>
                      <w:sz w:val="26"/>
                      <w:szCs w:val="26"/>
                      <w:lang w:val="pt-BR"/>
                    </w:rPr>
                  </w:pPr>
                  <w:r w:rsidRPr="004A1059">
                    <w:rPr>
                      <w:bCs/>
                      <w:sz w:val="26"/>
                      <w:szCs w:val="26"/>
                      <w:lang w:val="pt-BR"/>
                    </w:rPr>
                    <w:t>300</w:t>
                  </w:r>
                </w:p>
              </w:tc>
            </w:tr>
            <w:tr w:rsidR="00AD74EC" w:rsidRPr="004A1059" w14:paraId="68C1C07D" w14:textId="77777777" w:rsidTr="00874079">
              <w:trPr>
                <w:trHeight w:val="304"/>
                <w:jc w:val="center"/>
              </w:trPr>
              <w:tc>
                <w:tcPr>
                  <w:tcW w:w="3288" w:type="dxa"/>
                  <w:vAlign w:val="center"/>
                </w:tcPr>
                <w:p w14:paraId="68A36198" w14:textId="77777777" w:rsidR="00AD74EC" w:rsidRPr="004A1059" w:rsidRDefault="00AD74EC" w:rsidP="00874079">
                  <w:pPr>
                    <w:spacing w:line="360" w:lineRule="auto"/>
                    <w:rPr>
                      <w:bCs/>
                      <w:sz w:val="26"/>
                      <w:szCs w:val="26"/>
                      <w:lang w:val="pt-BR"/>
                    </w:rPr>
                  </w:pPr>
                  <w:r w:rsidRPr="004A1059">
                    <w:rPr>
                      <w:bCs/>
                      <w:sz w:val="26"/>
                      <w:szCs w:val="26"/>
                      <w:lang w:val="pt-BR"/>
                    </w:rPr>
                    <w:t>Nhiệt độ làm việc</w:t>
                  </w:r>
                </w:p>
              </w:tc>
              <w:tc>
                <w:tcPr>
                  <w:tcW w:w="6490" w:type="dxa"/>
                  <w:vAlign w:val="center"/>
                </w:tcPr>
                <w:p w14:paraId="5EE3EB2B" w14:textId="77777777" w:rsidR="00AD74EC" w:rsidRPr="004A1059" w:rsidRDefault="00AD74EC" w:rsidP="00874079">
                  <w:pPr>
                    <w:spacing w:line="360" w:lineRule="auto"/>
                    <w:jc w:val="center"/>
                    <w:rPr>
                      <w:bCs/>
                      <w:sz w:val="26"/>
                      <w:szCs w:val="26"/>
                      <w:lang w:val="pt-BR"/>
                    </w:rPr>
                  </w:pPr>
                  <w:r w:rsidRPr="004A1059">
                    <w:rPr>
                      <w:bCs/>
                      <w:sz w:val="26"/>
                      <w:szCs w:val="26"/>
                      <w:lang w:val="pt-BR"/>
                    </w:rPr>
                    <w:t>-5°C ÷ 70°C</w:t>
                  </w:r>
                </w:p>
              </w:tc>
            </w:tr>
            <w:tr w:rsidR="00AD74EC" w:rsidRPr="004A1059" w14:paraId="31A41D61" w14:textId="77777777" w:rsidTr="00874079">
              <w:trPr>
                <w:trHeight w:val="304"/>
                <w:jc w:val="center"/>
              </w:trPr>
              <w:tc>
                <w:tcPr>
                  <w:tcW w:w="9778" w:type="dxa"/>
                  <w:gridSpan w:val="2"/>
                  <w:vAlign w:val="center"/>
                </w:tcPr>
                <w:p w14:paraId="6C025C84" w14:textId="77777777" w:rsidR="00AD74EC" w:rsidRPr="004A1059" w:rsidRDefault="00AD74EC" w:rsidP="00874079">
                  <w:pPr>
                    <w:spacing w:line="360" w:lineRule="auto"/>
                    <w:rPr>
                      <w:bCs/>
                      <w:sz w:val="26"/>
                      <w:szCs w:val="26"/>
                      <w:lang w:val="pt-BR"/>
                    </w:rPr>
                  </w:pPr>
                  <w:r w:rsidRPr="004A1059">
                    <w:rPr>
                      <w:i/>
                      <w:sz w:val="26"/>
                      <w:szCs w:val="26"/>
                    </w:rPr>
                    <w:t>Bóng LED: Xuất xứ thuộc các nước ASEAN hoặc G7, có tem của hãng sản xuất.</w:t>
                  </w:r>
                </w:p>
              </w:tc>
            </w:tr>
            <w:tr w:rsidR="00AD74EC" w:rsidRPr="004A1059" w14:paraId="48802964" w14:textId="77777777" w:rsidTr="00874079">
              <w:trPr>
                <w:trHeight w:val="304"/>
                <w:jc w:val="center"/>
              </w:trPr>
              <w:tc>
                <w:tcPr>
                  <w:tcW w:w="9778" w:type="dxa"/>
                  <w:gridSpan w:val="2"/>
                </w:tcPr>
                <w:p w14:paraId="0007DB99" w14:textId="77777777" w:rsidR="00AD74EC" w:rsidRPr="004A1059" w:rsidRDefault="00AD74EC" w:rsidP="00874079">
                  <w:pPr>
                    <w:spacing w:before="120" w:after="60" w:line="360" w:lineRule="exact"/>
                    <w:rPr>
                      <w:bCs/>
                      <w:i/>
                      <w:sz w:val="26"/>
                      <w:szCs w:val="26"/>
                      <w:lang w:val="pt-BR"/>
                    </w:rPr>
                  </w:pPr>
                  <w:r w:rsidRPr="004A1059">
                    <w:rPr>
                      <w:i/>
                      <w:sz w:val="26"/>
                      <w:szCs w:val="26"/>
                    </w:rPr>
                    <w:t>Đèn tín hiệu kết hợp với Module điều chỉnh công suất đèn tự động được lắp đặt trong từng module đèn nên công suất, độ sáng của đèn tín hiệu được điều chỉnh tự động theo độ sáng của môi trường theo 03 mức (trời nắng - trời không nắng - trời tối) nhằm đảm bảo khả năng cảm nhận ánh sáng cho mắt của người tham gia giao thông: đèn không bị tối khi trời nắng, không bị chói vào buổi tối; đồng thời tăng tuổi thọ, tiết kiệm năng lượng tiêu thụ  của đèn và tăng tuổi thọ của ắc quy</w:t>
                  </w:r>
                </w:p>
              </w:tc>
            </w:tr>
          </w:tbl>
          <w:p w14:paraId="77C0ACA1" w14:textId="77777777" w:rsidR="00AD74EC" w:rsidRPr="004A1059" w:rsidRDefault="00AD74EC" w:rsidP="00874079">
            <w:pPr>
              <w:rPr>
                <w:sz w:val="26"/>
                <w:szCs w:val="26"/>
              </w:rPr>
            </w:pPr>
          </w:p>
        </w:tc>
        <w:tc>
          <w:tcPr>
            <w:tcW w:w="2054" w:type="dxa"/>
            <w:tcBorders>
              <w:top w:val="nil"/>
              <w:left w:val="nil"/>
              <w:bottom w:val="single" w:sz="4" w:space="0" w:color="auto"/>
              <w:right w:val="single" w:sz="4" w:space="0" w:color="auto"/>
            </w:tcBorders>
            <w:vAlign w:val="center"/>
          </w:tcPr>
          <w:p w14:paraId="35AB9905" w14:textId="77777777" w:rsidR="00AD74EC" w:rsidRPr="004A1059" w:rsidRDefault="00AD74EC" w:rsidP="00874079">
            <w:pPr>
              <w:rPr>
                <w:sz w:val="26"/>
                <w:szCs w:val="26"/>
              </w:rPr>
            </w:pPr>
            <w:r w:rsidRPr="004A1059">
              <w:rPr>
                <w:sz w:val="26"/>
                <w:szCs w:val="26"/>
              </w:rPr>
              <w:lastRenderedPageBreak/>
              <w:t>1. Có catalog kèm theo</w:t>
            </w:r>
          </w:p>
          <w:p w14:paraId="131A2A76" w14:textId="77777777" w:rsidR="00AD74EC" w:rsidRPr="004A1059" w:rsidRDefault="00AD74EC" w:rsidP="00874079">
            <w:pPr>
              <w:rPr>
                <w:sz w:val="26"/>
                <w:szCs w:val="26"/>
              </w:rPr>
            </w:pPr>
            <w:r w:rsidRPr="004A1059">
              <w:rPr>
                <w:sz w:val="26"/>
                <w:szCs w:val="26"/>
              </w:rPr>
              <w:t xml:space="preserve">2. </w:t>
            </w:r>
            <w:r w:rsidRPr="00D537F9">
              <w:rPr>
                <w:sz w:val="26"/>
                <w:szCs w:val="26"/>
              </w:rPr>
              <w:t xml:space="preserve">Có kết quả thí nghiệm của đơn vị thí nghiệm độc lập đủ chức năng </w:t>
            </w:r>
            <w:r>
              <w:rPr>
                <w:sz w:val="26"/>
                <w:szCs w:val="26"/>
              </w:rPr>
              <w:t>thể hiện các tiêu chí sau</w:t>
            </w:r>
            <w:r w:rsidRPr="004A1059">
              <w:rPr>
                <w:sz w:val="26"/>
                <w:szCs w:val="26"/>
              </w:rPr>
              <w:t xml:space="preserve">: </w:t>
            </w:r>
          </w:p>
          <w:p w14:paraId="6DDBBBF1" w14:textId="77777777" w:rsidR="00AD74EC" w:rsidRPr="004A1059" w:rsidRDefault="00AD74EC" w:rsidP="00874079">
            <w:pPr>
              <w:rPr>
                <w:sz w:val="26"/>
                <w:szCs w:val="26"/>
              </w:rPr>
            </w:pPr>
            <w:r w:rsidRPr="004A1059">
              <w:rPr>
                <w:sz w:val="26"/>
                <w:szCs w:val="26"/>
              </w:rPr>
              <w:t>+ Công suất tiêu thụ</w:t>
            </w:r>
          </w:p>
          <w:p w14:paraId="21C60CE8" w14:textId="77777777" w:rsidR="00AD74EC" w:rsidRPr="004A1059" w:rsidRDefault="00AD74EC" w:rsidP="00874079">
            <w:pPr>
              <w:rPr>
                <w:sz w:val="26"/>
                <w:szCs w:val="26"/>
              </w:rPr>
            </w:pPr>
            <w:r w:rsidRPr="004A1059">
              <w:rPr>
                <w:sz w:val="26"/>
                <w:szCs w:val="26"/>
              </w:rPr>
              <w:t xml:space="preserve">+ Bước </w:t>
            </w:r>
            <w:r>
              <w:rPr>
                <w:sz w:val="26"/>
                <w:szCs w:val="26"/>
              </w:rPr>
              <w:t>sóng đỉnh</w:t>
            </w:r>
          </w:p>
          <w:p w14:paraId="45E9D99A" w14:textId="77777777" w:rsidR="00AD74EC" w:rsidRPr="004A1059" w:rsidRDefault="00AD74EC" w:rsidP="00874079">
            <w:pPr>
              <w:rPr>
                <w:sz w:val="26"/>
                <w:szCs w:val="26"/>
              </w:rPr>
            </w:pPr>
            <w:r w:rsidRPr="004A1059">
              <w:rPr>
                <w:sz w:val="26"/>
                <w:szCs w:val="26"/>
              </w:rPr>
              <w:t>+ Độ rọi</w:t>
            </w:r>
          </w:p>
          <w:p w14:paraId="374DC110" w14:textId="77777777" w:rsidR="00AD74EC" w:rsidRPr="004A1059" w:rsidRDefault="00AD74EC" w:rsidP="00874079">
            <w:pPr>
              <w:rPr>
                <w:sz w:val="26"/>
                <w:szCs w:val="26"/>
              </w:rPr>
            </w:pPr>
          </w:p>
        </w:tc>
      </w:tr>
      <w:tr w:rsidR="00AD74EC" w:rsidRPr="004A1059" w14:paraId="26538A58"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tcPr>
          <w:p w14:paraId="03545E36" w14:textId="77777777" w:rsidR="00AD74EC" w:rsidRPr="004A1059" w:rsidRDefault="00AD74EC" w:rsidP="00874079">
            <w:pPr>
              <w:rPr>
                <w:sz w:val="26"/>
                <w:szCs w:val="26"/>
              </w:rPr>
            </w:pPr>
            <w:r w:rsidRPr="004A1059">
              <w:rPr>
                <w:sz w:val="26"/>
                <w:szCs w:val="26"/>
              </w:rPr>
              <w:t>12</w:t>
            </w:r>
          </w:p>
        </w:tc>
        <w:tc>
          <w:tcPr>
            <w:tcW w:w="1045" w:type="dxa"/>
            <w:tcBorders>
              <w:top w:val="nil"/>
              <w:left w:val="nil"/>
              <w:bottom w:val="single" w:sz="4" w:space="0" w:color="auto"/>
              <w:right w:val="single" w:sz="4" w:space="0" w:color="auto"/>
            </w:tcBorders>
            <w:vAlign w:val="center"/>
          </w:tcPr>
          <w:p w14:paraId="56AEDCDC" w14:textId="77777777" w:rsidR="00AD74EC" w:rsidRPr="004A1059" w:rsidRDefault="00AD74EC" w:rsidP="00874079">
            <w:pPr>
              <w:rPr>
                <w:sz w:val="26"/>
                <w:szCs w:val="26"/>
              </w:rPr>
            </w:pPr>
            <w:r w:rsidRPr="004A1059">
              <w:rPr>
                <w:sz w:val="26"/>
                <w:szCs w:val="26"/>
              </w:rPr>
              <w:t xml:space="preserve">Đèn chiếu </w:t>
            </w:r>
            <w:r w:rsidRPr="004A1059">
              <w:rPr>
                <w:sz w:val="26"/>
                <w:szCs w:val="26"/>
              </w:rPr>
              <w:lastRenderedPageBreak/>
              <w:t>sáng đường phố LED 150W</w:t>
            </w:r>
          </w:p>
        </w:tc>
        <w:tc>
          <w:tcPr>
            <w:tcW w:w="11843" w:type="dxa"/>
            <w:tcBorders>
              <w:top w:val="nil"/>
              <w:left w:val="nil"/>
              <w:bottom w:val="single" w:sz="4" w:space="0" w:color="auto"/>
              <w:right w:val="single" w:sz="4" w:space="0" w:color="auto"/>
            </w:tcBorders>
            <w:vAlign w:val="center"/>
          </w:tcPr>
          <w:p w14:paraId="0D5BDA50" w14:textId="77777777" w:rsidR="00AD74EC" w:rsidRPr="004A1059" w:rsidRDefault="00AD74EC" w:rsidP="00874079">
            <w:pPr>
              <w:spacing w:line="276" w:lineRule="auto"/>
              <w:rPr>
                <w:sz w:val="26"/>
                <w:szCs w:val="26"/>
              </w:rPr>
            </w:pPr>
            <w:r w:rsidRPr="004A1059">
              <w:rPr>
                <w:sz w:val="26"/>
                <w:szCs w:val="26"/>
              </w:rPr>
              <w:lastRenderedPageBreak/>
              <w:t>-Công suất tiêu thụ: 150W±5% ;</w:t>
            </w:r>
          </w:p>
          <w:p w14:paraId="17D2F93F" w14:textId="77777777" w:rsidR="00AD74EC" w:rsidRPr="004A1059" w:rsidRDefault="00AD74EC" w:rsidP="00874079">
            <w:pPr>
              <w:spacing w:line="276" w:lineRule="auto"/>
              <w:rPr>
                <w:sz w:val="26"/>
                <w:szCs w:val="26"/>
              </w:rPr>
            </w:pPr>
            <w:r w:rsidRPr="004A1059">
              <w:rPr>
                <w:sz w:val="26"/>
                <w:szCs w:val="26"/>
              </w:rPr>
              <w:t xml:space="preserve">-Cấu tạo vỏ đèn: </w:t>
            </w:r>
          </w:p>
          <w:p w14:paraId="13B0929F" w14:textId="77777777" w:rsidR="00AD74EC" w:rsidRPr="004A1059" w:rsidRDefault="00AD74EC" w:rsidP="00874079">
            <w:pPr>
              <w:spacing w:line="276" w:lineRule="auto"/>
              <w:rPr>
                <w:sz w:val="26"/>
                <w:szCs w:val="26"/>
              </w:rPr>
            </w:pPr>
            <w:r w:rsidRPr="004A1059">
              <w:rPr>
                <w:sz w:val="26"/>
                <w:szCs w:val="26"/>
              </w:rPr>
              <w:lastRenderedPageBreak/>
              <w:t>Bằng hợp kim nhôm đúc áp lực cao, đúc nổi LOGO nhà sản xuất (nhằm chống hàng nhái, hàng giả);</w:t>
            </w:r>
          </w:p>
          <w:p w14:paraId="77F5A218" w14:textId="77777777" w:rsidR="00AD74EC" w:rsidRPr="004A1059" w:rsidRDefault="00AD74EC" w:rsidP="00874079">
            <w:pPr>
              <w:spacing w:line="276" w:lineRule="auto"/>
              <w:rPr>
                <w:sz w:val="26"/>
                <w:szCs w:val="26"/>
              </w:rPr>
            </w:pPr>
            <w:r w:rsidRPr="004A1059">
              <w:rPr>
                <w:sz w:val="26"/>
                <w:szCs w:val="26"/>
              </w:rPr>
              <w:t>Chất lượng đạt chuẩn EU ROHs 2011/65/EU (Tài liệu chứng minh, bản dịch Tiếng Việt công chứng nếu là tài liệu tiếng nước ngoài);</w:t>
            </w:r>
          </w:p>
          <w:p w14:paraId="255865BC" w14:textId="77777777" w:rsidR="00AD74EC" w:rsidRPr="004A1059" w:rsidRDefault="00AD74EC" w:rsidP="00874079">
            <w:pPr>
              <w:spacing w:line="276" w:lineRule="auto"/>
              <w:rPr>
                <w:sz w:val="26"/>
                <w:szCs w:val="26"/>
              </w:rPr>
            </w:pPr>
            <w:r w:rsidRPr="004A1059">
              <w:rPr>
                <w:sz w:val="26"/>
                <w:szCs w:val="26"/>
              </w:rPr>
              <w:t>Ngăn chứa bộ điện có lẫy khóa đóng mở bằng tay dễ dàng không cần dụng cụ: Thuận lợi cho việc lắp đặt, thay thế và bảo dưỡng;</w:t>
            </w:r>
          </w:p>
          <w:p w14:paraId="4B43B03E" w14:textId="77777777" w:rsidR="00AD74EC" w:rsidRPr="004A1059" w:rsidRDefault="00AD74EC" w:rsidP="00874079">
            <w:pPr>
              <w:spacing w:line="276" w:lineRule="auto"/>
              <w:rPr>
                <w:sz w:val="26"/>
                <w:szCs w:val="26"/>
              </w:rPr>
            </w:pPr>
            <w:r w:rsidRPr="004A1059">
              <w:rPr>
                <w:sz w:val="26"/>
                <w:szCs w:val="26"/>
              </w:rPr>
              <w:t>Đúc nổi vị trí chờ sẵn để gắn đế NEMA nâng cấp thiết bị điều khiển thông minh trong tương lai;</w:t>
            </w:r>
          </w:p>
          <w:p w14:paraId="7ECD1748" w14:textId="77777777" w:rsidR="00AD74EC" w:rsidRPr="004A1059" w:rsidRDefault="00AD74EC" w:rsidP="00874079">
            <w:pPr>
              <w:spacing w:line="276" w:lineRule="auto"/>
              <w:rPr>
                <w:sz w:val="26"/>
                <w:szCs w:val="26"/>
              </w:rPr>
            </w:pPr>
            <w:r w:rsidRPr="004A1059">
              <w:rPr>
                <w:sz w:val="26"/>
                <w:szCs w:val="26"/>
              </w:rPr>
              <w:t>Vỏ đèn có cơ cấu chỉnh góc lắp đặt từ -25</w:t>
            </w:r>
            <w:r w:rsidRPr="004A1059">
              <w:rPr>
                <w:sz w:val="26"/>
                <w:szCs w:val="26"/>
                <w:vertAlign w:val="superscript"/>
              </w:rPr>
              <w:t>0</w:t>
            </w:r>
            <w:r w:rsidRPr="004A1059">
              <w:rPr>
                <w:sz w:val="26"/>
                <w:szCs w:val="26"/>
              </w:rPr>
              <w:t xml:space="preserve"> đến + 25</w:t>
            </w:r>
            <w:r w:rsidRPr="004A1059">
              <w:rPr>
                <w:sz w:val="26"/>
                <w:szCs w:val="26"/>
                <w:vertAlign w:val="superscript"/>
              </w:rPr>
              <w:t>0</w:t>
            </w:r>
            <w:r w:rsidRPr="004A1059">
              <w:rPr>
                <w:sz w:val="26"/>
                <w:szCs w:val="26"/>
              </w:rPr>
              <w:t>.</w:t>
            </w:r>
          </w:p>
          <w:p w14:paraId="1D03206A" w14:textId="77777777" w:rsidR="00AD74EC" w:rsidRPr="004A1059" w:rsidRDefault="00AD74EC" w:rsidP="00874079">
            <w:pPr>
              <w:spacing w:line="276" w:lineRule="auto"/>
              <w:rPr>
                <w:sz w:val="26"/>
                <w:szCs w:val="26"/>
              </w:rPr>
            </w:pPr>
            <w:r w:rsidRPr="004A1059">
              <w:rPr>
                <w:sz w:val="26"/>
                <w:szCs w:val="26"/>
              </w:rPr>
              <w:t xml:space="preserve">-Tản nhiệt của bộ đèn: </w:t>
            </w:r>
          </w:p>
          <w:p w14:paraId="1BFF54B5" w14:textId="77777777" w:rsidR="00AD74EC" w:rsidRPr="004A1059" w:rsidRDefault="00AD74EC" w:rsidP="00874079">
            <w:pPr>
              <w:spacing w:line="276" w:lineRule="auto"/>
              <w:rPr>
                <w:sz w:val="26"/>
                <w:szCs w:val="26"/>
              </w:rPr>
            </w:pPr>
            <w:r w:rsidRPr="004A1059">
              <w:rPr>
                <w:sz w:val="26"/>
                <w:szCs w:val="26"/>
              </w:rPr>
              <w:t xml:space="preserve">Tản nhiệt được đúc liền khối với vỏ đèn, không gân chống bám muối và bụi bẩn: tăng độ bền của lớp sơn;Tản nhiệt trực tiếp lên vỏ đèn: tăng khả năng giải nhiệt cho linh kiện;Nhiệt độ bề mặt khu vực tản nhiệt của đèn sau 30 phút đèn hoạt động liên tục: &lt;60 </w:t>
            </w:r>
            <w:r w:rsidRPr="004A1059">
              <w:rPr>
                <w:sz w:val="26"/>
                <w:szCs w:val="26"/>
                <w:vertAlign w:val="superscript"/>
              </w:rPr>
              <w:t>o</w:t>
            </w:r>
            <w:r w:rsidRPr="004A1059">
              <w:rPr>
                <w:sz w:val="26"/>
                <w:szCs w:val="26"/>
              </w:rPr>
              <w:t xml:space="preserve">C </w:t>
            </w:r>
          </w:p>
          <w:p w14:paraId="2D616132" w14:textId="77777777" w:rsidR="00AD74EC" w:rsidRPr="004A1059" w:rsidRDefault="00AD74EC" w:rsidP="00874079">
            <w:pPr>
              <w:spacing w:line="276" w:lineRule="auto"/>
              <w:rPr>
                <w:sz w:val="26"/>
                <w:szCs w:val="26"/>
              </w:rPr>
            </w:pPr>
            <w:r w:rsidRPr="004A1059">
              <w:rPr>
                <w:sz w:val="26"/>
                <w:szCs w:val="26"/>
              </w:rPr>
              <w:t>-Cấp bảo vệ kin nước và bụi ngăn quang học: ≥ IP67</w:t>
            </w:r>
          </w:p>
          <w:p w14:paraId="0BDA92E9" w14:textId="77777777" w:rsidR="00AD74EC" w:rsidRPr="004A1059" w:rsidRDefault="00AD74EC" w:rsidP="00874079">
            <w:pPr>
              <w:spacing w:line="276" w:lineRule="auto"/>
              <w:rPr>
                <w:sz w:val="26"/>
                <w:szCs w:val="26"/>
              </w:rPr>
            </w:pPr>
            <w:r w:rsidRPr="004A1059">
              <w:rPr>
                <w:sz w:val="26"/>
                <w:szCs w:val="26"/>
              </w:rPr>
              <w:t>-Cấp bảo vệ chịu va đập cho toàn bộ đèn (gồm phần kính và vỏ đèn): ≥ IK09</w:t>
            </w:r>
          </w:p>
          <w:p w14:paraId="5B429CA8" w14:textId="77777777" w:rsidR="00AD74EC" w:rsidRPr="004A1059" w:rsidRDefault="00AD74EC" w:rsidP="00874079">
            <w:pPr>
              <w:spacing w:line="276" w:lineRule="auto"/>
              <w:rPr>
                <w:sz w:val="26"/>
                <w:szCs w:val="26"/>
              </w:rPr>
            </w:pPr>
            <w:r w:rsidRPr="004A1059">
              <w:rPr>
                <w:sz w:val="26"/>
                <w:szCs w:val="26"/>
              </w:rPr>
              <w:t xml:space="preserve">-An toàn về điện: </w:t>
            </w:r>
          </w:p>
          <w:p w14:paraId="2580B2B9" w14:textId="77777777" w:rsidR="00AD74EC" w:rsidRPr="004A1059" w:rsidRDefault="00AD74EC" w:rsidP="00874079">
            <w:pPr>
              <w:spacing w:line="276" w:lineRule="auto"/>
              <w:rPr>
                <w:sz w:val="26"/>
                <w:szCs w:val="26"/>
              </w:rPr>
            </w:pPr>
            <w:r w:rsidRPr="004A1059">
              <w:rPr>
                <w:sz w:val="26"/>
                <w:szCs w:val="26"/>
              </w:rPr>
              <w:t>+ Cấp cách điện: Cấp I</w:t>
            </w:r>
          </w:p>
          <w:p w14:paraId="555526F1" w14:textId="77777777" w:rsidR="00AD74EC" w:rsidRPr="004A1059" w:rsidRDefault="00AD74EC" w:rsidP="00874079">
            <w:pPr>
              <w:spacing w:line="276" w:lineRule="auto"/>
              <w:rPr>
                <w:sz w:val="26"/>
                <w:szCs w:val="26"/>
              </w:rPr>
            </w:pPr>
            <w:r w:rsidRPr="004A1059">
              <w:rPr>
                <w:sz w:val="26"/>
                <w:szCs w:val="26"/>
              </w:rPr>
              <w:t>+ Tích hợp ổ cắm tự động ngắt điện an toàn bên trong bộ điện khi thao tác sửa chữa trên đèn, khi có nguồn điện</w:t>
            </w:r>
          </w:p>
          <w:p w14:paraId="3EC3CD2F" w14:textId="77777777" w:rsidR="00AD74EC" w:rsidRPr="004A1059" w:rsidRDefault="00AD74EC" w:rsidP="00874079">
            <w:pPr>
              <w:spacing w:line="276" w:lineRule="auto"/>
              <w:rPr>
                <w:sz w:val="26"/>
                <w:szCs w:val="26"/>
              </w:rPr>
            </w:pPr>
            <w:r w:rsidRPr="004A1059">
              <w:rPr>
                <w:sz w:val="26"/>
                <w:szCs w:val="26"/>
              </w:rPr>
              <w:t>-Chip LED:Chuẩn LM80 – Tuổi thọ ≥ 120.000 giờ (L90)</w:t>
            </w:r>
          </w:p>
          <w:p w14:paraId="78A3518C" w14:textId="77777777" w:rsidR="00AD74EC" w:rsidRPr="004A1059" w:rsidRDefault="00AD74EC" w:rsidP="00874079">
            <w:pPr>
              <w:spacing w:line="276" w:lineRule="auto"/>
              <w:rPr>
                <w:sz w:val="26"/>
                <w:szCs w:val="26"/>
              </w:rPr>
            </w:pPr>
            <w:r w:rsidRPr="004A1059">
              <w:rPr>
                <w:sz w:val="26"/>
                <w:szCs w:val="26"/>
              </w:rPr>
              <w:t>-Nhiệt màu:4000K +-5% (Trắng ấm)</w:t>
            </w:r>
          </w:p>
          <w:p w14:paraId="2C7C6105" w14:textId="77777777" w:rsidR="00AD74EC" w:rsidRPr="004A1059" w:rsidRDefault="00AD74EC" w:rsidP="00874079">
            <w:pPr>
              <w:spacing w:line="276" w:lineRule="auto"/>
              <w:rPr>
                <w:sz w:val="26"/>
                <w:szCs w:val="26"/>
              </w:rPr>
            </w:pPr>
            <w:r w:rsidRPr="004A1059">
              <w:rPr>
                <w:sz w:val="26"/>
                <w:szCs w:val="26"/>
              </w:rPr>
              <w:t>-Chỉ số hoàn màu: Ra &gt; 70</w:t>
            </w:r>
          </w:p>
          <w:p w14:paraId="3AA2CBB7" w14:textId="77777777" w:rsidR="00AD74EC" w:rsidRPr="004A1059" w:rsidRDefault="00AD74EC" w:rsidP="00874079">
            <w:pPr>
              <w:spacing w:line="276" w:lineRule="auto"/>
              <w:rPr>
                <w:sz w:val="26"/>
                <w:szCs w:val="26"/>
              </w:rPr>
            </w:pPr>
            <w:r w:rsidRPr="004A1059">
              <w:rPr>
                <w:sz w:val="26"/>
                <w:szCs w:val="26"/>
              </w:rPr>
              <w:t>-Chất lượng bộ nguồn:</w:t>
            </w:r>
          </w:p>
          <w:p w14:paraId="126E0F96" w14:textId="77777777" w:rsidR="00AD74EC" w:rsidRPr="004A1059" w:rsidRDefault="00AD74EC" w:rsidP="00874079">
            <w:pPr>
              <w:spacing w:line="276" w:lineRule="auto"/>
              <w:rPr>
                <w:sz w:val="26"/>
                <w:szCs w:val="26"/>
              </w:rPr>
            </w:pPr>
            <w:r w:rsidRPr="004A1059">
              <w:rPr>
                <w:sz w:val="26"/>
                <w:szCs w:val="26"/>
              </w:rPr>
              <w:t>+ Sử dụng bộ nguồn có thương hiệu nổi tiếng tuổi thọ và chất lượng cao;</w:t>
            </w:r>
          </w:p>
          <w:p w14:paraId="2358BABF" w14:textId="77777777" w:rsidR="00AD74EC" w:rsidRPr="004A1059" w:rsidRDefault="00AD74EC" w:rsidP="00874079">
            <w:pPr>
              <w:spacing w:line="276" w:lineRule="auto"/>
              <w:rPr>
                <w:sz w:val="26"/>
                <w:szCs w:val="26"/>
              </w:rPr>
            </w:pPr>
            <w:r w:rsidRPr="004A1059">
              <w:rPr>
                <w:sz w:val="26"/>
                <w:szCs w:val="26"/>
              </w:rPr>
              <w:t>+ Có cổng DALI/1-10V kết nối điều khiển trung tâm</w:t>
            </w:r>
          </w:p>
          <w:p w14:paraId="1E00EF48" w14:textId="77777777" w:rsidR="00AD74EC" w:rsidRPr="004A1059" w:rsidRDefault="00AD74EC" w:rsidP="00874079">
            <w:pPr>
              <w:spacing w:line="276" w:lineRule="auto"/>
              <w:rPr>
                <w:sz w:val="26"/>
                <w:szCs w:val="26"/>
              </w:rPr>
            </w:pPr>
            <w:r w:rsidRPr="004A1059">
              <w:rPr>
                <w:sz w:val="26"/>
                <w:szCs w:val="26"/>
              </w:rPr>
              <w:t>+ Có tích hợp chức năng tiết giảm công suất tự động 2-5 cấp</w:t>
            </w:r>
          </w:p>
          <w:p w14:paraId="24E851FC" w14:textId="77777777" w:rsidR="00AD74EC" w:rsidRPr="004A1059" w:rsidRDefault="00AD74EC" w:rsidP="00874079">
            <w:pPr>
              <w:spacing w:line="276" w:lineRule="auto"/>
              <w:rPr>
                <w:sz w:val="26"/>
                <w:szCs w:val="26"/>
              </w:rPr>
            </w:pPr>
            <w:r w:rsidRPr="004A1059">
              <w:rPr>
                <w:sz w:val="26"/>
                <w:szCs w:val="26"/>
              </w:rPr>
              <w:lastRenderedPageBreak/>
              <w:t>-Điện áp hoạt động: 185VAC-264VAC, 50/60Hz</w:t>
            </w:r>
          </w:p>
          <w:p w14:paraId="7F9DE631" w14:textId="77777777" w:rsidR="00AD74EC" w:rsidRPr="004A1059" w:rsidRDefault="00AD74EC" w:rsidP="00874079">
            <w:pPr>
              <w:spacing w:line="276" w:lineRule="auto"/>
              <w:rPr>
                <w:sz w:val="26"/>
                <w:szCs w:val="26"/>
              </w:rPr>
            </w:pPr>
            <w:r w:rsidRPr="004A1059">
              <w:rPr>
                <w:sz w:val="26"/>
                <w:szCs w:val="26"/>
              </w:rPr>
              <w:t>-Quang thông bộ đèn ( không phải của Chip LED): ≥ 24.000 Lm</w:t>
            </w:r>
          </w:p>
          <w:p w14:paraId="6794E819" w14:textId="77777777" w:rsidR="00AD74EC" w:rsidRPr="004A1059" w:rsidRDefault="00AD74EC" w:rsidP="00874079">
            <w:pPr>
              <w:spacing w:line="276" w:lineRule="auto"/>
              <w:rPr>
                <w:sz w:val="26"/>
                <w:szCs w:val="26"/>
              </w:rPr>
            </w:pPr>
            <w:r w:rsidRPr="004A1059">
              <w:rPr>
                <w:sz w:val="26"/>
                <w:szCs w:val="26"/>
              </w:rPr>
              <w:t>-Hiệu suất phát quang bộ đèn ( không phải của chip LED): ≥ 160 Lm/W</w:t>
            </w:r>
          </w:p>
          <w:p w14:paraId="5699027D" w14:textId="77777777" w:rsidR="00AD74EC" w:rsidRPr="004A1059" w:rsidRDefault="00AD74EC" w:rsidP="00874079">
            <w:pPr>
              <w:spacing w:line="276" w:lineRule="auto"/>
              <w:rPr>
                <w:sz w:val="26"/>
                <w:szCs w:val="26"/>
              </w:rPr>
            </w:pPr>
            <w:r w:rsidRPr="004A1059">
              <w:rPr>
                <w:sz w:val="26"/>
                <w:szCs w:val="26"/>
              </w:rPr>
              <w:t>-Tuổi thọ của bộ đèn: ≥ 100.000 giờ</w:t>
            </w:r>
          </w:p>
          <w:p w14:paraId="47015578" w14:textId="77777777" w:rsidR="00AD74EC" w:rsidRPr="004A1059" w:rsidRDefault="00AD74EC" w:rsidP="00874079">
            <w:pPr>
              <w:spacing w:line="276" w:lineRule="auto"/>
              <w:rPr>
                <w:sz w:val="26"/>
                <w:szCs w:val="26"/>
              </w:rPr>
            </w:pPr>
            <w:r w:rsidRPr="004A1059">
              <w:rPr>
                <w:sz w:val="26"/>
                <w:szCs w:val="26"/>
              </w:rPr>
              <w:t>-Hệ số duy trì quang thông bộ đèn: ≥ 0.95</w:t>
            </w:r>
          </w:p>
          <w:p w14:paraId="1938B131" w14:textId="77777777" w:rsidR="00AD74EC" w:rsidRPr="004A1059" w:rsidRDefault="00AD74EC" w:rsidP="00874079">
            <w:pPr>
              <w:spacing w:line="276" w:lineRule="auto"/>
              <w:rPr>
                <w:sz w:val="26"/>
                <w:szCs w:val="26"/>
              </w:rPr>
            </w:pPr>
            <w:r w:rsidRPr="004A1059">
              <w:rPr>
                <w:sz w:val="26"/>
                <w:szCs w:val="26"/>
              </w:rPr>
              <w:t>-Hệ số công suất bộ đèn:≥ 0.95</w:t>
            </w:r>
          </w:p>
          <w:p w14:paraId="2EF25B0D" w14:textId="77777777" w:rsidR="00AD74EC" w:rsidRPr="004A1059" w:rsidRDefault="00AD74EC" w:rsidP="00874079">
            <w:pPr>
              <w:spacing w:line="276" w:lineRule="auto"/>
              <w:rPr>
                <w:sz w:val="26"/>
                <w:szCs w:val="26"/>
              </w:rPr>
            </w:pPr>
            <w:r w:rsidRPr="004A1059">
              <w:rPr>
                <w:sz w:val="26"/>
                <w:szCs w:val="26"/>
              </w:rPr>
              <w:t>-Khả năng bảo vệ xung điện: 20kV – Thương hiệu EU</w:t>
            </w:r>
          </w:p>
          <w:p w14:paraId="229BC8AF" w14:textId="77777777" w:rsidR="00AD74EC" w:rsidRPr="004A1059" w:rsidRDefault="00AD74EC" w:rsidP="00874079">
            <w:pPr>
              <w:spacing w:line="276" w:lineRule="auto"/>
              <w:rPr>
                <w:sz w:val="26"/>
                <w:szCs w:val="26"/>
              </w:rPr>
            </w:pPr>
            <w:r w:rsidRPr="004A1059">
              <w:rPr>
                <w:sz w:val="26"/>
                <w:szCs w:val="26"/>
              </w:rPr>
              <w:t>-Nhiệt độ môi trường vận hành: - 300C đến + 600C</w:t>
            </w:r>
          </w:p>
          <w:p w14:paraId="4D6E9593" w14:textId="77777777" w:rsidR="00AD74EC" w:rsidRPr="004A1059" w:rsidRDefault="00AD74EC" w:rsidP="00874079">
            <w:pPr>
              <w:spacing w:line="276" w:lineRule="auto"/>
              <w:rPr>
                <w:sz w:val="26"/>
                <w:szCs w:val="26"/>
              </w:rPr>
            </w:pPr>
            <w:r w:rsidRPr="004A1059">
              <w:rPr>
                <w:sz w:val="26"/>
                <w:szCs w:val="26"/>
              </w:rPr>
              <w:t>-Khả năng tiết giảm công suất tự động: 2-5 cấp độ tự động tiết giảm công suất (Tùy chọn)</w:t>
            </w:r>
          </w:p>
          <w:p w14:paraId="266D047E" w14:textId="77777777" w:rsidR="00AD74EC" w:rsidRPr="004A1059" w:rsidRDefault="00AD74EC" w:rsidP="00874079">
            <w:pPr>
              <w:spacing w:line="276" w:lineRule="auto"/>
              <w:rPr>
                <w:sz w:val="26"/>
                <w:szCs w:val="26"/>
              </w:rPr>
            </w:pPr>
            <w:r w:rsidRPr="004A1059">
              <w:rPr>
                <w:sz w:val="26"/>
                <w:szCs w:val="26"/>
              </w:rPr>
              <w:t xml:space="preserve">      + CK.1: 4 giờ hoạt động 100% công suất</w:t>
            </w:r>
          </w:p>
          <w:p w14:paraId="3F521251" w14:textId="77777777" w:rsidR="00AD74EC" w:rsidRPr="004A1059" w:rsidRDefault="00AD74EC" w:rsidP="00874079">
            <w:pPr>
              <w:spacing w:line="276" w:lineRule="auto"/>
              <w:rPr>
                <w:sz w:val="26"/>
                <w:szCs w:val="26"/>
              </w:rPr>
            </w:pPr>
            <w:r w:rsidRPr="004A1059">
              <w:rPr>
                <w:sz w:val="26"/>
                <w:szCs w:val="26"/>
              </w:rPr>
              <w:t xml:space="preserve">      + CK.2: 2 giờ hoạt động 70% công suất</w:t>
            </w:r>
          </w:p>
          <w:p w14:paraId="4A957E46" w14:textId="77777777" w:rsidR="00AD74EC" w:rsidRPr="004A1059" w:rsidRDefault="00AD74EC" w:rsidP="00874079">
            <w:pPr>
              <w:spacing w:line="276" w:lineRule="auto"/>
              <w:rPr>
                <w:sz w:val="26"/>
                <w:szCs w:val="26"/>
              </w:rPr>
            </w:pPr>
            <w:r w:rsidRPr="004A1059">
              <w:rPr>
                <w:sz w:val="26"/>
                <w:szCs w:val="26"/>
              </w:rPr>
              <w:t xml:space="preserve">      + CK.3: 3 giờ hoạt động 50% công suất</w:t>
            </w:r>
          </w:p>
          <w:p w14:paraId="641A1CE4" w14:textId="77777777" w:rsidR="00AD74EC" w:rsidRPr="004A1059" w:rsidRDefault="00AD74EC" w:rsidP="00874079">
            <w:pPr>
              <w:spacing w:line="276" w:lineRule="auto"/>
              <w:rPr>
                <w:sz w:val="26"/>
                <w:szCs w:val="26"/>
              </w:rPr>
            </w:pPr>
            <w:r w:rsidRPr="004A1059">
              <w:rPr>
                <w:sz w:val="26"/>
                <w:szCs w:val="26"/>
              </w:rPr>
              <w:t xml:space="preserve">      + CK.4: 1 giờ hoạt động 70% công suất</w:t>
            </w:r>
          </w:p>
          <w:p w14:paraId="58D35262" w14:textId="77777777" w:rsidR="00AD74EC" w:rsidRPr="004A1059" w:rsidRDefault="00AD74EC" w:rsidP="00874079">
            <w:pPr>
              <w:spacing w:line="276" w:lineRule="auto"/>
              <w:rPr>
                <w:sz w:val="26"/>
                <w:szCs w:val="26"/>
              </w:rPr>
            </w:pPr>
            <w:r w:rsidRPr="004A1059">
              <w:rPr>
                <w:sz w:val="26"/>
                <w:szCs w:val="26"/>
              </w:rPr>
              <w:t xml:space="preserve">      + CK.5: thời gian còn lại đến lúc tắt hoạt động với 100%  công suất</w:t>
            </w:r>
          </w:p>
          <w:p w14:paraId="3E0C6799" w14:textId="77777777" w:rsidR="00AD74EC" w:rsidRPr="004A1059" w:rsidRDefault="00AD74EC" w:rsidP="00874079">
            <w:pPr>
              <w:spacing w:line="276" w:lineRule="auto"/>
              <w:rPr>
                <w:sz w:val="26"/>
                <w:szCs w:val="26"/>
              </w:rPr>
            </w:pPr>
            <w:r w:rsidRPr="004A1059">
              <w:rPr>
                <w:color w:val="FF0000"/>
                <w:sz w:val="26"/>
                <w:szCs w:val="26"/>
              </w:rPr>
              <w:t>Yêu cầu chung: Bộ đèn phải có các kết quả thử nghiệm đáp ứng các yêu cầu về thông số kỹ thuật do Quatest cấp và các giấy chứng nhận liên quan, tất cả phải có bản gốc để đối chiếu.</w:t>
            </w:r>
          </w:p>
        </w:tc>
        <w:tc>
          <w:tcPr>
            <w:tcW w:w="2054" w:type="dxa"/>
            <w:tcBorders>
              <w:top w:val="nil"/>
              <w:left w:val="nil"/>
              <w:bottom w:val="single" w:sz="4" w:space="0" w:color="auto"/>
              <w:right w:val="single" w:sz="4" w:space="0" w:color="auto"/>
            </w:tcBorders>
            <w:vAlign w:val="center"/>
          </w:tcPr>
          <w:p w14:paraId="7CEF24EE" w14:textId="77777777" w:rsidR="00AD74EC" w:rsidRPr="004A1059" w:rsidRDefault="00AD74EC" w:rsidP="00874079">
            <w:pPr>
              <w:rPr>
                <w:sz w:val="26"/>
                <w:szCs w:val="26"/>
              </w:rPr>
            </w:pPr>
            <w:r w:rsidRPr="004A1059">
              <w:rPr>
                <w:sz w:val="26"/>
                <w:szCs w:val="26"/>
              </w:rPr>
              <w:lastRenderedPageBreak/>
              <w:t>1. Có Catalogue kèm theo</w:t>
            </w:r>
          </w:p>
          <w:p w14:paraId="7D68C22E" w14:textId="77777777" w:rsidR="00AD74EC" w:rsidRDefault="00AD74EC" w:rsidP="00874079">
            <w:pPr>
              <w:rPr>
                <w:sz w:val="26"/>
                <w:szCs w:val="26"/>
              </w:rPr>
            </w:pPr>
            <w:r>
              <w:rPr>
                <w:sz w:val="26"/>
                <w:szCs w:val="26"/>
              </w:rPr>
              <w:lastRenderedPageBreak/>
              <w:t>2</w:t>
            </w:r>
            <w:r w:rsidRPr="004A1059">
              <w:rPr>
                <w:sz w:val="26"/>
                <w:szCs w:val="26"/>
              </w:rPr>
              <w:t xml:space="preserve">. </w:t>
            </w:r>
            <w:r w:rsidRPr="00D537F9">
              <w:rPr>
                <w:sz w:val="26"/>
                <w:szCs w:val="26"/>
              </w:rPr>
              <w:t xml:space="preserve">Có kết quả thí nghiệm của đơn vị thí nghiệm độc lập đủ chức năng </w:t>
            </w:r>
            <w:r>
              <w:rPr>
                <w:sz w:val="26"/>
                <w:szCs w:val="26"/>
              </w:rPr>
              <w:t>thể hiện các tiêu chí sau</w:t>
            </w:r>
            <w:r w:rsidRPr="004A1059">
              <w:rPr>
                <w:sz w:val="26"/>
                <w:szCs w:val="26"/>
              </w:rPr>
              <w:t>:</w:t>
            </w:r>
          </w:p>
          <w:p w14:paraId="36EE6B81" w14:textId="77777777" w:rsidR="00AD74EC" w:rsidRPr="00D537F9" w:rsidRDefault="00AD74EC" w:rsidP="00874079">
            <w:pPr>
              <w:rPr>
                <w:sz w:val="26"/>
                <w:szCs w:val="26"/>
              </w:rPr>
            </w:pPr>
            <w:r w:rsidRPr="00D537F9">
              <w:rPr>
                <w:sz w:val="26"/>
                <w:szCs w:val="26"/>
              </w:rPr>
              <w:t>+Công suất tiêu thụ</w:t>
            </w:r>
          </w:p>
          <w:p w14:paraId="739EF306" w14:textId="77777777" w:rsidR="00AD74EC" w:rsidRPr="00D537F9" w:rsidRDefault="00AD74EC" w:rsidP="00874079">
            <w:pPr>
              <w:rPr>
                <w:sz w:val="26"/>
                <w:szCs w:val="26"/>
              </w:rPr>
            </w:pPr>
            <w:r w:rsidRPr="00D537F9">
              <w:rPr>
                <w:sz w:val="26"/>
                <w:szCs w:val="26"/>
              </w:rPr>
              <w:t>+</w:t>
            </w:r>
            <w:r>
              <w:rPr>
                <w:sz w:val="26"/>
                <w:szCs w:val="26"/>
              </w:rPr>
              <w:t xml:space="preserve"> </w:t>
            </w:r>
            <w:r w:rsidRPr="00D537F9">
              <w:rPr>
                <w:sz w:val="26"/>
                <w:szCs w:val="26"/>
              </w:rPr>
              <w:t>Hệ số công suất.</w:t>
            </w:r>
          </w:p>
          <w:p w14:paraId="33DE321B" w14:textId="77777777" w:rsidR="00AD74EC" w:rsidRPr="00D537F9" w:rsidRDefault="00AD74EC" w:rsidP="00874079">
            <w:pPr>
              <w:rPr>
                <w:sz w:val="26"/>
                <w:szCs w:val="26"/>
              </w:rPr>
            </w:pPr>
            <w:r w:rsidRPr="00D537F9">
              <w:rPr>
                <w:sz w:val="26"/>
                <w:szCs w:val="26"/>
              </w:rPr>
              <w:t>+ Quang thông</w:t>
            </w:r>
          </w:p>
          <w:p w14:paraId="6E34F246" w14:textId="77777777" w:rsidR="00AD74EC" w:rsidRPr="00D537F9" w:rsidRDefault="00AD74EC" w:rsidP="00874079">
            <w:pPr>
              <w:rPr>
                <w:sz w:val="26"/>
                <w:szCs w:val="26"/>
              </w:rPr>
            </w:pPr>
            <w:r w:rsidRPr="00D537F9">
              <w:rPr>
                <w:sz w:val="26"/>
                <w:szCs w:val="26"/>
              </w:rPr>
              <w:t>+ Nhiệt độ màu</w:t>
            </w:r>
          </w:p>
          <w:p w14:paraId="003F57AD" w14:textId="77777777" w:rsidR="00AD74EC" w:rsidRPr="00D537F9" w:rsidRDefault="00AD74EC" w:rsidP="00874079">
            <w:pPr>
              <w:rPr>
                <w:sz w:val="26"/>
                <w:szCs w:val="26"/>
              </w:rPr>
            </w:pPr>
            <w:r w:rsidRPr="00D537F9">
              <w:rPr>
                <w:sz w:val="26"/>
                <w:szCs w:val="26"/>
              </w:rPr>
              <w:t>+ Hệ số hoàn màu</w:t>
            </w:r>
          </w:p>
          <w:p w14:paraId="19133F39" w14:textId="77777777" w:rsidR="00AD74EC" w:rsidRPr="004A1059" w:rsidRDefault="00AD74EC" w:rsidP="00874079">
            <w:pPr>
              <w:rPr>
                <w:sz w:val="26"/>
                <w:szCs w:val="26"/>
              </w:rPr>
            </w:pPr>
            <w:r w:rsidRPr="00D537F9">
              <w:rPr>
                <w:sz w:val="26"/>
                <w:szCs w:val="26"/>
              </w:rPr>
              <w:t>+ Hiệu suất phát quang</w:t>
            </w:r>
            <w:r>
              <w:rPr>
                <w:sz w:val="26"/>
                <w:szCs w:val="26"/>
              </w:rPr>
              <w:t xml:space="preserve"> </w:t>
            </w:r>
          </w:p>
          <w:p w14:paraId="126D2A1B" w14:textId="77777777" w:rsidR="00AD74EC" w:rsidRPr="004A1059" w:rsidRDefault="00AD74EC" w:rsidP="00874079">
            <w:pPr>
              <w:rPr>
                <w:sz w:val="26"/>
                <w:szCs w:val="26"/>
              </w:rPr>
            </w:pPr>
            <w:r>
              <w:rPr>
                <w:sz w:val="26"/>
                <w:szCs w:val="26"/>
              </w:rPr>
              <w:t>3</w:t>
            </w:r>
            <w:r w:rsidRPr="004A1059">
              <w:rPr>
                <w:sz w:val="26"/>
                <w:szCs w:val="26"/>
              </w:rPr>
              <w:t>. Có chứng nhận EU ROHs 2011/65/EU</w:t>
            </w:r>
            <w:r>
              <w:rPr>
                <w:sz w:val="26"/>
                <w:szCs w:val="26"/>
              </w:rPr>
              <w:t>. Y</w:t>
            </w:r>
            <w:r w:rsidRPr="007550FF">
              <w:rPr>
                <w:sz w:val="26"/>
                <w:szCs w:val="26"/>
              </w:rPr>
              <w:t>êu cầu nhà thầu cam kết sẽ nộp các tài liệu này nếu trúng thầu</w:t>
            </w:r>
          </w:p>
          <w:p w14:paraId="00F4F8BA" w14:textId="77777777" w:rsidR="00AD74EC" w:rsidRPr="004A1059" w:rsidRDefault="00AD74EC" w:rsidP="00874079">
            <w:pPr>
              <w:rPr>
                <w:sz w:val="26"/>
                <w:szCs w:val="26"/>
              </w:rPr>
            </w:pPr>
            <w:r>
              <w:rPr>
                <w:sz w:val="26"/>
                <w:szCs w:val="26"/>
              </w:rPr>
              <w:t>4</w:t>
            </w:r>
            <w:r w:rsidRPr="004A1059">
              <w:rPr>
                <w:sz w:val="26"/>
                <w:szCs w:val="26"/>
              </w:rPr>
              <w:t>. Có hồ sơ xuất xứ Chip Led, Driver, SPD.</w:t>
            </w:r>
            <w:r>
              <w:rPr>
                <w:sz w:val="26"/>
                <w:szCs w:val="26"/>
              </w:rPr>
              <w:t xml:space="preserve"> Y</w:t>
            </w:r>
            <w:r w:rsidRPr="007550FF">
              <w:rPr>
                <w:sz w:val="26"/>
                <w:szCs w:val="26"/>
              </w:rPr>
              <w:t xml:space="preserve">êu cầu nhà thầu cam </w:t>
            </w:r>
            <w:r w:rsidRPr="007550FF">
              <w:rPr>
                <w:sz w:val="26"/>
                <w:szCs w:val="26"/>
              </w:rPr>
              <w:lastRenderedPageBreak/>
              <w:t>kết sẽ nộp các tài liệu này nếu trúng thầu</w:t>
            </w:r>
          </w:p>
          <w:p w14:paraId="50F6B5F7" w14:textId="77777777" w:rsidR="00AD74EC" w:rsidRPr="004A1059" w:rsidRDefault="00AD74EC" w:rsidP="00874079">
            <w:pPr>
              <w:rPr>
                <w:sz w:val="26"/>
                <w:szCs w:val="26"/>
              </w:rPr>
            </w:pPr>
            <w:r>
              <w:rPr>
                <w:sz w:val="26"/>
                <w:szCs w:val="26"/>
              </w:rPr>
              <w:t>5</w:t>
            </w:r>
            <w:r w:rsidRPr="004A1059">
              <w:rPr>
                <w:sz w:val="26"/>
                <w:szCs w:val="26"/>
              </w:rPr>
              <w:t xml:space="preserve">. Đèn có Công bố hiệu suất năng lượng và dán nhãn năng lượng của bộ công thương hoặc tương đương </w:t>
            </w:r>
          </w:p>
          <w:p w14:paraId="23AFB22F" w14:textId="77777777" w:rsidR="00AD74EC" w:rsidRPr="004A1059" w:rsidRDefault="00AD74EC" w:rsidP="00874079">
            <w:pPr>
              <w:rPr>
                <w:sz w:val="26"/>
                <w:szCs w:val="26"/>
              </w:rPr>
            </w:pPr>
            <w:r>
              <w:rPr>
                <w:sz w:val="26"/>
                <w:szCs w:val="26"/>
              </w:rPr>
              <w:t>6</w:t>
            </w:r>
            <w:r w:rsidRPr="004A1059">
              <w:rPr>
                <w:sz w:val="26"/>
                <w:szCs w:val="26"/>
              </w:rPr>
              <w:t>. Chứng nhận tiêu chuẩn chất lượng, Tiêu chuẩn Iso</w:t>
            </w:r>
            <w:r>
              <w:rPr>
                <w:sz w:val="26"/>
                <w:szCs w:val="26"/>
              </w:rPr>
              <w:t xml:space="preserve"> hoặc tương đương</w:t>
            </w:r>
          </w:p>
        </w:tc>
      </w:tr>
      <w:tr w:rsidR="00AD74EC" w:rsidRPr="004A1059" w14:paraId="3132B62B"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tcPr>
          <w:p w14:paraId="6DEF2091" w14:textId="77777777" w:rsidR="00AD74EC" w:rsidRPr="004A1059" w:rsidRDefault="00AD74EC" w:rsidP="00874079">
            <w:pPr>
              <w:rPr>
                <w:sz w:val="26"/>
                <w:szCs w:val="26"/>
              </w:rPr>
            </w:pPr>
            <w:r w:rsidRPr="004A1059">
              <w:rPr>
                <w:sz w:val="26"/>
                <w:szCs w:val="26"/>
              </w:rPr>
              <w:lastRenderedPageBreak/>
              <w:t>13</w:t>
            </w:r>
          </w:p>
        </w:tc>
        <w:tc>
          <w:tcPr>
            <w:tcW w:w="1045" w:type="dxa"/>
            <w:tcBorders>
              <w:top w:val="nil"/>
              <w:left w:val="nil"/>
              <w:bottom w:val="single" w:sz="4" w:space="0" w:color="auto"/>
              <w:right w:val="single" w:sz="4" w:space="0" w:color="auto"/>
            </w:tcBorders>
            <w:vAlign w:val="center"/>
          </w:tcPr>
          <w:p w14:paraId="09C14946" w14:textId="77777777" w:rsidR="00AD74EC" w:rsidRPr="004A1059" w:rsidRDefault="00AD74EC" w:rsidP="00874079">
            <w:pPr>
              <w:rPr>
                <w:sz w:val="26"/>
                <w:szCs w:val="26"/>
              </w:rPr>
            </w:pPr>
            <w:r w:rsidRPr="004A1059">
              <w:rPr>
                <w:sz w:val="26"/>
                <w:szCs w:val="26"/>
              </w:rPr>
              <w:t>Đèn chiếu sáng pha LED 200W</w:t>
            </w:r>
          </w:p>
        </w:tc>
        <w:tc>
          <w:tcPr>
            <w:tcW w:w="11843" w:type="dxa"/>
            <w:tcBorders>
              <w:top w:val="nil"/>
              <w:left w:val="nil"/>
              <w:bottom w:val="single" w:sz="4" w:space="0" w:color="auto"/>
              <w:right w:val="single" w:sz="4" w:space="0" w:color="auto"/>
            </w:tcBorders>
            <w:vAlign w:val="center"/>
          </w:tcPr>
          <w:p w14:paraId="5724B9CD" w14:textId="77777777" w:rsidR="00AD74EC" w:rsidRPr="004A1059" w:rsidRDefault="00AD74EC" w:rsidP="00874079">
            <w:pPr>
              <w:spacing w:line="276" w:lineRule="auto"/>
              <w:rPr>
                <w:sz w:val="26"/>
                <w:szCs w:val="26"/>
              </w:rPr>
            </w:pPr>
            <w:r w:rsidRPr="004A1059">
              <w:rPr>
                <w:sz w:val="26"/>
                <w:szCs w:val="26"/>
              </w:rPr>
              <w:t>-Công suất tiêu thụ: 200W±5% ;</w:t>
            </w:r>
          </w:p>
          <w:p w14:paraId="36F8D03B" w14:textId="77777777" w:rsidR="00AD74EC" w:rsidRPr="004A1059" w:rsidRDefault="00AD74EC" w:rsidP="00874079">
            <w:pPr>
              <w:spacing w:line="276" w:lineRule="auto"/>
              <w:rPr>
                <w:sz w:val="26"/>
                <w:szCs w:val="26"/>
              </w:rPr>
            </w:pPr>
            <w:r w:rsidRPr="004A1059">
              <w:rPr>
                <w:sz w:val="26"/>
                <w:szCs w:val="26"/>
              </w:rPr>
              <w:t>-Cấu tạo vỏ đèn:Bằng hợp kim nhôm đúc áp lực cao, có Logo nhà sản xuất, chất lượng đạt chuẩn EU ROHs 2011/65/EU ( Yêu cầu tài liệu chứng minh, bản dịch Tiếng Việt công chứng nếu là tài liệu Tiếng nước ngoài); Vỏ đèn có cơ cấu chỉnh góc lắp đặt phù hợp với nhiều loại địa hình chiếu sáng.</w:t>
            </w:r>
          </w:p>
          <w:p w14:paraId="02592A59" w14:textId="77777777" w:rsidR="00AD74EC" w:rsidRPr="004A1059" w:rsidRDefault="00AD74EC" w:rsidP="00874079">
            <w:pPr>
              <w:spacing w:line="276" w:lineRule="auto"/>
              <w:rPr>
                <w:sz w:val="26"/>
                <w:szCs w:val="26"/>
              </w:rPr>
            </w:pPr>
            <w:r w:rsidRPr="004A1059">
              <w:rPr>
                <w:sz w:val="26"/>
                <w:szCs w:val="26"/>
              </w:rPr>
              <w:t>-Tảm nhiệt của vỏ đèn: Tản nhiệt được đúc liền khối với vỏ đèn, công nghệ tản nhiệt trực tiếp lên vỏ đèn: tăng khả năng giải nhiệt cho linh kiện</w:t>
            </w:r>
          </w:p>
          <w:p w14:paraId="31BA53AD" w14:textId="77777777" w:rsidR="00AD74EC" w:rsidRPr="004A1059" w:rsidRDefault="00AD74EC" w:rsidP="00874079">
            <w:pPr>
              <w:spacing w:line="276" w:lineRule="auto"/>
              <w:rPr>
                <w:sz w:val="26"/>
                <w:szCs w:val="26"/>
              </w:rPr>
            </w:pPr>
            <w:r w:rsidRPr="004A1059">
              <w:rPr>
                <w:sz w:val="26"/>
                <w:szCs w:val="26"/>
              </w:rPr>
              <w:t>-Cấp bảo vệ kin nước và bụi ngăn quang học: ≥ IP67</w:t>
            </w:r>
          </w:p>
          <w:p w14:paraId="5428E84B" w14:textId="77777777" w:rsidR="00AD74EC" w:rsidRPr="004A1059" w:rsidRDefault="00AD74EC" w:rsidP="00874079">
            <w:pPr>
              <w:spacing w:line="276" w:lineRule="auto"/>
              <w:rPr>
                <w:sz w:val="26"/>
                <w:szCs w:val="26"/>
              </w:rPr>
            </w:pPr>
            <w:r w:rsidRPr="004A1059">
              <w:rPr>
                <w:sz w:val="26"/>
                <w:szCs w:val="26"/>
              </w:rPr>
              <w:lastRenderedPageBreak/>
              <w:t>-Cấp bảo vệ chịu va đập cho toàn bộ đèn (gồm phần kính và vỏ đèn): ≥ IK08</w:t>
            </w:r>
          </w:p>
          <w:p w14:paraId="40646AED" w14:textId="77777777" w:rsidR="00AD74EC" w:rsidRPr="004A1059" w:rsidRDefault="00AD74EC" w:rsidP="00874079">
            <w:pPr>
              <w:spacing w:line="276" w:lineRule="auto"/>
              <w:rPr>
                <w:sz w:val="26"/>
                <w:szCs w:val="26"/>
              </w:rPr>
            </w:pPr>
            <w:r w:rsidRPr="004A1059">
              <w:rPr>
                <w:sz w:val="26"/>
                <w:szCs w:val="26"/>
              </w:rPr>
              <w:t>-Chip LED:Chuẩn LM80 – Tuổi thọ ≥ 120.000 giờ (L90)</w:t>
            </w:r>
          </w:p>
          <w:p w14:paraId="6766CC3A" w14:textId="77777777" w:rsidR="00AD74EC" w:rsidRPr="004A1059" w:rsidRDefault="00AD74EC" w:rsidP="00874079">
            <w:pPr>
              <w:spacing w:line="276" w:lineRule="auto"/>
              <w:rPr>
                <w:sz w:val="26"/>
                <w:szCs w:val="26"/>
              </w:rPr>
            </w:pPr>
            <w:r w:rsidRPr="004A1059">
              <w:rPr>
                <w:sz w:val="26"/>
                <w:szCs w:val="26"/>
              </w:rPr>
              <w:t>-Nhiệt màu:4000K +-5% (Trắng ấm)</w:t>
            </w:r>
          </w:p>
          <w:p w14:paraId="6DB5CDDF" w14:textId="77777777" w:rsidR="00AD74EC" w:rsidRPr="004A1059" w:rsidRDefault="00AD74EC" w:rsidP="00874079">
            <w:pPr>
              <w:spacing w:line="276" w:lineRule="auto"/>
              <w:rPr>
                <w:sz w:val="26"/>
                <w:szCs w:val="26"/>
              </w:rPr>
            </w:pPr>
            <w:r w:rsidRPr="004A1059">
              <w:rPr>
                <w:sz w:val="26"/>
                <w:szCs w:val="26"/>
              </w:rPr>
              <w:t>-Chỉ số hoàn màu: Ra &gt; 70</w:t>
            </w:r>
          </w:p>
          <w:p w14:paraId="72A7C710" w14:textId="77777777" w:rsidR="00AD74EC" w:rsidRPr="004A1059" w:rsidRDefault="00AD74EC" w:rsidP="00874079">
            <w:pPr>
              <w:spacing w:line="276" w:lineRule="auto"/>
              <w:rPr>
                <w:sz w:val="26"/>
                <w:szCs w:val="26"/>
              </w:rPr>
            </w:pPr>
            <w:r w:rsidRPr="004A1059">
              <w:rPr>
                <w:sz w:val="26"/>
                <w:szCs w:val="26"/>
              </w:rPr>
              <w:t>- Chất lượng bộ nguồn:Sử dụng bộ nguồn có thương hiệu nổi tiếng tuổi thọ và chất lượng cao; Tích hợp cổng DALI/1-10V kết nối điều khiển trung tâm; Tích hợp chức năng tiết giảm công suất tự động 2-5 cấp</w:t>
            </w:r>
          </w:p>
          <w:p w14:paraId="298CB61D" w14:textId="77777777" w:rsidR="00AD74EC" w:rsidRPr="004A1059" w:rsidRDefault="00AD74EC" w:rsidP="00874079">
            <w:pPr>
              <w:spacing w:line="276" w:lineRule="auto"/>
              <w:rPr>
                <w:sz w:val="26"/>
                <w:szCs w:val="26"/>
              </w:rPr>
            </w:pPr>
            <w:r w:rsidRPr="004A1059">
              <w:rPr>
                <w:sz w:val="26"/>
                <w:szCs w:val="26"/>
              </w:rPr>
              <w:t>-Điện áp hoạt động: 185VAC-264VAC, 50/60Hz</w:t>
            </w:r>
          </w:p>
          <w:p w14:paraId="16332F69" w14:textId="77777777" w:rsidR="00AD74EC" w:rsidRPr="004A1059" w:rsidRDefault="00AD74EC" w:rsidP="00874079">
            <w:pPr>
              <w:spacing w:line="276" w:lineRule="auto"/>
              <w:rPr>
                <w:sz w:val="26"/>
                <w:szCs w:val="26"/>
              </w:rPr>
            </w:pPr>
            <w:r w:rsidRPr="004A1059">
              <w:rPr>
                <w:sz w:val="26"/>
                <w:szCs w:val="26"/>
              </w:rPr>
              <w:t>-Quang thông bộ đèn không phải Chip LED:≥ 32.000 Lm</w:t>
            </w:r>
          </w:p>
          <w:p w14:paraId="44AE7D73" w14:textId="77777777" w:rsidR="00AD74EC" w:rsidRPr="004A1059" w:rsidRDefault="00AD74EC" w:rsidP="00874079">
            <w:pPr>
              <w:spacing w:line="276" w:lineRule="auto"/>
              <w:rPr>
                <w:sz w:val="26"/>
                <w:szCs w:val="26"/>
              </w:rPr>
            </w:pPr>
            <w:r w:rsidRPr="004A1059">
              <w:rPr>
                <w:sz w:val="26"/>
                <w:szCs w:val="26"/>
              </w:rPr>
              <w:t>-Hiệu suất phát quang bộ đèn không phải Chip LED:≥ 160 Lm/W</w:t>
            </w:r>
          </w:p>
          <w:p w14:paraId="750F885B" w14:textId="77777777" w:rsidR="00AD74EC" w:rsidRPr="004A1059" w:rsidRDefault="00AD74EC" w:rsidP="00874079">
            <w:pPr>
              <w:spacing w:line="276" w:lineRule="auto"/>
              <w:rPr>
                <w:sz w:val="26"/>
                <w:szCs w:val="26"/>
              </w:rPr>
            </w:pPr>
            <w:r w:rsidRPr="004A1059">
              <w:rPr>
                <w:sz w:val="26"/>
                <w:szCs w:val="26"/>
              </w:rPr>
              <w:t>-Tuổi thọ bộ đèn:≥ 100.000 giờ</w:t>
            </w:r>
          </w:p>
          <w:p w14:paraId="6FEEF441" w14:textId="77777777" w:rsidR="00AD74EC" w:rsidRPr="004A1059" w:rsidRDefault="00AD74EC" w:rsidP="00874079">
            <w:pPr>
              <w:spacing w:line="276" w:lineRule="auto"/>
              <w:rPr>
                <w:sz w:val="26"/>
                <w:szCs w:val="26"/>
              </w:rPr>
            </w:pPr>
            <w:r w:rsidRPr="004A1059">
              <w:rPr>
                <w:sz w:val="26"/>
                <w:szCs w:val="26"/>
              </w:rPr>
              <w:t>-Hệ số duy trì quang thông bộ đèn: ≥ 0.95</w:t>
            </w:r>
          </w:p>
          <w:p w14:paraId="3D1D62B7" w14:textId="77777777" w:rsidR="00AD74EC" w:rsidRPr="004A1059" w:rsidRDefault="00AD74EC" w:rsidP="00874079">
            <w:pPr>
              <w:spacing w:line="276" w:lineRule="auto"/>
              <w:rPr>
                <w:sz w:val="26"/>
                <w:szCs w:val="26"/>
              </w:rPr>
            </w:pPr>
            <w:r w:rsidRPr="004A1059">
              <w:rPr>
                <w:sz w:val="26"/>
                <w:szCs w:val="26"/>
              </w:rPr>
              <w:t>-Hệ số công suất bộ đèn:≥0.95</w:t>
            </w:r>
          </w:p>
          <w:p w14:paraId="2B60DF1F" w14:textId="77777777" w:rsidR="00AD74EC" w:rsidRPr="004A1059" w:rsidRDefault="00AD74EC" w:rsidP="00874079">
            <w:pPr>
              <w:spacing w:line="276" w:lineRule="auto"/>
              <w:rPr>
                <w:sz w:val="26"/>
                <w:szCs w:val="26"/>
              </w:rPr>
            </w:pPr>
            <w:r w:rsidRPr="004A1059">
              <w:rPr>
                <w:sz w:val="26"/>
                <w:szCs w:val="26"/>
              </w:rPr>
              <w:t>-Khả năng bảo vệ sung điện: 20kV</w:t>
            </w:r>
          </w:p>
          <w:p w14:paraId="3E5C7D88" w14:textId="77777777" w:rsidR="00AD74EC" w:rsidRPr="004A1059" w:rsidRDefault="00AD74EC" w:rsidP="00874079">
            <w:pPr>
              <w:spacing w:line="276" w:lineRule="auto"/>
              <w:rPr>
                <w:sz w:val="26"/>
                <w:szCs w:val="26"/>
              </w:rPr>
            </w:pPr>
            <w:r w:rsidRPr="004A1059">
              <w:rPr>
                <w:sz w:val="26"/>
                <w:szCs w:val="26"/>
              </w:rPr>
              <w:t>-Cấp bảo vệ chống điện giật: Class I</w:t>
            </w:r>
          </w:p>
          <w:p w14:paraId="7D489901" w14:textId="77777777" w:rsidR="00AD74EC" w:rsidRPr="004A1059" w:rsidRDefault="00AD74EC" w:rsidP="00874079">
            <w:pPr>
              <w:spacing w:line="276" w:lineRule="auto"/>
              <w:rPr>
                <w:sz w:val="26"/>
                <w:szCs w:val="26"/>
              </w:rPr>
            </w:pPr>
            <w:r w:rsidRPr="004A1059">
              <w:rPr>
                <w:sz w:val="26"/>
                <w:szCs w:val="26"/>
              </w:rPr>
              <w:t xml:space="preserve">-Khả năng tiết giảm công suất tự động: 5 cấp độ tự động tiết giảm công suất </w:t>
            </w:r>
          </w:p>
          <w:p w14:paraId="6522A9F5" w14:textId="77777777" w:rsidR="00AD74EC" w:rsidRPr="004A1059" w:rsidRDefault="00AD74EC" w:rsidP="00874079">
            <w:pPr>
              <w:spacing w:line="276" w:lineRule="auto"/>
              <w:rPr>
                <w:sz w:val="26"/>
                <w:szCs w:val="26"/>
              </w:rPr>
            </w:pPr>
            <w:r w:rsidRPr="004A1059">
              <w:rPr>
                <w:sz w:val="26"/>
                <w:szCs w:val="26"/>
              </w:rPr>
              <w:t xml:space="preserve">      + CK.1: 4 giờ hoạt động 100% công suất</w:t>
            </w:r>
          </w:p>
          <w:p w14:paraId="7DDEF9BC" w14:textId="77777777" w:rsidR="00AD74EC" w:rsidRPr="004A1059" w:rsidRDefault="00AD74EC" w:rsidP="00874079">
            <w:pPr>
              <w:spacing w:line="276" w:lineRule="auto"/>
              <w:rPr>
                <w:sz w:val="26"/>
                <w:szCs w:val="26"/>
              </w:rPr>
            </w:pPr>
            <w:r w:rsidRPr="004A1059">
              <w:rPr>
                <w:sz w:val="26"/>
                <w:szCs w:val="26"/>
              </w:rPr>
              <w:t xml:space="preserve">      + CK.2: 2 giờ hoạt động 70% công suất</w:t>
            </w:r>
          </w:p>
          <w:p w14:paraId="6E1FAA6A" w14:textId="77777777" w:rsidR="00AD74EC" w:rsidRPr="004A1059" w:rsidRDefault="00AD74EC" w:rsidP="00874079">
            <w:pPr>
              <w:spacing w:line="276" w:lineRule="auto"/>
              <w:rPr>
                <w:sz w:val="26"/>
                <w:szCs w:val="26"/>
              </w:rPr>
            </w:pPr>
            <w:r w:rsidRPr="004A1059">
              <w:rPr>
                <w:sz w:val="26"/>
                <w:szCs w:val="26"/>
              </w:rPr>
              <w:t xml:space="preserve">      + CK.3: 3 giờ hoạt động 50% công suất</w:t>
            </w:r>
          </w:p>
          <w:p w14:paraId="4FD98DEE" w14:textId="77777777" w:rsidR="00AD74EC" w:rsidRPr="004A1059" w:rsidRDefault="00AD74EC" w:rsidP="00874079">
            <w:pPr>
              <w:spacing w:line="276" w:lineRule="auto"/>
              <w:rPr>
                <w:sz w:val="26"/>
                <w:szCs w:val="26"/>
              </w:rPr>
            </w:pPr>
            <w:r w:rsidRPr="004A1059">
              <w:rPr>
                <w:sz w:val="26"/>
                <w:szCs w:val="26"/>
              </w:rPr>
              <w:t xml:space="preserve">      + CK.4: 1 giờ hoạt động 70% công suất</w:t>
            </w:r>
          </w:p>
          <w:p w14:paraId="6826D32D" w14:textId="77777777" w:rsidR="00AD74EC" w:rsidRPr="004A1059" w:rsidRDefault="00AD74EC" w:rsidP="00874079">
            <w:pPr>
              <w:spacing w:line="276" w:lineRule="auto"/>
              <w:rPr>
                <w:sz w:val="26"/>
                <w:szCs w:val="26"/>
              </w:rPr>
            </w:pPr>
            <w:r w:rsidRPr="004A1059">
              <w:rPr>
                <w:sz w:val="26"/>
                <w:szCs w:val="26"/>
              </w:rPr>
              <w:t xml:space="preserve">      + CK.5: thời gian còn lại đến lúc tắt hoạt động với 100%  công suất.</w:t>
            </w:r>
          </w:p>
          <w:p w14:paraId="34805EE2" w14:textId="77777777" w:rsidR="00AD74EC" w:rsidRPr="004A1059" w:rsidRDefault="00AD74EC" w:rsidP="00874079">
            <w:pPr>
              <w:spacing w:line="276" w:lineRule="auto"/>
              <w:rPr>
                <w:sz w:val="26"/>
                <w:szCs w:val="26"/>
              </w:rPr>
            </w:pPr>
            <w:r w:rsidRPr="004A1059">
              <w:rPr>
                <w:color w:val="FF0000"/>
                <w:sz w:val="26"/>
                <w:szCs w:val="26"/>
              </w:rPr>
              <w:t>Yêu cầu chung: Bộ đèn phải có các kết quả thử nghiệm đáp ứng các yêu cầu về thông số kỹ thuật do Quatest cấp và các giấy chứng nhận liên quan, tất cả phải có bản gốc để đối chiếu</w:t>
            </w:r>
          </w:p>
        </w:tc>
        <w:tc>
          <w:tcPr>
            <w:tcW w:w="2054" w:type="dxa"/>
            <w:tcBorders>
              <w:top w:val="nil"/>
              <w:left w:val="nil"/>
              <w:bottom w:val="single" w:sz="4" w:space="0" w:color="auto"/>
              <w:right w:val="single" w:sz="4" w:space="0" w:color="auto"/>
            </w:tcBorders>
            <w:vAlign w:val="center"/>
          </w:tcPr>
          <w:p w14:paraId="3BC4CF68" w14:textId="77777777" w:rsidR="00AD74EC" w:rsidRPr="004A1059" w:rsidRDefault="00AD74EC" w:rsidP="00874079">
            <w:pPr>
              <w:rPr>
                <w:sz w:val="26"/>
                <w:szCs w:val="26"/>
              </w:rPr>
            </w:pPr>
            <w:r w:rsidRPr="004A1059">
              <w:rPr>
                <w:sz w:val="26"/>
                <w:szCs w:val="26"/>
              </w:rPr>
              <w:lastRenderedPageBreak/>
              <w:t>1. Có Catalogue kèm theo</w:t>
            </w:r>
          </w:p>
          <w:p w14:paraId="08559151" w14:textId="77777777" w:rsidR="00AD74EC" w:rsidRPr="004A1059" w:rsidRDefault="00AD74EC" w:rsidP="00874079">
            <w:pPr>
              <w:rPr>
                <w:sz w:val="26"/>
                <w:szCs w:val="26"/>
              </w:rPr>
            </w:pPr>
            <w:r>
              <w:rPr>
                <w:sz w:val="26"/>
                <w:szCs w:val="26"/>
              </w:rPr>
              <w:t>2</w:t>
            </w:r>
            <w:r w:rsidRPr="004A1059">
              <w:rPr>
                <w:sz w:val="26"/>
                <w:szCs w:val="26"/>
              </w:rPr>
              <w:t>. Có Quatest điển hình các thông số</w:t>
            </w:r>
          </w:p>
          <w:p w14:paraId="55B47D4F" w14:textId="77777777" w:rsidR="00AD74EC" w:rsidRPr="004A1059" w:rsidRDefault="00AD74EC" w:rsidP="00874079">
            <w:pPr>
              <w:rPr>
                <w:sz w:val="26"/>
                <w:szCs w:val="26"/>
              </w:rPr>
            </w:pPr>
            <w:r>
              <w:rPr>
                <w:sz w:val="26"/>
                <w:szCs w:val="26"/>
              </w:rPr>
              <w:t>3</w:t>
            </w:r>
            <w:r w:rsidRPr="004A1059">
              <w:rPr>
                <w:sz w:val="26"/>
                <w:szCs w:val="26"/>
              </w:rPr>
              <w:t>. Có chứng nhận EU ROHs 2011/65/EU</w:t>
            </w:r>
            <w:r>
              <w:rPr>
                <w:sz w:val="26"/>
                <w:szCs w:val="26"/>
              </w:rPr>
              <w:t>. Y</w:t>
            </w:r>
            <w:r w:rsidRPr="007550FF">
              <w:rPr>
                <w:sz w:val="26"/>
                <w:szCs w:val="26"/>
              </w:rPr>
              <w:t xml:space="preserve">êu </w:t>
            </w:r>
            <w:r w:rsidRPr="007550FF">
              <w:rPr>
                <w:sz w:val="26"/>
                <w:szCs w:val="26"/>
              </w:rPr>
              <w:lastRenderedPageBreak/>
              <w:t>cầu nhà thầu cam kết sẽ nộp các tài liệu này nếu trúng thầu</w:t>
            </w:r>
          </w:p>
          <w:p w14:paraId="083811F9" w14:textId="77777777" w:rsidR="00AD74EC" w:rsidRPr="004A1059" w:rsidRDefault="00AD74EC" w:rsidP="00874079">
            <w:pPr>
              <w:rPr>
                <w:sz w:val="26"/>
                <w:szCs w:val="26"/>
              </w:rPr>
            </w:pPr>
            <w:r>
              <w:rPr>
                <w:sz w:val="26"/>
                <w:szCs w:val="26"/>
              </w:rPr>
              <w:t>4</w:t>
            </w:r>
            <w:r w:rsidRPr="004A1059">
              <w:rPr>
                <w:sz w:val="26"/>
                <w:szCs w:val="26"/>
              </w:rPr>
              <w:t>. Có hồ sơ xuất xứ Chip Led, Driver, SPD.</w:t>
            </w:r>
            <w:r>
              <w:rPr>
                <w:sz w:val="26"/>
                <w:szCs w:val="26"/>
              </w:rPr>
              <w:t xml:space="preserve"> Y</w:t>
            </w:r>
            <w:r w:rsidRPr="007550FF">
              <w:rPr>
                <w:sz w:val="26"/>
                <w:szCs w:val="26"/>
              </w:rPr>
              <w:t>êu cầu nhà thầu cam kết sẽ nộp các tài liệu này nếu trúng thầu</w:t>
            </w:r>
          </w:p>
          <w:p w14:paraId="6A1641DD" w14:textId="77777777" w:rsidR="00AD74EC" w:rsidRPr="004A1059" w:rsidRDefault="00AD74EC" w:rsidP="00874079">
            <w:pPr>
              <w:rPr>
                <w:sz w:val="26"/>
                <w:szCs w:val="26"/>
              </w:rPr>
            </w:pPr>
          </w:p>
          <w:p w14:paraId="72E9B544" w14:textId="77777777" w:rsidR="00AD74EC" w:rsidRPr="004A1059" w:rsidRDefault="00AD74EC" w:rsidP="00874079">
            <w:pPr>
              <w:rPr>
                <w:sz w:val="26"/>
                <w:szCs w:val="26"/>
              </w:rPr>
            </w:pPr>
            <w:r>
              <w:rPr>
                <w:sz w:val="26"/>
                <w:szCs w:val="26"/>
              </w:rPr>
              <w:t>5</w:t>
            </w:r>
            <w:r w:rsidRPr="004A1059">
              <w:rPr>
                <w:sz w:val="26"/>
                <w:szCs w:val="26"/>
              </w:rPr>
              <w:t xml:space="preserve">. Đèn có Công bố hiệu suất năng lượng và dán nhãn năng lượng của bộ công thương hoặc tương đương </w:t>
            </w:r>
          </w:p>
          <w:p w14:paraId="0ADBE6D2" w14:textId="77777777" w:rsidR="00AD74EC" w:rsidRPr="004A1059" w:rsidRDefault="00AD74EC" w:rsidP="00874079">
            <w:pPr>
              <w:rPr>
                <w:sz w:val="26"/>
                <w:szCs w:val="26"/>
              </w:rPr>
            </w:pPr>
            <w:r>
              <w:rPr>
                <w:sz w:val="26"/>
                <w:szCs w:val="26"/>
              </w:rPr>
              <w:t>6</w:t>
            </w:r>
            <w:r w:rsidRPr="004A1059">
              <w:rPr>
                <w:sz w:val="26"/>
                <w:szCs w:val="26"/>
              </w:rPr>
              <w:t>. Chứng nhận tiêu chuẩn chất lượng, Tiêu chuẩn Iso</w:t>
            </w:r>
            <w:r>
              <w:rPr>
                <w:sz w:val="26"/>
                <w:szCs w:val="26"/>
              </w:rPr>
              <w:t xml:space="preserve"> hoặc tương đương</w:t>
            </w:r>
          </w:p>
        </w:tc>
      </w:tr>
      <w:tr w:rsidR="00AD74EC" w:rsidRPr="004A1059" w14:paraId="5E2D491D"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01836C16" w14:textId="77777777" w:rsidR="00AD74EC" w:rsidRPr="004A1059" w:rsidRDefault="00AD74EC" w:rsidP="00874079">
            <w:pPr>
              <w:rPr>
                <w:sz w:val="26"/>
                <w:szCs w:val="26"/>
              </w:rPr>
            </w:pPr>
            <w:r w:rsidRPr="004A1059">
              <w:rPr>
                <w:sz w:val="26"/>
                <w:szCs w:val="26"/>
              </w:rPr>
              <w:lastRenderedPageBreak/>
              <w:t>14</w:t>
            </w:r>
          </w:p>
        </w:tc>
        <w:tc>
          <w:tcPr>
            <w:tcW w:w="1045" w:type="dxa"/>
            <w:tcBorders>
              <w:top w:val="nil"/>
              <w:left w:val="nil"/>
              <w:bottom w:val="single" w:sz="4" w:space="0" w:color="auto"/>
              <w:right w:val="single" w:sz="4" w:space="0" w:color="auto"/>
            </w:tcBorders>
            <w:vAlign w:val="center"/>
          </w:tcPr>
          <w:p w14:paraId="29D64104" w14:textId="77777777" w:rsidR="00AD74EC" w:rsidRPr="004A1059" w:rsidRDefault="00AD74EC" w:rsidP="00874079">
            <w:pPr>
              <w:jc w:val="center"/>
              <w:rPr>
                <w:sz w:val="26"/>
                <w:szCs w:val="26"/>
              </w:rPr>
            </w:pPr>
            <w:r w:rsidRPr="004A1059">
              <w:rPr>
                <w:sz w:val="26"/>
                <w:szCs w:val="26"/>
              </w:rPr>
              <w:t>Tủ điều khiể</w:t>
            </w:r>
            <w:r>
              <w:rPr>
                <w:sz w:val="26"/>
                <w:szCs w:val="26"/>
              </w:rPr>
              <w:t xml:space="preserve">  </w:t>
            </w:r>
            <w:r w:rsidRPr="004A1059">
              <w:rPr>
                <w:sz w:val="26"/>
                <w:szCs w:val="26"/>
              </w:rPr>
              <w:t>n tín hiệu giao thông sử dụng điện lưới có khả năng kết nối trung tâm</w:t>
            </w:r>
          </w:p>
        </w:tc>
        <w:tc>
          <w:tcPr>
            <w:tcW w:w="11843" w:type="dxa"/>
            <w:tcBorders>
              <w:top w:val="nil"/>
              <w:left w:val="nil"/>
              <w:bottom w:val="single" w:sz="4" w:space="0" w:color="auto"/>
              <w:right w:val="single" w:sz="4" w:space="0" w:color="auto"/>
            </w:tcBorders>
            <w:vAlign w:val="center"/>
          </w:tcPr>
          <w:p w14:paraId="1B88F2B3" w14:textId="77777777" w:rsidR="00AD74EC" w:rsidRPr="004A1059" w:rsidRDefault="00AD74EC" w:rsidP="00874079">
            <w:pPr>
              <w:spacing w:line="276" w:lineRule="auto"/>
              <w:rPr>
                <w:sz w:val="26"/>
                <w:szCs w:val="26"/>
              </w:rPr>
            </w:pPr>
            <w:r w:rsidRPr="004A1059">
              <w:rPr>
                <w:sz w:val="26"/>
                <w:szCs w:val="26"/>
              </w:rPr>
              <w:t>- Tủ điều khiển phải hiện đại, tiên tiến, có thể đáp ứng yêu cầu nâng cấp cải tiến sau này;</w:t>
            </w:r>
          </w:p>
          <w:p w14:paraId="6FD37D80" w14:textId="77777777" w:rsidR="00AD74EC" w:rsidRPr="004A1059" w:rsidRDefault="00AD74EC" w:rsidP="00874079">
            <w:pPr>
              <w:spacing w:line="276" w:lineRule="auto"/>
              <w:rPr>
                <w:sz w:val="26"/>
                <w:szCs w:val="26"/>
              </w:rPr>
            </w:pPr>
            <w:r w:rsidRPr="004A1059">
              <w:rPr>
                <w:sz w:val="26"/>
                <w:szCs w:val="26"/>
              </w:rPr>
              <w:t>-Sử dụng công nghệ điều khiển tập trung với hệ thống mở (có khả năng mở rộng và kết nối về trung tâm điều khiển tập trung: Khu vực, vùng và trung tâm).</w:t>
            </w:r>
          </w:p>
          <w:p w14:paraId="1F829019" w14:textId="77777777" w:rsidR="00AD74EC" w:rsidRPr="004A1059" w:rsidRDefault="00AD74EC" w:rsidP="00874079">
            <w:pPr>
              <w:spacing w:line="276" w:lineRule="auto"/>
              <w:rPr>
                <w:sz w:val="26"/>
                <w:szCs w:val="26"/>
              </w:rPr>
            </w:pPr>
            <w:r w:rsidRPr="004A1059">
              <w:rPr>
                <w:sz w:val="26"/>
                <w:szCs w:val="26"/>
              </w:rPr>
              <w:t>- Sử dụng bộ điều khiển vi xử lý được sử dụng phổ biến, dễ dàng thay thế và thuận lợi cho công tác quản lý, vận hành sau này.</w:t>
            </w:r>
          </w:p>
          <w:p w14:paraId="6EDEE339" w14:textId="77777777" w:rsidR="00AD74EC" w:rsidRPr="004A1059" w:rsidRDefault="00AD74EC" w:rsidP="00874079">
            <w:pPr>
              <w:spacing w:line="276" w:lineRule="auto"/>
              <w:rPr>
                <w:sz w:val="26"/>
                <w:szCs w:val="26"/>
              </w:rPr>
            </w:pPr>
            <w:r w:rsidRPr="004A1059">
              <w:rPr>
                <w:sz w:val="26"/>
                <w:szCs w:val="26"/>
              </w:rPr>
              <w:t>-  Vỏ tủ:</w:t>
            </w:r>
          </w:p>
          <w:p w14:paraId="77C0013B" w14:textId="77777777" w:rsidR="00AD74EC" w:rsidRPr="004A1059" w:rsidRDefault="00AD74EC" w:rsidP="00874079">
            <w:pPr>
              <w:spacing w:line="276" w:lineRule="auto"/>
              <w:rPr>
                <w:sz w:val="26"/>
                <w:szCs w:val="26"/>
              </w:rPr>
            </w:pPr>
            <w:r w:rsidRPr="004A1059">
              <w:rPr>
                <w:sz w:val="26"/>
                <w:szCs w:val="26"/>
              </w:rPr>
              <w:t>+ Tủ có thiết kế đặc chủng, 02 mặt, làm bằng Inox Sus304 dày 1,5mm kích thước (cao x rộng x sâu): 1200x600x750mm, không gian lắp đặt thoải mái có chức năng bảo vệ: chống nước, bụi, chống nước mưa...;</w:t>
            </w:r>
          </w:p>
          <w:p w14:paraId="1BFC3AA2" w14:textId="77777777" w:rsidR="00AD74EC" w:rsidRPr="004A1059" w:rsidRDefault="00AD74EC" w:rsidP="00874079">
            <w:pPr>
              <w:spacing w:line="276" w:lineRule="auto"/>
              <w:rPr>
                <w:sz w:val="26"/>
                <w:szCs w:val="26"/>
              </w:rPr>
            </w:pPr>
            <w:r w:rsidRPr="004A1059">
              <w:rPr>
                <w:sz w:val="26"/>
                <w:szCs w:val="26"/>
              </w:rPr>
              <w:t>+ Độ kín: &gt;=IP43.</w:t>
            </w:r>
          </w:p>
          <w:p w14:paraId="3662189E" w14:textId="77777777" w:rsidR="00AD74EC" w:rsidRPr="004A1059" w:rsidRDefault="00AD74EC" w:rsidP="00874079">
            <w:pPr>
              <w:spacing w:line="276" w:lineRule="auto"/>
              <w:rPr>
                <w:sz w:val="26"/>
                <w:szCs w:val="26"/>
              </w:rPr>
            </w:pPr>
            <w:r w:rsidRPr="004A1059">
              <w:rPr>
                <w:sz w:val="26"/>
                <w:szCs w:val="26"/>
              </w:rPr>
              <w:t>+ Các thiết bị bố trí trong tủ phải được lắp trên bảng phíp cách điện, phải dự phòng đủ chỗ để lắp thêm các thiết bị sau này (có thể bố trí bảng phíp ở 2 bên thành tủ).</w:t>
            </w:r>
          </w:p>
          <w:p w14:paraId="6C572EFA" w14:textId="77777777" w:rsidR="00AD74EC" w:rsidRPr="004A1059" w:rsidRDefault="00AD74EC" w:rsidP="00874079">
            <w:pPr>
              <w:spacing w:line="276" w:lineRule="auto"/>
              <w:rPr>
                <w:sz w:val="26"/>
                <w:szCs w:val="26"/>
              </w:rPr>
            </w:pPr>
            <w:r w:rsidRPr="004A1059">
              <w:rPr>
                <w:sz w:val="26"/>
                <w:szCs w:val="26"/>
              </w:rPr>
              <w:t>+ Làm mát bằng thông khí tự nhiên qua lỗ thoát nhiệt trên nóc tủ.</w:t>
            </w:r>
          </w:p>
          <w:p w14:paraId="67B214E5" w14:textId="77777777" w:rsidR="00AD74EC" w:rsidRPr="004A1059" w:rsidRDefault="00AD74EC" w:rsidP="00874079">
            <w:pPr>
              <w:spacing w:line="276" w:lineRule="auto"/>
              <w:rPr>
                <w:sz w:val="26"/>
                <w:szCs w:val="26"/>
              </w:rPr>
            </w:pPr>
            <w:r w:rsidRPr="004A1059">
              <w:rPr>
                <w:sz w:val="26"/>
                <w:szCs w:val="26"/>
              </w:rPr>
              <w:t>+ Sau khi lắp đặt phải bịt kín lỗ luồn cáp vào tủ tránh côn trung xâm nhập và hạn chế ẩm. Đồng thời có các biện pháp đảm bảo vệ thiết bị tránh bị mất.</w:t>
            </w:r>
          </w:p>
          <w:p w14:paraId="35D87A92" w14:textId="77777777" w:rsidR="00AD74EC" w:rsidRPr="004A1059" w:rsidRDefault="00AD74EC" w:rsidP="00874079">
            <w:pPr>
              <w:spacing w:line="276" w:lineRule="auto"/>
              <w:rPr>
                <w:sz w:val="26"/>
                <w:szCs w:val="26"/>
              </w:rPr>
            </w:pPr>
            <w:r w:rsidRPr="004A1059">
              <w:rPr>
                <w:sz w:val="26"/>
                <w:szCs w:val="26"/>
              </w:rPr>
              <w:t>+ Đảm bảo tính ổn định, an toàn cao về đặc tính điện và đặc tính cơ học, đã được nhiệt đới hóa, phù hợp với khí hậu Việt Nam.</w:t>
            </w:r>
          </w:p>
          <w:p w14:paraId="4CE303A9" w14:textId="77777777" w:rsidR="00AD74EC" w:rsidRPr="004A1059" w:rsidRDefault="00AD74EC" w:rsidP="00874079">
            <w:pPr>
              <w:spacing w:line="276" w:lineRule="auto"/>
              <w:rPr>
                <w:sz w:val="26"/>
                <w:szCs w:val="26"/>
              </w:rPr>
            </w:pPr>
            <w:r w:rsidRPr="004A1059">
              <w:rPr>
                <w:sz w:val="26"/>
                <w:szCs w:val="26"/>
              </w:rPr>
              <w:t>* Các khối thiết bị chính trong tủ:</w:t>
            </w:r>
          </w:p>
          <w:p w14:paraId="3C105551" w14:textId="77777777" w:rsidR="00AD74EC" w:rsidRPr="004A1059" w:rsidRDefault="00AD74EC" w:rsidP="00874079">
            <w:pPr>
              <w:spacing w:line="276" w:lineRule="auto"/>
              <w:rPr>
                <w:sz w:val="26"/>
                <w:szCs w:val="26"/>
              </w:rPr>
            </w:pPr>
            <w:r w:rsidRPr="004A1059">
              <w:rPr>
                <w:sz w:val="26"/>
                <w:szCs w:val="26"/>
              </w:rPr>
              <w:t>-Bộ điều khiển.</w:t>
            </w:r>
          </w:p>
          <w:p w14:paraId="59A5E5FB" w14:textId="77777777" w:rsidR="00AD74EC" w:rsidRPr="004A1059" w:rsidRDefault="00AD74EC" w:rsidP="00874079">
            <w:pPr>
              <w:spacing w:line="276" w:lineRule="auto"/>
              <w:rPr>
                <w:sz w:val="26"/>
                <w:szCs w:val="26"/>
              </w:rPr>
            </w:pPr>
            <w:r w:rsidRPr="004A1059">
              <w:rPr>
                <w:sz w:val="26"/>
                <w:szCs w:val="26"/>
              </w:rPr>
              <w:t>+ Bộ điều khiển vi xử lý 32-bit; Tốc độ baud: 38400</w:t>
            </w:r>
          </w:p>
          <w:p w14:paraId="4C74BB0E" w14:textId="77777777" w:rsidR="00AD74EC" w:rsidRPr="004A1059" w:rsidRDefault="00AD74EC" w:rsidP="00874079">
            <w:pPr>
              <w:spacing w:line="276" w:lineRule="auto"/>
              <w:rPr>
                <w:sz w:val="26"/>
                <w:szCs w:val="26"/>
              </w:rPr>
            </w:pPr>
            <w:r w:rsidRPr="004A1059">
              <w:rPr>
                <w:sz w:val="26"/>
                <w:szCs w:val="26"/>
              </w:rPr>
              <w:t>+ Bộ đếm tốc độ cao Bộ đếm 6 kênh mặc định 8k (Đếm 1 chiều hoặc 2 chiều).</w:t>
            </w:r>
          </w:p>
          <w:p w14:paraId="3538DF01" w14:textId="77777777" w:rsidR="00AD74EC" w:rsidRPr="004A1059" w:rsidRDefault="00AD74EC" w:rsidP="00874079">
            <w:pPr>
              <w:spacing w:line="276" w:lineRule="auto"/>
              <w:rPr>
                <w:sz w:val="26"/>
                <w:szCs w:val="26"/>
              </w:rPr>
            </w:pPr>
            <w:r w:rsidRPr="004A1059">
              <w:rPr>
                <w:sz w:val="26"/>
                <w:szCs w:val="26"/>
              </w:rPr>
              <w:t>+ Giao tiếp HMI RS232 (1 Cổng)/ RS485 (1 Cổng)</w:t>
            </w:r>
          </w:p>
          <w:p w14:paraId="61CFF7D0" w14:textId="77777777" w:rsidR="00AD74EC" w:rsidRPr="004A1059" w:rsidRDefault="00AD74EC" w:rsidP="00874079">
            <w:pPr>
              <w:spacing w:line="276" w:lineRule="auto"/>
              <w:rPr>
                <w:sz w:val="26"/>
                <w:szCs w:val="26"/>
              </w:rPr>
            </w:pPr>
            <w:r w:rsidRPr="004A1059">
              <w:rPr>
                <w:sz w:val="26"/>
                <w:szCs w:val="26"/>
              </w:rPr>
              <w:t>+ Số đầu ra số DO: 16 đường, có thể mở rộng thành 32-64 đường; (điều khiển 4 pha có khả năng mở rộng tới 08 pha)</w:t>
            </w:r>
          </w:p>
          <w:p w14:paraId="0262C739" w14:textId="77777777" w:rsidR="00AD74EC" w:rsidRPr="004A1059" w:rsidRDefault="00AD74EC" w:rsidP="00874079">
            <w:pPr>
              <w:spacing w:line="276" w:lineRule="auto"/>
              <w:rPr>
                <w:sz w:val="26"/>
                <w:szCs w:val="26"/>
              </w:rPr>
            </w:pPr>
            <w:r w:rsidRPr="004A1059">
              <w:rPr>
                <w:sz w:val="26"/>
                <w:szCs w:val="26"/>
              </w:rPr>
              <w:lastRenderedPageBreak/>
              <w:t>+ Số đầu vào ra tương tự AI/AO: 06/02 đường</w:t>
            </w:r>
          </w:p>
          <w:p w14:paraId="22819553" w14:textId="77777777" w:rsidR="00AD74EC" w:rsidRPr="004A1059" w:rsidRDefault="00AD74EC" w:rsidP="00874079">
            <w:pPr>
              <w:spacing w:line="276" w:lineRule="auto"/>
              <w:rPr>
                <w:sz w:val="26"/>
                <w:szCs w:val="26"/>
              </w:rPr>
            </w:pPr>
            <w:r w:rsidRPr="004A1059">
              <w:rPr>
                <w:sz w:val="26"/>
                <w:szCs w:val="26"/>
              </w:rPr>
              <w:t>+ Khả năng lập trình: 10 múi giờ trong ngày</w:t>
            </w:r>
          </w:p>
          <w:p w14:paraId="604A4CCC" w14:textId="77777777" w:rsidR="00AD74EC" w:rsidRPr="004A1059" w:rsidRDefault="00AD74EC" w:rsidP="00874079">
            <w:pPr>
              <w:spacing w:line="276" w:lineRule="auto"/>
              <w:rPr>
                <w:sz w:val="26"/>
                <w:szCs w:val="26"/>
              </w:rPr>
            </w:pPr>
            <w:r w:rsidRPr="004A1059">
              <w:rPr>
                <w:sz w:val="26"/>
                <w:szCs w:val="26"/>
              </w:rPr>
              <w:t>+ Điều khiển đèn tín hiệu bằng công nghệ phi tiếp điểm MOSFET, khả năng đóng cắt tối thiếu 20.000 lần/ ngày đêm, độ bền cao;</w:t>
            </w:r>
          </w:p>
          <w:p w14:paraId="1D710F12" w14:textId="77777777" w:rsidR="00AD74EC" w:rsidRPr="004A1059" w:rsidRDefault="00AD74EC" w:rsidP="00874079">
            <w:pPr>
              <w:spacing w:line="276" w:lineRule="auto"/>
              <w:rPr>
                <w:sz w:val="26"/>
                <w:szCs w:val="26"/>
              </w:rPr>
            </w:pPr>
            <w:r w:rsidRPr="004A1059">
              <w:rPr>
                <w:sz w:val="26"/>
                <w:szCs w:val="26"/>
              </w:rPr>
              <w:t>+ Tất cả các đầu ra điều khiển phải là loại MOSFET với dòng định mức  2-10A.</w:t>
            </w:r>
          </w:p>
          <w:p w14:paraId="155BDAAB" w14:textId="77777777" w:rsidR="00AD74EC" w:rsidRPr="004A1059" w:rsidRDefault="00AD74EC" w:rsidP="00874079">
            <w:pPr>
              <w:spacing w:line="276" w:lineRule="auto"/>
              <w:rPr>
                <w:sz w:val="26"/>
                <w:szCs w:val="26"/>
              </w:rPr>
            </w:pPr>
            <w:r w:rsidRPr="004A1059">
              <w:rPr>
                <w:sz w:val="26"/>
                <w:szCs w:val="26"/>
              </w:rPr>
              <w:t>+ Bộ điều khiển vi xử lý có khả năng giao tiếp với thiết bị giao diện người - máy HMI thông qua màn hình giao diện LCD và nút bấm;</w:t>
            </w:r>
          </w:p>
          <w:p w14:paraId="7FE07D47" w14:textId="77777777" w:rsidR="00AD74EC" w:rsidRPr="004A1059" w:rsidRDefault="00AD74EC" w:rsidP="00874079">
            <w:pPr>
              <w:spacing w:line="276" w:lineRule="auto"/>
              <w:rPr>
                <w:sz w:val="26"/>
                <w:szCs w:val="26"/>
              </w:rPr>
            </w:pPr>
            <w:r w:rsidRPr="004A1059">
              <w:rPr>
                <w:sz w:val="26"/>
                <w:szCs w:val="26"/>
              </w:rPr>
              <w:t>+ Có khả năng kết hợp với thiết bị ngoại vi và thiết bị đo đếm lưu lượng giao thông để điều khiển giao thông không minh</w:t>
            </w:r>
          </w:p>
          <w:p w14:paraId="6232FE9B" w14:textId="77777777" w:rsidR="00AD74EC" w:rsidRPr="004A1059" w:rsidRDefault="00AD74EC" w:rsidP="00874079">
            <w:pPr>
              <w:spacing w:line="276" w:lineRule="auto"/>
              <w:rPr>
                <w:sz w:val="26"/>
                <w:szCs w:val="26"/>
              </w:rPr>
            </w:pPr>
            <w:r w:rsidRPr="004A1059">
              <w:rPr>
                <w:sz w:val="26"/>
                <w:szCs w:val="26"/>
              </w:rPr>
              <w:t>+ Có khả năng kết hợp với thiết bị ngoại vi để điều khiển ưu tiên: xe Bus, xe BRT…</w:t>
            </w:r>
          </w:p>
          <w:p w14:paraId="595E7D36" w14:textId="77777777" w:rsidR="00AD74EC" w:rsidRPr="004A1059" w:rsidRDefault="00AD74EC" w:rsidP="00874079">
            <w:pPr>
              <w:spacing w:line="276" w:lineRule="auto"/>
              <w:rPr>
                <w:sz w:val="26"/>
                <w:szCs w:val="26"/>
              </w:rPr>
            </w:pPr>
            <w:r w:rsidRPr="004A1059">
              <w:rPr>
                <w:sz w:val="26"/>
                <w:szCs w:val="26"/>
              </w:rPr>
              <w:t>+ Có khả năng kết nối với các Module điều khiển cấp điện dự phòng; Module truyền thông không dây; Module kết nối trung tâm; Module thời gian thực vệ tinh;</w:t>
            </w:r>
          </w:p>
          <w:p w14:paraId="18F678F4" w14:textId="77777777" w:rsidR="00AD74EC" w:rsidRPr="004A1059" w:rsidRDefault="00AD74EC" w:rsidP="00874079">
            <w:pPr>
              <w:spacing w:line="276" w:lineRule="auto"/>
              <w:rPr>
                <w:sz w:val="26"/>
                <w:szCs w:val="26"/>
              </w:rPr>
            </w:pPr>
            <w:r w:rsidRPr="004A1059">
              <w:rPr>
                <w:sz w:val="26"/>
                <w:szCs w:val="26"/>
              </w:rPr>
              <w:t>+ Tính năng mở rộng: Thiết bị điều khiển có tính “thông minh”, có khả năng kết nối về trung tâm giám sát điều hành. Kết nối với máy tính, phối hợp hệ thống khi được liên kết nhóm với các tủ điều khiển tín hiệu giao thông lân cận,điều khiển “LÀN SÓNG XANH”. Cung cấp dữ liệu hệ thống đèn (điện áp, dòng điện, trạng thái hệ thống đèn...) cho trung tâm điều khiển;</w:t>
            </w:r>
          </w:p>
          <w:p w14:paraId="428AF78A" w14:textId="77777777" w:rsidR="00AD74EC" w:rsidRPr="004A1059" w:rsidRDefault="00AD74EC" w:rsidP="00874079">
            <w:pPr>
              <w:spacing w:line="276" w:lineRule="auto"/>
              <w:rPr>
                <w:sz w:val="26"/>
                <w:szCs w:val="26"/>
              </w:rPr>
            </w:pPr>
            <w:r w:rsidRPr="004A1059">
              <w:rPr>
                <w:sz w:val="26"/>
                <w:szCs w:val="26"/>
              </w:rPr>
              <w:t>-Khối bảo vệ:</w:t>
            </w:r>
          </w:p>
          <w:p w14:paraId="68474D3C" w14:textId="77777777" w:rsidR="00AD74EC" w:rsidRPr="004A1059" w:rsidRDefault="00AD74EC" w:rsidP="00874079">
            <w:pPr>
              <w:spacing w:line="276" w:lineRule="auto"/>
              <w:rPr>
                <w:sz w:val="26"/>
                <w:szCs w:val="26"/>
              </w:rPr>
            </w:pPr>
            <w:r w:rsidRPr="004A1059">
              <w:rPr>
                <w:sz w:val="26"/>
                <w:szCs w:val="26"/>
              </w:rPr>
              <w:t>+ Có khối bảo vệ ra đèn và khối bảo vệ cấp nguồn cho tủ điều khiển.</w:t>
            </w:r>
          </w:p>
          <w:p w14:paraId="126AEA6A" w14:textId="77777777" w:rsidR="00AD74EC" w:rsidRPr="004A1059" w:rsidRDefault="00AD74EC" w:rsidP="00874079">
            <w:pPr>
              <w:spacing w:line="276" w:lineRule="auto"/>
              <w:rPr>
                <w:sz w:val="26"/>
                <w:szCs w:val="26"/>
              </w:rPr>
            </w:pPr>
            <w:r w:rsidRPr="004A1059">
              <w:rPr>
                <w:sz w:val="26"/>
                <w:szCs w:val="26"/>
              </w:rPr>
              <w:t>-Khối hiển thị, thao tác:</w:t>
            </w:r>
          </w:p>
          <w:p w14:paraId="2AAFA266" w14:textId="77777777" w:rsidR="00AD74EC" w:rsidRPr="004A1059" w:rsidRDefault="00AD74EC" w:rsidP="00874079">
            <w:pPr>
              <w:spacing w:line="276" w:lineRule="auto"/>
              <w:rPr>
                <w:sz w:val="26"/>
                <w:szCs w:val="26"/>
              </w:rPr>
            </w:pPr>
            <w:r w:rsidRPr="004A1059">
              <w:rPr>
                <w:sz w:val="26"/>
                <w:szCs w:val="26"/>
              </w:rPr>
              <w:t>+ Các đèn báo hiển thị trạng thái các pha sử dụng đèn Led, đèn báo nguồn, công tắc chuyển chế độ vận hành tự động hoặc bằng tay.</w:t>
            </w:r>
          </w:p>
          <w:p w14:paraId="2EF5FE3E" w14:textId="77777777" w:rsidR="00AD74EC" w:rsidRPr="004A1059" w:rsidRDefault="00AD74EC" w:rsidP="00874079">
            <w:pPr>
              <w:spacing w:line="276" w:lineRule="auto"/>
              <w:rPr>
                <w:sz w:val="26"/>
                <w:szCs w:val="26"/>
              </w:rPr>
            </w:pPr>
            <w:r w:rsidRPr="004A1059">
              <w:rPr>
                <w:sz w:val="26"/>
                <w:szCs w:val="26"/>
              </w:rPr>
              <w:t>+ Màn hình HMI LCD và nút bấm cung cấp khả năng hiển thị trạng thái, cài đặt lại các thông số như: khoảng thời gian hoạt động cũng như chu kỳ tương ứng của hệ thống, chọn cài đặt, thay đổi chế độ điều khiển …</w:t>
            </w:r>
          </w:p>
          <w:p w14:paraId="2E276C89" w14:textId="77777777" w:rsidR="00AD74EC" w:rsidRPr="004A1059" w:rsidRDefault="00AD74EC" w:rsidP="00874079">
            <w:pPr>
              <w:spacing w:line="276" w:lineRule="auto"/>
              <w:rPr>
                <w:sz w:val="26"/>
                <w:szCs w:val="26"/>
              </w:rPr>
            </w:pPr>
            <w:r w:rsidRPr="004A1059">
              <w:rPr>
                <w:sz w:val="26"/>
                <w:szCs w:val="26"/>
              </w:rPr>
              <w:lastRenderedPageBreak/>
              <w:t>+ Màn hình HMI LCD hiển thị tối thiểu 3,7 inch; Độ phân giải tối thiểu 192x64 pixel</w:t>
            </w:r>
          </w:p>
          <w:p w14:paraId="397B9FB5" w14:textId="77777777" w:rsidR="00AD74EC" w:rsidRPr="004A1059" w:rsidRDefault="00AD74EC" w:rsidP="00874079">
            <w:pPr>
              <w:spacing w:line="276" w:lineRule="auto"/>
              <w:rPr>
                <w:sz w:val="26"/>
                <w:szCs w:val="26"/>
              </w:rPr>
            </w:pPr>
            <w:r w:rsidRPr="004A1059">
              <w:rPr>
                <w:sz w:val="26"/>
                <w:szCs w:val="26"/>
              </w:rPr>
              <w:t>+ Điện áp hoạt động: 24VDC; Phạm vi điện áp: 22 ~ 26VDC; Dòng tiêu thụ: &lt;140mA</w:t>
            </w:r>
          </w:p>
          <w:p w14:paraId="56AAB7B9" w14:textId="77777777" w:rsidR="00AD74EC" w:rsidRPr="004A1059" w:rsidRDefault="00AD74EC" w:rsidP="00874079">
            <w:pPr>
              <w:spacing w:line="276" w:lineRule="auto"/>
              <w:rPr>
                <w:sz w:val="26"/>
                <w:szCs w:val="26"/>
              </w:rPr>
            </w:pPr>
            <w:r w:rsidRPr="004A1059">
              <w:rPr>
                <w:sz w:val="26"/>
                <w:szCs w:val="26"/>
              </w:rPr>
              <w:t>+ Giao tiếp: RS232, RS422</w:t>
            </w:r>
          </w:p>
          <w:p w14:paraId="6E570D4B" w14:textId="77777777" w:rsidR="00AD74EC" w:rsidRPr="004A1059" w:rsidRDefault="00AD74EC" w:rsidP="00874079">
            <w:pPr>
              <w:spacing w:line="276" w:lineRule="auto"/>
              <w:rPr>
                <w:sz w:val="26"/>
                <w:szCs w:val="26"/>
              </w:rPr>
            </w:pPr>
            <w:r w:rsidRPr="004A1059">
              <w:rPr>
                <w:sz w:val="26"/>
                <w:szCs w:val="26"/>
              </w:rPr>
              <w:t>+ CPU: 8bit; Bộ nhớ ROM: 64kB Flash, Bộ nhớ dữ liệu SRAM 1kB</w:t>
            </w:r>
          </w:p>
          <w:p w14:paraId="1CA5F554" w14:textId="77777777" w:rsidR="00AD74EC" w:rsidRPr="004A1059" w:rsidRDefault="00AD74EC" w:rsidP="00874079">
            <w:pPr>
              <w:spacing w:line="276" w:lineRule="auto"/>
              <w:rPr>
                <w:sz w:val="26"/>
                <w:szCs w:val="26"/>
              </w:rPr>
            </w:pPr>
            <w:r w:rsidRPr="004A1059">
              <w:rPr>
                <w:sz w:val="26"/>
                <w:szCs w:val="26"/>
              </w:rPr>
              <w:t>+ Biến trở điều chỉnh độ sáng màn hình</w:t>
            </w:r>
          </w:p>
          <w:p w14:paraId="25C14D64" w14:textId="77777777" w:rsidR="00AD74EC" w:rsidRPr="004A1059" w:rsidRDefault="00AD74EC" w:rsidP="00874079">
            <w:pPr>
              <w:spacing w:line="276" w:lineRule="auto"/>
              <w:rPr>
                <w:sz w:val="26"/>
                <w:szCs w:val="26"/>
              </w:rPr>
            </w:pPr>
            <w:r w:rsidRPr="004A1059">
              <w:rPr>
                <w:sz w:val="26"/>
                <w:szCs w:val="26"/>
              </w:rPr>
              <w:t>+ Số nút: 20 Nút</w:t>
            </w:r>
          </w:p>
          <w:p w14:paraId="03C2BFD0" w14:textId="77777777" w:rsidR="00AD74EC" w:rsidRPr="004A1059" w:rsidRDefault="00AD74EC" w:rsidP="00874079">
            <w:pPr>
              <w:spacing w:line="276" w:lineRule="auto"/>
              <w:rPr>
                <w:sz w:val="26"/>
                <w:szCs w:val="26"/>
              </w:rPr>
            </w:pPr>
            <w:r w:rsidRPr="004A1059">
              <w:rPr>
                <w:sz w:val="26"/>
                <w:szCs w:val="26"/>
              </w:rPr>
              <w:t>-Khối thiết bị chấp hành tín hiệu vào/ra: Khối mạch lực đầu ra tín hiệu đèn.</w:t>
            </w:r>
          </w:p>
          <w:p w14:paraId="614530CE" w14:textId="77777777" w:rsidR="00AD74EC" w:rsidRPr="004A1059" w:rsidRDefault="00AD74EC" w:rsidP="00874079">
            <w:pPr>
              <w:spacing w:line="276" w:lineRule="auto"/>
              <w:rPr>
                <w:sz w:val="26"/>
                <w:szCs w:val="26"/>
              </w:rPr>
            </w:pPr>
            <w:r w:rsidRPr="004A1059">
              <w:rPr>
                <w:sz w:val="26"/>
                <w:szCs w:val="26"/>
              </w:rPr>
              <w:t>-Khối chuyển đổi nguồn điện cung cấp: Sử sụng bộ đổi nguồn điện AC/DC cấp nguồn một chiều cho toàn bộ tải của hệ thống đèn tín hiệu.</w:t>
            </w:r>
          </w:p>
          <w:p w14:paraId="366E290D" w14:textId="77777777" w:rsidR="00AD74EC" w:rsidRPr="004A1059" w:rsidRDefault="00AD74EC" w:rsidP="00874079">
            <w:pPr>
              <w:spacing w:line="276" w:lineRule="auto"/>
              <w:rPr>
                <w:sz w:val="26"/>
                <w:szCs w:val="26"/>
              </w:rPr>
            </w:pPr>
            <w:r w:rsidRPr="004A1059">
              <w:rPr>
                <w:sz w:val="26"/>
                <w:szCs w:val="26"/>
              </w:rPr>
              <w:t>-Phần mềm công nghệ hệ thống điều khiển đèn tín hiệu giao thông tự động.</w:t>
            </w:r>
          </w:p>
          <w:p w14:paraId="3B29A5E0" w14:textId="77777777" w:rsidR="00AD74EC" w:rsidRPr="004A1059" w:rsidRDefault="00AD74EC" w:rsidP="00874079">
            <w:pPr>
              <w:spacing w:line="276" w:lineRule="auto"/>
              <w:rPr>
                <w:sz w:val="26"/>
                <w:szCs w:val="26"/>
              </w:rPr>
            </w:pPr>
            <w:r w:rsidRPr="004A1059">
              <w:rPr>
                <w:sz w:val="26"/>
                <w:szCs w:val="26"/>
              </w:rPr>
              <w:t>- Phần mềm có đầy đủ các chế độ chương trình điều khiển kết hợp với thiết bị phần cứng để đáp ứng đầy đủ các chế độ chương trình điều khiển: cảnh báo nháy vàng, tuần tự, hoạt động theo cam giờ cao điểm, thấp điểm...;</w:t>
            </w:r>
          </w:p>
          <w:p w14:paraId="47CD4729" w14:textId="77777777" w:rsidR="00AD74EC" w:rsidRPr="004A1059" w:rsidRDefault="00AD74EC" w:rsidP="00874079">
            <w:pPr>
              <w:spacing w:line="276" w:lineRule="auto"/>
              <w:rPr>
                <w:sz w:val="26"/>
                <w:szCs w:val="26"/>
              </w:rPr>
            </w:pPr>
            <w:r w:rsidRPr="004A1059">
              <w:rPr>
                <w:sz w:val="26"/>
                <w:szCs w:val="26"/>
              </w:rPr>
              <w:t>- Toàn bộ việc cài đặt thông số chương trình điều khiển cho phép người sử dụng hoàn toàn chủ động cài đặt thông qua màn hình HMI LCD và nút bấm.</w:t>
            </w:r>
          </w:p>
          <w:p w14:paraId="292FBFFF" w14:textId="77777777" w:rsidR="00AD74EC" w:rsidRPr="004A1059" w:rsidRDefault="00AD74EC" w:rsidP="00874079">
            <w:pPr>
              <w:spacing w:line="276" w:lineRule="auto"/>
              <w:rPr>
                <w:sz w:val="26"/>
                <w:szCs w:val="26"/>
              </w:rPr>
            </w:pPr>
            <w:r w:rsidRPr="004A1059">
              <w:rPr>
                <w:sz w:val="26"/>
                <w:szCs w:val="26"/>
              </w:rPr>
              <w:t>- Kết hợp với Trung tâm điều khiển cho phép điều khiển và giám sát hệ thống từ xa qua mạng Internet trên nền các thiết bị nhập, nhận thông tin từ nền tảng Web hoặc App mobile;</w:t>
            </w:r>
          </w:p>
          <w:p w14:paraId="27E553C8" w14:textId="77777777" w:rsidR="00AD74EC" w:rsidRPr="004A1059" w:rsidRDefault="00AD74EC" w:rsidP="00874079">
            <w:pPr>
              <w:spacing w:line="276" w:lineRule="auto"/>
              <w:rPr>
                <w:sz w:val="26"/>
                <w:szCs w:val="26"/>
              </w:rPr>
            </w:pPr>
            <w:r w:rsidRPr="004A1059">
              <w:rPr>
                <w:sz w:val="26"/>
                <w:szCs w:val="26"/>
              </w:rPr>
              <w:t>- Các chế độ hoạt động theo thời gian thực;</w:t>
            </w:r>
          </w:p>
          <w:p w14:paraId="23CBF7B3" w14:textId="77777777" w:rsidR="00AD74EC" w:rsidRPr="004A1059" w:rsidRDefault="00AD74EC" w:rsidP="00874079">
            <w:pPr>
              <w:spacing w:line="276" w:lineRule="auto"/>
              <w:rPr>
                <w:sz w:val="26"/>
                <w:szCs w:val="26"/>
              </w:rPr>
            </w:pPr>
            <w:r w:rsidRPr="004A1059">
              <w:rPr>
                <w:sz w:val="26"/>
                <w:szCs w:val="26"/>
              </w:rPr>
              <w:t>- Có bản quyền của Cục bản quyền tác giả chứng nhận;</w:t>
            </w:r>
          </w:p>
          <w:p w14:paraId="62EA51E9" w14:textId="77777777" w:rsidR="00AD74EC" w:rsidRPr="004A1059" w:rsidRDefault="00AD74EC" w:rsidP="00874079">
            <w:pPr>
              <w:spacing w:line="276" w:lineRule="auto"/>
              <w:rPr>
                <w:sz w:val="26"/>
                <w:szCs w:val="26"/>
              </w:rPr>
            </w:pPr>
            <w:r w:rsidRPr="004A1059">
              <w:rPr>
                <w:sz w:val="26"/>
                <w:szCs w:val="26"/>
              </w:rPr>
              <w:t>- Ngôn ngữ lập trình C....</w:t>
            </w:r>
          </w:p>
          <w:p w14:paraId="52554736" w14:textId="77777777" w:rsidR="00AD74EC" w:rsidRPr="004A1059" w:rsidRDefault="00AD74EC" w:rsidP="00874079">
            <w:pPr>
              <w:spacing w:line="276" w:lineRule="auto"/>
              <w:rPr>
                <w:sz w:val="26"/>
                <w:szCs w:val="26"/>
              </w:rPr>
            </w:pPr>
            <w:r w:rsidRPr="004A1059">
              <w:rPr>
                <w:sz w:val="26"/>
                <w:szCs w:val="26"/>
              </w:rPr>
              <w:t>Kế hoạch, chế độ điều khiển hoạt động của đèn:</w:t>
            </w:r>
          </w:p>
          <w:p w14:paraId="2C99CE37" w14:textId="77777777" w:rsidR="00AD74EC" w:rsidRPr="004A1059" w:rsidRDefault="00AD74EC" w:rsidP="00874079">
            <w:pPr>
              <w:spacing w:line="276" w:lineRule="auto"/>
              <w:rPr>
                <w:sz w:val="26"/>
                <w:szCs w:val="26"/>
              </w:rPr>
            </w:pPr>
            <w:r w:rsidRPr="004A1059">
              <w:rPr>
                <w:sz w:val="26"/>
                <w:szCs w:val="26"/>
              </w:rPr>
              <w:t>- Kế hoạch hoạt động đèn đảm bảo cài đặt tối thiểu 10 kế hoạch/ngày</w:t>
            </w:r>
          </w:p>
          <w:p w14:paraId="2388E787" w14:textId="77777777" w:rsidR="00AD74EC" w:rsidRPr="004A1059" w:rsidRDefault="00AD74EC" w:rsidP="00874079">
            <w:pPr>
              <w:spacing w:line="276" w:lineRule="auto"/>
              <w:rPr>
                <w:sz w:val="26"/>
                <w:szCs w:val="26"/>
              </w:rPr>
            </w:pPr>
            <w:r w:rsidRPr="004A1059">
              <w:rPr>
                <w:sz w:val="26"/>
                <w:szCs w:val="26"/>
              </w:rPr>
              <w:t>-  Cài đặt các chế độ điều khiển, cụ thể:</w:t>
            </w:r>
          </w:p>
          <w:p w14:paraId="5626EDD3" w14:textId="77777777" w:rsidR="00AD74EC" w:rsidRPr="004A1059" w:rsidRDefault="00AD74EC" w:rsidP="00874079">
            <w:pPr>
              <w:spacing w:line="276" w:lineRule="auto"/>
              <w:rPr>
                <w:sz w:val="26"/>
                <w:szCs w:val="26"/>
              </w:rPr>
            </w:pPr>
            <w:r w:rsidRPr="004A1059">
              <w:rPr>
                <w:sz w:val="26"/>
                <w:szCs w:val="26"/>
              </w:rPr>
              <w:t>+ Chế độ tắt: Ngắt toàn bộ tín hiệu ra đèn, tủ vẫn hoạt động bình thường.</w:t>
            </w:r>
          </w:p>
          <w:p w14:paraId="2E7E91F1" w14:textId="77777777" w:rsidR="00AD74EC" w:rsidRPr="004A1059" w:rsidRDefault="00AD74EC" w:rsidP="00874079">
            <w:pPr>
              <w:spacing w:line="276" w:lineRule="auto"/>
              <w:rPr>
                <w:sz w:val="26"/>
                <w:szCs w:val="26"/>
              </w:rPr>
            </w:pPr>
            <w:r w:rsidRPr="004A1059">
              <w:rPr>
                <w:sz w:val="26"/>
                <w:szCs w:val="26"/>
              </w:rPr>
              <w:lastRenderedPageBreak/>
              <w:t>+ Chế độ Đỏ - Vàng - Xanh: Tự động điều khiển đèn tín hiệu theo chương trình đã được thiết lập</w:t>
            </w:r>
          </w:p>
          <w:p w14:paraId="48B19FAB" w14:textId="77777777" w:rsidR="00AD74EC" w:rsidRPr="004A1059" w:rsidRDefault="00AD74EC" w:rsidP="00874079">
            <w:pPr>
              <w:spacing w:line="276" w:lineRule="auto"/>
              <w:rPr>
                <w:sz w:val="26"/>
                <w:szCs w:val="26"/>
              </w:rPr>
            </w:pPr>
            <w:r w:rsidRPr="004A1059">
              <w:rPr>
                <w:sz w:val="26"/>
                <w:szCs w:val="26"/>
              </w:rPr>
              <w:t>+ Chế độ nháy vàng: Nhấp nháy đèn vàng với chu kỳ 2s (1s sáng, 1s tắt) để cảnh báo phương tiện khi lưu thông qua nút giao với chế độ cài đặt sẵn.</w:t>
            </w:r>
          </w:p>
          <w:p w14:paraId="61474A25" w14:textId="77777777" w:rsidR="00AD74EC" w:rsidRPr="004A1059" w:rsidRDefault="00AD74EC" w:rsidP="00874079">
            <w:pPr>
              <w:spacing w:line="276" w:lineRule="auto"/>
              <w:rPr>
                <w:sz w:val="26"/>
                <w:szCs w:val="26"/>
              </w:rPr>
            </w:pPr>
            <w:r w:rsidRPr="004A1059">
              <w:rPr>
                <w:sz w:val="26"/>
                <w:szCs w:val="26"/>
              </w:rPr>
              <w:t>Các chế độ vận hành: 02 chế độ.</w:t>
            </w:r>
          </w:p>
          <w:p w14:paraId="06F46448" w14:textId="77777777" w:rsidR="00AD74EC" w:rsidRPr="004A1059" w:rsidRDefault="00AD74EC" w:rsidP="00874079">
            <w:pPr>
              <w:spacing w:line="276" w:lineRule="auto"/>
              <w:rPr>
                <w:sz w:val="26"/>
                <w:szCs w:val="26"/>
              </w:rPr>
            </w:pPr>
            <w:r w:rsidRPr="004A1059">
              <w:rPr>
                <w:sz w:val="26"/>
                <w:szCs w:val="26"/>
              </w:rPr>
              <w:t>- Chế độ tự động: Hoạt động theo kế hoạch điều khiển tự động đã được thiết lập</w:t>
            </w:r>
          </w:p>
          <w:p w14:paraId="68B7D4C7" w14:textId="77777777" w:rsidR="00AD74EC" w:rsidRPr="004A1059" w:rsidRDefault="00AD74EC" w:rsidP="00874079">
            <w:pPr>
              <w:spacing w:line="276" w:lineRule="auto"/>
              <w:rPr>
                <w:sz w:val="26"/>
                <w:szCs w:val="26"/>
              </w:rPr>
            </w:pPr>
            <w:r w:rsidRPr="004A1059">
              <w:rPr>
                <w:sz w:val="26"/>
                <w:szCs w:val="26"/>
              </w:rPr>
              <w:t>- Chế độ bằng tay: khi bật ở chế độ bằng tay, tủ sẽ hoạt động theo chương trình tương ứng với vị trí công tắc chọn chương trình (nháy vàng hoặc 1 pha xanh các pha còn lại đỏ).</w:t>
            </w:r>
          </w:p>
          <w:p w14:paraId="6F6AC017" w14:textId="77777777" w:rsidR="00AD74EC" w:rsidRPr="004A1059" w:rsidRDefault="00AD74EC" w:rsidP="00874079">
            <w:pPr>
              <w:spacing w:line="276" w:lineRule="auto"/>
              <w:rPr>
                <w:sz w:val="26"/>
                <w:szCs w:val="26"/>
              </w:rPr>
            </w:pPr>
            <w:r w:rsidRPr="004A1059">
              <w:rPr>
                <w:sz w:val="26"/>
                <w:szCs w:val="26"/>
              </w:rPr>
              <w:t xml:space="preserve">Cấu hình, cài đặt tham số: </w:t>
            </w:r>
          </w:p>
          <w:p w14:paraId="6D581E79" w14:textId="77777777" w:rsidR="00AD74EC" w:rsidRPr="004A1059" w:rsidRDefault="00AD74EC" w:rsidP="00874079">
            <w:pPr>
              <w:spacing w:line="276" w:lineRule="auto"/>
              <w:rPr>
                <w:sz w:val="26"/>
                <w:szCs w:val="26"/>
              </w:rPr>
            </w:pPr>
            <w:r w:rsidRPr="004A1059">
              <w:rPr>
                <w:sz w:val="26"/>
                <w:szCs w:val="26"/>
              </w:rPr>
              <w:t>- Chức năng xác thực người dùng (thông qua tên tài khoản và mật khẩu), phân quyền các thao tác cài đặt cấu hình, cài đặt tham số của tủ điều khiển từ màn hình HMI. Người dùng (được Đơn vị quản lý vận hành giao nhiệm vụ quản lý) dễ dàng thay đổi tên tài khoản và mật khẩu nhằm thuận lợi cho công tác quản lý vận hành sau này.</w:t>
            </w:r>
          </w:p>
          <w:p w14:paraId="68960C5A" w14:textId="77777777" w:rsidR="00AD74EC" w:rsidRPr="004A1059" w:rsidRDefault="00AD74EC" w:rsidP="00874079">
            <w:pPr>
              <w:spacing w:line="276" w:lineRule="auto"/>
              <w:rPr>
                <w:sz w:val="26"/>
                <w:szCs w:val="26"/>
              </w:rPr>
            </w:pPr>
            <w:r w:rsidRPr="004A1059">
              <w:rPr>
                <w:sz w:val="26"/>
                <w:szCs w:val="26"/>
              </w:rPr>
              <w:t>- Các cài đặt cấu hình, tham số đều phải được lưu lại, không bị mất khi mất điện hoặc ảnh hưởng bởi các các sự cố điện khác liên quan đến tủ điều khiển.</w:t>
            </w:r>
          </w:p>
          <w:p w14:paraId="5F64D766" w14:textId="77777777" w:rsidR="00AD74EC" w:rsidRPr="004A1059" w:rsidRDefault="00AD74EC" w:rsidP="00874079">
            <w:pPr>
              <w:spacing w:line="276" w:lineRule="auto"/>
              <w:rPr>
                <w:sz w:val="26"/>
                <w:szCs w:val="26"/>
              </w:rPr>
            </w:pPr>
            <w:r w:rsidRPr="004A1059">
              <w:rPr>
                <w:sz w:val="26"/>
                <w:szCs w:val="26"/>
              </w:rPr>
              <w:t>- Tất cả các thao tác cấu hình, cài đặt tham số đều được thực hiện “nóng”, tức là không yêu cầu ngắt mạch động lực để thực hiện thao tác, tủ vẫn hoạt động theo bộ tham số hiện trạng và tự động hoạt động theo bộ tham số cài đặt mới khi hoàn tất cấu hình.</w:t>
            </w:r>
          </w:p>
          <w:p w14:paraId="3AA843D0" w14:textId="77777777" w:rsidR="00AD74EC" w:rsidRPr="004A1059" w:rsidRDefault="00AD74EC" w:rsidP="00874079">
            <w:pPr>
              <w:spacing w:line="276" w:lineRule="auto"/>
              <w:rPr>
                <w:sz w:val="26"/>
                <w:szCs w:val="26"/>
              </w:rPr>
            </w:pPr>
            <w:r w:rsidRPr="004A1059">
              <w:rPr>
                <w:sz w:val="26"/>
                <w:szCs w:val="26"/>
              </w:rPr>
              <w:t>- Phương thức cài đặt:</w:t>
            </w:r>
          </w:p>
          <w:p w14:paraId="643E61A5" w14:textId="77777777" w:rsidR="00AD74EC" w:rsidRPr="004A1059" w:rsidRDefault="00AD74EC" w:rsidP="00874079">
            <w:pPr>
              <w:spacing w:line="276" w:lineRule="auto"/>
              <w:rPr>
                <w:sz w:val="26"/>
                <w:szCs w:val="26"/>
              </w:rPr>
            </w:pPr>
            <w:r w:rsidRPr="004A1059">
              <w:rPr>
                <w:sz w:val="26"/>
                <w:szCs w:val="26"/>
              </w:rPr>
              <w:t>+ Từ máy tính có phần mềm kèm theo qua cổng RS232…</w:t>
            </w:r>
          </w:p>
          <w:p w14:paraId="4834E409" w14:textId="77777777" w:rsidR="00AD74EC" w:rsidRPr="004A1059" w:rsidRDefault="00AD74EC" w:rsidP="00874079">
            <w:pPr>
              <w:spacing w:line="276" w:lineRule="auto"/>
              <w:rPr>
                <w:sz w:val="26"/>
                <w:szCs w:val="26"/>
              </w:rPr>
            </w:pPr>
            <w:r w:rsidRPr="004A1059">
              <w:rPr>
                <w:sz w:val="26"/>
                <w:szCs w:val="26"/>
              </w:rPr>
              <w:t>+ Trực tiếp trên màn hình LCD và nút bấm lắp đặt tại tủ.</w:t>
            </w:r>
          </w:p>
          <w:p w14:paraId="301D1918" w14:textId="77777777" w:rsidR="00AD74EC" w:rsidRPr="004A1059" w:rsidRDefault="00AD74EC" w:rsidP="00874079">
            <w:pPr>
              <w:spacing w:line="276" w:lineRule="auto"/>
              <w:rPr>
                <w:sz w:val="26"/>
                <w:szCs w:val="26"/>
              </w:rPr>
            </w:pPr>
            <w:r w:rsidRPr="004A1059">
              <w:rPr>
                <w:sz w:val="26"/>
                <w:szCs w:val="26"/>
              </w:rPr>
              <w:t>- Các thông số cài đặt bao gồm:</w:t>
            </w:r>
          </w:p>
          <w:p w14:paraId="67586FCE" w14:textId="77777777" w:rsidR="00AD74EC" w:rsidRPr="004A1059" w:rsidRDefault="00AD74EC" w:rsidP="00874079">
            <w:pPr>
              <w:spacing w:line="276" w:lineRule="auto"/>
              <w:rPr>
                <w:sz w:val="26"/>
                <w:szCs w:val="26"/>
              </w:rPr>
            </w:pPr>
            <w:r w:rsidRPr="004A1059">
              <w:rPr>
                <w:sz w:val="26"/>
                <w:szCs w:val="26"/>
              </w:rPr>
              <w:t>+ Khoảng thời gian hoạt động của đèn (thứ/giờ/phút/giây) hoạt động của đèn.</w:t>
            </w:r>
          </w:p>
          <w:p w14:paraId="46C6139E" w14:textId="77777777" w:rsidR="00AD74EC" w:rsidRPr="004A1059" w:rsidRDefault="00AD74EC" w:rsidP="00874079">
            <w:pPr>
              <w:spacing w:line="276" w:lineRule="auto"/>
              <w:rPr>
                <w:sz w:val="26"/>
                <w:szCs w:val="26"/>
              </w:rPr>
            </w:pPr>
            <w:r w:rsidRPr="004A1059">
              <w:rPr>
                <w:sz w:val="26"/>
                <w:szCs w:val="26"/>
              </w:rPr>
              <w:t>+ Kế hoạch chạy đèn (cấu trúc + chu kỳ).</w:t>
            </w:r>
          </w:p>
        </w:tc>
        <w:tc>
          <w:tcPr>
            <w:tcW w:w="2054" w:type="dxa"/>
            <w:tcBorders>
              <w:top w:val="nil"/>
              <w:left w:val="nil"/>
              <w:bottom w:val="single" w:sz="4" w:space="0" w:color="auto"/>
              <w:right w:val="single" w:sz="4" w:space="0" w:color="auto"/>
            </w:tcBorders>
            <w:vAlign w:val="center"/>
          </w:tcPr>
          <w:p w14:paraId="37EB6FD0" w14:textId="77777777" w:rsidR="00AD74EC" w:rsidRPr="004A1059" w:rsidRDefault="00AD74EC" w:rsidP="00874079">
            <w:pPr>
              <w:rPr>
                <w:sz w:val="26"/>
                <w:szCs w:val="26"/>
              </w:rPr>
            </w:pPr>
            <w:r w:rsidRPr="004A1059">
              <w:rPr>
                <w:sz w:val="26"/>
                <w:szCs w:val="26"/>
              </w:rPr>
              <w:lastRenderedPageBreak/>
              <w:t>Catalogue kèm theo</w:t>
            </w:r>
          </w:p>
        </w:tc>
      </w:tr>
      <w:tr w:rsidR="00AD74EC" w:rsidRPr="004A1059" w14:paraId="1C338967"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0A5AD37A" w14:textId="77777777" w:rsidR="00AD74EC" w:rsidRPr="004A1059" w:rsidRDefault="00AD74EC" w:rsidP="00874079">
            <w:pPr>
              <w:rPr>
                <w:sz w:val="26"/>
                <w:szCs w:val="26"/>
              </w:rPr>
            </w:pPr>
            <w:r w:rsidRPr="004A1059">
              <w:rPr>
                <w:sz w:val="26"/>
                <w:szCs w:val="26"/>
              </w:rPr>
              <w:lastRenderedPageBreak/>
              <w:t>15</w:t>
            </w:r>
          </w:p>
        </w:tc>
        <w:tc>
          <w:tcPr>
            <w:tcW w:w="1045" w:type="dxa"/>
            <w:tcBorders>
              <w:top w:val="nil"/>
              <w:left w:val="nil"/>
              <w:bottom w:val="single" w:sz="4" w:space="0" w:color="auto"/>
              <w:right w:val="single" w:sz="4" w:space="0" w:color="auto"/>
            </w:tcBorders>
            <w:vAlign w:val="center"/>
          </w:tcPr>
          <w:p w14:paraId="596F9F0C" w14:textId="77777777" w:rsidR="00AD74EC" w:rsidRPr="004A1059" w:rsidRDefault="00AD74EC" w:rsidP="00874079">
            <w:pPr>
              <w:rPr>
                <w:sz w:val="26"/>
                <w:szCs w:val="26"/>
              </w:rPr>
            </w:pPr>
            <w:r w:rsidRPr="004A1059">
              <w:rPr>
                <w:sz w:val="26"/>
                <w:szCs w:val="26"/>
              </w:rPr>
              <w:t>Tủ điều khiển đèn tín hiệu giao thông thích ứng</w:t>
            </w:r>
          </w:p>
        </w:tc>
        <w:tc>
          <w:tcPr>
            <w:tcW w:w="11843" w:type="dxa"/>
            <w:tcBorders>
              <w:top w:val="nil"/>
              <w:left w:val="nil"/>
              <w:bottom w:val="single" w:sz="4" w:space="0" w:color="auto"/>
              <w:right w:val="single" w:sz="4" w:space="0" w:color="auto"/>
            </w:tcBorders>
            <w:vAlign w:val="center"/>
          </w:tcPr>
          <w:p w14:paraId="2A358440"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Có khả năng điều khiển đèn tín hiệu giao thông thông minh công nghệ camera điều khiển đèn tín hiệu linh hoạt tự động thích ứng theo lưu lượng giao thông theo thời gian thực;</w:t>
            </w:r>
          </w:p>
          <w:p w14:paraId="621F4C83" w14:textId="77777777" w:rsidR="00AD74EC" w:rsidRPr="004A1059" w:rsidRDefault="00AD74EC" w:rsidP="00874079">
            <w:pPr>
              <w:pStyle w:val="BodyText"/>
              <w:tabs>
                <w:tab w:val="num" w:pos="786"/>
              </w:tabs>
              <w:spacing w:line="276" w:lineRule="auto"/>
              <w:rPr>
                <w:spacing w:val="-2"/>
                <w:sz w:val="26"/>
                <w:szCs w:val="26"/>
              </w:rPr>
            </w:pPr>
            <w:r w:rsidRPr="004A1059">
              <w:rPr>
                <w:spacing w:val="-2"/>
                <w:sz w:val="26"/>
                <w:szCs w:val="26"/>
              </w:rPr>
              <w:t>-Điều khiển đèn đếm lùi trực tiếp từ tủ điều khiển.</w:t>
            </w:r>
          </w:p>
          <w:p w14:paraId="65C71F72" w14:textId="77777777" w:rsidR="00AD74EC" w:rsidRPr="004A1059" w:rsidRDefault="00AD74EC" w:rsidP="00874079">
            <w:pPr>
              <w:pStyle w:val="BodyText"/>
              <w:spacing w:line="276" w:lineRule="auto"/>
              <w:rPr>
                <w:sz w:val="26"/>
                <w:szCs w:val="26"/>
              </w:rPr>
            </w:pPr>
            <w:r w:rsidRPr="004A1059">
              <w:rPr>
                <w:sz w:val="26"/>
                <w:szCs w:val="26"/>
              </w:rPr>
              <w:t>* Điều kiện làm việc:</w:t>
            </w:r>
          </w:p>
          <w:p w14:paraId="230E3ACC" w14:textId="77777777" w:rsidR="00AD74EC" w:rsidRPr="004A1059" w:rsidRDefault="00AD74EC" w:rsidP="00874079">
            <w:pPr>
              <w:pStyle w:val="BodyText"/>
              <w:spacing w:line="276" w:lineRule="auto"/>
              <w:rPr>
                <w:sz w:val="26"/>
                <w:szCs w:val="26"/>
                <w:lang w:val="nl-NL"/>
              </w:rPr>
            </w:pPr>
            <w:r w:rsidRPr="004A1059">
              <w:rPr>
                <w:sz w:val="26"/>
                <w:szCs w:val="26"/>
                <w:lang w:val="nl-NL"/>
              </w:rPr>
              <w:t>- Điện áp hoạt động: 180-250VAC; Điện áp ra đèn: 24VDC;</w:t>
            </w:r>
          </w:p>
          <w:p w14:paraId="73F26A8A" w14:textId="77777777" w:rsidR="00AD74EC" w:rsidRPr="004A1059" w:rsidRDefault="00AD74EC" w:rsidP="00874079">
            <w:pPr>
              <w:pStyle w:val="BodyText"/>
              <w:spacing w:line="276" w:lineRule="auto"/>
              <w:rPr>
                <w:sz w:val="26"/>
                <w:szCs w:val="26"/>
                <w:lang w:val="nl-NL"/>
              </w:rPr>
            </w:pPr>
            <w:r w:rsidRPr="004A1059">
              <w:rPr>
                <w:sz w:val="26"/>
                <w:szCs w:val="26"/>
                <w:lang w:val="nl-NL"/>
              </w:rPr>
              <w:t>- Nhiệt độ làm việc: -5</w:t>
            </w:r>
            <w:r w:rsidRPr="004A1059">
              <w:rPr>
                <w:sz w:val="26"/>
                <w:szCs w:val="26"/>
                <w:vertAlign w:val="superscript"/>
                <w:lang w:val="nl-NL"/>
              </w:rPr>
              <w:t>0</w:t>
            </w:r>
            <w:r w:rsidRPr="004A1059">
              <w:rPr>
                <w:sz w:val="26"/>
                <w:szCs w:val="26"/>
                <w:lang w:val="nl-NL"/>
              </w:rPr>
              <w:t>C ÷ 70</w:t>
            </w:r>
            <w:r w:rsidRPr="004A1059">
              <w:rPr>
                <w:sz w:val="26"/>
                <w:szCs w:val="26"/>
                <w:vertAlign w:val="superscript"/>
                <w:lang w:val="nl-NL"/>
              </w:rPr>
              <w:t>0</w:t>
            </w:r>
            <w:r w:rsidRPr="004A1059">
              <w:rPr>
                <w:sz w:val="26"/>
                <w:szCs w:val="26"/>
                <w:lang w:val="nl-NL"/>
              </w:rPr>
              <w:t xml:space="preserve">C. </w:t>
            </w:r>
          </w:p>
          <w:p w14:paraId="35EE2672" w14:textId="77777777" w:rsidR="00AD74EC" w:rsidRPr="004A1059" w:rsidRDefault="00AD74EC" w:rsidP="00874079">
            <w:pPr>
              <w:pStyle w:val="BodyText"/>
              <w:spacing w:line="276" w:lineRule="auto"/>
              <w:rPr>
                <w:sz w:val="26"/>
                <w:szCs w:val="26"/>
              </w:rPr>
            </w:pPr>
            <w:r w:rsidRPr="004A1059">
              <w:rPr>
                <w:sz w:val="26"/>
                <w:szCs w:val="26"/>
              </w:rPr>
              <w:t>* Yêu cầu kỹ thuật:</w:t>
            </w:r>
          </w:p>
          <w:p w14:paraId="0C45B610"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a. Vỏ tủ:</w:t>
            </w:r>
          </w:p>
          <w:p w14:paraId="696644B3" w14:textId="77777777" w:rsidR="00AD74EC" w:rsidRPr="004A1059" w:rsidRDefault="00AD74EC" w:rsidP="00874079">
            <w:pPr>
              <w:pStyle w:val="BodyText"/>
              <w:tabs>
                <w:tab w:val="num" w:pos="520"/>
              </w:tabs>
              <w:spacing w:line="276" w:lineRule="auto"/>
              <w:ind w:firstLine="567"/>
              <w:rPr>
                <w:iCs/>
                <w:sz w:val="26"/>
                <w:szCs w:val="26"/>
              </w:rPr>
            </w:pPr>
            <w:r w:rsidRPr="004A1059">
              <w:rPr>
                <w:iCs/>
                <w:sz w:val="26"/>
                <w:szCs w:val="26"/>
              </w:rPr>
              <w:t xml:space="preserve">+ Tủ có thiết kế đặc chủng, 02 mặt, </w:t>
            </w:r>
            <w:bookmarkStart w:id="3" w:name="_Hlk216689087"/>
            <w:r w:rsidRPr="004A1059">
              <w:rPr>
                <w:iCs/>
                <w:sz w:val="26"/>
                <w:szCs w:val="26"/>
              </w:rPr>
              <w:t>làm bằng Inox Sus304 dày 1,5mm kích thước (cao x rộng x sâu): 1200x600x750mm, không gian lắp đặt thoải mái có chức năng bảo vệ: chống nước, bụi, chống nước mưa...;</w:t>
            </w:r>
            <w:bookmarkEnd w:id="3"/>
          </w:p>
          <w:p w14:paraId="13666C69" w14:textId="77777777" w:rsidR="00AD74EC" w:rsidRPr="004A1059" w:rsidRDefault="00AD74EC" w:rsidP="00874079">
            <w:pPr>
              <w:pStyle w:val="BodyText"/>
              <w:tabs>
                <w:tab w:val="num" w:pos="520"/>
              </w:tabs>
              <w:spacing w:line="276" w:lineRule="auto"/>
              <w:ind w:firstLine="567"/>
              <w:rPr>
                <w:iCs/>
                <w:sz w:val="26"/>
                <w:szCs w:val="26"/>
              </w:rPr>
            </w:pPr>
            <w:r w:rsidRPr="004A1059">
              <w:rPr>
                <w:iCs/>
                <w:sz w:val="26"/>
                <w:szCs w:val="26"/>
              </w:rPr>
              <w:t>+ Độ kín: &gt;=IP43.</w:t>
            </w:r>
          </w:p>
          <w:p w14:paraId="5B59A267" w14:textId="77777777" w:rsidR="00AD74EC" w:rsidRPr="004A1059" w:rsidRDefault="00AD74EC" w:rsidP="00874079">
            <w:pPr>
              <w:pStyle w:val="BodyText"/>
              <w:tabs>
                <w:tab w:val="num" w:pos="520"/>
              </w:tabs>
              <w:spacing w:line="276" w:lineRule="auto"/>
              <w:ind w:firstLine="567"/>
              <w:rPr>
                <w:iCs/>
                <w:sz w:val="26"/>
                <w:szCs w:val="26"/>
              </w:rPr>
            </w:pPr>
            <w:r w:rsidRPr="004A1059">
              <w:rPr>
                <w:iCs/>
                <w:sz w:val="26"/>
                <w:szCs w:val="26"/>
              </w:rPr>
              <w:t>+ Làm mát bằng thông khí tự nhiên qua lỗ thoát nhiệt trên nóc tủ.</w:t>
            </w:r>
          </w:p>
          <w:p w14:paraId="18B83458" w14:textId="77777777" w:rsidR="00AD74EC" w:rsidRPr="004A1059" w:rsidRDefault="00AD74EC" w:rsidP="00874079">
            <w:pPr>
              <w:pStyle w:val="BodyText"/>
              <w:tabs>
                <w:tab w:val="num" w:pos="520"/>
              </w:tabs>
              <w:spacing w:line="276" w:lineRule="auto"/>
              <w:ind w:firstLine="567"/>
              <w:rPr>
                <w:iCs/>
                <w:sz w:val="26"/>
                <w:szCs w:val="26"/>
              </w:rPr>
            </w:pPr>
            <w:r w:rsidRPr="004A1059">
              <w:rPr>
                <w:iCs/>
                <w:sz w:val="26"/>
                <w:szCs w:val="26"/>
              </w:rPr>
              <w:t>+ Sau khi lắp đặt phải bịt kín lỗ luồn cáp vào tủ tránh côn trung xâm nhập và hạn chế ẩm. Đồng thời có các biện pháp đảm bảo vệ thiết bị tránh bị mất.</w:t>
            </w:r>
          </w:p>
          <w:p w14:paraId="6DBCCF29" w14:textId="77777777" w:rsidR="00AD74EC" w:rsidRPr="004A1059" w:rsidRDefault="00AD74EC" w:rsidP="00874079">
            <w:pPr>
              <w:pStyle w:val="BodyText"/>
              <w:tabs>
                <w:tab w:val="num" w:pos="520"/>
              </w:tabs>
              <w:spacing w:line="276" w:lineRule="auto"/>
              <w:ind w:firstLine="567"/>
              <w:rPr>
                <w:iCs/>
                <w:sz w:val="26"/>
                <w:szCs w:val="26"/>
              </w:rPr>
            </w:pPr>
            <w:r w:rsidRPr="004A1059">
              <w:rPr>
                <w:iCs/>
                <w:sz w:val="26"/>
                <w:szCs w:val="26"/>
              </w:rPr>
              <w:t>+ Đảm bảo tính ổn định, an toàn cao về đặc tính điện và đặc tính cơ học, đã được nhiệt đới hóa, phù hợp với khí hậu Việt Nam.</w:t>
            </w:r>
          </w:p>
          <w:p w14:paraId="7F6444C3"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Cánh phải có khóa chốt trên dưới, tai móc khóa, nắp che khóa.</w:t>
            </w:r>
          </w:p>
          <w:p w14:paraId="44AEEA32"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xml:space="preserve">- Các vật tư, phụ kiện liên quan: </w:t>
            </w:r>
          </w:p>
          <w:p w14:paraId="055B55A9" w14:textId="77777777" w:rsidR="00AD74EC" w:rsidRPr="004A1059" w:rsidRDefault="00AD74EC" w:rsidP="00874079">
            <w:pPr>
              <w:pStyle w:val="BodyText"/>
              <w:tabs>
                <w:tab w:val="num" w:pos="520"/>
              </w:tabs>
              <w:spacing w:line="276" w:lineRule="auto"/>
              <w:ind w:firstLine="567"/>
              <w:rPr>
                <w:iCs/>
                <w:sz w:val="26"/>
                <w:szCs w:val="26"/>
              </w:rPr>
            </w:pPr>
            <w:r w:rsidRPr="004A1059">
              <w:rPr>
                <w:iCs/>
                <w:sz w:val="26"/>
                <w:szCs w:val="26"/>
              </w:rPr>
              <w:t>+ Các đầu dây nối vào domino tại tủ điều khiển phải được bấm đầu cos và có đánh ký hiệu để nhận biết, dùng silicon để lấp kín lỗ luồn cáp vào tủ nhằm hạn chế hơi ẩm, côn trùng xâm nhập vào tủ.</w:t>
            </w:r>
          </w:p>
          <w:p w14:paraId="1BF1F18A" w14:textId="77777777" w:rsidR="00AD74EC" w:rsidRPr="004A1059" w:rsidRDefault="00AD74EC" w:rsidP="00874079">
            <w:pPr>
              <w:pStyle w:val="BodyText"/>
              <w:tabs>
                <w:tab w:val="num" w:pos="520"/>
              </w:tabs>
              <w:spacing w:line="276" w:lineRule="auto"/>
              <w:ind w:firstLine="567"/>
              <w:rPr>
                <w:iCs/>
                <w:sz w:val="26"/>
                <w:szCs w:val="26"/>
              </w:rPr>
            </w:pPr>
            <w:r w:rsidRPr="004A1059">
              <w:rPr>
                <w:iCs/>
                <w:sz w:val="26"/>
                <w:szCs w:val="26"/>
              </w:rPr>
              <w:t>+ Các thiết bị bố trí trong tủ phải được lắp trên bảng phíp cách điện, phải dự phòng đủ chỗ để lắp thêm các thiết bị sau này (có thể bố trí bảng phíp ở 2 bên thành tủ).</w:t>
            </w:r>
          </w:p>
          <w:p w14:paraId="2BCBF701"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b. Các khối chức năng trong tủ:</w:t>
            </w:r>
          </w:p>
          <w:p w14:paraId="4ACF99DC"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lastRenderedPageBreak/>
              <w:t xml:space="preserve">b1. Khối bảo vệ, đóng cắt: </w:t>
            </w:r>
          </w:p>
          <w:p w14:paraId="194E651D"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xml:space="preserve">- Sử dụng áptômát đóng cắt, bảo vệ quá tải, ngắn mạch (MCB các loại 6 ÷ 20A).  </w:t>
            </w:r>
          </w:p>
          <w:p w14:paraId="6F89DB5B"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b2. Khối cấp nguồn: Khối chuyển đổi nguồn điện AC/DC</w:t>
            </w:r>
          </w:p>
          <w:p w14:paraId="16B11963"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b3. Khối xử lý điều khiển:</w:t>
            </w:r>
          </w:p>
          <w:p w14:paraId="2327B106"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Sử dụng bộ điều khiển lập trình PLC S7-1200 đáp ứng chuẩn công nghiệp.</w:t>
            </w:r>
          </w:p>
          <w:p w14:paraId="44BF06A6"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Bộ xử lý có các cổng giao tiếp RS485, RJ45 hỗ trợ chuẩn Ethernet (TCP/IP). Bộ nhớ chương trình tối thiểu là 75kB, hỗ trợ thẻ nhớ. Số lượng các đầu vào, ra có sẵn trên bộ điều khiển</w:t>
            </w:r>
          </w:p>
          <w:p w14:paraId="6F6EF57A" w14:textId="77777777" w:rsidR="00AD74EC" w:rsidRPr="004A1059" w:rsidRDefault="00AD74EC" w:rsidP="00874079">
            <w:pPr>
              <w:pStyle w:val="BodyText"/>
              <w:tabs>
                <w:tab w:val="num" w:pos="520"/>
              </w:tabs>
              <w:spacing w:line="276" w:lineRule="auto"/>
              <w:ind w:firstLine="567"/>
              <w:rPr>
                <w:iCs/>
                <w:sz w:val="26"/>
                <w:szCs w:val="26"/>
              </w:rPr>
            </w:pPr>
            <w:r w:rsidRPr="004A1059">
              <w:rPr>
                <w:iCs/>
                <w:sz w:val="26"/>
                <w:szCs w:val="26"/>
              </w:rPr>
              <w:t>+ Đầu vào số (DI): &gt; 08 đầu.</w:t>
            </w:r>
          </w:p>
          <w:p w14:paraId="0ECC4E19" w14:textId="77777777" w:rsidR="00AD74EC" w:rsidRPr="004A1059" w:rsidRDefault="00AD74EC" w:rsidP="00874079">
            <w:pPr>
              <w:pStyle w:val="BodyText"/>
              <w:tabs>
                <w:tab w:val="num" w:pos="520"/>
              </w:tabs>
              <w:spacing w:line="276" w:lineRule="auto"/>
              <w:ind w:firstLine="567"/>
              <w:rPr>
                <w:iCs/>
                <w:sz w:val="26"/>
                <w:szCs w:val="26"/>
              </w:rPr>
            </w:pPr>
            <w:r w:rsidRPr="004A1059">
              <w:rPr>
                <w:iCs/>
                <w:sz w:val="26"/>
                <w:szCs w:val="26"/>
              </w:rPr>
              <w:t>+ Đầu vào analog (AI): &gt; 02 đầu.</w:t>
            </w:r>
          </w:p>
          <w:p w14:paraId="4EDCC376" w14:textId="77777777" w:rsidR="00AD74EC" w:rsidRPr="004A1059" w:rsidRDefault="00AD74EC" w:rsidP="00874079">
            <w:pPr>
              <w:pStyle w:val="BodyText"/>
              <w:tabs>
                <w:tab w:val="num" w:pos="520"/>
              </w:tabs>
              <w:spacing w:line="276" w:lineRule="auto"/>
              <w:ind w:firstLine="567"/>
              <w:rPr>
                <w:iCs/>
                <w:sz w:val="26"/>
                <w:szCs w:val="26"/>
              </w:rPr>
            </w:pPr>
            <w:r w:rsidRPr="004A1059">
              <w:rPr>
                <w:iCs/>
                <w:sz w:val="26"/>
                <w:szCs w:val="26"/>
              </w:rPr>
              <w:t>+ Đầu ra số (DO): &gt; 06 đầu.</w:t>
            </w:r>
          </w:p>
          <w:p w14:paraId="0643706B" w14:textId="77777777" w:rsidR="00AD74EC" w:rsidRPr="004A1059" w:rsidRDefault="00AD74EC" w:rsidP="00874079">
            <w:pPr>
              <w:pStyle w:val="BodyText"/>
              <w:tabs>
                <w:tab w:val="num" w:pos="520"/>
              </w:tabs>
              <w:spacing w:line="276" w:lineRule="auto"/>
              <w:ind w:firstLine="567"/>
              <w:rPr>
                <w:iCs/>
                <w:sz w:val="26"/>
                <w:szCs w:val="26"/>
              </w:rPr>
            </w:pPr>
            <w:r w:rsidRPr="004A1059">
              <w:rPr>
                <w:iCs/>
                <w:sz w:val="26"/>
                <w:szCs w:val="26"/>
              </w:rPr>
              <w:t>+ Module mở rộng : 16 DI/DO</w:t>
            </w:r>
          </w:p>
          <w:p w14:paraId="643C7796"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Bộ điều khiển có thể mở rộng các đầu vào/đầu ra thông qua các mô đun mở rộng sao cho tổng số đầu ra điều khiển đèn tín hiệu tối thiểu 05 đầu ra/1 pha. Tất cả các đầu ra điều khiển phải là loại transistor với dòng định mức &gt; 0,5A.</w:t>
            </w:r>
          </w:p>
          <w:p w14:paraId="7EC4909A"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b4. Khối mạch điều khiển đèn:</w:t>
            </w:r>
          </w:p>
          <w:p w14:paraId="55EC5F5A"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Mạch động lực điều khiển đèn:</w:t>
            </w:r>
          </w:p>
          <w:p w14:paraId="6812DFD4"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Sử dụng rơ le bán dẫn đóng cắt tải, dòng định mức mỗi đầu ra &gt; 5A, điện áp điều khiển (3÷32)VDC, dòng rò &lt; 1mA.</w:t>
            </w:r>
          </w:p>
          <w:p w14:paraId="3721A394"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Bảo vệ đầu ra các đèn tín hiệu: Bảo vệ ngắn mạch các đèn tín hiệu bằng cầu chì ống (2÷5)A hoặc aptomat tép 5A.</w:t>
            </w:r>
          </w:p>
          <w:p w14:paraId="208D3D42"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b5. Khối điều khiển đèn đếm lùi trực tiếp từ tủ điều khiển:</w:t>
            </w:r>
          </w:p>
          <w:p w14:paraId="6573D44E"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Module mở rộng RS485 cho bộ điều khiển để truyền dữ liệu thời gian từ bộ điều khiển cho đèn đếm lùi theo chuẩn truyền thông Modbus.</w:t>
            </w:r>
          </w:p>
          <w:p w14:paraId="27A4B18B"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b6. Khối hiển thị, thao tác:</w:t>
            </w:r>
          </w:p>
          <w:p w14:paraId="743BE8FA"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lastRenderedPageBreak/>
              <w:t>- Các đèn báo hiển thị trạng thái các pha: sử dụng đèn Led nguồn 1 chiều VDC, đèn báo nguồn, công tắc chuyển chế độ vận hành.</w:t>
            </w:r>
          </w:p>
          <w:p w14:paraId="3965A399"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Màn hình cảm ứng HMI LCD, kích thước hiển thị 7 inch TFT LCD, độ phân giải 800 x 480, mặt trước màn hình đạt IP65, cổng giao tiếp RJ45 hỗ trợ chuẩn ethernet. Chức năng hiển thị trạng thái, cài đặt lại các thông số như khoảng thời gian hoạt động, chu kỳ tương ứng của hệ thống, chọn cài đặt, thay đổi chế độ điều khiển...</w:t>
            </w:r>
          </w:p>
          <w:p w14:paraId="0B420A43" w14:textId="77777777" w:rsidR="00AD74EC" w:rsidRPr="004A1059" w:rsidRDefault="00AD74EC" w:rsidP="00874079">
            <w:pPr>
              <w:pStyle w:val="BodyText"/>
              <w:tabs>
                <w:tab w:val="left" w:pos="284"/>
                <w:tab w:val="left" w:pos="851"/>
              </w:tabs>
              <w:spacing w:line="276" w:lineRule="auto"/>
              <w:rPr>
                <w:rFonts w:eastAsia="Calibri"/>
                <w:sz w:val="26"/>
                <w:szCs w:val="26"/>
              </w:rPr>
            </w:pPr>
            <w:r w:rsidRPr="004A1059">
              <w:rPr>
                <w:rFonts w:eastAsia="Calibri"/>
                <w:sz w:val="26"/>
                <w:szCs w:val="26"/>
              </w:rPr>
              <w:t>*Phần mềm công nghệ hệ thống điều khiển đèn tín hiệu giao thông thích ứng.</w:t>
            </w:r>
          </w:p>
          <w:p w14:paraId="7F907278"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Phần mềm có đầy đủ các chế độ chương trình điều khiển kết hợp với thiết bị phần cứng để đáp ứng đầy đủ các chế độ chương trình điều khiển theo thời gian thực: Chiến lược điều khiển thích ứng theo lưu lượng, cảnh báo nháy vàng…;</w:t>
            </w:r>
          </w:p>
          <w:p w14:paraId="63846665"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Kết hợp với Trung tâm điều khiển cho phép điều khiển nóng à giám sát hệ thống từ xa qua mạng Internet trên nền các thiết bị nhập, nhận thông tin từ nền tảng Web hoặc App mobile;</w:t>
            </w:r>
          </w:p>
          <w:p w14:paraId="695913D2"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Phần mềm điều khiển giao thông phải học để tối ưu chiến lược điều khiển đèn trong suốt quá trình hoạt động của hệ thống đèn tín hiệu giao thông với quy trình sau: Phần mềm điều khiển sẽ tự tính toán từ số liệu đầu ra của phần mềm phân tích lưu lượng để lựa chọn chiến lược điều khiển đèn cho phù hợp như tăng giảm thời gian đèn tín hiệu, số pha giao thông…. (theo các chiến lược điều khiển đã cài đặt của đơn vị vận hành, cảnh sát giao thông, đơn vị chức năng do đó hiệu quả điều khiển giao thông của hệ thống đèn tín hiệu phụ thuộc vào chiến lược điều khiển huấn luyện cho máy tính nhúng) từ chiến lược điều khiển này phần mềm và người vận hành sẽ tiếp tục điều chỉnh và so sánh liên tục với số liệu giao thông từ máy tính nhúng (trong phạm vi các chiến lược điều khiển được cài đặt trước) từ đó hình thành chiến lược điều khiển mới sau đó lưu lại vào bộ nhớ. Quá trình quá trình dạy và học này sẽ lặp đi lặp lại liên tục trong quá trình hệ thống đèn tín hiệu giao thông vận hành giúp tối ưu hóa chu kỳ đèn tín hiệu, tăng khả năng thông hành cho nút giao thông, hạn chế tối thiểu ùn tắc giao thông.</w:t>
            </w:r>
          </w:p>
          <w:p w14:paraId="195A450B" w14:textId="77777777" w:rsidR="00AD74EC" w:rsidRPr="004A1059" w:rsidRDefault="00AD74EC" w:rsidP="00874079">
            <w:pPr>
              <w:spacing w:line="276" w:lineRule="auto"/>
              <w:rPr>
                <w:sz w:val="26"/>
                <w:szCs w:val="26"/>
              </w:rPr>
            </w:pPr>
            <w:r w:rsidRPr="004A1059">
              <w:rPr>
                <w:iCs/>
                <w:sz w:val="26"/>
                <w:szCs w:val="26"/>
              </w:rPr>
              <w:t>- Ngôn ngữ lập trình C..</w:t>
            </w:r>
            <w:r w:rsidRPr="004A1059">
              <w:rPr>
                <w:sz w:val="26"/>
                <w:szCs w:val="26"/>
              </w:rPr>
              <w:t>.</w:t>
            </w:r>
          </w:p>
        </w:tc>
        <w:tc>
          <w:tcPr>
            <w:tcW w:w="2054" w:type="dxa"/>
            <w:tcBorders>
              <w:top w:val="nil"/>
              <w:left w:val="nil"/>
              <w:bottom w:val="single" w:sz="4" w:space="0" w:color="auto"/>
              <w:right w:val="single" w:sz="4" w:space="0" w:color="auto"/>
            </w:tcBorders>
            <w:vAlign w:val="center"/>
          </w:tcPr>
          <w:p w14:paraId="37178419" w14:textId="77777777" w:rsidR="00AD74EC" w:rsidRPr="004A1059" w:rsidRDefault="00AD74EC" w:rsidP="00874079">
            <w:pPr>
              <w:rPr>
                <w:sz w:val="26"/>
                <w:szCs w:val="26"/>
              </w:rPr>
            </w:pPr>
            <w:r w:rsidRPr="004A1059">
              <w:rPr>
                <w:sz w:val="26"/>
                <w:szCs w:val="26"/>
              </w:rPr>
              <w:lastRenderedPageBreak/>
              <w:t>Có Catalogue kèm theo</w:t>
            </w:r>
          </w:p>
        </w:tc>
      </w:tr>
      <w:tr w:rsidR="00AD74EC" w:rsidRPr="004A1059" w14:paraId="79B9DC44"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002AF17D" w14:textId="77777777" w:rsidR="00AD74EC" w:rsidRPr="004A1059" w:rsidRDefault="00AD74EC" w:rsidP="00874079">
            <w:pPr>
              <w:rPr>
                <w:sz w:val="26"/>
                <w:szCs w:val="26"/>
              </w:rPr>
            </w:pPr>
            <w:r w:rsidRPr="004A1059">
              <w:rPr>
                <w:sz w:val="26"/>
                <w:szCs w:val="26"/>
              </w:rPr>
              <w:lastRenderedPageBreak/>
              <w:t>16</w:t>
            </w:r>
          </w:p>
        </w:tc>
        <w:tc>
          <w:tcPr>
            <w:tcW w:w="1045" w:type="dxa"/>
            <w:tcBorders>
              <w:top w:val="nil"/>
              <w:left w:val="nil"/>
              <w:bottom w:val="single" w:sz="4" w:space="0" w:color="auto"/>
              <w:right w:val="single" w:sz="4" w:space="0" w:color="auto"/>
            </w:tcBorders>
            <w:vAlign w:val="center"/>
          </w:tcPr>
          <w:p w14:paraId="0A7EFD50" w14:textId="77777777" w:rsidR="00AD74EC" w:rsidRPr="004A1059" w:rsidRDefault="00AD74EC" w:rsidP="00874079">
            <w:pPr>
              <w:rPr>
                <w:sz w:val="26"/>
                <w:szCs w:val="26"/>
              </w:rPr>
            </w:pPr>
            <w:r w:rsidRPr="004A1059">
              <w:rPr>
                <w:sz w:val="26"/>
                <w:szCs w:val="26"/>
              </w:rPr>
              <w:t>Tủ điều khiển đèn tín hiệu cảnh báo giao thông sử dụng điện lưới</w:t>
            </w:r>
          </w:p>
        </w:tc>
        <w:tc>
          <w:tcPr>
            <w:tcW w:w="11843" w:type="dxa"/>
            <w:tcBorders>
              <w:top w:val="nil"/>
              <w:left w:val="nil"/>
              <w:bottom w:val="single" w:sz="4" w:space="0" w:color="auto"/>
              <w:right w:val="single" w:sz="4" w:space="0" w:color="auto"/>
            </w:tcBorders>
            <w:vAlign w:val="center"/>
          </w:tcPr>
          <w:p w14:paraId="44C8A2AE" w14:textId="77777777" w:rsidR="00AD74EC" w:rsidRPr="004A1059" w:rsidRDefault="00AD74EC" w:rsidP="00874079">
            <w:pPr>
              <w:tabs>
                <w:tab w:val="left" w:pos="0"/>
              </w:tabs>
              <w:spacing w:line="276" w:lineRule="auto"/>
              <w:rPr>
                <w:bCs/>
                <w:sz w:val="26"/>
                <w:szCs w:val="26"/>
              </w:rPr>
            </w:pPr>
            <w:r w:rsidRPr="004A1059">
              <w:rPr>
                <w:sz w:val="26"/>
                <w:szCs w:val="26"/>
              </w:rPr>
              <w:t xml:space="preserve">* Chức năng: </w:t>
            </w:r>
          </w:p>
          <w:p w14:paraId="6015D367" w14:textId="77777777" w:rsidR="00AD74EC" w:rsidRPr="004A1059" w:rsidRDefault="00AD74EC" w:rsidP="00874079">
            <w:pPr>
              <w:spacing w:line="276" w:lineRule="auto"/>
              <w:rPr>
                <w:sz w:val="26"/>
                <w:szCs w:val="26"/>
              </w:rPr>
            </w:pPr>
            <w:r w:rsidRPr="004A1059">
              <w:rPr>
                <w:sz w:val="26"/>
                <w:szCs w:val="26"/>
              </w:rPr>
              <w:t>Bộ điều khiển hệ thống cảnh báo dùng để điều khiển đèn tín hiệu cảnh báo giao thông.Đồng thời điều khiển quá trình nạp, xả của Acquy.</w:t>
            </w:r>
          </w:p>
          <w:p w14:paraId="405BFE0B" w14:textId="77777777" w:rsidR="00AD74EC" w:rsidRPr="004A1059" w:rsidRDefault="00AD74EC" w:rsidP="00874079">
            <w:pPr>
              <w:spacing w:line="276" w:lineRule="auto"/>
              <w:rPr>
                <w:i/>
                <w:sz w:val="26"/>
                <w:szCs w:val="26"/>
                <w:lang w:val="nl-NL"/>
              </w:rPr>
            </w:pPr>
            <w:r w:rsidRPr="004A1059">
              <w:rPr>
                <w:sz w:val="26"/>
                <w:szCs w:val="26"/>
                <w:lang w:val="nl-NL"/>
              </w:rPr>
              <w:t xml:space="preserve">* Điều </w:t>
            </w:r>
            <w:r w:rsidRPr="004A1059">
              <w:rPr>
                <w:bCs/>
                <w:sz w:val="26"/>
                <w:szCs w:val="26"/>
              </w:rPr>
              <w:t>kiện</w:t>
            </w:r>
            <w:r w:rsidRPr="004A1059">
              <w:rPr>
                <w:sz w:val="26"/>
                <w:szCs w:val="26"/>
                <w:lang w:val="nl-NL"/>
              </w:rPr>
              <w:t xml:space="preserve"> làm việc</w:t>
            </w:r>
            <w:r w:rsidRPr="004A1059">
              <w:rPr>
                <w:i/>
                <w:sz w:val="26"/>
                <w:szCs w:val="26"/>
                <w:lang w:val="nl-NL"/>
              </w:rPr>
              <w:t>:</w:t>
            </w:r>
          </w:p>
          <w:p w14:paraId="242DCDDB" w14:textId="77777777" w:rsidR="00AD74EC" w:rsidRPr="004A1059" w:rsidRDefault="00AD74EC" w:rsidP="00874079">
            <w:pPr>
              <w:spacing w:line="276" w:lineRule="auto"/>
              <w:rPr>
                <w:iCs/>
                <w:sz w:val="26"/>
                <w:szCs w:val="26"/>
              </w:rPr>
            </w:pPr>
            <w:r w:rsidRPr="004A1059">
              <w:rPr>
                <w:iCs/>
                <w:sz w:val="26"/>
                <w:szCs w:val="26"/>
              </w:rPr>
              <w:t>Điện áp hoạt động: 180-250VAC; Điện áp ra đèn: 24VDC; Nhiệt độ làm việc: -5°C ÷ +70°C;</w:t>
            </w:r>
          </w:p>
          <w:p w14:paraId="0C3F0694" w14:textId="77777777" w:rsidR="00AD74EC" w:rsidRPr="004A1059" w:rsidRDefault="00AD74EC" w:rsidP="00874079">
            <w:pPr>
              <w:spacing w:line="276" w:lineRule="auto"/>
              <w:rPr>
                <w:bCs/>
                <w:sz w:val="26"/>
                <w:szCs w:val="26"/>
              </w:rPr>
            </w:pPr>
            <w:r w:rsidRPr="004A1059">
              <w:rPr>
                <w:sz w:val="26"/>
                <w:szCs w:val="26"/>
              </w:rPr>
              <w:t>* Đặc tính kỹ thuật:</w:t>
            </w:r>
          </w:p>
          <w:p w14:paraId="68EC2232" w14:textId="77777777" w:rsidR="00AD74EC" w:rsidRPr="004A1059" w:rsidRDefault="00AD74EC" w:rsidP="00874079">
            <w:pPr>
              <w:spacing w:line="276" w:lineRule="auto"/>
              <w:rPr>
                <w:iCs/>
                <w:sz w:val="26"/>
                <w:szCs w:val="26"/>
              </w:rPr>
            </w:pPr>
            <w:r w:rsidRPr="004A1059">
              <w:rPr>
                <w:iCs/>
                <w:sz w:val="26"/>
                <w:szCs w:val="26"/>
              </w:rPr>
              <w:t>Các khối thiết bị chính trong tủ:</w:t>
            </w:r>
          </w:p>
          <w:p w14:paraId="45E8CE7A" w14:textId="77777777" w:rsidR="00AD74EC" w:rsidRPr="004A1059" w:rsidRDefault="00AD74EC" w:rsidP="00AD74EC">
            <w:pPr>
              <w:pStyle w:val="BodyText"/>
              <w:numPr>
                <w:ilvl w:val="0"/>
                <w:numId w:val="12"/>
              </w:numPr>
              <w:tabs>
                <w:tab w:val="left" w:pos="284"/>
                <w:tab w:val="left" w:pos="851"/>
              </w:tabs>
              <w:suppressAutoHyphens w:val="0"/>
              <w:spacing w:line="276" w:lineRule="auto"/>
              <w:ind w:left="0" w:right="0" w:firstLine="567"/>
              <w:rPr>
                <w:rFonts w:eastAsia="Calibri"/>
                <w:sz w:val="26"/>
                <w:szCs w:val="26"/>
              </w:rPr>
            </w:pPr>
            <w:r w:rsidRPr="004A1059">
              <w:rPr>
                <w:rFonts w:eastAsia="Calibri"/>
                <w:sz w:val="26"/>
                <w:szCs w:val="26"/>
              </w:rPr>
              <w:t xml:space="preserve">Vỏ  Tủ: </w:t>
            </w:r>
          </w:p>
          <w:p w14:paraId="0F45F0E5" w14:textId="77777777" w:rsidR="00AD74EC" w:rsidRPr="004A1059" w:rsidRDefault="00AD74EC" w:rsidP="00874079">
            <w:pPr>
              <w:spacing w:line="276" w:lineRule="auto"/>
              <w:rPr>
                <w:iCs/>
                <w:sz w:val="26"/>
                <w:szCs w:val="26"/>
              </w:rPr>
            </w:pPr>
            <w:r w:rsidRPr="004A1059">
              <w:rPr>
                <w:iCs/>
                <w:sz w:val="26"/>
                <w:szCs w:val="26"/>
              </w:rPr>
              <w:t>Vỏ tủ làm bằng thép sơn tĩnh điện dày 1,2mm màu kem, kích thước (cao x rộng x sâu): 600x450x400mm, không gian lắp đặt thỏa mái; Độ kín vỏ tủ: &gt;=IP43.</w:t>
            </w:r>
          </w:p>
          <w:p w14:paraId="09373B1D" w14:textId="77777777" w:rsidR="00AD74EC" w:rsidRPr="004A1059" w:rsidRDefault="00AD74EC" w:rsidP="00AD74EC">
            <w:pPr>
              <w:pStyle w:val="BodyText"/>
              <w:numPr>
                <w:ilvl w:val="0"/>
                <w:numId w:val="12"/>
              </w:numPr>
              <w:tabs>
                <w:tab w:val="left" w:pos="284"/>
                <w:tab w:val="left" w:pos="851"/>
              </w:tabs>
              <w:suppressAutoHyphens w:val="0"/>
              <w:spacing w:line="276" w:lineRule="auto"/>
              <w:ind w:left="0" w:right="0" w:firstLine="567"/>
              <w:rPr>
                <w:rFonts w:eastAsia="Calibri"/>
                <w:sz w:val="26"/>
                <w:szCs w:val="26"/>
              </w:rPr>
            </w:pPr>
            <w:r w:rsidRPr="004A1059">
              <w:rPr>
                <w:rFonts w:eastAsia="Calibri"/>
                <w:sz w:val="26"/>
                <w:szCs w:val="26"/>
              </w:rPr>
              <w:t>Bộ điều khiển đèn cảnh báo và điều khiển nạp/xả ắc quy</w:t>
            </w:r>
          </w:p>
          <w:p w14:paraId="26E38AAC" w14:textId="77777777" w:rsidR="00AD74EC" w:rsidRPr="004A1059" w:rsidRDefault="00AD74EC" w:rsidP="00874079">
            <w:pPr>
              <w:spacing w:line="276" w:lineRule="auto"/>
              <w:rPr>
                <w:iCs/>
                <w:sz w:val="26"/>
                <w:szCs w:val="26"/>
              </w:rPr>
            </w:pPr>
            <w:r w:rsidRPr="004A1059">
              <w:rPr>
                <w:iCs/>
                <w:sz w:val="26"/>
                <w:szCs w:val="26"/>
              </w:rPr>
              <w:t xml:space="preserve">Vi xử lý 8 bit, tần số 16Hz, bộ nhớ 16Kb Flash, Ram 8K, cổng giao tiếp: 1-RS485, 1-COM/RS232; Số đầu ra tín hiệu DO: 02 đường; Thay đổi được chu kỳ nháy của đèn cảnh báo; Điều khiển đèn tín hiệu bằng công nghệ phi tiếp điểm MOSFET, khả năng đóng cắt tối thiếu 20.000 lần/ngày đêm, độ bền hàng chục năm; Điều khiển hoàn toàn tự động, các tín hiệu cảnh báo giao thông theo các chương trình định sẵn, đặc biệt thiết bị điều khiển được thực hiện trên công nghệ Vi xử lý là công nghệ được sử dụng trong môi trường công nghiệp, có tính ổn định cao. Nạp điện cho ắc quy từ nguồn điện lưới; Tối ưu quá trình nạp cho ắc quy theo chu trình nạp 3 giai đoạn; Nhiều chế độ bảo vệ, tăng độ ổn định cho hệ thống: Bảo vệ ngắn mạch tải, bảo vệ quá tải, bảo vệ quá áp, bảo vệ quá nhiệt, tự động ngắt tải; Điều khiển tự động quá trình nạp – xả ắc quy thông minh để đảm bảo Tuổi thọ ắc quy: Dừng nạp khi dung lượng ắc quy đã đầy và dừng xả khi dung lượng ắc quy sắp cạn; </w:t>
            </w:r>
          </w:p>
          <w:p w14:paraId="024BB8BD" w14:textId="77777777" w:rsidR="00AD74EC" w:rsidRPr="004A1059" w:rsidRDefault="00AD74EC" w:rsidP="00AD74EC">
            <w:pPr>
              <w:pStyle w:val="BodyText"/>
              <w:numPr>
                <w:ilvl w:val="0"/>
                <w:numId w:val="12"/>
              </w:numPr>
              <w:tabs>
                <w:tab w:val="left" w:pos="426"/>
                <w:tab w:val="num" w:pos="520"/>
                <w:tab w:val="left" w:pos="851"/>
              </w:tabs>
              <w:suppressAutoHyphens w:val="0"/>
              <w:spacing w:line="276" w:lineRule="auto"/>
              <w:ind w:left="0" w:right="0" w:firstLine="567"/>
              <w:rPr>
                <w:iCs/>
                <w:sz w:val="26"/>
                <w:szCs w:val="26"/>
              </w:rPr>
            </w:pPr>
            <w:r w:rsidRPr="004A1059">
              <w:rPr>
                <w:rFonts w:eastAsia="Calibri"/>
                <w:sz w:val="26"/>
                <w:szCs w:val="26"/>
              </w:rPr>
              <w:t>Khối chuyển đổi nguồn điện cung cấp</w:t>
            </w:r>
            <w:r w:rsidRPr="004A1059">
              <w:rPr>
                <w:iCs/>
                <w:sz w:val="26"/>
                <w:szCs w:val="26"/>
              </w:rPr>
              <w:t>: Sử dụng bộ đổi nguồn điện AC/DC cấp nguồn một chiều cho toàn bộ tải của hệ thống đèn tín hiệu.</w:t>
            </w:r>
          </w:p>
          <w:p w14:paraId="2DFACC61" w14:textId="77777777" w:rsidR="00AD74EC" w:rsidRPr="004A1059" w:rsidRDefault="00AD74EC" w:rsidP="00874079">
            <w:pPr>
              <w:spacing w:line="276" w:lineRule="auto"/>
              <w:rPr>
                <w:sz w:val="26"/>
                <w:szCs w:val="26"/>
              </w:rPr>
            </w:pPr>
            <w:r w:rsidRPr="004A1059">
              <w:rPr>
                <w:rFonts w:eastAsia="Calibri"/>
                <w:sz w:val="26"/>
                <w:szCs w:val="26"/>
              </w:rPr>
              <w:t>Khối đóng cắt, bảo vệ:</w:t>
            </w:r>
            <w:r w:rsidRPr="004A1059">
              <w:rPr>
                <w:iCs/>
                <w:sz w:val="26"/>
                <w:szCs w:val="26"/>
              </w:rPr>
              <w:t>Attomat; Khối Domino cầu đấu dây, phụ kiện đấu nối kèm theo…</w:t>
            </w:r>
          </w:p>
        </w:tc>
        <w:tc>
          <w:tcPr>
            <w:tcW w:w="2054" w:type="dxa"/>
            <w:tcBorders>
              <w:top w:val="nil"/>
              <w:left w:val="nil"/>
              <w:bottom w:val="single" w:sz="4" w:space="0" w:color="auto"/>
              <w:right w:val="single" w:sz="4" w:space="0" w:color="auto"/>
            </w:tcBorders>
            <w:vAlign w:val="center"/>
          </w:tcPr>
          <w:p w14:paraId="097F750B" w14:textId="77777777" w:rsidR="00AD74EC" w:rsidRPr="004A1059" w:rsidRDefault="00AD74EC" w:rsidP="00874079">
            <w:pPr>
              <w:rPr>
                <w:sz w:val="26"/>
                <w:szCs w:val="26"/>
              </w:rPr>
            </w:pPr>
            <w:r w:rsidRPr="004A1059">
              <w:rPr>
                <w:sz w:val="26"/>
                <w:szCs w:val="26"/>
              </w:rPr>
              <w:t>Có Catalogue kèm theo</w:t>
            </w:r>
          </w:p>
        </w:tc>
      </w:tr>
      <w:tr w:rsidR="00AD74EC" w:rsidRPr="004A1059" w14:paraId="6D0BAD42"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6A442286" w14:textId="77777777" w:rsidR="00AD74EC" w:rsidRPr="004A1059" w:rsidRDefault="00AD74EC" w:rsidP="00874079">
            <w:pPr>
              <w:rPr>
                <w:sz w:val="26"/>
                <w:szCs w:val="26"/>
              </w:rPr>
            </w:pPr>
            <w:r w:rsidRPr="004A1059">
              <w:rPr>
                <w:sz w:val="26"/>
                <w:szCs w:val="26"/>
              </w:rPr>
              <w:lastRenderedPageBreak/>
              <w:t>17</w:t>
            </w:r>
          </w:p>
        </w:tc>
        <w:tc>
          <w:tcPr>
            <w:tcW w:w="1045" w:type="dxa"/>
            <w:tcBorders>
              <w:top w:val="nil"/>
              <w:left w:val="nil"/>
              <w:bottom w:val="single" w:sz="4" w:space="0" w:color="auto"/>
              <w:right w:val="single" w:sz="4" w:space="0" w:color="auto"/>
            </w:tcBorders>
            <w:vAlign w:val="center"/>
          </w:tcPr>
          <w:p w14:paraId="52ED5867" w14:textId="77777777" w:rsidR="00AD74EC" w:rsidRPr="004A1059" w:rsidRDefault="00AD74EC" w:rsidP="00874079">
            <w:pPr>
              <w:rPr>
                <w:sz w:val="26"/>
                <w:szCs w:val="26"/>
              </w:rPr>
            </w:pPr>
            <w:r w:rsidRPr="004A1059">
              <w:rPr>
                <w:sz w:val="26"/>
                <w:szCs w:val="26"/>
              </w:rPr>
              <w:t>Tủ điều khiển đèn chiếu sáng 1 pha</w:t>
            </w:r>
          </w:p>
        </w:tc>
        <w:tc>
          <w:tcPr>
            <w:tcW w:w="11843" w:type="dxa"/>
            <w:tcBorders>
              <w:top w:val="nil"/>
              <w:left w:val="nil"/>
              <w:bottom w:val="single" w:sz="4" w:space="0" w:color="auto"/>
              <w:right w:val="single" w:sz="4" w:space="0" w:color="auto"/>
            </w:tcBorders>
            <w:vAlign w:val="center"/>
          </w:tcPr>
          <w:p w14:paraId="76654C91" w14:textId="77777777" w:rsidR="00AD74EC" w:rsidRPr="004A1059" w:rsidRDefault="00AD74EC" w:rsidP="00874079">
            <w:pPr>
              <w:spacing w:line="276" w:lineRule="auto"/>
              <w:rPr>
                <w:iCs/>
                <w:sz w:val="26"/>
                <w:szCs w:val="26"/>
              </w:rPr>
            </w:pPr>
            <w:r w:rsidRPr="004A1059">
              <w:rPr>
                <w:iCs/>
                <w:sz w:val="26"/>
                <w:szCs w:val="26"/>
              </w:rPr>
              <w:t>Vỏ tủ làmbằng Inox Sus304 dày 1,2mm kích thước (cao x rộng x sâu): 1200x590x345mm, không gian lắp đặt thoải mái có chức năng bảo vệ: chống nước, bụi, chống nước mưa...; Độ kín vỏ tủ: &gt;=IP43.</w:t>
            </w:r>
          </w:p>
          <w:p w14:paraId="27375F1F" w14:textId="77777777" w:rsidR="00AD74EC" w:rsidRPr="004A1059" w:rsidRDefault="00AD74EC" w:rsidP="00874079">
            <w:pPr>
              <w:pStyle w:val="BodyText"/>
              <w:tabs>
                <w:tab w:val="left" w:pos="284"/>
                <w:tab w:val="left" w:pos="851"/>
              </w:tabs>
              <w:spacing w:line="276" w:lineRule="auto"/>
              <w:rPr>
                <w:iCs/>
                <w:sz w:val="26"/>
                <w:szCs w:val="26"/>
              </w:rPr>
            </w:pPr>
            <w:r w:rsidRPr="004A1059">
              <w:rPr>
                <w:iCs/>
                <w:sz w:val="26"/>
                <w:szCs w:val="26"/>
              </w:rPr>
              <w:t>Tủ điều khiển đèn chiếu sáng 1 pha. Điện áp vào/ra: 01 pha</w:t>
            </w:r>
          </w:p>
          <w:p w14:paraId="1248F943" w14:textId="77777777" w:rsidR="00AD74EC" w:rsidRPr="004A1059" w:rsidRDefault="00AD74EC" w:rsidP="00874079">
            <w:pPr>
              <w:pStyle w:val="BodyText"/>
              <w:tabs>
                <w:tab w:val="left" w:pos="284"/>
                <w:tab w:val="left" w:pos="851"/>
              </w:tabs>
              <w:spacing w:line="276" w:lineRule="auto"/>
              <w:rPr>
                <w:iCs/>
                <w:sz w:val="26"/>
                <w:szCs w:val="26"/>
              </w:rPr>
            </w:pPr>
            <w:r w:rsidRPr="004A1059">
              <w:rPr>
                <w:iCs/>
                <w:sz w:val="26"/>
                <w:szCs w:val="26"/>
              </w:rPr>
              <w:t>Tủ điều khiển chiếu sáng đường phố là thiết bị trung tâm dùng để cấp điện, bảo vệ, đo đếm và điều khiển hệ thống đèn chiếu sáng công cộng:</w:t>
            </w:r>
          </w:p>
          <w:p w14:paraId="148F4061" w14:textId="77777777" w:rsidR="00AD74EC" w:rsidRPr="004A1059" w:rsidRDefault="00AD74EC" w:rsidP="00874079">
            <w:pPr>
              <w:pStyle w:val="BodyText"/>
              <w:tabs>
                <w:tab w:val="left" w:pos="284"/>
                <w:tab w:val="left" w:pos="851"/>
              </w:tabs>
              <w:spacing w:line="276" w:lineRule="auto"/>
              <w:rPr>
                <w:iCs/>
                <w:sz w:val="26"/>
                <w:szCs w:val="26"/>
              </w:rPr>
            </w:pPr>
            <w:r w:rsidRPr="004A1059">
              <w:rPr>
                <w:iCs/>
                <w:sz w:val="26"/>
                <w:szCs w:val="26"/>
              </w:rPr>
              <w:t>+ Cấp nguồn và bảo vệ thiết bị chiếu sáng 1 pha:  đóng cắt nguồn tổng và từng nhánh đèn, bảo vệ quá dòng, ngắn mạch, rò điện.</w:t>
            </w:r>
          </w:p>
          <w:p w14:paraId="56A59630" w14:textId="77777777" w:rsidR="00AD74EC" w:rsidRPr="004A1059" w:rsidRDefault="00AD74EC" w:rsidP="00874079">
            <w:pPr>
              <w:pStyle w:val="BodyText"/>
              <w:tabs>
                <w:tab w:val="left" w:pos="284"/>
                <w:tab w:val="left" w:pos="851"/>
              </w:tabs>
              <w:spacing w:line="276" w:lineRule="auto"/>
              <w:rPr>
                <w:iCs/>
                <w:sz w:val="26"/>
                <w:szCs w:val="26"/>
              </w:rPr>
            </w:pPr>
            <w:r w:rsidRPr="004A1059">
              <w:rPr>
                <w:iCs/>
                <w:sz w:val="26"/>
                <w:szCs w:val="26"/>
              </w:rPr>
              <w:t>+ Điều khiển đóng/ngắt đèn: Theo hẹn giờ thực (timer).</w:t>
            </w:r>
          </w:p>
          <w:p w14:paraId="297F9E2F" w14:textId="77777777" w:rsidR="00AD74EC" w:rsidRPr="004A1059" w:rsidRDefault="00AD74EC" w:rsidP="00874079">
            <w:pPr>
              <w:pStyle w:val="BodyText"/>
              <w:tabs>
                <w:tab w:val="left" w:pos="284"/>
                <w:tab w:val="left" w:pos="851"/>
              </w:tabs>
              <w:spacing w:line="276" w:lineRule="auto"/>
              <w:rPr>
                <w:iCs/>
                <w:sz w:val="26"/>
                <w:szCs w:val="26"/>
              </w:rPr>
            </w:pPr>
            <w:r w:rsidRPr="004A1059">
              <w:rPr>
                <w:iCs/>
                <w:sz w:val="26"/>
                <w:szCs w:val="26"/>
              </w:rPr>
              <w:t>+ Giám sát trạng thái vận hành: Theo dõi điện áp, dòng, công suất, hệ số cosφ.</w:t>
            </w:r>
          </w:p>
          <w:p w14:paraId="1FE43663"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xml:space="preserve">Các vật tư, phụ kiện liên quan: </w:t>
            </w:r>
          </w:p>
          <w:p w14:paraId="1107281E"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Các đầu dây nối vào domino tại tủ điều khiển phải được bấm đầu cos và có đánh ký hiệu để nhận biết, dùng silicon để lấp kín lỗ luồn cáp vào tủ nhằm hạn chế hơi ẩm, côn trùng xâm nhập vào tủ.</w:t>
            </w:r>
          </w:p>
          <w:p w14:paraId="5A9ACA8F"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Các thiết bị bố trí trong tủ phải được lắp trên bảng phíp cách điện, phải dự phòng đủ chỗ để lắp thêm các thiết bị sau này (có thể bố trí bảng phíp ở 2 bên thành tủ).</w:t>
            </w:r>
          </w:p>
          <w:p w14:paraId="7F59AA9C" w14:textId="77777777" w:rsidR="00AD74EC" w:rsidRPr="004A1059" w:rsidRDefault="00AD74EC" w:rsidP="00874079">
            <w:pPr>
              <w:spacing w:line="276" w:lineRule="auto"/>
              <w:rPr>
                <w:iCs/>
                <w:sz w:val="26"/>
                <w:szCs w:val="26"/>
              </w:rPr>
            </w:pPr>
            <w:r w:rsidRPr="004A1059">
              <w:rPr>
                <w:iCs/>
                <w:sz w:val="26"/>
                <w:szCs w:val="26"/>
              </w:rPr>
              <w:t>- Cấp nguồn &amp; bảo vệ: Aptomat tổng, CB nhánh.</w:t>
            </w:r>
          </w:p>
          <w:p w14:paraId="2DF31AA2" w14:textId="77777777" w:rsidR="00AD74EC" w:rsidRPr="004A1059" w:rsidRDefault="00AD74EC" w:rsidP="00874079">
            <w:pPr>
              <w:spacing w:line="276" w:lineRule="auto"/>
              <w:rPr>
                <w:iCs/>
                <w:sz w:val="26"/>
                <w:szCs w:val="26"/>
              </w:rPr>
            </w:pPr>
            <w:r w:rsidRPr="004A1059">
              <w:rPr>
                <w:iCs/>
                <w:sz w:val="26"/>
                <w:szCs w:val="26"/>
              </w:rPr>
              <w:t>- Thiết bị điều khiển: Timer, contactor, relay bảo vệ.</w:t>
            </w:r>
          </w:p>
          <w:p w14:paraId="62518B59" w14:textId="77777777" w:rsidR="00AD74EC" w:rsidRPr="004A1059" w:rsidRDefault="00AD74EC" w:rsidP="00874079">
            <w:pPr>
              <w:spacing w:line="276" w:lineRule="auto"/>
              <w:rPr>
                <w:iCs/>
                <w:sz w:val="26"/>
                <w:szCs w:val="26"/>
              </w:rPr>
            </w:pPr>
            <w:r w:rsidRPr="004A1059">
              <w:rPr>
                <w:iCs/>
                <w:sz w:val="26"/>
                <w:szCs w:val="26"/>
              </w:rPr>
              <w:t>- Thiết bị giám sát: Đồng hồ đo V/A/P hoặc thiết bị đo đa năng.</w:t>
            </w:r>
          </w:p>
          <w:p w14:paraId="6D5BAEA5" w14:textId="77777777" w:rsidR="00AD74EC" w:rsidRPr="004A1059" w:rsidRDefault="00AD74EC" w:rsidP="00874079">
            <w:pPr>
              <w:spacing w:line="276" w:lineRule="auto"/>
              <w:rPr>
                <w:sz w:val="26"/>
                <w:szCs w:val="26"/>
              </w:rPr>
            </w:pPr>
            <w:r w:rsidRPr="004A1059">
              <w:rPr>
                <w:iCs/>
                <w:sz w:val="26"/>
                <w:szCs w:val="26"/>
              </w:rPr>
              <w:t>- Thanh đấu nối &amp; phụ kiện: Thanh đồng N/PE, cọc tiếp địa</w:t>
            </w:r>
          </w:p>
        </w:tc>
        <w:tc>
          <w:tcPr>
            <w:tcW w:w="2054" w:type="dxa"/>
            <w:tcBorders>
              <w:top w:val="nil"/>
              <w:left w:val="nil"/>
              <w:bottom w:val="single" w:sz="4" w:space="0" w:color="auto"/>
              <w:right w:val="single" w:sz="4" w:space="0" w:color="auto"/>
            </w:tcBorders>
            <w:vAlign w:val="center"/>
          </w:tcPr>
          <w:p w14:paraId="7147DD8F" w14:textId="77777777" w:rsidR="00AD74EC" w:rsidRPr="004A1059" w:rsidRDefault="00AD74EC" w:rsidP="00874079">
            <w:pPr>
              <w:rPr>
                <w:sz w:val="26"/>
                <w:szCs w:val="26"/>
              </w:rPr>
            </w:pPr>
            <w:r w:rsidRPr="004A1059">
              <w:rPr>
                <w:sz w:val="26"/>
                <w:szCs w:val="26"/>
              </w:rPr>
              <w:t>Có Catalogue kèm theo</w:t>
            </w:r>
          </w:p>
        </w:tc>
      </w:tr>
      <w:tr w:rsidR="00AD74EC" w:rsidRPr="004A1059" w14:paraId="4FB26F30"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7402B5FC" w14:textId="77777777" w:rsidR="00AD74EC" w:rsidRPr="004A1059" w:rsidRDefault="00AD74EC" w:rsidP="00874079">
            <w:pPr>
              <w:rPr>
                <w:sz w:val="26"/>
                <w:szCs w:val="26"/>
              </w:rPr>
            </w:pPr>
            <w:r w:rsidRPr="004A1059">
              <w:rPr>
                <w:sz w:val="26"/>
                <w:szCs w:val="26"/>
              </w:rPr>
              <w:t>18</w:t>
            </w:r>
          </w:p>
        </w:tc>
        <w:tc>
          <w:tcPr>
            <w:tcW w:w="1045" w:type="dxa"/>
            <w:tcBorders>
              <w:top w:val="nil"/>
              <w:left w:val="nil"/>
              <w:bottom w:val="single" w:sz="4" w:space="0" w:color="auto"/>
              <w:right w:val="single" w:sz="4" w:space="0" w:color="auto"/>
            </w:tcBorders>
            <w:vAlign w:val="center"/>
          </w:tcPr>
          <w:p w14:paraId="270C6BE0" w14:textId="77777777" w:rsidR="00AD74EC" w:rsidRPr="004A1059" w:rsidRDefault="00AD74EC" w:rsidP="00874079">
            <w:pPr>
              <w:pStyle w:val="BodyText"/>
              <w:tabs>
                <w:tab w:val="left" w:pos="284"/>
                <w:tab w:val="left" w:pos="851"/>
              </w:tabs>
              <w:spacing w:before="20" w:after="20" w:line="360" w:lineRule="exact"/>
              <w:rPr>
                <w:sz w:val="26"/>
                <w:szCs w:val="26"/>
              </w:rPr>
            </w:pPr>
            <w:r w:rsidRPr="004A1059">
              <w:rPr>
                <w:sz w:val="26"/>
                <w:szCs w:val="26"/>
              </w:rPr>
              <w:t xml:space="preserve">Tủ điều khiển đèn chiếu </w:t>
            </w:r>
            <w:r w:rsidRPr="004A1059">
              <w:rPr>
                <w:sz w:val="26"/>
                <w:szCs w:val="26"/>
              </w:rPr>
              <w:lastRenderedPageBreak/>
              <w:t xml:space="preserve">sáng 3 pha </w:t>
            </w:r>
          </w:p>
          <w:p w14:paraId="2293366F" w14:textId="77777777" w:rsidR="00AD74EC" w:rsidRPr="004A1059" w:rsidRDefault="00AD74EC" w:rsidP="00874079">
            <w:pPr>
              <w:rPr>
                <w:sz w:val="26"/>
                <w:szCs w:val="26"/>
              </w:rPr>
            </w:pPr>
          </w:p>
        </w:tc>
        <w:tc>
          <w:tcPr>
            <w:tcW w:w="11843" w:type="dxa"/>
            <w:tcBorders>
              <w:top w:val="nil"/>
              <w:left w:val="nil"/>
              <w:bottom w:val="single" w:sz="4" w:space="0" w:color="auto"/>
              <w:right w:val="single" w:sz="4" w:space="0" w:color="auto"/>
            </w:tcBorders>
            <w:vAlign w:val="center"/>
          </w:tcPr>
          <w:p w14:paraId="049C13CC" w14:textId="77777777" w:rsidR="00AD74EC" w:rsidRPr="004A1059" w:rsidRDefault="00AD74EC" w:rsidP="00874079">
            <w:pPr>
              <w:pStyle w:val="BodyText"/>
              <w:tabs>
                <w:tab w:val="left" w:pos="284"/>
                <w:tab w:val="left" w:pos="851"/>
              </w:tabs>
              <w:spacing w:line="276" w:lineRule="auto"/>
              <w:rPr>
                <w:iCs/>
                <w:sz w:val="26"/>
                <w:szCs w:val="26"/>
              </w:rPr>
            </w:pPr>
            <w:r w:rsidRPr="004A1059">
              <w:rPr>
                <w:iCs/>
                <w:sz w:val="26"/>
                <w:szCs w:val="26"/>
              </w:rPr>
              <w:lastRenderedPageBreak/>
              <w:t>-Vỏ tủ làm bằng Inox Sus 304 dày 1,2mm kích thước (cao x rộng x sâu): 1200x590x345mm, không gian lắp đặt thoải mái có chức năng bảo vệ: chống nước, bụi, chống nước mưa...; Độ kín vỏ tủ: &gt;=IP43.</w:t>
            </w:r>
          </w:p>
          <w:p w14:paraId="72B039EB" w14:textId="77777777" w:rsidR="00AD74EC" w:rsidRPr="004A1059" w:rsidRDefault="00AD74EC" w:rsidP="00874079">
            <w:pPr>
              <w:pStyle w:val="BodyText"/>
              <w:tabs>
                <w:tab w:val="left" w:pos="284"/>
                <w:tab w:val="left" w:pos="851"/>
              </w:tabs>
              <w:spacing w:line="276" w:lineRule="auto"/>
              <w:rPr>
                <w:iCs/>
                <w:sz w:val="26"/>
                <w:szCs w:val="26"/>
              </w:rPr>
            </w:pPr>
            <w:r w:rsidRPr="004A1059">
              <w:rPr>
                <w:iCs/>
                <w:sz w:val="26"/>
                <w:szCs w:val="26"/>
              </w:rPr>
              <w:t>-Tủ điều khiển đèn chiếu sáng 3 pha. Điện áp vào/ra: 03  pha</w:t>
            </w:r>
          </w:p>
          <w:p w14:paraId="6DAAF124" w14:textId="77777777" w:rsidR="00AD74EC" w:rsidRPr="004A1059" w:rsidRDefault="00AD74EC" w:rsidP="00874079">
            <w:pPr>
              <w:pStyle w:val="BodyText"/>
              <w:tabs>
                <w:tab w:val="left" w:pos="284"/>
                <w:tab w:val="left" w:pos="851"/>
              </w:tabs>
              <w:spacing w:line="276" w:lineRule="auto"/>
              <w:rPr>
                <w:iCs/>
                <w:sz w:val="26"/>
                <w:szCs w:val="26"/>
              </w:rPr>
            </w:pPr>
            <w:r w:rsidRPr="004A1059">
              <w:rPr>
                <w:iCs/>
                <w:sz w:val="26"/>
                <w:szCs w:val="26"/>
              </w:rPr>
              <w:t>-Tủ điều khiển chiếu sáng đường phố là thiết bị trung tâm dùng để cấp điện, bảo vệ, đo đếm và điều khiển hệ thống đèn chiếu sáng công cộng:</w:t>
            </w:r>
          </w:p>
          <w:p w14:paraId="51F1ED2F" w14:textId="77777777" w:rsidR="00AD74EC" w:rsidRPr="004A1059" w:rsidRDefault="00AD74EC" w:rsidP="00874079">
            <w:pPr>
              <w:pStyle w:val="BodyText"/>
              <w:tabs>
                <w:tab w:val="left" w:pos="284"/>
                <w:tab w:val="left" w:pos="851"/>
              </w:tabs>
              <w:spacing w:line="276" w:lineRule="auto"/>
              <w:rPr>
                <w:iCs/>
                <w:sz w:val="26"/>
                <w:szCs w:val="26"/>
              </w:rPr>
            </w:pPr>
            <w:r w:rsidRPr="004A1059">
              <w:rPr>
                <w:iCs/>
                <w:sz w:val="26"/>
                <w:szCs w:val="26"/>
              </w:rPr>
              <w:lastRenderedPageBreak/>
              <w:t>+ Cấp nguồn và bảo vệ thiết bị chiếu sáng 3 pha:  đóng cắt nguồn tổng và từng nhánh đèn, bảo vệ quá dòng, ngắn mạch, rò điện.</w:t>
            </w:r>
          </w:p>
          <w:p w14:paraId="49250EB2" w14:textId="77777777" w:rsidR="00AD74EC" w:rsidRPr="004A1059" w:rsidRDefault="00AD74EC" w:rsidP="00874079">
            <w:pPr>
              <w:pStyle w:val="BodyText"/>
              <w:tabs>
                <w:tab w:val="left" w:pos="284"/>
                <w:tab w:val="left" w:pos="851"/>
              </w:tabs>
              <w:spacing w:line="276" w:lineRule="auto"/>
              <w:rPr>
                <w:iCs/>
                <w:sz w:val="26"/>
                <w:szCs w:val="26"/>
              </w:rPr>
            </w:pPr>
            <w:r w:rsidRPr="004A1059">
              <w:rPr>
                <w:iCs/>
                <w:sz w:val="26"/>
                <w:szCs w:val="26"/>
              </w:rPr>
              <w:t>+ Điều khiển đóng/ngắt đèn: Theo hẹn giờ thực (timer).</w:t>
            </w:r>
          </w:p>
          <w:p w14:paraId="2DB1AEB6" w14:textId="77777777" w:rsidR="00AD74EC" w:rsidRPr="004A1059" w:rsidRDefault="00AD74EC" w:rsidP="00874079">
            <w:pPr>
              <w:pStyle w:val="BodyText"/>
              <w:tabs>
                <w:tab w:val="left" w:pos="284"/>
                <w:tab w:val="left" w:pos="851"/>
              </w:tabs>
              <w:spacing w:line="276" w:lineRule="auto"/>
              <w:rPr>
                <w:iCs/>
                <w:sz w:val="26"/>
                <w:szCs w:val="26"/>
              </w:rPr>
            </w:pPr>
            <w:r w:rsidRPr="004A1059">
              <w:rPr>
                <w:iCs/>
                <w:sz w:val="26"/>
                <w:szCs w:val="26"/>
              </w:rPr>
              <w:t>+ Giám sát trạng thái vận hành: Theo dõi điện áp, dòng, công suất, hệ số cosφ.</w:t>
            </w:r>
          </w:p>
          <w:p w14:paraId="1488531D"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xml:space="preserve">-Các vật tư, phụ kiện liên quan: </w:t>
            </w:r>
          </w:p>
          <w:p w14:paraId="4CE92E97"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Các đầu dây nối vào domino tại tủ điều khiển phải được bấm đầu cos và có đánh ký hiệu để nhận biết, dùng silicon để lấp kín lỗ luồn cáp vào tủ nhằm hạn chế hơi ẩm, côn trùng xâm nhập vào tủ.</w:t>
            </w:r>
          </w:p>
          <w:p w14:paraId="28AD3365"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Các thiết bị bố trí trong tủ phải được lắp trên bảng phíp cách điện, phải dự phòng đủ chỗ để lắp thêm các thiết bị sau này (có thể bố trí bảng phíp ở 2 bên thành tủ).</w:t>
            </w:r>
          </w:p>
          <w:p w14:paraId="179969AF" w14:textId="77777777" w:rsidR="00AD74EC" w:rsidRPr="004A1059" w:rsidRDefault="00AD74EC" w:rsidP="00874079">
            <w:pPr>
              <w:spacing w:line="276" w:lineRule="auto"/>
              <w:rPr>
                <w:iCs/>
                <w:sz w:val="26"/>
                <w:szCs w:val="26"/>
              </w:rPr>
            </w:pPr>
            <w:r w:rsidRPr="004A1059">
              <w:rPr>
                <w:iCs/>
                <w:sz w:val="26"/>
                <w:szCs w:val="26"/>
              </w:rPr>
              <w:t>- Cấp nguồn &amp; bảo vệ: Aptomat tổng, CB nhánh.</w:t>
            </w:r>
          </w:p>
          <w:p w14:paraId="737816B1" w14:textId="77777777" w:rsidR="00AD74EC" w:rsidRPr="004A1059" w:rsidRDefault="00AD74EC" w:rsidP="00874079">
            <w:pPr>
              <w:spacing w:line="276" w:lineRule="auto"/>
              <w:rPr>
                <w:iCs/>
                <w:sz w:val="26"/>
                <w:szCs w:val="26"/>
              </w:rPr>
            </w:pPr>
            <w:r w:rsidRPr="004A1059">
              <w:rPr>
                <w:iCs/>
                <w:sz w:val="26"/>
                <w:szCs w:val="26"/>
              </w:rPr>
              <w:t>- Thiết bị điều khiển: Timer, contactor, relay bảo vệ.</w:t>
            </w:r>
          </w:p>
          <w:p w14:paraId="610B8660" w14:textId="77777777" w:rsidR="00AD74EC" w:rsidRPr="004A1059" w:rsidRDefault="00AD74EC" w:rsidP="00874079">
            <w:pPr>
              <w:spacing w:line="276" w:lineRule="auto"/>
              <w:rPr>
                <w:iCs/>
                <w:sz w:val="26"/>
                <w:szCs w:val="26"/>
              </w:rPr>
            </w:pPr>
            <w:r w:rsidRPr="004A1059">
              <w:rPr>
                <w:iCs/>
                <w:sz w:val="26"/>
                <w:szCs w:val="26"/>
              </w:rPr>
              <w:t>- Thiết bị giám sát: Đồng hồ đo V/A/P hoặc thiết bị đo đa năng.</w:t>
            </w:r>
          </w:p>
          <w:p w14:paraId="122EF74E" w14:textId="77777777" w:rsidR="00AD74EC" w:rsidRPr="004A1059" w:rsidRDefault="00AD74EC" w:rsidP="00874079">
            <w:pPr>
              <w:spacing w:line="276" w:lineRule="auto"/>
              <w:rPr>
                <w:sz w:val="26"/>
                <w:szCs w:val="26"/>
              </w:rPr>
            </w:pPr>
            <w:r w:rsidRPr="004A1059">
              <w:rPr>
                <w:iCs/>
                <w:sz w:val="26"/>
                <w:szCs w:val="26"/>
              </w:rPr>
              <w:t>- Thanh đấu nối &amp; phụ kiện: Thanh đồng N/PE, cọc tiếp địa</w:t>
            </w:r>
          </w:p>
        </w:tc>
        <w:tc>
          <w:tcPr>
            <w:tcW w:w="2054" w:type="dxa"/>
            <w:tcBorders>
              <w:top w:val="nil"/>
              <w:left w:val="nil"/>
              <w:bottom w:val="single" w:sz="4" w:space="0" w:color="auto"/>
              <w:right w:val="single" w:sz="4" w:space="0" w:color="auto"/>
            </w:tcBorders>
            <w:vAlign w:val="center"/>
          </w:tcPr>
          <w:p w14:paraId="2ED22A6D" w14:textId="77777777" w:rsidR="00AD74EC" w:rsidRPr="004A1059" w:rsidRDefault="00AD74EC" w:rsidP="00874079">
            <w:pPr>
              <w:rPr>
                <w:sz w:val="26"/>
                <w:szCs w:val="26"/>
              </w:rPr>
            </w:pPr>
            <w:r w:rsidRPr="004A1059">
              <w:rPr>
                <w:sz w:val="26"/>
                <w:szCs w:val="26"/>
              </w:rPr>
              <w:lastRenderedPageBreak/>
              <w:t>Có Catalogue kèm theo</w:t>
            </w:r>
          </w:p>
        </w:tc>
      </w:tr>
      <w:tr w:rsidR="00AD74EC" w:rsidRPr="004A1059" w14:paraId="0B140241"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0B606B3E" w14:textId="77777777" w:rsidR="00AD74EC" w:rsidRPr="004A1059" w:rsidRDefault="00AD74EC" w:rsidP="00874079">
            <w:pPr>
              <w:rPr>
                <w:sz w:val="26"/>
                <w:szCs w:val="26"/>
              </w:rPr>
            </w:pPr>
            <w:r w:rsidRPr="004A1059">
              <w:rPr>
                <w:sz w:val="26"/>
                <w:szCs w:val="26"/>
              </w:rPr>
              <w:t>19</w:t>
            </w:r>
          </w:p>
        </w:tc>
        <w:tc>
          <w:tcPr>
            <w:tcW w:w="1045" w:type="dxa"/>
            <w:tcBorders>
              <w:top w:val="nil"/>
              <w:left w:val="nil"/>
              <w:bottom w:val="single" w:sz="4" w:space="0" w:color="auto"/>
              <w:right w:val="single" w:sz="4" w:space="0" w:color="auto"/>
            </w:tcBorders>
            <w:vAlign w:val="center"/>
          </w:tcPr>
          <w:p w14:paraId="0CFEE518" w14:textId="77777777" w:rsidR="00AD74EC" w:rsidRPr="004A1059" w:rsidRDefault="00AD74EC" w:rsidP="00874079">
            <w:pPr>
              <w:rPr>
                <w:sz w:val="26"/>
                <w:szCs w:val="26"/>
              </w:rPr>
            </w:pPr>
            <w:r w:rsidRPr="004A1059">
              <w:rPr>
                <w:sz w:val="26"/>
                <w:szCs w:val="26"/>
              </w:rPr>
              <w:t>Module kết nối trung tâm</w:t>
            </w:r>
          </w:p>
        </w:tc>
        <w:tc>
          <w:tcPr>
            <w:tcW w:w="11843" w:type="dxa"/>
            <w:tcBorders>
              <w:top w:val="nil"/>
              <w:left w:val="nil"/>
              <w:bottom w:val="single" w:sz="4" w:space="0" w:color="auto"/>
              <w:right w:val="single" w:sz="4" w:space="0" w:color="auto"/>
            </w:tcBorders>
            <w:vAlign w:val="center"/>
          </w:tcPr>
          <w:p w14:paraId="29A78CB5"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xml:space="preserve">* Chức năng: Điều khiển và giám sát hệ thống đèn tín hiệu từ xa qua mạng Internet hạ tầng 4G; </w:t>
            </w:r>
          </w:p>
          <w:p w14:paraId="1BCDBE11"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xml:space="preserve">* Đặc tính kỹ thuật: </w:t>
            </w:r>
          </w:p>
          <w:p w14:paraId="3F016280"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Hỗ trợ mạng 4G LTE, cho phép truyền dữ liệu nhanh chóng và ổn định, phù hợp các chuẩn 4G LTE-TDD</w:t>
            </w:r>
            <w:r w:rsidRPr="004A1059">
              <w:rPr>
                <w:rFonts w:eastAsia="MS Gothic"/>
                <w:iCs/>
                <w:sz w:val="26"/>
                <w:szCs w:val="26"/>
              </w:rPr>
              <w:t>：</w:t>
            </w:r>
            <w:r w:rsidRPr="004A1059">
              <w:rPr>
                <w:iCs/>
                <w:sz w:val="26"/>
                <w:szCs w:val="26"/>
              </w:rPr>
              <w:t>B34/B38/B39/B40/B41 LTE-FDD</w:t>
            </w:r>
            <w:r w:rsidRPr="004A1059">
              <w:rPr>
                <w:rFonts w:eastAsia="MS Gothic"/>
                <w:iCs/>
                <w:sz w:val="26"/>
                <w:szCs w:val="26"/>
              </w:rPr>
              <w:t>：</w:t>
            </w:r>
            <w:r w:rsidRPr="004A1059">
              <w:rPr>
                <w:iCs/>
                <w:sz w:val="26"/>
                <w:szCs w:val="26"/>
              </w:rPr>
              <w:t xml:space="preserve">B1/B3/B5/B8; Speed: 10Mbps (downlink) / 5Mbps (uplink); </w:t>
            </w:r>
          </w:p>
          <w:p w14:paraId="332C978D"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Hỗ trợ chức năng xem lại các dữ liệu hệ thống (điện áp, dòng điện, trạng thái hệ thống đèn...) tại những thời điểm trong nhật ký vận hành nhờ chức năng báo cáo dữ liệu trên Website; Hỗ trợ điều khiển, giám sát hệ thống từ xa như: Kết nối tín hiệu giữa tủ điều khiển và trung tâm điều khiển đèn hoặc máy chủ dữ liệu thông qua mạng Internet để thay đổi thời gian chu kỳ đèn cho các nút đèn tín hiệu, thay đổi các múi thời gian cho phù hợp với thực tế lưu thông, kết nối nhóm, cài đặt hiệu chỉnh thông số điều khiển giao thông Làn Sóng Xanh; Kết hợp với trung tâm để điều khiển và giám sát hệ thống từ xa qua mạng Internet trên nền các thiết bị nhập, nhận thông tin từ Web hoặc App mobile.</w:t>
            </w:r>
          </w:p>
          <w:p w14:paraId="50BEC7E6"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lastRenderedPageBreak/>
              <w:t>- Trung chuyển dữ liệu giữa server và bộ điều khiển trung tâm, lưu trữ dữ liệu tạm thời trong trường hợp dữ liệu chưa được gửi đi, hoạt động ổn định với các dòng điện từ 12v – 220v</w:t>
            </w:r>
          </w:p>
          <w:p w14:paraId="4207ADED"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Giao tiếp với bộ điều khiển trung tâm</w:t>
            </w:r>
          </w:p>
          <w:p w14:paraId="3BA8421A"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Giao tiếp với bộ điều khiển trung tâm qua RS232 hoặc RS485 với giao thức truyền thông Modbus</w:t>
            </w:r>
          </w:p>
          <w:p w14:paraId="40FCB397"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Giao tiếp với máy chủ</w:t>
            </w:r>
          </w:p>
          <w:p w14:paraId="39828105" w14:textId="77777777" w:rsidR="00AD74EC" w:rsidRPr="004A1059" w:rsidRDefault="00AD74EC" w:rsidP="00874079">
            <w:pPr>
              <w:pStyle w:val="BodyText"/>
              <w:tabs>
                <w:tab w:val="num" w:pos="520"/>
              </w:tabs>
              <w:spacing w:line="276" w:lineRule="auto"/>
              <w:rPr>
                <w:iCs/>
                <w:sz w:val="26"/>
                <w:szCs w:val="26"/>
              </w:rPr>
            </w:pPr>
            <w:r w:rsidRPr="004A1059">
              <w:rPr>
                <w:iCs/>
                <w:sz w:val="26"/>
                <w:szCs w:val="26"/>
              </w:rPr>
              <w:t>+ Giao tiếp với máy chủ qua sóng 4G, gửi thông tin vị trí lắp đặt của bộ GSM hỗ trợ cảnh báo trong trường hợp khai báo nhầm thông tin lắp đặt bộ GSM giữa các nút dẫn đến điều khiển nhầm</w:t>
            </w:r>
          </w:p>
          <w:p w14:paraId="5E9C7C80" w14:textId="77777777" w:rsidR="00AD74EC" w:rsidRPr="004A1059" w:rsidRDefault="00AD74EC" w:rsidP="00874079">
            <w:pPr>
              <w:spacing w:line="276" w:lineRule="auto"/>
              <w:rPr>
                <w:sz w:val="26"/>
                <w:szCs w:val="26"/>
              </w:rPr>
            </w:pPr>
            <w:r w:rsidRPr="004A1059">
              <w:rPr>
                <w:iCs/>
                <w:sz w:val="26"/>
                <w:szCs w:val="26"/>
              </w:rPr>
              <w:t>+ Cung cấp thông tin kết nối với bộ điều khiển trung tâm (có kết nối hay mất kết nối, kết nối qua RS232 hay qua RS485….)</w:t>
            </w:r>
          </w:p>
        </w:tc>
        <w:tc>
          <w:tcPr>
            <w:tcW w:w="2054" w:type="dxa"/>
            <w:tcBorders>
              <w:top w:val="nil"/>
              <w:left w:val="nil"/>
              <w:bottom w:val="single" w:sz="4" w:space="0" w:color="auto"/>
              <w:right w:val="single" w:sz="4" w:space="0" w:color="auto"/>
            </w:tcBorders>
            <w:vAlign w:val="center"/>
          </w:tcPr>
          <w:p w14:paraId="3461129E" w14:textId="77777777" w:rsidR="00AD74EC" w:rsidRPr="004A1059" w:rsidRDefault="00AD74EC" w:rsidP="00874079">
            <w:pPr>
              <w:rPr>
                <w:sz w:val="26"/>
                <w:szCs w:val="26"/>
              </w:rPr>
            </w:pPr>
            <w:r w:rsidRPr="004A1059">
              <w:rPr>
                <w:sz w:val="26"/>
                <w:szCs w:val="26"/>
              </w:rPr>
              <w:lastRenderedPageBreak/>
              <w:t xml:space="preserve">Có Catalogue kèm theo </w:t>
            </w:r>
          </w:p>
        </w:tc>
      </w:tr>
      <w:tr w:rsidR="00AD74EC" w:rsidRPr="004A1059" w14:paraId="002A7132"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19A73CB3" w14:textId="77777777" w:rsidR="00AD74EC" w:rsidRPr="004A1059" w:rsidRDefault="00AD74EC" w:rsidP="00874079">
            <w:pPr>
              <w:rPr>
                <w:sz w:val="26"/>
                <w:szCs w:val="26"/>
              </w:rPr>
            </w:pPr>
            <w:r w:rsidRPr="004A1059">
              <w:rPr>
                <w:sz w:val="26"/>
                <w:szCs w:val="26"/>
              </w:rPr>
              <w:t>20</w:t>
            </w:r>
          </w:p>
        </w:tc>
        <w:tc>
          <w:tcPr>
            <w:tcW w:w="1045" w:type="dxa"/>
            <w:tcBorders>
              <w:top w:val="nil"/>
              <w:left w:val="nil"/>
              <w:bottom w:val="single" w:sz="4" w:space="0" w:color="auto"/>
              <w:right w:val="single" w:sz="4" w:space="0" w:color="auto"/>
            </w:tcBorders>
            <w:vAlign w:val="center"/>
          </w:tcPr>
          <w:p w14:paraId="3FD064A3" w14:textId="77777777" w:rsidR="00AD74EC" w:rsidRPr="004A1059" w:rsidRDefault="00AD74EC" w:rsidP="00874079">
            <w:pPr>
              <w:rPr>
                <w:sz w:val="26"/>
                <w:szCs w:val="26"/>
              </w:rPr>
            </w:pPr>
            <w:r w:rsidRPr="004A1059">
              <w:rPr>
                <w:sz w:val="26"/>
                <w:szCs w:val="26"/>
              </w:rPr>
              <w:t>Module điều khiển cấp điện dự phòng</w:t>
            </w:r>
          </w:p>
        </w:tc>
        <w:tc>
          <w:tcPr>
            <w:tcW w:w="11843" w:type="dxa"/>
            <w:tcBorders>
              <w:top w:val="nil"/>
              <w:left w:val="nil"/>
              <w:bottom w:val="single" w:sz="4" w:space="0" w:color="auto"/>
              <w:right w:val="single" w:sz="4" w:space="0" w:color="auto"/>
            </w:tcBorders>
            <w:vAlign w:val="center"/>
          </w:tcPr>
          <w:p w14:paraId="38B1913D" w14:textId="77777777" w:rsidR="00AD74EC" w:rsidRPr="004A1059" w:rsidRDefault="00AD74EC" w:rsidP="00874079">
            <w:pPr>
              <w:rPr>
                <w:sz w:val="26"/>
                <w:szCs w:val="26"/>
              </w:rPr>
            </w:pPr>
            <w:r w:rsidRPr="004A1059">
              <w:rPr>
                <w:iCs/>
                <w:sz w:val="26"/>
                <w:szCs w:val="26"/>
              </w:rPr>
              <w:t>Nạp điện cho ắcquy từ điện lưới; Chuyển đổi tự động từ nguồn cung cấp điện lưới sang nguồn cấp dự phòng (acquy) khi mất điện lưới; Điều khiển tự động quá trình nạp - xả ắc quy thông minh để đảm bảo tuổi thọ ắc quy: Dừng nạp khi dung lượng ắc quy đã đầy và dừng xả khi dung lượng ắc quy sắp cạn; Bộ điều khiển Vi xử lý; Mạch lực điện tử công suất; Tối ưu quá trình nạp cho ắc quy theo chu trình nạp 3 giai đoạn; Nhiều chế độ bảo vệ, tăng độ ổn định cho hệ thống: Bảo vệ ngắn mạch tải, bảo vệ quá tải, bảo vệ quá áp, bảo vệ quá nhiệt, tự động ngắt tải</w:t>
            </w:r>
          </w:p>
        </w:tc>
        <w:tc>
          <w:tcPr>
            <w:tcW w:w="2054" w:type="dxa"/>
            <w:tcBorders>
              <w:top w:val="nil"/>
              <w:left w:val="nil"/>
              <w:bottom w:val="single" w:sz="4" w:space="0" w:color="auto"/>
              <w:right w:val="single" w:sz="4" w:space="0" w:color="auto"/>
            </w:tcBorders>
            <w:vAlign w:val="center"/>
          </w:tcPr>
          <w:p w14:paraId="0F1DAAB4" w14:textId="77777777" w:rsidR="00AD74EC" w:rsidRPr="004A1059" w:rsidRDefault="00AD74EC" w:rsidP="00874079">
            <w:pPr>
              <w:rPr>
                <w:sz w:val="26"/>
                <w:szCs w:val="26"/>
              </w:rPr>
            </w:pPr>
            <w:r w:rsidRPr="004A1059">
              <w:rPr>
                <w:sz w:val="26"/>
                <w:szCs w:val="26"/>
              </w:rPr>
              <w:t>Có Catalogue kèm theo</w:t>
            </w:r>
          </w:p>
        </w:tc>
      </w:tr>
      <w:tr w:rsidR="00AD74EC" w:rsidRPr="004A1059" w14:paraId="602525A2"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7745284F" w14:textId="77777777" w:rsidR="00AD74EC" w:rsidRPr="004A1059" w:rsidRDefault="00AD74EC" w:rsidP="00874079">
            <w:pPr>
              <w:rPr>
                <w:sz w:val="26"/>
                <w:szCs w:val="26"/>
              </w:rPr>
            </w:pPr>
            <w:r w:rsidRPr="004A1059">
              <w:rPr>
                <w:sz w:val="26"/>
                <w:szCs w:val="26"/>
              </w:rPr>
              <w:t>21</w:t>
            </w:r>
          </w:p>
        </w:tc>
        <w:tc>
          <w:tcPr>
            <w:tcW w:w="1045" w:type="dxa"/>
            <w:tcBorders>
              <w:top w:val="nil"/>
              <w:left w:val="nil"/>
              <w:bottom w:val="single" w:sz="4" w:space="0" w:color="auto"/>
              <w:right w:val="single" w:sz="4" w:space="0" w:color="auto"/>
            </w:tcBorders>
            <w:vAlign w:val="center"/>
          </w:tcPr>
          <w:p w14:paraId="332851CB" w14:textId="77777777" w:rsidR="00AD74EC" w:rsidRPr="004A1059" w:rsidRDefault="00AD74EC" w:rsidP="00874079">
            <w:pPr>
              <w:rPr>
                <w:sz w:val="26"/>
                <w:szCs w:val="26"/>
              </w:rPr>
            </w:pPr>
            <w:r w:rsidRPr="004A1059">
              <w:rPr>
                <w:sz w:val="26"/>
                <w:szCs w:val="26"/>
              </w:rPr>
              <w:t>Module phát hiện lỗi theo pha</w:t>
            </w:r>
          </w:p>
        </w:tc>
        <w:tc>
          <w:tcPr>
            <w:tcW w:w="11843" w:type="dxa"/>
            <w:tcBorders>
              <w:top w:val="nil"/>
              <w:left w:val="nil"/>
              <w:bottom w:val="single" w:sz="4" w:space="0" w:color="auto"/>
              <w:right w:val="single" w:sz="4" w:space="0" w:color="auto"/>
            </w:tcBorders>
            <w:vAlign w:val="center"/>
          </w:tcPr>
          <w:p w14:paraId="2CD69A9C" w14:textId="77777777" w:rsidR="00AD74EC" w:rsidRPr="004A1059" w:rsidRDefault="00AD74EC" w:rsidP="00874079">
            <w:pPr>
              <w:rPr>
                <w:sz w:val="26"/>
                <w:szCs w:val="26"/>
              </w:rPr>
            </w:pPr>
            <w:r w:rsidRPr="004A1059">
              <w:rPr>
                <w:iCs/>
                <w:sz w:val="26"/>
                <w:szCs w:val="26"/>
              </w:rPr>
              <w:t>Phát hiện các pha đèn xanh vàng đỏ sáng cùng nhau, không theo thứ tự pha, tắt giữa chừng…giúp phát hiện lỗi kịp thời, giảm chi phí vận hành; Sử dụng Mosfet để điều khiển điện áp ở chế độ xung nó có thể điều khiển tải. Điện áp bão hòa hoặc điện áp mà transistor hoàn toàn bật hoặc kết nối cực máng; Dùng được với hệ thống đèn dùng điện áp 110-220V AC, 12-48V DC; Mỗi module lắp trong tủ điều khiển được 16 kênh và giám sát được 16 kênh</w:t>
            </w:r>
          </w:p>
        </w:tc>
        <w:tc>
          <w:tcPr>
            <w:tcW w:w="2054" w:type="dxa"/>
            <w:tcBorders>
              <w:top w:val="nil"/>
              <w:left w:val="nil"/>
              <w:bottom w:val="single" w:sz="4" w:space="0" w:color="auto"/>
              <w:right w:val="single" w:sz="4" w:space="0" w:color="auto"/>
            </w:tcBorders>
            <w:vAlign w:val="center"/>
          </w:tcPr>
          <w:p w14:paraId="3FF61F8C" w14:textId="77777777" w:rsidR="00AD74EC" w:rsidRPr="004A1059" w:rsidRDefault="00AD74EC" w:rsidP="00874079">
            <w:pPr>
              <w:rPr>
                <w:sz w:val="26"/>
                <w:szCs w:val="26"/>
              </w:rPr>
            </w:pPr>
            <w:r w:rsidRPr="004A1059">
              <w:rPr>
                <w:sz w:val="26"/>
                <w:szCs w:val="26"/>
              </w:rPr>
              <w:t>Có Catalogue kèm theo</w:t>
            </w:r>
          </w:p>
        </w:tc>
      </w:tr>
      <w:tr w:rsidR="00AD74EC" w:rsidRPr="004A1059" w14:paraId="46110D50"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0C21A7A6" w14:textId="77777777" w:rsidR="00AD74EC" w:rsidRPr="004A1059" w:rsidRDefault="00AD74EC" w:rsidP="00874079">
            <w:pPr>
              <w:rPr>
                <w:sz w:val="26"/>
                <w:szCs w:val="26"/>
              </w:rPr>
            </w:pPr>
            <w:r w:rsidRPr="004A1059">
              <w:rPr>
                <w:sz w:val="26"/>
                <w:szCs w:val="26"/>
              </w:rPr>
              <w:t>22</w:t>
            </w:r>
          </w:p>
        </w:tc>
        <w:tc>
          <w:tcPr>
            <w:tcW w:w="1045" w:type="dxa"/>
            <w:tcBorders>
              <w:top w:val="nil"/>
              <w:left w:val="nil"/>
              <w:bottom w:val="single" w:sz="4" w:space="0" w:color="auto"/>
              <w:right w:val="single" w:sz="4" w:space="0" w:color="auto"/>
            </w:tcBorders>
            <w:vAlign w:val="center"/>
          </w:tcPr>
          <w:p w14:paraId="02293F16" w14:textId="77777777" w:rsidR="00AD74EC" w:rsidRPr="004A1059" w:rsidRDefault="00AD74EC" w:rsidP="00874079">
            <w:pPr>
              <w:rPr>
                <w:sz w:val="26"/>
                <w:szCs w:val="26"/>
              </w:rPr>
            </w:pPr>
            <w:r w:rsidRPr="004A1059">
              <w:rPr>
                <w:sz w:val="26"/>
                <w:szCs w:val="26"/>
              </w:rPr>
              <w:t xml:space="preserve">Module kiểm soát nhiệt độ và độ </w:t>
            </w:r>
            <w:r w:rsidRPr="004A1059">
              <w:rPr>
                <w:sz w:val="26"/>
                <w:szCs w:val="26"/>
              </w:rPr>
              <w:lastRenderedPageBreak/>
              <w:t>ẩm cho tủ điều khiển giao thông</w:t>
            </w:r>
          </w:p>
        </w:tc>
        <w:tc>
          <w:tcPr>
            <w:tcW w:w="11843" w:type="dxa"/>
            <w:tcBorders>
              <w:top w:val="nil"/>
              <w:left w:val="nil"/>
              <w:bottom w:val="single" w:sz="4" w:space="0" w:color="auto"/>
              <w:right w:val="single" w:sz="4" w:space="0" w:color="auto"/>
            </w:tcBorders>
            <w:vAlign w:val="center"/>
          </w:tcPr>
          <w:p w14:paraId="0365CFD1" w14:textId="77777777" w:rsidR="00AD74EC" w:rsidRPr="004A1059" w:rsidRDefault="00AD74EC" w:rsidP="00874079">
            <w:pPr>
              <w:rPr>
                <w:sz w:val="26"/>
                <w:szCs w:val="26"/>
              </w:rPr>
            </w:pPr>
            <w:r w:rsidRPr="004A1059">
              <w:rPr>
                <w:sz w:val="26"/>
                <w:szCs w:val="26"/>
              </w:rPr>
              <w:lastRenderedPageBreak/>
              <w:t>Thiết bị đo nhiệt độ, độ ẩm (có màn hình hiển thị) để điều khiển đèn sấy và quạt theo tham số nhiệt độ và độ ẩm cài đặt. Khi nhiệt độ trong tủ vượt quá giá trị cài đặt thì quạt sẽ hoạt động để làm mát. Khi độ ẩm trong tủ vượt quá giá trị cài đặt thì đèn sấy hoạt động để giảm độ ẩm trong tủ. Giá trị này có thể thay đổi cho phù hợp với thực tế</w:t>
            </w:r>
          </w:p>
        </w:tc>
        <w:tc>
          <w:tcPr>
            <w:tcW w:w="2054" w:type="dxa"/>
            <w:tcBorders>
              <w:top w:val="nil"/>
              <w:left w:val="nil"/>
              <w:bottom w:val="single" w:sz="4" w:space="0" w:color="auto"/>
              <w:right w:val="single" w:sz="4" w:space="0" w:color="auto"/>
            </w:tcBorders>
            <w:vAlign w:val="center"/>
          </w:tcPr>
          <w:p w14:paraId="73E22778" w14:textId="77777777" w:rsidR="00AD74EC" w:rsidRPr="004A1059" w:rsidRDefault="00AD74EC" w:rsidP="00874079">
            <w:pPr>
              <w:rPr>
                <w:sz w:val="26"/>
                <w:szCs w:val="26"/>
              </w:rPr>
            </w:pPr>
            <w:r w:rsidRPr="004A1059">
              <w:rPr>
                <w:sz w:val="26"/>
                <w:szCs w:val="26"/>
              </w:rPr>
              <w:t>Có Catalogue kèm theo</w:t>
            </w:r>
          </w:p>
        </w:tc>
      </w:tr>
      <w:tr w:rsidR="00AD74EC" w:rsidRPr="004A1059" w14:paraId="1F961958"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173881D1" w14:textId="77777777" w:rsidR="00AD74EC" w:rsidRPr="004A1059" w:rsidRDefault="00AD74EC" w:rsidP="00874079">
            <w:pPr>
              <w:rPr>
                <w:sz w:val="26"/>
                <w:szCs w:val="26"/>
              </w:rPr>
            </w:pPr>
            <w:r w:rsidRPr="004A1059">
              <w:rPr>
                <w:sz w:val="26"/>
                <w:szCs w:val="26"/>
              </w:rPr>
              <w:t>23</w:t>
            </w:r>
          </w:p>
        </w:tc>
        <w:tc>
          <w:tcPr>
            <w:tcW w:w="1045" w:type="dxa"/>
            <w:tcBorders>
              <w:top w:val="nil"/>
              <w:left w:val="nil"/>
              <w:bottom w:val="single" w:sz="4" w:space="0" w:color="auto"/>
              <w:right w:val="single" w:sz="4" w:space="0" w:color="auto"/>
            </w:tcBorders>
            <w:vAlign w:val="center"/>
          </w:tcPr>
          <w:p w14:paraId="6DD8FAE7" w14:textId="77777777" w:rsidR="00AD74EC" w:rsidRPr="004A1059" w:rsidRDefault="00AD74EC" w:rsidP="00874079">
            <w:pPr>
              <w:rPr>
                <w:sz w:val="26"/>
                <w:szCs w:val="26"/>
              </w:rPr>
            </w:pPr>
            <w:r w:rsidRPr="004A1059">
              <w:rPr>
                <w:sz w:val="26"/>
                <w:szCs w:val="26"/>
              </w:rPr>
              <w:t>Hệ Ắc quy lưu điện</w:t>
            </w:r>
          </w:p>
        </w:tc>
        <w:tc>
          <w:tcPr>
            <w:tcW w:w="11843" w:type="dxa"/>
            <w:tcBorders>
              <w:top w:val="nil"/>
              <w:left w:val="nil"/>
              <w:bottom w:val="single" w:sz="4" w:space="0" w:color="auto"/>
              <w:right w:val="single" w:sz="4" w:space="0" w:color="auto"/>
            </w:tcBorders>
            <w:vAlign w:val="center"/>
          </w:tcPr>
          <w:p w14:paraId="381E50CD" w14:textId="77777777" w:rsidR="00AD74EC" w:rsidRPr="004A1059" w:rsidRDefault="00AD74EC" w:rsidP="00874079">
            <w:pPr>
              <w:pStyle w:val="BodyText"/>
              <w:tabs>
                <w:tab w:val="num" w:pos="786"/>
              </w:tabs>
              <w:autoSpaceDE w:val="0"/>
              <w:autoSpaceDN w:val="0"/>
              <w:spacing w:line="276" w:lineRule="auto"/>
              <w:rPr>
                <w:iCs/>
                <w:sz w:val="26"/>
                <w:szCs w:val="26"/>
              </w:rPr>
            </w:pPr>
            <w:r w:rsidRPr="004A1059">
              <w:rPr>
                <w:iCs/>
                <w:sz w:val="26"/>
                <w:szCs w:val="26"/>
              </w:rPr>
              <w:t>Dung lượng ắc quy tại tủ điều khiển tín hiệu giao thông là 02 ắc quy 100Ah-12V;  Kiểu ắc quy: AGM VRLA (loại khô, kín khí, không cần bảo dưỡng) chuyên dùng cho viễn thông và năng lượng mặt trời. Điện áp nạp tối đa: 13,5 VDC; Điện áp xả tối đa: 10,5 VD; Dòng nạp tối đa: 10 A</w:t>
            </w:r>
          </w:p>
          <w:p w14:paraId="7E0E9D10" w14:textId="77777777" w:rsidR="00AD74EC" w:rsidRPr="004A1059" w:rsidRDefault="00AD74EC" w:rsidP="00874079">
            <w:pPr>
              <w:spacing w:line="276" w:lineRule="auto"/>
              <w:rPr>
                <w:sz w:val="26"/>
                <w:szCs w:val="26"/>
              </w:rPr>
            </w:pPr>
            <w:r w:rsidRPr="004A1059">
              <w:rPr>
                <w:iCs/>
                <w:sz w:val="26"/>
                <w:szCs w:val="26"/>
              </w:rPr>
              <w:t>Dung lượng ắc quy tại tủ điều khiển cảnh báo giao thông sử dụng điện lưới là 02 ắc quy 55Ah-12V;  Kiểu ắc quy: AGM VRLA (loại khô, kín khí, không cần bảo dưỡng) chuyên dùng cho viễn thông và năng lượng mặt trời. Điện áp nạp tối đa: 13,5 VDC; Điện áp xả tối đa: 10,5 VD; Dòng nạp tối đa: 10 A</w:t>
            </w:r>
          </w:p>
        </w:tc>
        <w:tc>
          <w:tcPr>
            <w:tcW w:w="2054" w:type="dxa"/>
            <w:tcBorders>
              <w:top w:val="nil"/>
              <w:left w:val="nil"/>
              <w:bottom w:val="single" w:sz="4" w:space="0" w:color="auto"/>
              <w:right w:val="single" w:sz="4" w:space="0" w:color="auto"/>
            </w:tcBorders>
            <w:vAlign w:val="center"/>
          </w:tcPr>
          <w:p w14:paraId="11AC71CA" w14:textId="77777777" w:rsidR="00AD74EC" w:rsidRPr="004A1059" w:rsidRDefault="00AD74EC" w:rsidP="00874079">
            <w:pPr>
              <w:rPr>
                <w:sz w:val="26"/>
                <w:szCs w:val="26"/>
              </w:rPr>
            </w:pPr>
            <w:r w:rsidRPr="004A1059">
              <w:rPr>
                <w:sz w:val="26"/>
                <w:szCs w:val="26"/>
              </w:rPr>
              <w:t>Có Catalogue kèm theo</w:t>
            </w:r>
          </w:p>
        </w:tc>
      </w:tr>
      <w:tr w:rsidR="00AD74EC" w:rsidRPr="004A1059" w14:paraId="4C2B7739"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5C56F8F8" w14:textId="77777777" w:rsidR="00AD74EC" w:rsidRPr="004A1059" w:rsidRDefault="00AD74EC" w:rsidP="00874079">
            <w:pPr>
              <w:rPr>
                <w:sz w:val="26"/>
                <w:szCs w:val="26"/>
              </w:rPr>
            </w:pPr>
            <w:r w:rsidRPr="004A1059">
              <w:rPr>
                <w:sz w:val="26"/>
                <w:szCs w:val="26"/>
              </w:rPr>
              <w:t>24</w:t>
            </w:r>
          </w:p>
        </w:tc>
        <w:tc>
          <w:tcPr>
            <w:tcW w:w="1045" w:type="dxa"/>
            <w:tcBorders>
              <w:top w:val="nil"/>
              <w:left w:val="nil"/>
              <w:bottom w:val="single" w:sz="4" w:space="0" w:color="auto"/>
              <w:right w:val="single" w:sz="4" w:space="0" w:color="auto"/>
            </w:tcBorders>
            <w:vAlign w:val="center"/>
          </w:tcPr>
          <w:p w14:paraId="0F9A1E2F" w14:textId="77777777" w:rsidR="00AD74EC" w:rsidRPr="004A1059" w:rsidRDefault="00AD74EC" w:rsidP="00874079">
            <w:pPr>
              <w:rPr>
                <w:sz w:val="26"/>
                <w:szCs w:val="26"/>
              </w:rPr>
            </w:pPr>
            <w:r w:rsidRPr="004A1059">
              <w:rPr>
                <w:sz w:val="26"/>
                <w:szCs w:val="26"/>
              </w:rPr>
              <w:t>Module thời gian thực vệ tinh</w:t>
            </w:r>
          </w:p>
        </w:tc>
        <w:tc>
          <w:tcPr>
            <w:tcW w:w="11843" w:type="dxa"/>
            <w:tcBorders>
              <w:top w:val="nil"/>
              <w:left w:val="nil"/>
              <w:bottom w:val="single" w:sz="4" w:space="0" w:color="auto"/>
              <w:right w:val="single" w:sz="4" w:space="0" w:color="auto"/>
            </w:tcBorders>
            <w:vAlign w:val="center"/>
          </w:tcPr>
          <w:p w14:paraId="2684AD9E" w14:textId="77777777" w:rsidR="00AD74EC" w:rsidRPr="004A1059" w:rsidRDefault="00AD74EC" w:rsidP="00874079">
            <w:pPr>
              <w:pStyle w:val="BodyText"/>
              <w:tabs>
                <w:tab w:val="left" w:pos="709"/>
              </w:tabs>
              <w:spacing w:line="276" w:lineRule="auto"/>
              <w:rPr>
                <w:sz w:val="26"/>
                <w:szCs w:val="26"/>
              </w:rPr>
            </w:pPr>
            <w:r w:rsidRPr="004A1059">
              <w:rPr>
                <w:sz w:val="26"/>
                <w:szCs w:val="26"/>
              </w:rPr>
              <w:t>* Chức năng:</w:t>
            </w:r>
          </w:p>
          <w:p w14:paraId="4B05573F" w14:textId="77777777" w:rsidR="00AD74EC" w:rsidRPr="004A1059" w:rsidRDefault="00AD74EC" w:rsidP="00874079">
            <w:pPr>
              <w:pStyle w:val="BodyText"/>
              <w:tabs>
                <w:tab w:val="num" w:pos="520"/>
                <w:tab w:val="num" w:pos="786"/>
              </w:tabs>
              <w:spacing w:line="276" w:lineRule="auto"/>
              <w:rPr>
                <w:iCs/>
                <w:sz w:val="26"/>
                <w:szCs w:val="26"/>
              </w:rPr>
            </w:pPr>
            <w:r w:rsidRPr="004A1059">
              <w:rPr>
                <w:iCs/>
                <w:sz w:val="26"/>
                <w:szCs w:val="26"/>
              </w:rPr>
              <w:t>- Thiết bị vi xử lý sử dụng hệ thống vệ tinh GPS để tự động cập nhật thời gian thực cho bộ điều khiển giúp đồng hồ thời gian thực luôn chính xác, không phải thay pin đồng hồ RTC định kỳ, giảm chi phí duy tu, vận hành…</w:t>
            </w:r>
          </w:p>
          <w:p w14:paraId="26F0E55A" w14:textId="77777777" w:rsidR="00AD74EC" w:rsidRPr="004A1059" w:rsidRDefault="00AD74EC" w:rsidP="00874079">
            <w:pPr>
              <w:pStyle w:val="BodyText"/>
              <w:tabs>
                <w:tab w:val="num" w:pos="520"/>
                <w:tab w:val="num" w:pos="786"/>
              </w:tabs>
              <w:spacing w:line="276" w:lineRule="auto"/>
              <w:rPr>
                <w:iCs/>
                <w:sz w:val="26"/>
                <w:szCs w:val="26"/>
              </w:rPr>
            </w:pPr>
            <w:r w:rsidRPr="004A1059">
              <w:rPr>
                <w:iCs/>
                <w:sz w:val="26"/>
                <w:szCs w:val="26"/>
              </w:rPr>
              <w:t>* Đặc tính kỹ thuật:</w:t>
            </w:r>
          </w:p>
          <w:p w14:paraId="029B82E5" w14:textId="77777777" w:rsidR="00AD74EC" w:rsidRPr="004A1059" w:rsidRDefault="00AD74EC" w:rsidP="00874079">
            <w:pPr>
              <w:spacing w:line="276" w:lineRule="auto"/>
              <w:rPr>
                <w:sz w:val="26"/>
                <w:szCs w:val="26"/>
              </w:rPr>
            </w:pPr>
            <w:r w:rsidRPr="004A1059">
              <w:rPr>
                <w:iCs/>
                <w:sz w:val="26"/>
                <w:szCs w:val="26"/>
              </w:rPr>
              <w:t>- Điện áp hoạt động: 3.3V-5.5V; Dòng hoạt động bình thường: 50 mA; Dòng hoạt động ở trạng thái tiết kiệm: 30 mA; Sai số thời gian thực: 1us; Thời gian khởi động nguội: 27s; Thời gian khởi động nóng: 1s; Độ nhạy thu tín hiệu vệ tinh: -161dBm; Tần số cập nhật: 1-5Hz.</w:t>
            </w:r>
          </w:p>
        </w:tc>
        <w:tc>
          <w:tcPr>
            <w:tcW w:w="2054" w:type="dxa"/>
            <w:tcBorders>
              <w:top w:val="nil"/>
              <w:left w:val="nil"/>
              <w:bottom w:val="single" w:sz="4" w:space="0" w:color="auto"/>
              <w:right w:val="single" w:sz="4" w:space="0" w:color="auto"/>
            </w:tcBorders>
            <w:vAlign w:val="center"/>
          </w:tcPr>
          <w:p w14:paraId="22F92C76" w14:textId="77777777" w:rsidR="00AD74EC" w:rsidRPr="004A1059" w:rsidRDefault="00AD74EC" w:rsidP="00874079">
            <w:pPr>
              <w:rPr>
                <w:sz w:val="26"/>
                <w:szCs w:val="26"/>
              </w:rPr>
            </w:pPr>
            <w:r w:rsidRPr="004A1059">
              <w:rPr>
                <w:sz w:val="26"/>
                <w:szCs w:val="26"/>
              </w:rPr>
              <w:t>Có Catalogue kèm theo</w:t>
            </w:r>
          </w:p>
        </w:tc>
      </w:tr>
      <w:tr w:rsidR="00AD74EC" w:rsidRPr="004A1059" w14:paraId="0A1BF7B2"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3A8993B5" w14:textId="77777777" w:rsidR="00AD74EC" w:rsidRPr="004A1059" w:rsidRDefault="00AD74EC" w:rsidP="00874079">
            <w:pPr>
              <w:rPr>
                <w:sz w:val="26"/>
                <w:szCs w:val="26"/>
              </w:rPr>
            </w:pPr>
            <w:r w:rsidRPr="004A1059">
              <w:rPr>
                <w:sz w:val="26"/>
                <w:szCs w:val="26"/>
              </w:rPr>
              <w:t>25</w:t>
            </w:r>
          </w:p>
        </w:tc>
        <w:tc>
          <w:tcPr>
            <w:tcW w:w="1045" w:type="dxa"/>
            <w:tcBorders>
              <w:top w:val="nil"/>
              <w:left w:val="nil"/>
              <w:bottom w:val="single" w:sz="4" w:space="0" w:color="auto"/>
              <w:right w:val="single" w:sz="4" w:space="0" w:color="auto"/>
            </w:tcBorders>
            <w:vAlign w:val="center"/>
          </w:tcPr>
          <w:p w14:paraId="4AF463F7" w14:textId="77777777" w:rsidR="00AD74EC" w:rsidRPr="004A1059" w:rsidRDefault="00AD74EC" w:rsidP="00874079">
            <w:pPr>
              <w:rPr>
                <w:sz w:val="26"/>
                <w:szCs w:val="26"/>
              </w:rPr>
            </w:pPr>
            <w:r w:rsidRPr="004A1059">
              <w:rPr>
                <w:sz w:val="26"/>
                <w:szCs w:val="26"/>
              </w:rPr>
              <w:t xml:space="preserve">Module cắt sét lan truyền đường nguồn </w:t>
            </w:r>
            <w:r w:rsidRPr="004A1059">
              <w:rPr>
                <w:sz w:val="26"/>
                <w:szCs w:val="26"/>
              </w:rPr>
              <w:lastRenderedPageBreak/>
              <w:t>cho tủ điều khiển</w:t>
            </w:r>
          </w:p>
        </w:tc>
        <w:tc>
          <w:tcPr>
            <w:tcW w:w="11843" w:type="dxa"/>
            <w:tcBorders>
              <w:top w:val="nil"/>
              <w:left w:val="nil"/>
              <w:bottom w:val="single" w:sz="4" w:space="0" w:color="auto"/>
              <w:right w:val="single" w:sz="4" w:space="0" w:color="auto"/>
            </w:tcBorders>
            <w:vAlign w:val="center"/>
          </w:tcPr>
          <w:p w14:paraId="1CABD313" w14:textId="77777777" w:rsidR="00AD74EC" w:rsidRPr="004A1059" w:rsidRDefault="00AD74EC" w:rsidP="00874079">
            <w:pPr>
              <w:rPr>
                <w:sz w:val="26"/>
                <w:szCs w:val="26"/>
              </w:rPr>
            </w:pPr>
            <w:r w:rsidRPr="004A1059">
              <w:rPr>
                <w:sz w:val="26"/>
                <w:szCs w:val="26"/>
              </w:rPr>
              <w:lastRenderedPageBreak/>
              <w:t>Module cắt sét lan truyền cho tủ điều khiển đèn tín hiệu giao thông: Bảo vệ tủ điều khiển khi có sét đánh lan truyền trên đường dây điện lưới cấp nguồn điện 1 pha; Điện áp hoạt động định mức (Un): 230/400V AC; Công suất bảo vệ: 20KVA; Dòng xả tối đa (Imax): 40kA; Dòng xả danh định (In): 20kA; Thời gian phản ứng: &lt; 25 nanosecond. Sử dụng loại có cuộn cảm và chống sét van hạ thế</w:t>
            </w:r>
          </w:p>
        </w:tc>
        <w:tc>
          <w:tcPr>
            <w:tcW w:w="2054" w:type="dxa"/>
            <w:tcBorders>
              <w:top w:val="nil"/>
              <w:left w:val="nil"/>
              <w:bottom w:val="single" w:sz="4" w:space="0" w:color="auto"/>
              <w:right w:val="single" w:sz="4" w:space="0" w:color="auto"/>
            </w:tcBorders>
            <w:vAlign w:val="center"/>
          </w:tcPr>
          <w:p w14:paraId="06CD394D" w14:textId="77777777" w:rsidR="00AD74EC" w:rsidRPr="004A1059" w:rsidRDefault="00AD74EC" w:rsidP="00874079">
            <w:pPr>
              <w:rPr>
                <w:sz w:val="26"/>
                <w:szCs w:val="26"/>
              </w:rPr>
            </w:pPr>
            <w:r w:rsidRPr="004A1059">
              <w:rPr>
                <w:sz w:val="26"/>
                <w:szCs w:val="26"/>
              </w:rPr>
              <w:t>Có Catalogue kèm theo</w:t>
            </w:r>
          </w:p>
        </w:tc>
      </w:tr>
      <w:tr w:rsidR="00AD74EC" w:rsidRPr="004A1059" w14:paraId="76AE92F5"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6DFA2E65" w14:textId="77777777" w:rsidR="00AD74EC" w:rsidRPr="004A1059" w:rsidRDefault="00AD74EC" w:rsidP="00874079">
            <w:pPr>
              <w:rPr>
                <w:sz w:val="26"/>
                <w:szCs w:val="26"/>
              </w:rPr>
            </w:pPr>
            <w:r w:rsidRPr="004A1059">
              <w:rPr>
                <w:sz w:val="26"/>
                <w:szCs w:val="26"/>
              </w:rPr>
              <w:t>26</w:t>
            </w:r>
          </w:p>
        </w:tc>
        <w:tc>
          <w:tcPr>
            <w:tcW w:w="1045" w:type="dxa"/>
            <w:tcBorders>
              <w:top w:val="nil"/>
              <w:left w:val="nil"/>
              <w:bottom w:val="single" w:sz="4" w:space="0" w:color="auto"/>
              <w:right w:val="single" w:sz="4" w:space="0" w:color="auto"/>
            </w:tcBorders>
            <w:vAlign w:val="center"/>
          </w:tcPr>
          <w:p w14:paraId="31D2C484" w14:textId="77777777" w:rsidR="00AD74EC" w:rsidRPr="004A1059" w:rsidRDefault="00AD74EC" w:rsidP="00874079">
            <w:pPr>
              <w:rPr>
                <w:sz w:val="26"/>
                <w:szCs w:val="26"/>
              </w:rPr>
            </w:pPr>
            <w:r w:rsidRPr="004A1059">
              <w:rPr>
                <w:sz w:val="26"/>
                <w:szCs w:val="26"/>
              </w:rPr>
              <w:t>Module ổn áp nguồn điện lưới 1000VA</w:t>
            </w:r>
          </w:p>
        </w:tc>
        <w:tc>
          <w:tcPr>
            <w:tcW w:w="11843" w:type="dxa"/>
            <w:tcBorders>
              <w:top w:val="nil"/>
              <w:left w:val="nil"/>
              <w:bottom w:val="single" w:sz="4" w:space="0" w:color="auto"/>
              <w:right w:val="single" w:sz="4" w:space="0" w:color="auto"/>
            </w:tcBorders>
            <w:vAlign w:val="center"/>
          </w:tcPr>
          <w:p w14:paraId="7DC9BE1D" w14:textId="77777777" w:rsidR="00AD74EC" w:rsidRPr="004A1059" w:rsidRDefault="00AD74EC" w:rsidP="00874079">
            <w:pPr>
              <w:rPr>
                <w:sz w:val="26"/>
                <w:szCs w:val="26"/>
              </w:rPr>
            </w:pPr>
            <w:bookmarkStart w:id="4" w:name="_Hlk216389421"/>
            <w:r w:rsidRPr="004A1059">
              <w:rPr>
                <w:iCs/>
                <w:sz w:val="26"/>
                <w:szCs w:val="26"/>
              </w:rPr>
              <w:t>Ổn định nguồn điện lưới đầu ra cấp điện cho tủ điều khiển; Điện áp vào: 185-255VAC; Điện áp ra: 220VAC(±~3%); Công suất: 1000VA</w:t>
            </w:r>
            <w:bookmarkEnd w:id="4"/>
            <w:r w:rsidRPr="004A1059">
              <w:rPr>
                <w:iCs/>
                <w:sz w:val="26"/>
                <w:szCs w:val="26"/>
              </w:rPr>
              <w:t>.</w:t>
            </w:r>
          </w:p>
        </w:tc>
        <w:tc>
          <w:tcPr>
            <w:tcW w:w="2054" w:type="dxa"/>
            <w:tcBorders>
              <w:top w:val="nil"/>
              <w:left w:val="nil"/>
              <w:bottom w:val="single" w:sz="4" w:space="0" w:color="auto"/>
              <w:right w:val="single" w:sz="4" w:space="0" w:color="auto"/>
            </w:tcBorders>
            <w:vAlign w:val="center"/>
          </w:tcPr>
          <w:p w14:paraId="3F8F4749" w14:textId="77777777" w:rsidR="00AD74EC" w:rsidRPr="004A1059" w:rsidRDefault="00AD74EC" w:rsidP="00874079">
            <w:pPr>
              <w:rPr>
                <w:sz w:val="26"/>
                <w:szCs w:val="26"/>
              </w:rPr>
            </w:pPr>
            <w:r w:rsidRPr="004A1059">
              <w:rPr>
                <w:sz w:val="26"/>
                <w:szCs w:val="26"/>
              </w:rPr>
              <w:t>Có Catalogue kèm theo</w:t>
            </w:r>
          </w:p>
        </w:tc>
      </w:tr>
      <w:tr w:rsidR="00AD74EC" w:rsidRPr="004A1059" w14:paraId="5B651A10"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2248C03C" w14:textId="77777777" w:rsidR="00AD74EC" w:rsidRPr="004A1059" w:rsidRDefault="00AD74EC" w:rsidP="00874079">
            <w:pPr>
              <w:rPr>
                <w:sz w:val="26"/>
                <w:szCs w:val="26"/>
              </w:rPr>
            </w:pPr>
            <w:r w:rsidRPr="004A1059">
              <w:rPr>
                <w:sz w:val="26"/>
                <w:szCs w:val="26"/>
              </w:rPr>
              <w:t>27</w:t>
            </w:r>
          </w:p>
        </w:tc>
        <w:tc>
          <w:tcPr>
            <w:tcW w:w="1045" w:type="dxa"/>
            <w:tcBorders>
              <w:top w:val="nil"/>
              <w:left w:val="nil"/>
              <w:bottom w:val="single" w:sz="4" w:space="0" w:color="auto"/>
              <w:right w:val="single" w:sz="4" w:space="0" w:color="auto"/>
            </w:tcBorders>
            <w:vAlign w:val="center"/>
          </w:tcPr>
          <w:p w14:paraId="5C0381C1" w14:textId="77777777" w:rsidR="00AD74EC" w:rsidRPr="004A1059" w:rsidRDefault="00AD74EC" w:rsidP="00874079">
            <w:pPr>
              <w:rPr>
                <w:sz w:val="26"/>
                <w:szCs w:val="26"/>
              </w:rPr>
            </w:pPr>
            <w:r w:rsidRPr="004A1059">
              <w:rPr>
                <w:sz w:val="26"/>
                <w:szCs w:val="26"/>
              </w:rPr>
              <w:t>Module chuyển đổi quang điện tại tủ trung tâm</w:t>
            </w:r>
          </w:p>
        </w:tc>
        <w:tc>
          <w:tcPr>
            <w:tcW w:w="11843" w:type="dxa"/>
            <w:tcBorders>
              <w:top w:val="nil"/>
              <w:left w:val="nil"/>
              <w:bottom w:val="single" w:sz="4" w:space="0" w:color="auto"/>
              <w:right w:val="single" w:sz="4" w:space="0" w:color="auto"/>
            </w:tcBorders>
            <w:vAlign w:val="center"/>
          </w:tcPr>
          <w:p w14:paraId="0D95BFA7" w14:textId="77777777" w:rsidR="00AD74EC" w:rsidRPr="004A1059" w:rsidRDefault="00AD74EC" w:rsidP="00874079">
            <w:pPr>
              <w:pStyle w:val="BodyText"/>
              <w:tabs>
                <w:tab w:val="num" w:pos="520"/>
                <w:tab w:val="num" w:pos="786"/>
              </w:tabs>
              <w:spacing w:line="276" w:lineRule="auto"/>
              <w:rPr>
                <w:iCs/>
                <w:sz w:val="26"/>
                <w:szCs w:val="26"/>
              </w:rPr>
            </w:pPr>
            <w:r w:rsidRPr="004A1059">
              <w:rPr>
                <w:iCs/>
                <w:sz w:val="26"/>
                <w:szCs w:val="26"/>
              </w:rPr>
              <w:t>- Chuyển đổi Ethernet thành sợi quang, sợi quang thành đồng/copper Ethernet, đảm bảo tính mở rộng mạng tối ưu để kết nối hai hoặc nhiều nút mạng Ethernet</w:t>
            </w:r>
          </w:p>
          <w:p w14:paraId="44E62AC8" w14:textId="77777777" w:rsidR="00AD74EC" w:rsidRPr="004A1059" w:rsidRDefault="00AD74EC" w:rsidP="00874079">
            <w:pPr>
              <w:pStyle w:val="BodyText"/>
              <w:tabs>
                <w:tab w:val="num" w:pos="520"/>
                <w:tab w:val="num" w:pos="786"/>
              </w:tabs>
              <w:spacing w:line="276" w:lineRule="auto"/>
              <w:rPr>
                <w:iCs/>
                <w:sz w:val="26"/>
                <w:szCs w:val="26"/>
              </w:rPr>
            </w:pPr>
            <w:r w:rsidRPr="004A1059">
              <w:rPr>
                <w:iCs/>
                <w:sz w:val="26"/>
                <w:szCs w:val="26"/>
              </w:rPr>
              <w:t>- Bộ chuyển đổi quang điện: Bộ chuyển đổi quang điện 1 sợi quang Single-Mode; Cổng kết nối quang: 8 cổng SC tốc độ 1000 Mbps; Cổng kết nối LAN: 2 cổng RJ45 tốc độ 1000 Mbps; Bước sóng: 1310nm/1550nm; Khoảng cách kết nối quang: 25 Km Single Mode; Khoảng cách kết nối LAN: ≤ 100 M; Điện áp: DC 5V-3A</w:t>
            </w:r>
          </w:p>
          <w:p w14:paraId="4D040E93" w14:textId="77777777" w:rsidR="00AD74EC" w:rsidRPr="004A1059" w:rsidRDefault="00AD74EC" w:rsidP="00874079">
            <w:pPr>
              <w:pStyle w:val="BodyText"/>
              <w:tabs>
                <w:tab w:val="num" w:pos="520"/>
                <w:tab w:val="num" w:pos="786"/>
              </w:tabs>
              <w:spacing w:line="276" w:lineRule="auto"/>
              <w:rPr>
                <w:iCs/>
                <w:sz w:val="26"/>
                <w:szCs w:val="26"/>
              </w:rPr>
            </w:pPr>
            <w:r w:rsidRPr="004A1059">
              <w:rPr>
                <w:iCs/>
                <w:sz w:val="26"/>
                <w:szCs w:val="26"/>
              </w:rPr>
              <w:t>- Dây nhảy quang Single mode, 3.0mm, dài 3M loại sợi 9/125um Chuẩn kết nối: SC-LC/LC-SC/UPC</w:t>
            </w:r>
          </w:p>
          <w:p w14:paraId="2FB00807" w14:textId="77777777" w:rsidR="00AD74EC" w:rsidRPr="004A1059" w:rsidRDefault="00AD74EC" w:rsidP="00874079">
            <w:pPr>
              <w:spacing w:line="276" w:lineRule="auto"/>
              <w:rPr>
                <w:sz w:val="26"/>
                <w:szCs w:val="26"/>
              </w:rPr>
            </w:pPr>
            <w:r w:rsidRPr="004A1059">
              <w:rPr>
                <w:iCs/>
                <w:sz w:val="26"/>
                <w:szCs w:val="26"/>
              </w:rPr>
              <w:t>- Hộp phối quang ODF 8~ 24FO đầy đủ phụ kiện</w:t>
            </w:r>
          </w:p>
        </w:tc>
        <w:tc>
          <w:tcPr>
            <w:tcW w:w="2054" w:type="dxa"/>
            <w:tcBorders>
              <w:top w:val="nil"/>
              <w:left w:val="nil"/>
              <w:bottom w:val="single" w:sz="4" w:space="0" w:color="auto"/>
              <w:right w:val="single" w:sz="4" w:space="0" w:color="auto"/>
            </w:tcBorders>
            <w:vAlign w:val="center"/>
          </w:tcPr>
          <w:p w14:paraId="0F30BA3B" w14:textId="77777777" w:rsidR="00AD74EC" w:rsidRPr="004A1059" w:rsidRDefault="00AD74EC" w:rsidP="00874079">
            <w:pPr>
              <w:rPr>
                <w:sz w:val="26"/>
                <w:szCs w:val="26"/>
              </w:rPr>
            </w:pPr>
            <w:r w:rsidRPr="004A1059">
              <w:rPr>
                <w:sz w:val="26"/>
                <w:szCs w:val="26"/>
              </w:rPr>
              <w:t>Có Catalogue kèm theo</w:t>
            </w:r>
          </w:p>
        </w:tc>
      </w:tr>
      <w:tr w:rsidR="00AD74EC" w:rsidRPr="004A1059" w14:paraId="6C7F1D61"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50A5AD3B" w14:textId="77777777" w:rsidR="00AD74EC" w:rsidRPr="004A1059" w:rsidRDefault="00AD74EC" w:rsidP="00874079">
            <w:pPr>
              <w:rPr>
                <w:sz w:val="26"/>
                <w:szCs w:val="26"/>
              </w:rPr>
            </w:pPr>
            <w:r w:rsidRPr="004A1059">
              <w:rPr>
                <w:sz w:val="26"/>
                <w:szCs w:val="26"/>
              </w:rPr>
              <w:t>28</w:t>
            </w:r>
          </w:p>
        </w:tc>
        <w:tc>
          <w:tcPr>
            <w:tcW w:w="1045" w:type="dxa"/>
            <w:tcBorders>
              <w:top w:val="nil"/>
              <w:left w:val="nil"/>
              <w:bottom w:val="single" w:sz="4" w:space="0" w:color="auto"/>
              <w:right w:val="single" w:sz="4" w:space="0" w:color="auto"/>
            </w:tcBorders>
            <w:vAlign w:val="center"/>
          </w:tcPr>
          <w:p w14:paraId="7EF38CF7" w14:textId="77777777" w:rsidR="00AD74EC" w:rsidRPr="004A1059" w:rsidRDefault="00AD74EC" w:rsidP="00874079">
            <w:pPr>
              <w:rPr>
                <w:sz w:val="26"/>
                <w:szCs w:val="26"/>
              </w:rPr>
            </w:pPr>
            <w:r w:rsidRPr="004A1059">
              <w:rPr>
                <w:bCs/>
                <w:sz w:val="26"/>
                <w:szCs w:val="26"/>
              </w:rPr>
              <w:t>Module điều chỉnh công suất đèn tự động</w:t>
            </w:r>
          </w:p>
        </w:tc>
        <w:tc>
          <w:tcPr>
            <w:tcW w:w="11843" w:type="dxa"/>
            <w:tcBorders>
              <w:top w:val="nil"/>
              <w:left w:val="nil"/>
              <w:bottom w:val="single" w:sz="4" w:space="0" w:color="auto"/>
              <w:right w:val="single" w:sz="4" w:space="0" w:color="auto"/>
            </w:tcBorders>
            <w:vAlign w:val="center"/>
          </w:tcPr>
          <w:p w14:paraId="6073EC72" w14:textId="77777777" w:rsidR="00AD74EC" w:rsidRPr="004A1059" w:rsidRDefault="00AD74EC" w:rsidP="00874079">
            <w:pPr>
              <w:pStyle w:val="BodyText"/>
              <w:tabs>
                <w:tab w:val="num" w:pos="851"/>
              </w:tabs>
              <w:spacing w:line="276" w:lineRule="auto"/>
              <w:ind w:firstLine="567"/>
              <w:rPr>
                <w:sz w:val="26"/>
                <w:szCs w:val="26"/>
              </w:rPr>
            </w:pPr>
            <w:r w:rsidRPr="004A1059">
              <w:rPr>
                <w:color w:val="000000"/>
                <w:sz w:val="26"/>
                <w:szCs w:val="26"/>
              </w:rPr>
              <w:t>Module điều chỉnh công suất đèn tự động lắp đặt trong đèn giúp công suất, độ sáng của đèn tín hiệu được điều chỉnh tự động theo độ sáng của môi trường theo 03 mức (trời nắng - trời không nắng - trời tối) nhằm đảm bảo khả năng cảm nhận ánh sáng cho mắt của người tham gia giao thông: đèn không bị tối khi trời nắng, không bị chói vào buổi tối; đồng</w:t>
            </w:r>
            <w:r w:rsidRPr="004A1059">
              <w:rPr>
                <w:sz w:val="26"/>
                <w:szCs w:val="26"/>
              </w:rPr>
              <w:t xml:space="preserve"> thời tăng tuổi thọ, tiết kiệm năng lượng tiêu thụ  của đèn và tăng tuổi thọ của ắc quy. Công suất đèn tín hiệu được điều chỉnh tự động trong 3 mức: </w:t>
            </w:r>
          </w:p>
          <w:p w14:paraId="5A42B00C" w14:textId="77777777" w:rsidR="00AD74EC" w:rsidRPr="004A1059" w:rsidRDefault="00AD74EC" w:rsidP="00874079">
            <w:pPr>
              <w:pStyle w:val="BodyText"/>
              <w:tabs>
                <w:tab w:val="left" w:pos="851"/>
              </w:tabs>
              <w:spacing w:line="276" w:lineRule="auto"/>
              <w:ind w:firstLine="567"/>
              <w:rPr>
                <w:sz w:val="26"/>
                <w:szCs w:val="26"/>
              </w:rPr>
            </w:pPr>
            <w:r w:rsidRPr="004A1059">
              <w:rPr>
                <w:sz w:val="26"/>
                <w:szCs w:val="26"/>
              </w:rPr>
              <w:lastRenderedPageBreak/>
              <w:t>+ Mức 1 (Trời tối - Mức thấp nhất): Khi cảm biến quang phát hiện trời tối tức là mức thấp nhất của môi trường, Module điều chỉnh công suất tự động sẽ cấp dòng điện cho bóng Led ở mức thấp nhất được định trước với từng loại đèn (Ví dụ mức 1 dòng cấp cho 3 bóng Led mắc nối tiếp là 2mA);</w:t>
            </w:r>
          </w:p>
          <w:p w14:paraId="4B68A602" w14:textId="77777777" w:rsidR="00AD74EC" w:rsidRPr="004A1059" w:rsidRDefault="00AD74EC" w:rsidP="00874079">
            <w:pPr>
              <w:pStyle w:val="BodyText"/>
              <w:tabs>
                <w:tab w:val="left" w:pos="851"/>
              </w:tabs>
              <w:spacing w:line="276" w:lineRule="auto"/>
              <w:ind w:firstLine="567"/>
              <w:rPr>
                <w:sz w:val="26"/>
                <w:szCs w:val="26"/>
              </w:rPr>
            </w:pPr>
            <w:r w:rsidRPr="004A1059">
              <w:rPr>
                <w:sz w:val="26"/>
                <w:szCs w:val="26"/>
              </w:rPr>
              <w:t>+ Mức 2 (Trời không có nắng - Mức trung bình): Khi cảm biến quang phát hiện ánh sáng của môi trường ở mức trung bình, Module điều chỉnh công suất tự động sẽ cấp dòng điện cho bóng Led ở mức trung bình đã được định trước tương ứng với từng loại đèn (Ví dụ mức 2 dòng cấp cho 3 bóng Led mắc nối tiếp là 4mA);</w:t>
            </w:r>
          </w:p>
          <w:p w14:paraId="08B578EA" w14:textId="77777777" w:rsidR="00AD74EC" w:rsidRPr="004A1059" w:rsidRDefault="00AD74EC" w:rsidP="00874079">
            <w:pPr>
              <w:spacing w:line="276" w:lineRule="auto"/>
              <w:rPr>
                <w:sz w:val="26"/>
                <w:szCs w:val="26"/>
              </w:rPr>
            </w:pPr>
            <w:r w:rsidRPr="004A1059">
              <w:rPr>
                <w:sz w:val="26"/>
                <w:szCs w:val="26"/>
              </w:rPr>
              <w:t>+ Mức 3 (Trời có nắng): Khi cảm biến quang phát hiện ánh sáng của môi trường ở mức cao, Module điều chỉnh công suất tự động sẽ cấp dòng điện cho bóng Led ở mức cao đã được định trước tương ứng với từng loại đèn (Ví dụ mức 3 dòng cấp cho 3 bóng Led mắc nối tiếp là 6mA).</w:t>
            </w:r>
          </w:p>
        </w:tc>
        <w:tc>
          <w:tcPr>
            <w:tcW w:w="2054" w:type="dxa"/>
            <w:tcBorders>
              <w:top w:val="nil"/>
              <w:left w:val="nil"/>
              <w:bottom w:val="single" w:sz="4" w:space="0" w:color="auto"/>
              <w:right w:val="single" w:sz="4" w:space="0" w:color="auto"/>
            </w:tcBorders>
            <w:vAlign w:val="center"/>
          </w:tcPr>
          <w:p w14:paraId="34EC68D9" w14:textId="77777777" w:rsidR="00AD74EC" w:rsidRPr="004A1059" w:rsidRDefault="00AD74EC" w:rsidP="00874079">
            <w:pPr>
              <w:rPr>
                <w:sz w:val="26"/>
                <w:szCs w:val="26"/>
              </w:rPr>
            </w:pPr>
            <w:r w:rsidRPr="004A1059">
              <w:rPr>
                <w:sz w:val="26"/>
                <w:szCs w:val="26"/>
              </w:rPr>
              <w:lastRenderedPageBreak/>
              <w:t>Có Catalogue kèm theo</w:t>
            </w:r>
          </w:p>
        </w:tc>
      </w:tr>
      <w:tr w:rsidR="00AD74EC" w:rsidRPr="004A1059" w14:paraId="2A3A2AA1"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6396F631" w14:textId="77777777" w:rsidR="00AD74EC" w:rsidRPr="004A1059" w:rsidRDefault="00AD74EC" w:rsidP="00874079">
            <w:pPr>
              <w:rPr>
                <w:sz w:val="26"/>
                <w:szCs w:val="26"/>
              </w:rPr>
            </w:pPr>
            <w:r w:rsidRPr="004A1059">
              <w:rPr>
                <w:sz w:val="26"/>
                <w:szCs w:val="26"/>
              </w:rPr>
              <w:t>29</w:t>
            </w:r>
          </w:p>
        </w:tc>
        <w:tc>
          <w:tcPr>
            <w:tcW w:w="1045" w:type="dxa"/>
            <w:tcBorders>
              <w:top w:val="nil"/>
              <w:left w:val="nil"/>
              <w:bottom w:val="single" w:sz="4" w:space="0" w:color="auto"/>
              <w:right w:val="single" w:sz="4" w:space="0" w:color="auto"/>
            </w:tcBorders>
            <w:vAlign w:val="center"/>
          </w:tcPr>
          <w:p w14:paraId="316F9BA1" w14:textId="77777777" w:rsidR="00AD74EC" w:rsidRPr="004A1059" w:rsidRDefault="00AD74EC" w:rsidP="00874079">
            <w:pPr>
              <w:rPr>
                <w:sz w:val="26"/>
                <w:szCs w:val="26"/>
              </w:rPr>
            </w:pPr>
            <w:r w:rsidRPr="004A1059">
              <w:rPr>
                <w:bCs/>
                <w:sz w:val="26"/>
                <w:szCs w:val="26"/>
              </w:rPr>
              <w:t>Module truyền thông cho đèn đếm lùi (công nghệ đếm lùi trực tiếp)</w:t>
            </w:r>
          </w:p>
        </w:tc>
        <w:tc>
          <w:tcPr>
            <w:tcW w:w="11843" w:type="dxa"/>
            <w:tcBorders>
              <w:top w:val="nil"/>
              <w:left w:val="nil"/>
              <w:bottom w:val="single" w:sz="4" w:space="0" w:color="auto"/>
              <w:right w:val="single" w:sz="4" w:space="0" w:color="auto"/>
            </w:tcBorders>
            <w:vAlign w:val="center"/>
          </w:tcPr>
          <w:p w14:paraId="21B2438F" w14:textId="77777777" w:rsidR="00AD74EC" w:rsidRPr="004A1059" w:rsidRDefault="00AD74EC" w:rsidP="00874079">
            <w:pPr>
              <w:spacing w:line="276" w:lineRule="auto"/>
              <w:rPr>
                <w:sz w:val="26"/>
                <w:szCs w:val="26"/>
              </w:rPr>
            </w:pPr>
            <w:r w:rsidRPr="004A1059">
              <w:rPr>
                <w:sz w:val="26"/>
                <w:szCs w:val="26"/>
              </w:rPr>
              <w:t>Chế độ hoạt động trực tiếp: Đèn đếm lùi nhận thông số trực tiếp từ tủ điều khiển thông qua đường truyền RS485, đây là chế độ hoạt động ưu tiên. Trong chế độ này, đèn đếm lùi sẽ bắt đầu hiển thị số đếm lùi từ chu kỳ hoạt động đầu tiên của đèn tín hiệu Đỏ Vàng Xanh. Trong mỗi mạch điều khiển đèn đếm lùi có sẵn switch 4 công tắc gạt để thiết lập ID cứng cho đèn đếm lùi. Thông qua ID cứng của mỗi đèn, tủ điều khiển có thể nhận biết và thiết lập đèn đếm lùi hoạt động theo pha hay tuyến. Trong mỗi đầu trạng thái xanh, vàng hay đỏ của các tuyến, tủ điều khiển sẽ gửi ra hai gói dữ liệu cho các đèn thông qua đường truyền RS485. Gói thứ nhất để thiết lập các đèn sẽ hoạt động theo pha hay tuyến. Gói thứ hai mang thông tin trạng thái xanh, vàng hay đỏ và thời gian bắt đầu đếm lùi cho đèn.</w:t>
            </w:r>
          </w:p>
          <w:p w14:paraId="4ED69725" w14:textId="77777777" w:rsidR="00AD74EC" w:rsidRPr="004A1059" w:rsidRDefault="00AD74EC" w:rsidP="00874079">
            <w:pPr>
              <w:spacing w:line="276" w:lineRule="auto"/>
              <w:rPr>
                <w:sz w:val="26"/>
                <w:szCs w:val="26"/>
              </w:rPr>
            </w:pPr>
            <w:r w:rsidRPr="004A1059">
              <w:rPr>
                <w:sz w:val="26"/>
                <w:szCs w:val="26"/>
                <w:lang w:val="nl-NL"/>
              </w:rPr>
              <w:t>Chế độ hoạt động gián tiếp: Đèn đếm thời gian tín hiệu xanh và thời gian tín hiệu đỏ qua 01 chu kỳ đèn rồi hiển thị. Đây là chế độ dự phòng trong trường hợp do lỗi đường truyền hoặc mất tín hiệu RS485. Lúc này đèn đếm lùi sẽ đo thời gian tồn tại của các tín hiệu xanh và đỏ được đấu vào đèn đếm lùi. Sau khi lấy mẫu được các giá trị xanh và đỏ, đèn đếm lùi bắt đầu hiển thị và đếm lùi cho mỗi trạng thái.</w:t>
            </w:r>
          </w:p>
        </w:tc>
        <w:tc>
          <w:tcPr>
            <w:tcW w:w="2054" w:type="dxa"/>
            <w:tcBorders>
              <w:top w:val="nil"/>
              <w:left w:val="nil"/>
              <w:bottom w:val="single" w:sz="4" w:space="0" w:color="auto"/>
              <w:right w:val="single" w:sz="4" w:space="0" w:color="auto"/>
            </w:tcBorders>
            <w:vAlign w:val="center"/>
          </w:tcPr>
          <w:p w14:paraId="19714A40" w14:textId="77777777" w:rsidR="00AD74EC" w:rsidRPr="004A1059" w:rsidRDefault="00AD74EC" w:rsidP="00874079">
            <w:pPr>
              <w:rPr>
                <w:sz w:val="26"/>
                <w:szCs w:val="26"/>
              </w:rPr>
            </w:pPr>
            <w:r w:rsidRPr="004A1059">
              <w:rPr>
                <w:sz w:val="26"/>
                <w:szCs w:val="26"/>
              </w:rPr>
              <w:t>Có Catalogue kèm theo</w:t>
            </w:r>
          </w:p>
        </w:tc>
      </w:tr>
      <w:tr w:rsidR="00AD74EC" w:rsidRPr="004A1059" w14:paraId="35CC54D1" w14:textId="77777777" w:rsidTr="00874079">
        <w:trPr>
          <w:trHeight w:val="20"/>
          <w:jc w:val="center"/>
        </w:trPr>
        <w:tc>
          <w:tcPr>
            <w:tcW w:w="630" w:type="dxa"/>
            <w:tcBorders>
              <w:top w:val="nil"/>
              <w:left w:val="single" w:sz="4" w:space="0" w:color="auto"/>
              <w:bottom w:val="single" w:sz="4" w:space="0" w:color="auto"/>
              <w:right w:val="single" w:sz="4" w:space="0" w:color="auto"/>
            </w:tcBorders>
            <w:vAlign w:val="center"/>
            <w:hideMark/>
          </w:tcPr>
          <w:p w14:paraId="148230DE" w14:textId="77777777" w:rsidR="00AD74EC" w:rsidRPr="004A1059" w:rsidRDefault="00AD74EC" w:rsidP="00874079">
            <w:pPr>
              <w:rPr>
                <w:sz w:val="26"/>
                <w:szCs w:val="26"/>
              </w:rPr>
            </w:pPr>
            <w:r w:rsidRPr="004A1059">
              <w:rPr>
                <w:sz w:val="26"/>
                <w:szCs w:val="26"/>
              </w:rPr>
              <w:t>30</w:t>
            </w:r>
          </w:p>
        </w:tc>
        <w:tc>
          <w:tcPr>
            <w:tcW w:w="1045" w:type="dxa"/>
            <w:tcBorders>
              <w:top w:val="nil"/>
              <w:left w:val="nil"/>
              <w:bottom w:val="single" w:sz="4" w:space="0" w:color="auto"/>
              <w:right w:val="single" w:sz="4" w:space="0" w:color="auto"/>
            </w:tcBorders>
            <w:vAlign w:val="center"/>
          </w:tcPr>
          <w:p w14:paraId="619967F9" w14:textId="77777777" w:rsidR="00AD74EC" w:rsidRPr="004A1059" w:rsidRDefault="00AD74EC" w:rsidP="00874079">
            <w:pPr>
              <w:rPr>
                <w:sz w:val="26"/>
                <w:szCs w:val="26"/>
              </w:rPr>
            </w:pPr>
            <w:r w:rsidRPr="004A1059">
              <w:rPr>
                <w:sz w:val="26"/>
                <w:szCs w:val="26"/>
                <w:lang w:val="nl-NL"/>
              </w:rPr>
              <w:t xml:space="preserve">Máy </w:t>
            </w:r>
            <w:r w:rsidRPr="004A1059">
              <w:rPr>
                <w:sz w:val="26"/>
                <w:szCs w:val="26"/>
              </w:rPr>
              <w:t>tính</w:t>
            </w:r>
            <w:r w:rsidRPr="004A1059">
              <w:rPr>
                <w:sz w:val="26"/>
                <w:szCs w:val="26"/>
                <w:lang w:val="nl-NL"/>
              </w:rPr>
              <w:t xml:space="preserve"> </w:t>
            </w:r>
            <w:r w:rsidRPr="004A1059">
              <w:rPr>
                <w:sz w:val="26"/>
                <w:szCs w:val="26"/>
                <w:lang w:val="nl-NL"/>
              </w:rPr>
              <w:lastRenderedPageBreak/>
              <w:t>nhú</w:t>
            </w:r>
            <w:r>
              <w:rPr>
                <w:sz w:val="26"/>
                <w:szCs w:val="26"/>
                <w:lang w:val="nl-NL"/>
              </w:rPr>
              <w:t>n</w:t>
            </w:r>
            <w:r w:rsidRPr="004A1059">
              <w:rPr>
                <w:sz w:val="26"/>
                <w:szCs w:val="26"/>
                <w:lang w:val="nl-NL"/>
              </w:rPr>
              <w:t>g AI</w:t>
            </w:r>
          </w:p>
        </w:tc>
        <w:tc>
          <w:tcPr>
            <w:tcW w:w="11843" w:type="dxa"/>
            <w:tcBorders>
              <w:top w:val="nil"/>
              <w:left w:val="nil"/>
              <w:bottom w:val="single" w:sz="4" w:space="0" w:color="auto"/>
              <w:right w:val="single" w:sz="4" w:space="0" w:color="auto"/>
            </w:tcBorders>
            <w:vAlign w:val="center"/>
          </w:tcPr>
          <w:p w14:paraId="5536A58E" w14:textId="77777777" w:rsidR="00AD74EC" w:rsidRPr="004A1059" w:rsidRDefault="00AD74EC" w:rsidP="00874079">
            <w:pPr>
              <w:pStyle w:val="BodyText"/>
              <w:tabs>
                <w:tab w:val="left" w:pos="709"/>
                <w:tab w:val="num" w:pos="786"/>
              </w:tabs>
              <w:spacing w:line="276" w:lineRule="auto"/>
              <w:rPr>
                <w:spacing w:val="-2"/>
                <w:sz w:val="26"/>
                <w:szCs w:val="26"/>
              </w:rPr>
            </w:pPr>
            <w:r w:rsidRPr="004A1059">
              <w:rPr>
                <w:spacing w:val="-2"/>
                <w:sz w:val="26"/>
                <w:szCs w:val="26"/>
              </w:rPr>
              <w:lastRenderedPageBreak/>
              <w:t xml:space="preserve">- Máy tính nhúng tích hợp GPU tăng tốc Trí tuệ nhân tạo mạnh mẽ, có khả năng làm việc 24/7 trong điều kiện rung sốc, nhiệt độ và độ ẩm môi trường để xử lý dữ liệu hiện trường. Máy tính nhúng chuyên dụng kết hợp với Phần </w:t>
            </w:r>
            <w:r w:rsidRPr="004A1059">
              <w:rPr>
                <w:spacing w:val="-2"/>
                <w:sz w:val="26"/>
                <w:szCs w:val="26"/>
              </w:rPr>
              <w:lastRenderedPageBreak/>
              <w:t xml:space="preserve">mềm điều khiển và phân tích lưu lượng có nhiệm vụ tiếp nhận và phân tích, xử lý hình ảnh video từ khối quan sát giao thông để cho việc tính toán và xử lý dự liệu phân tích lưu lượng dòng chảy giao thông qua nút, tối ưu hóa chiến lược điều khiển đèn theo thời gian thực. Thiết bị kết nối tới Tủ điều khiển đèn THGT nhằm cung cấp và điều khiển chu kỳ đèn tín hiệu giao thông theo thời gian thực dựa trên lưu lượng phương tiện thực tế. </w:t>
            </w:r>
          </w:p>
          <w:p w14:paraId="2C7A1A38" w14:textId="77777777" w:rsidR="00AD74EC" w:rsidRPr="004A1059" w:rsidRDefault="00AD74EC" w:rsidP="00874079">
            <w:pPr>
              <w:pStyle w:val="BodyText"/>
              <w:tabs>
                <w:tab w:val="left" w:pos="709"/>
                <w:tab w:val="num" w:pos="786"/>
              </w:tabs>
              <w:spacing w:line="276" w:lineRule="auto"/>
              <w:rPr>
                <w:spacing w:val="-2"/>
                <w:sz w:val="26"/>
                <w:szCs w:val="26"/>
              </w:rPr>
            </w:pPr>
            <w:r w:rsidRPr="004A1059">
              <w:rPr>
                <w:spacing w:val="-2"/>
                <w:sz w:val="26"/>
                <w:szCs w:val="26"/>
              </w:rPr>
              <w:t>- Tạo IP tĩnh, không phải thuê bao IP tĩnh từ nhà cung cấp mạng.</w:t>
            </w:r>
          </w:p>
          <w:p w14:paraId="634CA3D1" w14:textId="77777777" w:rsidR="00AD74EC" w:rsidRPr="004A1059" w:rsidRDefault="00AD74EC" w:rsidP="00874079">
            <w:pPr>
              <w:spacing w:line="276" w:lineRule="auto"/>
              <w:rPr>
                <w:sz w:val="26"/>
                <w:szCs w:val="26"/>
              </w:rPr>
            </w:pPr>
            <w:r w:rsidRPr="004A1059">
              <w:rPr>
                <w:spacing w:val="-2"/>
                <w:sz w:val="26"/>
                <w:szCs w:val="26"/>
              </w:rPr>
              <w:t>- CPU: 4-core, 64 bit CPU ARM A57; GPU: 128 core volta ;  Ram: 4GB 128-bít LPDDR4x 51.2GB/s; Storage: microSD 64GB với khả nă   ng mở rộng; Video Encode: 4K @ 30 | 4x 1080p @ 30 | 9x 720p @ 30 (H.264/H.265); Connectivity: Gigabit Ethernet, M.2 Key E ; Display: HDMI and DP; USB: 4x USB 3.1, USB 2.0 Micro-B; Voltage Input: 5V ; Power: 10w - 20w;</w:t>
            </w:r>
          </w:p>
        </w:tc>
        <w:tc>
          <w:tcPr>
            <w:tcW w:w="2054" w:type="dxa"/>
            <w:tcBorders>
              <w:top w:val="nil"/>
              <w:left w:val="nil"/>
              <w:bottom w:val="single" w:sz="4" w:space="0" w:color="auto"/>
              <w:right w:val="single" w:sz="4" w:space="0" w:color="auto"/>
            </w:tcBorders>
            <w:vAlign w:val="center"/>
          </w:tcPr>
          <w:p w14:paraId="0E358217" w14:textId="77777777" w:rsidR="00AD74EC" w:rsidRPr="004A1059" w:rsidRDefault="00AD74EC" w:rsidP="00874079">
            <w:pPr>
              <w:rPr>
                <w:sz w:val="26"/>
                <w:szCs w:val="26"/>
              </w:rPr>
            </w:pPr>
            <w:r w:rsidRPr="004A1059">
              <w:rPr>
                <w:sz w:val="26"/>
                <w:szCs w:val="26"/>
              </w:rPr>
              <w:lastRenderedPageBreak/>
              <w:t>Có Catalogue kèm theo</w:t>
            </w:r>
          </w:p>
        </w:tc>
      </w:tr>
      <w:tr w:rsidR="00AD74EC" w:rsidRPr="004A1059" w14:paraId="15A9AE1B" w14:textId="77777777" w:rsidTr="00874079">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7ADEB30F" w14:textId="77777777" w:rsidR="00AD74EC" w:rsidRPr="004A1059" w:rsidRDefault="00AD74EC" w:rsidP="00874079">
            <w:pPr>
              <w:rPr>
                <w:sz w:val="26"/>
                <w:szCs w:val="26"/>
              </w:rPr>
            </w:pPr>
            <w:r w:rsidRPr="004A1059">
              <w:rPr>
                <w:sz w:val="26"/>
                <w:szCs w:val="26"/>
              </w:rPr>
              <w:t>31</w:t>
            </w:r>
          </w:p>
        </w:tc>
        <w:tc>
          <w:tcPr>
            <w:tcW w:w="1045" w:type="dxa"/>
            <w:tcBorders>
              <w:top w:val="single" w:sz="4" w:space="0" w:color="auto"/>
              <w:left w:val="nil"/>
              <w:bottom w:val="single" w:sz="4" w:space="0" w:color="auto"/>
              <w:right w:val="single" w:sz="4" w:space="0" w:color="auto"/>
            </w:tcBorders>
            <w:vAlign w:val="center"/>
          </w:tcPr>
          <w:p w14:paraId="4C883E2F" w14:textId="77777777" w:rsidR="00AD74EC" w:rsidRPr="004A1059" w:rsidRDefault="00AD74EC" w:rsidP="00874079">
            <w:pPr>
              <w:jc w:val="center"/>
              <w:rPr>
                <w:sz w:val="26"/>
                <w:szCs w:val="26"/>
                <w:lang w:val="nl-NL"/>
              </w:rPr>
            </w:pPr>
            <w:r w:rsidRPr="004A1059">
              <w:rPr>
                <w:sz w:val="26"/>
                <w:szCs w:val="26"/>
                <w:lang w:val="nl-NL"/>
              </w:rPr>
              <w:t>Phần mềm đếm và phân tích lưu lượng AI (có báo cáo theo thời gian và phương tiện)</w:t>
            </w:r>
          </w:p>
        </w:tc>
        <w:tc>
          <w:tcPr>
            <w:tcW w:w="11843" w:type="dxa"/>
            <w:tcBorders>
              <w:top w:val="single" w:sz="4" w:space="0" w:color="auto"/>
              <w:left w:val="nil"/>
              <w:bottom w:val="single" w:sz="4" w:space="0" w:color="auto"/>
              <w:right w:val="single" w:sz="4" w:space="0" w:color="auto"/>
            </w:tcBorders>
            <w:vAlign w:val="center"/>
          </w:tcPr>
          <w:p w14:paraId="21C6751B" w14:textId="77777777" w:rsidR="00AD74EC" w:rsidRPr="004A1059" w:rsidRDefault="00AD74EC" w:rsidP="00874079">
            <w:pPr>
              <w:pStyle w:val="BodyText"/>
              <w:tabs>
                <w:tab w:val="left" w:pos="284"/>
                <w:tab w:val="left" w:pos="851"/>
                <w:tab w:val="left" w:pos="1134"/>
              </w:tabs>
              <w:spacing w:line="360" w:lineRule="exact"/>
              <w:rPr>
                <w:noProof/>
                <w:sz w:val="26"/>
                <w:szCs w:val="26"/>
              </w:rPr>
            </w:pPr>
            <w:r w:rsidRPr="004A1059">
              <w:rPr>
                <w:noProof/>
                <w:sz w:val="26"/>
                <w:szCs w:val="26"/>
              </w:rPr>
              <w:t xml:space="preserve">- Nhận diện phương tiện giao thông qua quá trình phân tích hình ảnh đa luồng một cách chi tiết. </w:t>
            </w:r>
            <w:r w:rsidRPr="004A1059">
              <w:rPr>
                <w:sz w:val="26"/>
                <w:szCs w:val="26"/>
              </w:rPr>
              <w:t>Phần mềm</w:t>
            </w:r>
            <w:r w:rsidRPr="004A1059">
              <w:rPr>
                <w:noProof/>
                <w:sz w:val="26"/>
                <w:szCs w:val="26"/>
              </w:rPr>
              <w:t xml:space="preserve"> ứng dụng nhiều thuật toán tiên tiến trong công nghệ trí tuệ nhân tạo AI cho phép các phương tiện riêng lẻ được xác định và phân loại một cách đồng thời với độ chính xác cao, trong khi vẫn duy trì được việc thực thi thời nhằm mục đích phân luồng và điều khiển hệ thống đèn tín hiệu giao thông một cách phù hợp với tình hình giao thông hiện tại. Hệ thống được xây dưng các chức năng có thể tự học trong quá trình hoạt động qua đó liên tục tối ưu được quá trình điều khiển và phân luồng giao thông.</w:t>
            </w:r>
          </w:p>
          <w:p w14:paraId="55875317" w14:textId="77777777" w:rsidR="00AD74EC" w:rsidRPr="004A1059" w:rsidRDefault="00AD74EC" w:rsidP="00874079">
            <w:pPr>
              <w:pStyle w:val="BodyText"/>
              <w:tabs>
                <w:tab w:val="left" w:pos="284"/>
                <w:tab w:val="left" w:pos="851"/>
                <w:tab w:val="left" w:pos="1134"/>
              </w:tabs>
              <w:spacing w:line="360" w:lineRule="exact"/>
              <w:rPr>
                <w:noProof/>
                <w:sz w:val="26"/>
                <w:szCs w:val="26"/>
              </w:rPr>
            </w:pPr>
            <w:r w:rsidRPr="004A1059">
              <w:rPr>
                <w:noProof/>
                <w:sz w:val="26"/>
                <w:szCs w:val="26"/>
              </w:rPr>
              <w:t>- Phần mềm phân tích lưu lượng được xây dựng dựa trên công nghệ trí tuệ nhân tạo, với đầu vào là tất cả luồng video realtime từ các camera được thu thập về máy tính sau đó máy tính tiến hành phân tích song song đa luồng và cho kết quả đầu ra là số lượng, loại phương tiện đang lưu thông qua nút theo các hướng đi thẳng, rẽ phải, rẽ trái của (ô tô, xe máy, xe bus, xe tải, mật độ phương tiện…..) đây là các số liệu cần thiết cho quá trình điều khiển hệ thống đèn tín hiệu giao thông;</w:t>
            </w:r>
          </w:p>
          <w:p w14:paraId="438B81BB" w14:textId="77777777" w:rsidR="00AD74EC" w:rsidRPr="004A1059" w:rsidRDefault="00AD74EC" w:rsidP="00874079">
            <w:pPr>
              <w:pStyle w:val="BodyText"/>
              <w:tabs>
                <w:tab w:val="left" w:pos="284"/>
                <w:tab w:val="left" w:pos="851"/>
                <w:tab w:val="left" w:pos="1134"/>
              </w:tabs>
              <w:spacing w:line="360" w:lineRule="exact"/>
              <w:rPr>
                <w:sz w:val="26"/>
                <w:szCs w:val="26"/>
              </w:rPr>
            </w:pPr>
            <w:r w:rsidRPr="004A1059">
              <w:rPr>
                <w:noProof/>
                <w:sz w:val="26"/>
                <w:szCs w:val="26"/>
              </w:rPr>
              <w:t xml:space="preserve">- Phần mềm Truy cập trực tiếp vào Khối quan trắc, đo đếm lưu lượng giao thông qua mạng Lan giúp khả năng truy xuất video trực tiếp mà không cần quan tâm đến tốc độ đường truyền internet, hoạt động trao đổi dữ liệu với server là </w:t>
            </w:r>
            <w:r w:rsidRPr="004A1059">
              <w:rPr>
                <w:noProof/>
                <w:sz w:val="26"/>
                <w:szCs w:val="26"/>
              </w:rPr>
              <w:lastRenderedPageBreak/>
              <w:t>những gói dữ liệu đã được xử lý tại chỗ qua và được mã hóa dưới dạng text vì vậy internet 4G hoàn toàn có thể đáp ứng được nhu cầu liên lạc giữa bộ điều khiển và server trung tâm góp phần giảm tải tài nguyên tính toán cho server, điều này đặc biệt hữu ích  tại những nơi gặp nhiều khó khăn trong việc thiết lập đường truyền internet cáp quang hay sự liên kết giữa các cột tín hiệu với nhau gặp nhiều khó khăn trong các hệ thống cũ cần nâng cấp cải tạo.</w:t>
            </w:r>
          </w:p>
          <w:p w14:paraId="59FCBDBF" w14:textId="77777777" w:rsidR="00AD74EC" w:rsidRPr="004A1059" w:rsidRDefault="00AD74EC" w:rsidP="00874079">
            <w:pPr>
              <w:pStyle w:val="BodyText"/>
              <w:tabs>
                <w:tab w:val="left" w:pos="284"/>
                <w:tab w:val="left" w:pos="851"/>
                <w:tab w:val="left" w:pos="1134"/>
              </w:tabs>
              <w:spacing w:line="360" w:lineRule="exact"/>
              <w:rPr>
                <w:noProof/>
                <w:sz w:val="26"/>
                <w:szCs w:val="26"/>
              </w:rPr>
            </w:pPr>
            <w:r w:rsidRPr="004A1059">
              <w:rPr>
                <w:noProof/>
                <w:sz w:val="26"/>
                <w:szCs w:val="26"/>
              </w:rPr>
              <w:t>- Hệ thống server cho phép lưu lại giữ liệu trong quá trình vận hành giúp các đơn vị vận hành có thể trích xuất giữ liệu để phân tích, báo cáo, đánh giá về tình hình giao thông của từng nút giao thông.</w:t>
            </w:r>
          </w:p>
          <w:p w14:paraId="500827EB" w14:textId="77777777" w:rsidR="00AD74EC" w:rsidRPr="004A1059" w:rsidRDefault="00AD74EC" w:rsidP="00874079">
            <w:pPr>
              <w:pStyle w:val="BodyText"/>
              <w:tabs>
                <w:tab w:val="left" w:pos="709"/>
                <w:tab w:val="num" w:pos="786"/>
              </w:tabs>
              <w:spacing w:line="360" w:lineRule="exact"/>
              <w:rPr>
                <w:spacing w:val="-2"/>
                <w:sz w:val="26"/>
                <w:szCs w:val="26"/>
              </w:rPr>
            </w:pPr>
            <w:r w:rsidRPr="004A1059">
              <w:rPr>
                <w:noProof/>
                <w:sz w:val="26"/>
                <w:szCs w:val="26"/>
              </w:rPr>
              <w:t>- Ngôn ngữ lập trình C...</w:t>
            </w:r>
          </w:p>
        </w:tc>
        <w:tc>
          <w:tcPr>
            <w:tcW w:w="2054" w:type="dxa"/>
            <w:tcBorders>
              <w:top w:val="single" w:sz="4" w:space="0" w:color="auto"/>
              <w:left w:val="nil"/>
              <w:bottom w:val="single" w:sz="4" w:space="0" w:color="auto"/>
              <w:right w:val="single" w:sz="4" w:space="0" w:color="auto"/>
            </w:tcBorders>
            <w:vAlign w:val="center"/>
          </w:tcPr>
          <w:p w14:paraId="63F052E9" w14:textId="77777777" w:rsidR="00AD74EC" w:rsidRPr="004A1059" w:rsidRDefault="00AD74EC" w:rsidP="00874079">
            <w:pPr>
              <w:rPr>
                <w:sz w:val="26"/>
                <w:szCs w:val="26"/>
              </w:rPr>
            </w:pPr>
            <w:r w:rsidRPr="004A1059">
              <w:rPr>
                <w:sz w:val="26"/>
                <w:szCs w:val="26"/>
              </w:rPr>
              <w:lastRenderedPageBreak/>
              <w:t>Có Catalogue kèm theo</w:t>
            </w:r>
          </w:p>
        </w:tc>
      </w:tr>
      <w:tr w:rsidR="00AD74EC" w:rsidRPr="004A1059" w14:paraId="1CD23852" w14:textId="77777777" w:rsidTr="00874079">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29890625" w14:textId="77777777" w:rsidR="00AD74EC" w:rsidRPr="004A1059" w:rsidRDefault="00AD74EC" w:rsidP="00874079">
            <w:pPr>
              <w:rPr>
                <w:sz w:val="26"/>
                <w:szCs w:val="26"/>
              </w:rPr>
            </w:pPr>
            <w:r w:rsidRPr="004A1059">
              <w:rPr>
                <w:sz w:val="26"/>
                <w:szCs w:val="26"/>
              </w:rPr>
              <w:t>32</w:t>
            </w:r>
          </w:p>
        </w:tc>
        <w:tc>
          <w:tcPr>
            <w:tcW w:w="1045" w:type="dxa"/>
            <w:tcBorders>
              <w:top w:val="single" w:sz="4" w:space="0" w:color="auto"/>
              <w:left w:val="nil"/>
              <w:bottom w:val="single" w:sz="4" w:space="0" w:color="auto"/>
              <w:right w:val="single" w:sz="4" w:space="0" w:color="auto"/>
            </w:tcBorders>
            <w:vAlign w:val="center"/>
          </w:tcPr>
          <w:p w14:paraId="08BD8619" w14:textId="77777777" w:rsidR="00AD74EC" w:rsidRPr="004A1059" w:rsidRDefault="00AD74EC" w:rsidP="00874079">
            <w:pPr>
              <w:jc w:val="center"/>
              <w:rPr>
                <w:sz w:val="26"/>
                <w:szCs w:val="26"/>
                <w:lang w:val="nl-NL"/>
              </w:rPr>
            </w:pPr>
            <w:r w:rsidRPr="004A1059">
              <w:rPr>
                <w:sz w:val="26"/>
                <w:szCs w:val="26"/>
              </w:rPr>
              <w:t>Khối đo đếm lưu lượng giao thông (server dữ liệu và phần mềm quản lý tại Việt Nam)</w:t>
            </w:r>
          </w:p>
        </w:tc>
        <w:tc>
          <w:tcPr>
            <w:tcW w:w="11843" w:type="dxa"/>
            <w:tcBorders>
              <w:top w:val="single" w:sz="4" w:space="0" w:color="auto"/>
              <w:left w:val="nil"/>
              <w:bottom w:val="single" w:sz="4" w:space="0" w:color="auto"/>
              <w:right w:val="single" w:sz="4" w:space="0" w:color="auto"/>
            </w:tcBorders>
            <w:vAlign w:val="center"/>
          </w:tcPr>
          <w:p w14:paraId="69CE1996" w14:textId="77777777" w:rsidR="00AD74EC" w:rsidRPr="004A1059" w:rsidRDefault="00AD74EC" w:rsidP="00874079">
            <w:pPr>
              <w:pStyle w:val="BodyText"/>
              <w:tabs>
                <w:tab w:val="left" w:pos="709"/>
                <w:tab w:val="num" w:pos="786"/>
              </w:tabs>
              <w:spacing w:line="360" w:lineRule="exact"/>
              <w:rPr>
                <w:spacing w:val="-2"/>
                <w:sz w:val="26"/>
                <w:szCs w:val="26"/>
              </w:rPr>
            </w:pPr>
            <w:r w:rsidRPr="004A1059">
              <w:rPr>
                <w:bCs/>
                <w:sz w:val="26"/>
                <w:szCs w:val="26"/>
              </w:rPr>
              <w:t xml:space="preserve">Điện áp hoạt động: DC12V; Độ phân giải 4MP; Cảm biến 1/3" Progressive Scan CMOS; Chuẩn nén H.265+, H.265, H.264+, H.264; Độ nhạy sáng Color: 0.001 Lux @(F1.2; AGC ON),  0 Lux with IR; Độ phân giải tối đa (2688x1520)30/25fps; Quan sát full time; Ống kính 2.8-12mm; Tính năng chống ngược sáng kỹ thuật số DWDR ,3D DNR; ICR; EXIR 2.0; Hồng ngoại 60m; Cấp bảo vệ vỏ ngoài ≥ IP66; </w:t>
            </w:r>
            <w:r w:rsidRPr="004A1059">
              <w:rPr>
                <w:i/>
                <w:sz w:val="26"/>
                <w:szCs w:val="26"/>
              </w:rPr>
              <w:t>(Khối đo đếm lưu lượng giao thông phải sử dụng server dữ liệu và phần mềm quản lý tại Việt Nam)</w:t>
            </w:r>
          </w:p>
        </w:tc>
        <w:tc>
          <w:tcPr>
            <w:tcW w:w="2054" w:type="dxa"/>
            <w:tcBorders>
              <w:top w:val="single" w:sz="4" w:space="0" w:color="auto"/>
              <w:left w:val="nil"/>
              <w:bottom w:val="single" w:sz="4" w:space="0" w:color="auto"/>
              <w:right w:val="single" w:sz="4" w:space="0" w:color="auto"/>
            </w:tcBorders>
            <w:vAlign w:val="center"/>
          </w:tcPr>
          <w:p w14:paraId="22B88BA7" w14:textId="77777777" w:rsidR="00AD74EC" w:rsidRPr="004A1059" w:rsidRDefault="00AD74EC" w:rsidP="00874079">
            <w:pPr>
              <w:rPr>
                <w:sz w:val="26"/>
                <w:szCs w:val="26"/>
              </w:rPr>
            </w:pPr>
            <w:r w:rsidRPr="004A1059">
              <w:rPr>
                <w:sz w:val="26"/>
                <w:szCs w:val="26"/>
              </w:rPr>
              <w:t>Có Catalogue kèm theo</w:t>
            </w:r>
          </w:p>
        </w:tc>
      </w:tr>
      <w:tr w:rsidR="00AD74EC" w:rsidRPr="004A1059" w14:paraId="2D1D6B29" w14:textId="77777777" w:rsidTr="00874079">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47C77389" w14:textId="77777777" w:rsidR="00AD74EC" w:rsidRPr="004A1059" w:rsidRDefault="00AD74EC" w:rsidP="00874079">
            <w:pPr>
              <w:rPr>
                <w:sz w:val="26"/>
                <w:szCs w:val="26"/>
              </w:rPr>
            </w:pPr>
            <w:r w:rsidRPr="004A1059">
              <w:rPr>
                <w:sz w:val="26"/>
                <w:szCs w:val="26"/>
              </w:rPr>
              <w:t>33</w:t>
            </w:r>
          </w:p>
        </w:tc>
        <w:tc>
          <w:tcPr>
            <w:tcW w:w="1045" w:type="dxa"/>
            <w:tcBorders>
              <w:top w:val="single" w:sz="4" w:space="0" w:color="auto"/>
              <w:left w:val="nil"/>
              <w:bottom w:val="single" w:sz="4" w:space="0" w:color="auto"/>
              <w:right w:val="single" w:sz="4" w:space="0" w:color="auto"/>
            </w:tcBorders>
            <w:vAlign w:val="center"/>
          </w:tcPr>
          <w:p w14:paraId="49A82F21" w14:textId="77777777" w:rsidR="00AD74EC" w:rsidRDefault="00AD74EC" w:rsidP="00874079">
            <w:pPr>
              <w:jc w:val="center"/>
              <w:rPr>
                <w:sz w:val="26"/>
                <w:szCs w:val="26"/>
              </w:rPr>
            </w:pPr>
            <w:r w:rsidRPr="004A1059">
              <w:rPr>
                <w:sz w:val="26"/>
                <w:szCs w:val="26"/>
              </w:rPr>
              <w:t xml:space="preserve">Khối quan sát toàn cảnh giao </w:t>
            </w:r>
            <w:r w:rsidRPr="004A1059">
              <w:rPr>
                <w:sz w:val="26"/>
                <w:szCs w:val="26"/>
              </w:rPr>
              <w:lastRenderedPageBreak/>
              <w:t>thông (PTZ) (server dữ liệu và phần mềm quản lý tại Việt Nam)</w:t>
            </w:r>
          </w:p>
          <w:p w14:paraId="5424CF17" w14:textId="77777777" w:rsidR="00AD74EC" w:rsidRPr="004A1059" w:rsidRDefault="00AD74EC" w:rsidP="00874079">
            <w:pPr>
              <w:jc w:val="center"/>
              <w:rPr>
                <w:sz w:val="26"/>
                <w:szCs w:val="26"/>
              </w:rPr>
            </w:pPr>
          </w:p>
        </w:tc>
        <w:tc>
          <w:tcPr>
            <w:tcW w:w="11843" w:type="dxa"/>
            <w:tcBorders>
              <w:top w:val="single" w:sz="4" w:space="0" w:color="auto"/>
              <w:left w:val="nil"/>
              <w:bottom w:val="single" w:sz="4" w:space="0" w:color="auto"/>
              <w:right w:val="single" w:sz="4" w:space="0" w:color="auto"/>
            </w:tcBorders>
            <w:vAlign w:val="center"/>
          </w:tcPr>
          <w:p w14:paraId="232997D9" w14:textId="77777777" w:rsidR="00AD74EC" w:rsidRPr="004A1059" w:rsidRDefault="00AD74EC" w:rsidP="00874079">
            <w:pPr>
              <w:pStyle w:val="BodyText"/>
              <w:tabs>
                <w:tab w:val="left" w:pos="709"/>
                <w:tab w:val="num" w:pos="786"/>
              </w:tabs>
              <w:spacing w:line="360" w:lineRule="exact"/>
              <w:ind w:firstLine="567"/>
              <w:rPr>
                <w:bCs/>
                <w:sz w:val="26"/>
                <w:szCs w:val="26"/>
              </w:rPr>
            </w:pPr>
            <w:r w:rsidRPr="004A1059">
              <w:rPr>
                <w:bCs/>
                <w:sz w:val="26"/>
                <w:szCs w:val="26"/>
              </w:rPr>
              <w:lastRenderedPageBreak/>
              <w:t xml:space="preserve">- Điện áp hoạt động: DC12V; được cấp nguồn trực tiếp hoặc được cung cấp bởi Công cụ thụ động PoE; Khả năng xoay, nghiêng và Zoom cho phép quan sát các vùng quan tâm; Độ phân giải 4MP; Cảm biến 1/2.8" Progressive Scan CMOS; Chuẩn nén H.265+, H.265, H.264+, H.264; Độ nhạy sáng Color: Color: 0.005 Lux @ (F1.5, AGC ON), B/W: 0.001 Lux @ (F1.5, AGC ON), 0 Lux with IR; Độ phân giải tối đa (2560 × 1440)30/25fps; Quan sát full time; </w:t>
            </w:r>
            <w:r w:rsidRPr="004A1059">
              <w:rPr>
                <w:bCs/>
                <w:sz w:val="26"/>
                <w:szCs w:val="26"/>
              </w:rPr>
              <w:lastRenderedPageBreak/>
              <w:t>Ống kính 2.8-12mm; Tính năng chống ngược sáng kỹ thuật số BLC, HLC, 3D DNR; Cấp bảo vệ vỏ ngoài ≥ IP66; (</w:t>
            </w:r>
            <w:r w:rsidRPr="004A1059">
              <w:rPr>
                <w:i/>
                <w:sz w:val="26"/>
                <w:szCs w:val="26"/>
              </w:rPr>
              <w:t>Khối đo đếm lưu lượng giao thông phải sử dụng server dữ liệu và phần mềm quản lý tại Việt Nam).</w:t>
            </w:r>
          </w:p>
        </w:tc>
        <w:tc>
          <w:tcPr>
            <w:tcW w:w="2054" w:type="dxa"/>
            <w:tcBorders>
              <w:top w:val="single" w:sz="4" w:space="0" w:color="auto"/>
              <w:left w:val="nil"/>
              <w:bottom w:val="single" w:sz="4" w:space="0" w:color="auto"/>
              <w:right w:val="single" w:sz="4" w:space="0" w:color="auto"/>
            </w:tcBorders>
            <w:vAlign w:val="center"/>
          </w:tcPr>
          <w:p w14:paraId="0DB3284B" w14:textId="77777777" w:rsidR="00AD74EC" w:rsidRPr="004A1059" w:rsidRDefault="00AD74EC" w:rsidP="00874079">
            <w:pPr>
              <w:rPr>
                <w:sz w:val="26"/>
                <w:szCs w:val="26"/>
              </w:rPr>
            </w:pPr>
            <w:r w:rsidRPr="004A1059">
              <w:rPr>
                <w:sz w:val="26"/>
                <w:szCs w:val="26"/>
              </w:rPr>
              <w:lastRenderedPageBreak/>
              <w:t>Có Catalogue kèm theo</w:t>
            </w:r>
          </w:p>
        </w:tc>
      </w:tr>
      <w:tr w:rsidR="00AD74EC" w:rsidRPr="004A1059" w14:paraId="2E5080B0" w14:textId="77777777" w:rsidTr="00874079">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5CA4DA49" w14:textId="77777777" w:rsidR="00AD74EC" w:rsidRPr="004A1059" w:rsidRDefault="00AD74EC" w:rsidP="00874079">
            <w:pPr>
              <w:rPr>
                <w:sz w:val="26"/>
                <w:szCs w:val="26"/>
              </w:rPr>
            </w:pPr>
            <w:r w:rsidRPr="004A1059">
              <w:rPr>
                <w:sz w:val="26"/>
                <w:szCs w:val="26"/>
              </w:rPr>
              <w:t>34</w:t>
            </w:r>
          </w:p>
        </w:tc>
        <w:tc>
          <w:tcPr>
            <w:tcW w:w="1045" w:type="dxa"/>
            <w:tcBorders>
              <w:top w:val="single" w:sz="4" w:space="0" w:color="auto"/>
              <w:left w:val="nil"/>
              <w:bottom w:val="single" w:sz="4" w:space="0" w:color="auto"/>
              <w:right w:val="single" w:sz="4" w:space="0" w:color="auto"/>
            </w:tcBorders>
            <w:vAlign w:val="center"/>
          </w:tcPr>
          <w:p w14:paraId="3B570CEB" w14:textId="77777777" w:rsidR="00AD74EC" w:rsidRPr="004A1059" w:rsidRDefault="00AD74EC" w:rsidP="00874079">
            <w:pPr>
              <w:pStyle w:val="BodyText"/>
              <w:tabs>
                <w:tab w:val="left" w:pos="284"/>
                <w:tab w:val="left" w:pos="851"/>
              </w:tabs>
              <w:spacing w:line="360" w:lineRule="exact"/>
              <w:jc w:val="center"/>
              <w:rPr>
                <w:sz w:val="26"/>
                <w:szCs w:val="26"/>
              </w:rPr>
            </w:pPr>
            <w:r w:rsidRPr="004A1059">
              <w:rPr>
                <w:sz w:val="26"/>
                <w:szCs w:val="26"/>
              </w:rPr>
              <w:t>Tủ kỹ thuật</w:t>
            </w:r>
          </w:p>
          <w:p w14:paraId="15976A84" w14:textId="77777777" w:rsidR="00AD74EC" w:rsidRPr="004A1059" w:rsidRDefault="00AD74EC" w:rsidP="00874079">
            <w:pPr>
              <w:rPr>
                <w:sz w:val="26"/>
                <w:szCs w:val="26"/>
              </w:rPr>
            </w:pPr>
          </w:p>
        </w:tc>
        <w:tc>
          <w:tcPr>
            <w:tcW w:w="11843" w:type="dxa"/>
            <w:tcBorders>
              <w:top w:val="single" w:sz="4" w:space="0" w:color="auto"/>
              <w:left w:val="nil"/>
              <w:bottom w:val="single" w:sz="4" w:space="0" w:color="auto"/>
              <w:right w:val="single" w:sz="4" w:space="0" w:color="auto"/>
            </w:tcBorders>
            <w:vAlign w:val="center"/>
          </w:tcPr>
          <w:p w14:paraId="6CDE06F1" w14:textId="77777777" w:rsidR="00AD74EC" w:rsidRPr="004A1059" w:rsidRDefault="00AD74EC" w:rsidP="00874079">
            <w:pPr>
              <w:spacing w:line="276" w:lineRule="auto"/>
              <w:rPr>
                <w:bCs/>
                <w:sz w:val="26"/>
                <w:szCs w:val="26"/>
              </w:rPr>
            </w:pPr>
            <w:r w:rsidRPr="004A1059">
              <w:rPr>
                <w:bCs/>
                <w:sz w:val="26"/>
                <w:szCs w:val="26"/>
              </w:rPr>
              <w:t>Vỏ tủ bằng thép sơn tĩnh điện dày 1,2mm, kích thước (cao x rộng x sâu): 600x450x400mm</w:t>
            </w:r>
          </w:p>
          <w:p w14:paraId="1CBD4636" w14:textId="77777777" w:rsidR="00AD74EC" w:rsidRPr="004A1059" w:rsidRDefault="00AD74EC" w:rsidP="00874079">
            <w:pPr>
              <w:spacing w:line="276" w:lineRule="auto"/>
              <w:rPr>
                <w:bCs/>
                <w:sz w:val="26"/>
                <w:szCs w:val="26"/>
              </w:rPr>
            </w:pPr>
            <w:r w:rsidRPr="004A1059">
              <w:rPr>
                <w:bCs/>
                <w:sz w:val="26"/>
                <w:szCs w:val="26"/>
              </w:rPr>
              <w:t>- Không gian lắp đặt thỏa mái; Phụ kiện lắp đặt hộp kỹ thuật vào thân cột đèn; Bộ Switch chia cổng mạng, bộ nguồn DC cho camera và Switch…</w:t>
            </w:r>
          </w:p>
          <w:p w14:paraId="243B466F" w14:textId="77777777" w:rsidR="00AD74EC" w:rsidRPr="004A1059" w:rsidRDefault="00AD74EC" w:rsidP="00874079">
            <w:pPr>
              <w:pStyle w:val="BodyText"/>
              <w:tabs>
                <w:tab w:val="left" w:pos="284"/>
                <w:tab w:val="left" w:pos="851"/>
              </w:tabs>
              <w:spacing w:line="276" w:lineRule="auto"/>
              <w:rPr>
                <w:sz w:val="26"/>
                <w:szCs w:val="26"/>
              </w:rPr>
            </w:pPr>
            <w:r w:rsidRPr="004A1059">
              <w:rPr>
                <w:sz w:val="26"/>
                <w:szCs w:val="26"/>
              </w:rPr>
              <w:t>- Module chuyển đổi quang điện tại tủ kỹ thuật:</w:t>
            </w:r>
            <w:r w:rsidRPr="004A1059">
              <w:rPr>
                <w:iCs/>
                <w:sz w:val="26"/>
                <w:szCs w:val="26"/>
              </w:rPr>
              <w:t>Chuyển đổi Ethernet thành sợi quang, sợi quang thành đồng/copper Ethernet, đảm bảo tính mở rộng mạng tối ưu để kết nối hai hoặc nhiều nút mạng Ethernet;Bộ chuyển đổi quang điện 1 sợi quang Single-Mode; Cổng kết nối quang : 1 cổng SC tốc độ 1000 Mbps; Cổng kết nối LAN: 1 cổng RJ45 tốc độ 1000 Mbps; Bước sóng: 1310nm / 1550nm; Khoảng cách kết nối quang: 25 Km Single Mode; Khoảng cách kết nối LAN: ≤ 100 M; Điện áp: DC 5V-2A</w:t>
            </w:r>
          </w:p>
          <w:p w14:paraId="1109C860" w14:textId="77777777" w:rsidR="00AD74EC" w:rsidRPr="004A1059" w:rsidRDefault="00AD74EC" w:rsidP="00874079">
            <w:pPr>
              <w:pStyle w:val="BodyText"/>
              <w:tabs>
                <w:tab w:val="num" w:pos="520"/>
                <w:tab w:val="num" w:pos="786"/>
              </w:tabs>
              <w:spacing w:line="276" w:lineRule="auto"/>
              <w:rPr>
                <w:iCs/>
                <w:sz w:val="26"/>
                <w:szCs w:val="26"/>
              </w:rPr>
            </w:pPr>
            <w:r w:rsidRPr="004A1059">
              <w:rPr>
                <w:iCs/>
                <w:sz w:val="26"/>
                <w:szCs w:val="26"/>
              </w:rPr>
              <w:t>- Dây nhảy quang Single mode, 3.0mm, dài 3M loại sợi 9/125um Chuẩn kết nối: SC-LC/LC-SC/UPC</w:t>
            </w:r>
          </w:p>
          <w:p w14:paraId="3F58B942" w14:textId="77777777" w:rsidR="00AD74EC" w:rsidRPr="004A1059" w:rsidRDefault="00AD74EC" w:rsidP="00874079">
            <w:pPr>
              <w:spacing w:line="276" w:lineRule="auto"/>
              <w:rPr>
                <w:iCs/>
                <w:sz w:val="26"/>
                <w:szCs w:val="26"/>
              </w:rPr>
            </w:pPr>
            <w:r w:rsidRPr="004A1059">
              <w:rPr>
                <w:iCs/>
                <w:sz w:val="26"/>
                <w:szCs w:val="26"/>
              </w:rPr>
              <w:t>- Hộp phối quang ODF 2 port, plastic mini type, wallmount</w:t>
            </w:r>
          </w:p>
          <w:p w14:paraId="49C7DD29" w14:textId="77777777" w:rsidR="00AD74EC" w:rsidRPr="004A1059" w:rsidRDefault="00AD74EC" w:rsidP="00874079">
            <w:pPr>
              <w:spacing w:line="276" w:lineRule="auto"/>
              <w:rPr>
                <w:iCs/>
                <w:sz w:val="26"/>
                <w:szCs w:val="26"/>
              </w:rPr>
            </w:pPr>
            <w:r w:rsidRPr="004A1059">
              <w:rPr>
                <w:iCs/>
                <w:sz w:val="26"/>
                <w:szCs w:val="26"/>
              </w:rPr>
              <w:t>- Bộ nguồn 12V-5A</w:t>
            </w:r>
          </w:p>
          <w:p w14:paraId="137C52FA" w14:textId="77777777" w:rsidR="00AD74EC" w:rsidRPr="004A1059" w:rsidRDefault="00AD74EC" w:rsidP="00874079">
            <w:pPr>
              <w:spacing w:line="276" w:lineRule="auto"/>
              <w:rPr>
                <w:iCs/>
                <w:sz w:val="26"/>
                <w:szCs w:val="26"/>
              </w:rPr>
            </w:pPr>
            <w:r w:rsidRPr="004A1059">
              <w:rPr>
                <w:iCs/>
                <w:sz w:val="26"/>
                <w:szCs w:val="26"/>
              </w:rPr>
              <w:t>- Bộ nguồn 12V-3A</w:t>
            </w:r>
          </w:p>
          <w:p w14:paraId="2387F592" w14:textId="77777777" w:rsidR="00AD74EC" w:rsidRPr="004A1059" w:rsidRDefault="00AD74EC" w:rsidP="00874079">
            <w:pPr>
              <w:pStyle w:val="BodyText"/>
              <w:tabs>
                <w:tab w:val="left" w:pos="709"/>
                <w:tab w:val="num" w:pos="786"/>
              </w:tabs>
              <w:spacing w:line="276" w:lineRule="auto"/>
              <w:rPr>
                <w:bCs/>
                <w:sz w:val="26"/>
                <w:szCs w:val="26"/>
              </w:rPr>
            </w:pPr>
            <w:r w:rsidRPr="004A1059">
              <w:rPr>
                <w:iCs/>
                <w:sz w:val="26"/>
                <w:szCs w:val="26"/>
              </w:rPr>
              <w:t>- Các phụ kiện kèm theo</w:t>
            </w:r>
          </w:p>
        </w:tc>
        <w:tc>
          <w:tcPr>
            <w:tcW w:w="2054" w:type="dxa"/>
            <w:tcBorders>
              <w:top w:val="single" w:sz="4" w:space="0" w:color="auto"/>
              <w:left w:val="nil"/>
              <w:bottom w:val="single" w:sz="4" w:space="0" w:color="auto"/>
              <w:right w:val="single" w:sz="4" w:space="0" w:color="auto"/>
            </w:tcBorders>
            <w:vAlign w:val="center"/>
          </w:tcPr>
          <w:p w14:paraId="31E4B715" w14:textId="77777777" w:rsidR="00AD74EC" w:rsidRPr="004A1059" w:rsidRDefault="00AD74EC" w:rsidP="00874079">
            <w:pPr>
              <w:rPr>
                <w:sz w:val="26"/>
                <w:szCs w:val="26"/>
              </w:rPr>
            </w:pPr>
            <w:r w:rsidRPr="004A1059">
              <w:rPr>
                <w:sz w:val="26"/>
                <w:szCs w:val="26"/>
              </w:rPr>
              <w:t>Có Catalogue kèm theo</w:t>
            </w:r>
          </w:p>
        </w:tc>
      </w:tr>
      <w:tr w:rsidR="00AD74EC" w:rsidRPr="004A1059" w14:paraId="3D42CAC9" w14:textId="77777777" w:rsidTr="00874079">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6165B488" w14:textId="77777777" w:rsidR="00AD74EC" w:rsidRPr="004A1059" w:rsidRDefault="00AD74EC" w:rsidP="00874079">
            <w:pPr>
              <w:rPr>
                <w:sz w:val="26"/>
                <w:szCs w:val="26"/>
              </w:rPr>
            </w:pPr>
            <w:r w:rsidRPr="004A1059">
              <w:rPr>
                <w:sz w:val="26"/>
                <w:szCs w:val="26"/>
              </w:rPr>
              <w:lastRenderedPageBreak/>
              <w:t>35</w:t>
            </w:r>
          </w:p>
        </w:tc>
        <w:tc>
          <w:tcPr>
            <w:tcW w:w="1045" w:type="dxa"/>
            <w:tcBorders>
              <w:top w:val="single" w:sz="4" w:space="0" w:color="auto"/>
              <w:left w:val="nil"/>
              <w:bottom w:val="single" w:sz="4" w:space="0" w:color="auto"/>
              <w:right w:val="single" w:sz="4" w:space="0" w:color="auto"/>
            </w:tcBorders>
            <w:vAlign w:val="center"/>
          </w:tcPr>
          <w:p w14:paraId="15CBA205" w14:textId="77777777" w:rsidR="00AD74EC" w:rsidRPr="004A1059" w:rsidRDefault="00AD74EC" w:rsidP="00874079">
            <w:pPr>
              <w:pStyle w:val="BodyText"/>
              <w:tabs>
                <w:tab w:val="left" w:pos="284"/>
                <w:tab w:val="left" w:pos="851"/>
              </w:tabs>
              <w:spacing w:line="360" w:lineRule="exact"/>
              <w:rPr>
                <w:sz w:val="26"/>
                <w:szCs w:val="26"/>
              </w:rPr>
            </w:pPr>
            <w:r w:rsidRPr="004A1059">
              <w:rPr>
                <w:sz w:val="26"/>
                <w:szCs w:val="26"/>
              </w:rPr>
              <w:t xml:space="preserve">Module lưu trữ dữ liệu (đã bao gồm ổ cứng 2TB) và truyền hình ảnh giao thông từ khối thu thập hình ảnh về trung tâm sử dụng công nghệ không dây thông </w:t>
            </w:r>
            <w:r w:rsidRPr="004A1059">
              <w:rPr>
                <w:sz w:val="26"/>
                <w:szCs w:val="26"/>
              </w:rPr>
              <w:lastRenderedPageBreak/>
              <w:t xml:space="preserve">qua máy chủ dữ liệu đặt tại Việt Nam </w:t>
            </w:r>
            <w:r w:rsidRPr="004A1059">
              <w:rPr>
                <w:i/>
                <w:iCs/>
                <w:sz w:val="26"/>
                <w:szCs w:val="26"/>
              </w:rPr>
              <w:t>(</w:t>
            </w:r>
            <w:bookmarkStart w:id="5" w:name="_Hlk219120939"/>
            <w:r w:rsidRPr="004A1059">
              <w:rPr>
                <w:i/>
                <w:iCs/>
                <w:sz w:val="26"/>
                <w:szCs w:val="26"/>
              </w:rPr>
              <w:t>tự tạo IP tĩnh, không phải thuê bao IP tĩnh từ nhà cung cấp mạng</w:t>
            </w:r>
            <w:bookmarkEnd w:id="5"/>
            <w:r w:rsidRPr="004A1059">
              <w:rPr>
                <w:i/>
                <w:iCs/>
                <w:sz w:val="26"/>
                <w:szCs w:val="26"/>
              </w:rPr>
              <w:t>).</w:t>
            </w:r>
          </w:p>
        </w:tc>
        <w:tc>
          <w:tcPr>
            <w:tcW w:w="11843" w:type="dxa"/>
            <w:tcBorders>
              <w:top w:val="single" w:sz="4" w:space="0" w:color="auto"/>
              <w:left w:val="nil"/>
              <w:bottom w:val="single" w:sz="4" w:space="0" w:color="auto"/>
              <w:right w:val="single" w:sz="4" w:space="0" w:color="auto"/>
            </w:tcBorders>
            <w:vAlign w:val="center"/>
          </w:tcPr>
          <w:p w14:paraId="401360C6" w14:textId="77777777" w:rsidR="00AD74EC" w:rsidRPr="004A1059" w:rsidRDefault="00AD74EC" w:rsidP="00874079">
            <w:pPr>
              <w:spacing w:line="276" w:lineRule="auto"/>
              <w:contextualSpacing/>
              <w:rPr>
                <w:bCs/>
                <w:sz w:val="26"/>
                <w:szCs w:val="26"/>
              </w:rPr>
            </w:pPr>
            <w:r w:rsidRPr="004A1059">
              <w:rPr>
                <w:bCs/>
                <w:sz w:val="26"/>
                <w:szCs w:val="26"/>
              </w:rPr>
              <w:lastRenderedPageBreak/>
              <w:t>- Khối lưu trữ dữ liệu giao thông: Bộ điều khiển vi xử lý; Hỗ trợ 8 kênh camera IP; Hỗ trợ 1 khe cắm ổ cứng lên đến 10TB; Chuẩn nén video H.265+/H.265/H.264+/H.264; Độ phân giải ghi hình tối đa 4MP; Băng thông đầu vào 40Mbps(7104NI-Q1/M); 60Mbps (7108NI-Q1/M), băng thông đầu ra 60Mbps; Cổng ra HDMI và VGA với độ phân giải tối đa 1920x1080; Xuất tín hiệu giống nhau ở 2 màn hình; Hỗ trợ 1 cổng mạng 10/100Mbps , 2 cổng USB 2.0; Thiết bị lưu trữ chuyên dụng dung lượng tối thiểu 2TB (</w:t>
            </w:r>
            <w:r w:rsidRPr="004A1059">
              <w:rPr>
                <w:bCs/>
                <w:i/>
                <w:sz w:val="26"/>
                <w:szCs w:val="26"/>
              </w:rPr>
              <w:t>nếu chủ đầu tư muốn tăng thời gian lưu trữ thì có thể bổ sung thêm dung lượng ổ cứng</w:t>
            </w:r>
            <w:r w:rsidRPr="004A1059">
              <w:rPr>
                <w:bCs/>
                <w:sz w:val="26"/>
                <w:szCs w:val="26"/>
              </w:rPr>
              <w:t>) chuẩn giao tiếp SATA 3 (6Gb/s max), tốc độ quay 5400RPM, bộ đệm 64 MB Cache, dành riêng cho việc lưu trữ dữ liệu từ các khối thu thập hình ảnh.</w:t>
            </w:r>
          </w:p>
          <w:p w14:paraId="4274664B" w14:textId="77777777" w:rsidR="00AD74EC" w:rsidRPr="004A1059" w:rsidRDefault="00AD74EC" w:rsidP="00874079">
            <w:pPr>
              <w:spacing w:line="276" w:lineRule="auto"/>
              <w:contextualSpacing/>
              <w:rPr>
                <w:bCs/>
                <w:sz w:val="26"/>
                <w:szCs w:val="26"/>
              </w:rPr>
            </w:pPr>
            <w:r w:rsidRPr="004A1059">
              <w:rPr>
                <w:bCs/>
                <w:sz w:val="26"/>
                <w:szCs w:val="26"/>
              </w:rPr>
              <w:t xml:space="preserve">- Khối truyền hình ảnh về trung tâm sử dụng công nghệ không dây: Bảo mật: WPA, WPA, MAC; Có 01 khe cắm thẻ Sim; Tốc độ cao, download lên tới 100Mbps và Upload lên tới 50Mbps; 04 cổng Lan cho đường mạng hữu tuyến; thiết bị Anten thu sóng; Sử dụng đường hạ tầng mạng 4G… của nhà mạng viễn thông để thuê bao băng thông truyền hình ảnh/dữ liệu về trung tâm điều khiển. CPU: 4-core, 64 bit CPU ARM A57 ; Ram: 2GB 128-bít LPDDR4x 51.2GB/s; Storage: microSD 64GB với khả năng mở rộng; Video Encode: 4K @ 30 | 4x 1080p @ 30 | 9x 720p @ 30 (H.264/H.265); Connectivity: Gigabit Ethernet, M.2 Key E ; Display: HDMI and DP; USB: 4x USB 3.1, USB 2.0 Micro-B; Voltage Input: 5V ; Power: 10w - 20w </w:t>
            </w:r>
            <w:r w:rsidRPr="004A1059">
              <w:rPr>
                <w:bCs/>
                <w:i/>
                <w:iCs/>
                <w:sz w:val="26"/>
                <w:szCs w:val="26"/>
              </w:rPr>
              <w:t>(tự tạo IP tĩnh, không phải thuê bao IP tĩnh từ nhà cung cấp mạng)</w:t>
            </w:r>
            <w:r w:rsidRPr="004A1059">
              <w:rPr>
                <w:i/>
                <w:iCs/>
                <w:sz w:val="26"/>
                <w:szCs w:val="26"/>
              </w:rPr>
              <w:t>.</w:t>
            </w:r>
          </w:p>
        </w:tc>
        <w:tc>
          <w:tcPr>
            <w:tcW w:w="2054" w:type="dxa"/>
            <w:tcBorders>
              <w:top w:val="single" w:sz="4" w:space="0" w:color="auto"/>
              <w:left w:val="nil"/>
              <w:bottom w:val="single" w:sz="4" w:space="0" w:color="auto"/>
              <w:right w:val="single" w:sz="4" w:space="0" w:color="auto"/>
            </w:tcBorders>
            <w:vAlign w:val="center"/>
          </w:tcPr>
          <w:p w14:paraId="06852756" w14:textId="77777777" w:rsidR="00AD74EC" w:rsidRPr="004A1059" w:rsidRDefault="00AD74EC" w:rsidP="00874079">
            <w:pPr>
              <w:rPr>
                <w:sz w:val="26"/>
                <w:szCs w:val="26"/>
              </w:rPr>
            </w:pPr>
            <w:r w:rsidRPr="004A1059">
              <w:rPr>
                <w:sz w:val="26"/>
                <w:szCs w:val="26"/>
              </w:rPr>
              <w:t>Có Catalogue kèm theo</w:t>
            </w:r>
          </w:p>
        </w:tc>
      </w:tr>
      <w:tr w:rsidR="00AD74EC" w:rsidRPr="004A1059" w14:paraId="4BE6E566" w14:textId="77777777" w:rsidTr="00874079">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466A51DE" w14:textId="77777777" w:rsidR="00AD74EC" w:rsidRPr="004A1059" w:rsidRDefault="00AD74EC" w:rsidP="00874079">
            <w:pPr>
              <w:rPr>
                <w:sz w:val="26"/>
                <w:szCs w:val="26"/>
              </w:rPr>
            </w:pPr>
            <w:r w:rsidRPr="004A1059">
              <w:rPr>
                <w:sz w:val="26"/>
                <w:szCs w:val="26"/>
              </w:rPr>
              <w:t>36</w:t>
            </w:r>
          </w:p>
        </w:tc>
        <w:tc>
          <w:tcPr>
            <w:tcW w:w="1045" w:type="dxa"/>
            <w:tcBorders>
              <w:top w:val="single" w:sz="4" w:space="0" w:color="auto"/>
              <w:left w:val="nil"/>
              <w:bottom w:val="single" w:sz="4" w:space="0" w:color="auto"/>
              <w:right w:val="single" w:sz="4" w:space="0" w:color="auto"/>
            </w:tcBorders>
            <w:vAlign w:val="center"/>
          </w:tcPr>
          <w:p w14:paraId="77D38B1C" w14:textId="77777777" w:rsidR="00AD74EC" w:rsidRPr="004A1059" w:rsidRDefault="00AD74EC" w:rsidP="00874079">
            <w:pPr>
              <w:pStyle w:val="BodyText"/>
              <w:tabs>
                <w:tab w:val="left" w:pos="284"/>
                <w:tab w:val="left" w:pos="851"/>
              </w:tabs>
              <w:spacing w:line="360" w:lineRule="exact"/>
              <w:rPr>
                <w:sz w:val="26"/>
                <w:szCs w:val="26"/>
              </w:rPr>
            </w:pPr>
            <w:r w:rsidRPr="004A1059">
              <w:rPr>
                <w:sz w:val="26"/>
                <w:szCs w:val="26"/>
              </w:rPr>
              <w:t>Cột đèn các loại</w:t>
            </w:r>
          </w:p>
        </w:tc>
        <w:tc>
          <w:tcPr>
            <w:tcW w:w="11843" w:type="dxa"/>
            <w:tcBorders>
              <w:top w:val="single" w:sz="4" w:space="0" w:color="auto"/>
              <w:left w:val="nil"/>
              <w:bottom w:val="single" w:sz="4" w:space="0" w:color="auto"/>
              <w:right w:val="single" w:sz="4" w:space="0" w:color="auto"/>
            </w:tcBorders>
            <w:vAlign w:val="center"/>
          </w:tcPr>
          <w:p w14:paraId="098CACBB" w14:textId="77777777" w:rsidR="00AD74EC" w:rsidRPr="004A1059" w:rsidRDefault="00AD74EC" w:rsidP="00874079">
            <w:pPr>
              <w:spacing w:line="276" w:lineRule="auto"/>
              <w:rPr>
                <w:bCs/>
                <w:sz w:val="26"/>
                <w:szCs w:val="26"/>
              </w:rPr>
            </w:pPr>
            <w:r w:rsidRPr="004A1059">
              <w:rPr>
                <w:bCs/>
                <w:sz w:val="26"/>
                <w:szCs w:val="26"/>
              </w:rPr>
              <w:t>Thông số đáp ứng theo đúng bản vẽ hồ sơ thiết kế</w:t>
            </w:r>
          </w:p>
          <w:p w14:paraId="74CB49A3" w14:textId="77777777" w:rsidR="00AD74EC" w:rsidRPr="004A1059" w:rsidRDefault="00AD74EC" w:rsidP="00874079">
            <w:pPr>
              <w:spacing w:line="276" w:lineRule="auto"/>
              <w:rPr>
                <w:bCs/>
                <w:sz w:val="26"/>
                <w:szCs w:val="26"/>
              </w:rPr>
            </w:pPr>
            <w:r w:rsidRPr="004A1059">
              <w:rPr>
                <w:bCs/>
                <w:sz w:val="26"/>
                <w:szCs w:val="26"/>
              </w:rPr>
              <w:t>Vật liệu thép cột: JIS G3101 SS400;</w:t>
            </w:r>
          </w:p>
          <w:p w14:paraId="35D4EBE6" w14:textId="77777777" w:rsidR="00AD74EC" w:rsidRPr="004A1059" w:rsidRDefault="00AD74EC" w:rsidP="00874079">
            <w:pPr>
              <w:spacing w:line="276" w:lineRule="auto"/>
              <w:rPr>
                <w:bCs/>
                <w:sz w:val="26"/>
                <w:szCs w:val="26"/>
              </w:rPr>
            </w:pPr>
            <w:r w:rsidRPr="004A1059">
              <w:rPr>
                <w:bCs/>
                <w:sz w:val="26"/>
                <w:szCs w:val="26"/>
              </w:rPr>
              <w:t>Tiêu chuẩn Mạ kẽm nhúng nóng: ASTM A123.</w:t>
            </w:r>
          </w:p>
        </w:tc>
        <w:tc>
          <w:tcPr>
            <w:tcW w:w="2054" w:type="dxa"/>
            <w:tcBorders>
              <w:top w:val="single" w:sz="4" w:space="0" w:color="auto"/>
              <w:left w:val="nil"/>
              <w:bottom w:val="single" w:sz="4" w:space="0" w:color="auto"/>
              <w:right w:val="single" w:sz="4" w:space="0" w:color="auto"/>
            </w:tcBorders>
            <w:vAlign w:val="center"/>
          </w:tcPr>
          <w:p w14:paraId="446AAFCB" w14:textId="77777777" w:rsidR="00AD74EC" w:rsidRPr="004A1059" w:rsidRDefault="00AD74EC" w:rsidP="00874079">
            <w:pPr>
              <w:rPr>
                <w:sz w:val="26"/>
                <w:szCs w:val="26"/>
              </w:rPr>
            </w:pPr>
            <w:r w:rsidRPr="004A1059">
              <w:rPr>
                <w:sz w:val="26"/>
                <w:szCs w:val="26"/>
              </w:rPr>
              <w:t>Có Catalogue kèm theo</w:t>
            </w:r>
          </w:p>
        </w:tc>
      </w:tr>
      <w:tr w:rsidR="00AD74EC" w:rsidRPr="004A1059" w14:paraId="516350DF" w14:textId="77777777" w:rsidTr="00874079">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73FB4E0C" w14:textId="77777777" w:rsidR="00AD74EC" w:rsidRPr="004A1059" w:rsidRDefault="00AD74EC" w:rsidP="00874079">
            <w:pPr>
              <w:rPr>
                <w:sz w:val="26"/>
                <w:szCs w:val="26"/>
              </w:rPr>
            </w:pPr>
            <w:r w:rsidRPr="004A1059">
              <w:rPr>
                <w:sz w:val="26"/>
                <w:szCs w:val="26"/>
              </w:rPr>
              <w:t>37</w:t>
            </w:r>
          </w:p>
        </w:tc>
        <w:tc>
          <w:tcPr>
            <w:tcW w:w="1045" w:type="dxa"/>
            <w:tcBorders>
              <w:top w:val="single" w:sz="4" w:space="0" w:color="auto"/>
              <w:left w:val="nil"/>
              <w:bottom w:val="single" w:sz="4" w:space="0" w:color="auto"/>
              <w:right w:val="single" w:sz="4" w:space="0" w:color="auto"/>
            </w:tcBorders>
            <w:vAlign w:val="center"/>
          </w:tcPr>
          <w:p w14:paraId="0AEE13F4" w14:textId="77777777" w:rsidR="00AD74EC" w:rsidRPr="004A1059" w:rsidRDefault="00AD74EC" w:rsidP="00874079">
            <w:pPr>
              <w:pStyle w:val="BodyText"/>
              <w:tabs>
                <w:tab w:val="left" w:pos="284"/>
                <w:tab w:val="left" w:pos="851"/>
              </w:tabs>
              <w:spacing w:line="360" w:lineRule="exact"/>
              <w:rPr>
                <w:sz w:val="26"/>
                <w:szCs w:val="26"/>
              </w:rPr>
            </w:pPr>
            <w:r w:rsidRPr="004A1059">
              <w:rPr>
                <w:sz w:val="26"/>
                <w:szCs w:val="26"/>
              </w:rPr>
              <w:t>Dây cáp điện các loại</w:t>
            </w:r>
          </w:p>
        </w:tc>
        <w:tc>
          <w:tcPr>
            <w:tcW w:w="11843" w:type="dxa"/>
            <w:tcBorders>
              <w:top w:val="single" w:sz="4" w:space="0" w:color="auto"/>
              <w:left w:val="nil"/>
              <w:bottom w:val="single" w:sz="4" w:space="0" w:color="auto"/>
              <w:right w:val="single" w:sz="4" w:space="0" w:color="auto"/>
            </w:tcBorders>
            <w:vAlign w:val="center"/>
          </w:tcPr>
          <w:p w14:paraId="6A803933" w14:textId="77777777" w:rsidR="00AD74EC" w:rsidRPr="004A1059" w:rsidRDefault="00AD74EC" w:rsidP="00874079">
            <w:pPr>
              <w:spacing w:line="360" w:lineRule="exact"/>
              <w:rPr>
                <w:bCs/>
                <w:sz w:val="26"/>
                <w:szCs w:val="26"/>
              </w:rPr>
            </w:pPr>
            <w:r w:rsidRPr="004A1059">
              <w:rPr>
                <w:bCs/>
                <w:sz w:val="26"/>
                <w:szCs w:val="26"/>
              </w:rPr>
              <w:t>Thông số đáp ứng theo đúng bản vẽ hồ sơ thiết kế và tiêu chuẩn hiện hành</w:t>
            </w:r>
          </w:p>
        </w:tc>
        <w:tc>
          <w:tcPr>
            <w:tcW w:w="2054" w:type="dxa"/>
            <w:tcBorders>
              <w:top w:val="single" w:sz="4" w:space="0" w:color="auto"/>
              <w:left w:val="nil"/>
              <w:bottom w:val="single" w:sz="4" w:space="0" w:color="auto"/>
              <w:right w:val="single" w:sz="4" w:space="0" w:color="auto"/>
            </w:tcBorders>
            <w:vAlign w:val="center"/>
          </w:tcPr>
          <w:p w14:paraId="541F5742" w14:textId="77777777" w:rsidR="00AD74EC" w:rsidRPr="004A1059" w:rsidRDefault="00AD74EC" w:rsidP="00874079">
            <w:pPr>
              <w:rPr>
                <w:sz w:val="26"/>
                <w:szCs w:val="26"/>
              </w:rPr>
            </w:pPr>
            <w:r w:rsidRPr="004A1059">
              <w:rPr>
                <w:sz w:val="26"/>
                <w:szCs w:val="26"/>
              </w:rPr>
              <w:t>Có Catalogue kèm theo</w:t>
            </w:r>
          </w:p>
        </w:tc>
      </w:tr>
      <w:tr w:rsidR="00AD74EC" w:rsidRPr="004A1059" w14:paraId="2044F66A" w14:textId="77777777" w:rsidTr="00874079">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6A22694E" w14:textId="77777777" w:rsidR="00AD74EC" w:rsidRPr="004A1059" w:rsidRDefault="00AD74EC" w:rsidP="00874079">
            <w:pPr>
              <w:rPr>
                <w:sz w:val="26"/>
                <w:szCs w:val="26"/>
              </w:rPr>
            </w:pPr>
            <w:r w:rsidRPr="004A1059">
              <w:rPr>
                <w:sz w:val="26"/>
                <w:szCs w:val="26"/>
              </w:rPr>
              <w:lastRenderedPageBreak/>
              <w:t>38</w:t>
            </w:r>
          </w:p>
        </w:tc>
        <w:tc>
          <w:tcPr>
            <w:tcW w:w="1045" w:type="dxa"/>
            <w:tcBorders>
              <w:top w:val="single" w:sz="4" w:space="0" w:color="auto"/>
              <w:left w:val="nil"/>
              <w:bottom w:val="single" w:sz="4" w:space="0" w:color="auto"/>
              <w:right w:val="single" w:sz="4" w:space="0" w:color="auto"/>
            </w:tcBorders>
            <w:vAlign w:val="center"/>
          </w:tcPr>
          <w:p w14:paraId="452EBD90" w14:textId="77777777" w:rsidR="00AD74EC" w:rsidRPr="004A1059" w:rsidRDefault="00AD74EC" w:rsidP="00874079">
            <w:pPr>
              <w:pStyle w:val="BodyText"/>
              <w:tabs>
                <w:tab w:val="left" w:pos="284"/>
                <w:tab w:val="left" w:pos="851"/>
              </w:tabs>
              <w:spacing w:line="360" w:lineRule="exact"/>
              <w:rPr>
                <w:sz w:val="26"/>
                <w:szCs w:val="26"/>
              </w:rPr>
            </w:pPr>
            <w:r w:rsidRPr="004A1059">
              <w:rPr>
                <w:sz w:val="26"/>
                <w:szCs w:val="26"/>
              </w:rPr>
              <w:t>Ống nhựa luồn cáp</w:t>
            </w:r>
          </w:p>
        </w:tc>
        <w:tc>
          <w:tcPr>
            <w:tcW w:w="11843" w:type="dxa"/>
            <w:tcBorders>
              <w:top w:val="single" w:sz="4" w:space="0" w:color="auto"/>
              <w:left w:val="nil"/>
              <w:bottom w:val="single" w:sz="4" w:space="0" w:color="auto"/>
              <w:right w:val="single" w:sz="4" w:space="0" w:color="auto"/>
            </w:tcBorders>
            <w:vAlign w:val="center"/>
          </w:tcPr>
          <w:p w14:paraId="2D2B0A31" w14:textId="77777777" w:rsidR="00AD74EC" w:rsidRPr="004A1059" w:rsidRDefault="00AD74EC" w:rsidP="00874079">
            <w:pPr>
              <w:spacing w:line="360" w:lineRule="exact"/>
              <w:rPr>
                <w:bCs/>
                <w:sz w:val="26"/>
                <w:szCs w:val="26"/>
              </w:rPr>
            </w:pPr>
            <w:r w:rsidRPr="004A1059">
              <w:rPr>
                <w:bCs/>
                <w:sz w:val="26"/>
                <w:szCs w:val="26"/>
              </w:rPr>
              <w:t>Thông số đáp ứng theo đúng bản vẽ hồ sơ thiết kế và tiêu chuẩn hiện hành</w:t>
            </w:r>
          </w:p>
        </w:tc>
        <w:tc>
          <w:tcPr>
            <w:tcW w:w="2054" w:type="dxa"/>
            <w:tcBorders>
              <w:top w:val="single" w:sz="4" w:space="0" w:color="auto"/>
              <w:left w:val="nil"/>
              <w:bottom w:val="single" w:sz="4" w:space="0" w:color="auto"/>
              <w:right w:val="single" w:sz="4" w:space="0" w:color="auto"/>
            </w:tcBorders>
            <w:vAlign w:val="center"/>
          </w:tcPr>
          <w:p w14:paraId="6732BB36" w14:textId="77777777" w:rsidR="00AD74EC" w:rsidRPr="004A1059" w:rsidRDefault="00AD74EC" w:rsidP="00874079">
            <w:pPr>
              <w:rPr>
                <w:sz w:val="26"/>
                <w:szCs w:val="26"/>
              </w:rPr>
            </w:pPr>
            <w:r w:rsidRPr="004A1059">
              <w:rPr>
                <w:sz w:val="26"/>
                <w:szCs w:val="26"/>
              </w:rPr>
              <w:t>Có Catalogue kèm theo</w:t>
            </w:r>
          </w:p>
        </w:tc>
      </w:tr>
    </w:tbl>
    <w:p w14:paraId="10ADF449" w14:textId="77777777" w:rsidR="00AD74EC" w:rsidRPr="00951F06" w:rsidRDefault="00AD74EC" w:rsidP="00AD74EC">
      <w:pPr>
        <w:widowControl w:val="0"/>
        <w:spacing w:before="60" w:after="60" w:line="276" w:lineRule="auto"/>
        <w:rPr>
          <w:szCs w:val="28"/>
          <w:lang w:val="es-ES"/>
        </w:rPr>
      </w:pPr>
    </w:p>
    <w:p w14:paraId="7C815BB3" w14:textId="77777777" w:rsidR="00AD74EC" w:rsidRPr="001B6EBB" w:rsidRDefault="00AD74EC" w:rsidP="00AD74EC">
      <w:pPr>
        <w:spacing w:before="60" w:after="60" w:line="264" w:lineRule="auto"/>
        <w:rPr>
          <w:szCs w:val="28"/>
          <w:lang w:val="vi-VN"/>
        </w:rPr>
      </w:pPr>
      <w:r w:rsidRPr="001B6EBB">
        <w:rPr>
          <w:szCs w:val="28"/>
          <w:lang w:val="vi-VN"/>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09A7D14D" w14:textId="77777777" w:rsidR="00AD74EC" w:rsidRDefault="00AD74EC" w:rsidP="00AD74EC">
      <w:pPr>
        <w:widowControl w:val="0"/>
        <w:spacing w:before="60" w:after="60"/>
        <w:rPr>
          <w:szCs w:val="28"/>
          <w:lang w:val="es-ES"/>
        </w:rPr>
      </w:pPr>
      <w:r w:rsidRPr="001B6EBB">
        <w:rPr>
          <w:szCs w:val="28"/>
          <w:lang w:val="es-ES"/>
        </w:rPr>
        <w:t>- Vật liệu, Vật tư phải mới 100% và sản phẩm phải được sử dụng rộng rãi trên thị trường Việt nam.</w:t>
      </w:r>
    </w:p>
    <w:p w14:paraId="06152069" w14:textId="77777777" w:rsidR="00AD74EC" w:rsidRPr="00CC4A87" w:rsidRDefault="00AD74EC" w:rsidP="00AD74EC">
      <w:pPr>
        <w:widowControl w:val="0"/>
        <w:spacing w:before="60" w:after="60"/>
        <w:rPr>
          <w:szCs w:val="28"/>
          <w:lang w:val="es-ES"/>
        </w:rPr>
      </w:pPr>
      <w:r w:rsidRPr="00CC4A87">
        <w:rPr>
          <w:szCs w:val="28"/>
          <w:lang w:val="es-ES"/>
        </w:rPr>
        <w:t>- Có catalô hoặc tài liệu kỹ thuật do nhà sản xuất công bố về hàng hóa đáp ứng yêu cầu kỹ thuật của E-HSMT. Với các tài liệu bằng tiếng nước ngoài phải đính kèm bản dịch sang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Nội dung trong catalô hoặc tài liệu kỹ thuâth phải đầy đủ thông tin và thể hiện đúng toàn bộ, đầy đủ các đặc tính, quy cách và thông số kỹ thuật của hàng hóa như đã chào tại bảng đáp ứng yêu cầu kỹ thuật.</w:t>
      </w:r>
    </w:p>
    <w:p w14:paraId="738920C7" w14:textId="77777777" w:rsidR="00AD74EC" w:rsidRPr="001B6EBB" w:rsidRDefault="00AD74EC" w:rsidP="00AD74EC">
      <w:pPr>
        <w:widowControl w:val="0"/>
        <w:spacing w:before="60" w:after="60"/>
        <w:rPr>
          <w:szCs w:val="28"/>
          <w:lang w:val="es-ES"/>
        </w:rPr>
      </w:pPr>
      <w:r w:rsidRPr="00CC4A87">
        <w:rPr>
          <w:szCs w:val="28"/>
          <w:lang w:val="es-ES"/>
        </w:rPr>
        <w:t>- Nhà thầu có trách nhiệm chỉ dẫn, đánh dấu các thông số kỹ thuật đáp ứng theo yêu cầu của E-HSMT trong E-HSDT của nhà thầu (cụ thể ở trang nào, file nào trong catalô hoặc tài liệu kỹ thuật của nhà sản xuất)</w:t>
      </w:r>
    </w:p>
    <w:p w14:paraId="6EBB5AD1" w14:textId="77777777" w:rsidR="00AD74EC" w:rsidRPr="001B6EBB" w:rsidRDefault="00AD74EC" w:rsidP="00AD74EC">
      <w:pPr>
        <w:widowControl w:val="0"/>
        <w:spacing w:before="60" w:after="60"/>
        <w:rPr>
          <w:szCs w:val="28"/>
          <w:lang w:val="es-ES"/>
        </w:rPr>
      </w:pPr>
      <w:r w:rsidRPr="001B6EBB">
        <w:rPr>
          <w:szCs w:val="28"/>
          <w:lang w:val="es-ES"/>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w:t>
      </w:r>
    </w:p>
    <w:p w14:paraId="2497ECC1" w14:textId="77777777" w:rsidR="00AD74EC" w:rsidRPr="001B6EBB" w:rsidRDefault="00AD74EC" w:rsidP="00AD74EC">
      <w:pPr>
        <w:widowControl w:val="0"/>
        <w:spacing w:before="60" w:after="60"/>
        <w:rPr>
          <w:szCs w:val="28"/>
          <w:lang w:val="es-ES"/>
        </w:rPr>
      </w:pPr>
      <w:r w:rsidRPr="001B6EBB">
        <w:rPr>
          <w:szCs w:val="28"/>
          <w:lang w:val="es-ES"/>
        </w:rPr>
        <w:t xml:space="preserve">- Đối với các chi tiết đặc biệt phải tiến hành chế tạo, lắp tại công trường sẽ phải được TVGS và CĐT chấp thuận. </w:t>
      </w:r>
    </w:p>
    <w:p w14:paraId="73626015" w14:textId="77777777" w:rsidR="00AD74EC" w:rsidRPr="001B6EBB" w:rsidRDefault="00AD74EC" w:rsidP="00AD74EC">
      <w:pPr>
        <w:widowControl w:val="0"/>
        <w:spacing w:before="60" w:after="60"/>
        <w:rPr>
          <w:szCs w:val="28"/>
          <w:lang w:val="es-ES"/>
        </w:rPr>
      </w:pPr>
      <w:r w:rsidRPr="001B6EBB">
        <w:rPr>
          <w:szCs w:val="28"/>
          <w:lang w:val="es-ES"/>
        </w:rPr>
        <w:t xml:space="preserve">- Đối với vật tư, thiết bị khi vận chuyển đến công trường phải được đóng gói nguyên đai, nguyên kiện theo đúng quy định của nhà sản xuất. </w:t>
      </w:r>
    </w:p>
    <w:p w14:paraId="200CF9C5" w14:textId="77777777" w:rsidR="00AD74EC" w:rsidRPr="001B6EBB" w:rsidRDefault="00AD74EC" w:rsidP="00AD74EC">
      <w:pPr>
        <w:widowControl w:val="0"/>
        <w:spacing w:before="60" w:after="60"/>
        <w:rPr>
          <w:szCs w:val="28"/>
          <w:lang w:val="es-ES"/>
        </w:rPr>
      </w:pPr>
      <w:r w:rsidRPr="001B6EBB">
        <w:rPr>
          <w:szCs w:val="28"/>
          <w:lang w:val="es-ES"/>
        </w:rPr>
        <w:t xml:space="preserve">- Đối với một số loại Vật tư, vật liệu, thiết bị ghi trong hồ sơ mời thầu hoặc trong bản vẽ ghi rõ tên, chủng loại model, hãng, nước sản xuất thì được hiểu như sau: Vật tư, vật liệu, thiết bị chào thầu có thể là loại đã được ghi trong E-HSMT, bản vẽ hoặc là một loại khác có tiêu chuẩn kỹ thuật, tính năng kỹ thuật, mỹ thuật, kích thước tương đương với loại đó (không được sử dụng cụm từ </w:t>
      </w:r>
      <w:r w:rsidRPr="001B6EBB">
        <w:rPr>
          <w:szCs w:val="28"/>
          <w:lang w:val="es-ES"/>
        </w:rPr>
        <w:lastRenderedPageBreak/>
        <w:t xml:space="preserve">“tương đương” khi dự thầu). Khi được yêu cầu, nhà thầu phải chứng minh được tính chất tương đương của chủng loại vật tư, vật liệu, thiết bị nhà thầu chào thầu so với chủng loại đã nêu trong E-HSMT hoặc bản vẽ. Nếu chủng loại Vật tư, vật liệu, thiết bị chào thầu được tổ chuyên gia đánh giá là không đạt tiêu chuẩn </w:t>
      </w:r>
      <w:r w:rsidRPr="001B6EBB">
        <w:rPr>
          <w:b/>
          <w:szCs w:val="28"/>
          <w:lang w:val="es-ES"/>
        </w:rPr>
        <w:t xml:space="preserve">E-HSMT </w:t>
      </w:r>
      <w:r w:rsidRPr="001B6EBB">
        <w:rPr>
          <w:szCs w:val="28"/>
          <w:lang w:val="es-ES"/>
        </w:rPr>
        <w:t>thì sẽ bị đánh giá về mức độ đáp ứng các yêu cầu về kỹ thuật.</w:t>
      </w:r>
    </w:p>
    <w:p w14:paraId="2CD6C306" w14:textId="77777777" w:rsidR="00AD74EC" w:rsidRPr="001B6EBB" w:rsidRDefault="00AD74EC" w:rsidP="00AD74EC">
      <w:pPr>
        <w:widowControl w:val="0"/>
        <w:spacing w:before="60" w:after="60"/>
        <w:rPr>
          <w:szCs w:val="28"/>
          <w:lang w:val="es-ES"/>
        </w:rPr>
      </w:pPr>
      <w:r w:rsidRPr="001B6EBB">
        <w:rPr>
          <w:szCs w:val="28"/>
          <w:lang w:val="es-ES"/>
        </w:rPr>
        <w:t xml:space="preserve">- Trong trường hợp tại thời điểm thi công thị trường không có loại sản phẩm đã đề xuất và tính giá trong </w:t>
      </w:r>
      <w:r w:rsidRPr="001B6EBB">
        <w:rPr>
          <w:b/>
          <w:szCs w:val="28"/>
          <w:lang w:val="es-ES"/>
        </w:rPr>
        <w:t>E-HSDT</w:t>
      </w:r>
      <w:r w:rsidRPr="001B6EBB">
        <w:rPr>
          <w:szCs w:val="28"/>
          <w:lang w:val="es-ES"/>
        </w:rPr>
        <w:t xml:space="preserve">, Nhà thầu sẽ chỉ được thay đổi khi được Chủ đầu tư chấp thuận; </w:t>
      </w:r>
    </w:p>
    <w:p w14:paraId="46048975" w14:textId="77777777" w:rsidR="00AD74EC" w:rsidRPr="001B6EBB" w:rsidRDefault="00AD74EC" w:rsidP="00AD74EC">
      <w:pPr>
        <w:widowControl w:val="0"/>
        <w:spacing w:before="60" w:after="60"/>
        <w:rPr>
          <w:szCs w:val="28"/>
          <w:lang w:val="es-ES"/>
        </w:rPr>
      </w:pPr>
      <w:r w:rsidRPr="001B6EBB">
        <w:rPr>
          <w:szCs w:val="28"/>
          <w:lang w:val="es-ES"/>
        </w:rPr>
        <w:t>- Trường hợp Nhà thầu ghi không rõ hoặc bỏ sót thông tin dẫn đến việc không đủ cơ sở xác định được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371A23E6" w14:textId="77777777" w:rsidR="00AD74EC" w:rsidRPr="001B6EBB" w:rsidRDefault="00AD74EC" w:rsidP="00AD74EC">
      <w:pPr>
        <w:widowControl w:val="0"/>
        <w:spacing w:before="60" w:after="60"/>
        <w:rPr>
          <w:szCs w:val="28"/>
          <w:lang w:val="es-ES"/>
        </w:rPr>
      </w:pPr>
      <w:r w:rsidRPr="001B6EBB">
        <w:rPr>
          <w:szCs w:val="28"/>
          <w:lang w:val="es-ES"/>
        </w:rPr>
        <w:t xml:space="preserve">- Trường hợp có nội dung nào đó trong các tài liệu của </w:t>
      </w:r>
      <w:r w:rsidRPr="001B6EBB">
        <w:rPr>
          <w:b/>
          <w:szCs w:val="28"/>
          <w:lang w:val="es-ES"/>
        </w:rPr>
        <w:t>E-HSMT</w:t>
      </w:r>
      <w:r w:rsidRPr="001B6EBB">
        <w:rPr>
          <w:szCs w:val="28"/>
          <w:lang w:val="es-ES"/>
        </w:rPr>
        <w:t xml:space="preserve"> do chủ đầu tư cung cấp có sự không thống nhất, Nhà thầu phải có thư đề nghị chủ đầu tư làm rõ theo quy định trước khi đề xuất trong E-HSDT; trường hợp nhà thầu không đề nghị làm rõ, trong quá trình đánh giá E-HSDT, Tổ chuyên gi</w:t>
      </w:r>
      <w:r>
        <w:rPr>
          <w:szCs w:val="28"/>
          <w:lang w:val="es-ES"/>
        </w:rPr>
        <w:t>a</w:t>
      </w:r>
      <w:r w:rsidRPr="001B6EBB">
        <w:rPr>
          <w:szCs w:val="28"/>
          <w:lang w:val="es-ES"/>
        </w:rPr>
        <w:t xml:space="preserve"> chủ động đánh giá mức độ đáp ứng yêu cầu </w:t>
      </w:r>
      <w:r w:rsidRPr="001B6EBB">
        <w:rPr>
          <w:b/>
          <w:szCs w:val="28"/>
          <w:lang w:val="es-ES"/>
        </w:rPr>
        <w:t>E-HSMT</w:t>
      </w:r>
      <w:r w:rsidRPr="001B6EBB">
        <w:rPr>
          <w:szCs w:val="28"/>
          <w:lang w:val="es-ES"/>
        </w:rPr>
        <w:t xml:space="preserve"> của nhà thầu theo Hồ sơ TKBVTC kèm theo </w:t>
      </w:r>
      <w:r w:rsidRPr="001B6EBB">
        <w:rPr>
          <w:b/>
          <w:szCs w:val="28"/>
          <w:lang w:val="es-ES"/>
        </w:rPr>
        <w:t>E-HSMT</w:t>
      </w:r>
      <w:r w:rsidRPr="001B6EBB">
        <w:rPr>
          <w:szCs w:val="28"/>
          <w:lang w:val="es-ES"/>
        </w:rPr>
        <w:t>.</w:t>
      </w:r>
    </w:p>
    <w:p w14:paraId="00DFF298" w14:textId="77777777" w:rsidR="00AD74EC" w:rsidRPr="001B6EBB" w:rsidRDefault="00AD74EC" w:rsidP="00AD74EC">
      <w:pPr>
        <w:widowControl w:val="0"/>
        <w:spacing w:before="60" w:after="60"/>
        <w:rPr>
          <w:szCs w:val="28"/>
          <w:lang w:val="es-ES"/>
        </w:rPr>
      </w:pPr>
      <w:r w:rsidRPr="001B6EBB">
        <w:rPr>
          <w:szCs w:val="28"/>
          <w:lang w:val="vi-VN"/>
        </w:rPr>
        <w:t xml:space="preserve"> </w:t>
      </w:r>
      <w:r w:rsidRPr="001B6EBB">
        <w:rPr>
          <w:szCs w:val="28"/>
          <w:lang w:val="es-ES"/>
        </w:rPr>
        <w:t>- Ngoài các chỉ tiêu tham khảo được đề xuất trong hồ sơ mời thầu, nhà thầu phải nghiên cứu hồ sơ thiết kế, chỉ dẫn kĩ thuật để đề xuất chủng loại vật tư phù hợp. Trong quá trình thi công các bên tham gia căn cứ vào đề xuất được nêu trong Hồ sơ dự thầu, hồ sơ thiết kế, chỉ dẫn kĩ thuật để thực hiện</w:t>
      </w:r>
    </w:p>
    <w:p w14:paraId="2A6A6200" w14:textId="77777777" w:rsidR="00AD74EC" w:rsidRPr="001B6EBB" w:rsidRDefault="00AD74EC" w:rsidP="00AD74EC">
      <w:pPr>
        <w:widowControl w:val="0"/>
        <w:spacing w:before="60" w:after="60"/>
        <w:rPr>
          <w:szCs w:val="28"/>
          <w:lang w:val="vi-VN"/>
        </w:rPr>
      </w:pPr>
      <w:r w:rsidRPr="001B6EBB">
        <w:rPr>
          <w:szCs w:val="28"/>
          <w:lang w:val="es-ES"/>
        </w:rPr>
        <w:t>- Đối với mỗi Vật tư, vật liệu, thiết bị: Nếu nhà thầu đề xuất nhiều chủng loại, nhãn hiệu, nguồn gốc, … tổ chuyên gia sẽ lựa chọn 01 chủng loại vật tư bất kỳ mà nhà thầu đề xuất để đánh giá hồ sơ dự thầu. Nhà thầu phải chịu trách nhiệm với thông tin đã đề xuất trong E-HSDTvề nội dung trên</w:t>
      </w:r>
      <w:r w:rsidRPr="001B6EBB">
        <w:rPr>
          <w:szCs w:val="28"/>
          <w:lang w:val="vi-VN"/>
        </w:rPr>
        <w:t>.</w:t>
      </w:r>
    </w:p>
    <w:p w14:paraId="4E3E56FE" w14:textId="77777777" w:rsidR="00AD74EC" w:rsidRPr="001B6EBB" w:rsidRDefault="00AD74EC" w:rsidP="00AD74EC">
      <w:pPr>
        <w:widowControl w:val="0"/>
        <w:spacing w:before="60" w:after="60"/>
        <w:rPr>
          <w:szCs w:val="28"/>
          <w:lang w:val="vi-VN"/>
        </w:rPr>
      </w:pPr>
      <w:r w:rsidRPr="001B6EBB">
        <w:rPr>
          <w:szCs w:val="28"/>
          <w:lang w:val="vi-VN"/>
        </w:rPr>
        <w:t>- Trong quá trình dự thầu, nhà thầu cần nghiên cứu kỹ bản vẽ để đề xuất khối lượng thừa thiếu nếu cần thiết. Nếu trong E-HSDTnhà thầu không đề xuất thì xem như nhà thầu đã thống nhất với E-HSMT. Các bên sẽ không tiến hành thương thảo lại nội dung này.</w:t>
      </w:r>
    </w:p>
    <w:p w14:paraId="489C2E12" w14:textId="77777777" w:rsidR="00AD74EC" w:rsidRPr="002D5C0D" w:rsidRDefault="00AD74EC" w:rsidP="00AD74EC">
      <w:pPr>
        <w:widowControl w:val="0"/>
        <w:numPr>
          <w:ilvl w:val="0"/>
          <w:numId w:val="10"/>
        </w:numPr>
        <w:tabs>
          <w:tab w:val="left" w:pos="700"/>
        </w:tabs>
        <w:spacing w:before="60" w:after="60" w:line="264" w:lineRule="auto"/>
        <w:rPr>
          <w:b/>
          <w:bCs/>
          <w:szCs w:val="28"/>
          <w:lang w:val="vi-VN"/>
        </w:rPr>
      </w:pPr>
      <w:r w:rsidRPr="002D5C0D">
        <w:rPr>
          <w:b/>
          <w:bCs/>
          <w:szCs w:val="28"/>
          <w:lang w:val="vi-VN"/>
        </w:rPr>
        <w:t>Yêu cầu về mặt kỹ thuật/chỉ dẫn kỹ thuật bao gồm các nội dung chủ yếu sau:</w:t>
      </w:r>
    </w:p>
    <w:p w14:paraId="2AA037F7" w14:textId="77777777" w:rsidR="00AD74EC" w:rsidRPr="001B6EBB" w:rsidRDefault="00AD74EC" w:rsidP="00AD74EC">
      <w:pPr>
        <w:spacing w:before="40" w:after="40" w:line="340" w:lineRule="exact"/>
        <w:ind w:firstLine="567"/>
        <w:rPr>
          <w:bCs/>
          <w:szCs w:val="28"/>
          <w:lang w:val="vi-VN"/>
        </w:rPr>
      </w:pPr>
      <w:r w:rsidRPr="001B6EBB">
        <w:rPr>
          <w:bCs/>
          <w:szCs w:val="28"/>
          <w:lang w:val="vi-VN"/>
        </w:rPr>
        <w:t xml:space="preserve"> 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 Tổ chức công trường và biện pháp tổ chức thi công (bao gồm sự đầy đủ các hạng mục công việc xây lắp chính, sự tuân thủ các quy chuẩn tiêu chuẩn áp dụng, </w:t>
      </w:r>
      <w:r w:rsidRPr="001B6EBB">
        <w:rPr>
          <w:bCs/>
          <w:szCs w:val="28"/>
          <w:lang w:val="vi-VN"/>
        </w:rPr>
        <w:lastRenderedPageBreak/>
        <w:t>kế hoạch tiến độ thi công…), các biện pháp đảm bảo chất lượng, kế hoạch huy động và kế hoạch thi công …được thể hiện bằng cách thức phù hợp và tuân thủ các yêu cầu quy định tại Chương V (Yêu cầu về kỹ thuật/chỉ dẫn kỹ thuật) mà không có sai lệch, hạn chế, hoặc thiếu sót đáng kể. Đề xuất kỹ thuật đề xuất được chấp thuận là rằng buộc pháp lý theo hợp đồng của nhà thầu với chủ đầu tư cho công trình về chất lượng - tiến độ - nghĩa vụ và trách nhiệm - giá dự thầu/giá hợp đồng thanh toán.</w:t>
      </w:r>
    </w:p>
    <w:p w14:paraId="5F8FC6E3" w14:textId="77777777" w:rsidR="00AD74EC" w:rsidRPr="001B6EBB" w:rsidRDefault="00AD74EC" w:rsidP="00AD74EC">
      <w:pPr>
        <w:spacing w:before="40" w:after="40" w:line="340" w:lineRule="exact"/>
        <w:ind w:firstLine="567"/>
        <w:rPr>
          <w:bCs/>
          <w:szCs w:val="28"/>
          <w:lang w:val="vi-VN"/>
        </w:rPr>
      </w:pPr>
      <w:r w:rsidRPr="001B6EBB">
        <w:rPr>
          <w:bCs/>
          <w:szCs w:val="28"/>
          <w:lang w:val="vi-VN"/>
        </w:rPr>
        <w:t>Nhà thầu thi công với sự hiểu biết kỹ thuật, kinh nghiệm thi công, nguồn lực hiện có… trình bày Đề xuất kỹ thuật cho gói thầu/công trình cần đáp ứng các yêu cầu tối thiểu của công trình, Yêu cầu về kỹ thuật/chỉ dẫn kỹ thuật bao gồm và không chỉ giới hạn ở những yêu cầu dưới đây:</w:t>
      </w:r>
    </w:p>
    <w:p w14:paraId="29CDC93C" w14:textId="77777777" w:rsidR="00AD74EC" w:rsidRPr="002D5C0D" w:rsidRDefault="00AD74EC" w:rsidP="00AD74EC">
      <w:pPr>
        <w:widowControl w:val="0"/>
        <w:tabs>
          <w:tab w:val="left" w:pos="851"/>
        </w:tabs>
        <w:spacing w:before="60" w:after="60" w:line="340" w:lineRule="exact"/>
        <w:ind w:firstLine="567"/>
        <w:rPr>
          <w:b/>
          <w:bCs/>
          <w:szCs w:val="28"/>
          <w:lang w:val="es-ES"/>
        </w:rPr>
      </w:pPr>
      <w:r w:rsidRPr="002D5C0D">
        <w:rPr>
          <w:b/>
          <w:bCs/>
          <w:szCs w:val="28"/>
          <w:lang w:val="es-ES"/>
        </w:rPr>
        <w:t>3. Yêu cầu về vận hành thử nghiệm, an toàn;</w:t>
      </w:r>
    </w:p>
    <w:p w14:paraId="56ADC34F" w14:textId="77777777" w:rsidR="00AD74EC" w:rsidRPr="002D5C0D" w:rsidRDefault="00AD74EC" w:rsidP="00AD74EC">
      <w:pPr>
        <w:widowControl w:val="0"/>
        <w:tabs>
          <w:tab w:val="left" w:pos="851"/>
        </w:tabs>
        <w:spacing w:before="60" w:after="60" w:line="340" w:lineRule="exact"/>
        <w:ind w:firstLine="567"/>
        <w:rPr>
          <w:b/>
          <w:bCs/>
          <w:szCs w:val="28"/>
          <w:lang w:val="es-ES"/>
        </w:rPr>
      </w:pPr>
      <w:r w:rsidRPr="002D5C0D">
        <w:rPr>
          <w:b/>
          <w:bCs/>
          <w:szCs w:val="28"/>
          <w:lang w:val="es-ES"/>
        </w:rPr>
        <w:t>4. Yêu cầu về phòng, chống cháy, nổ:</w:t>
      </w:r>
    </w:p>
    <w:p w14:paraId="632A9699" w14:textId="77777777" w:rsidR="00AD74EC" w:rsidRPr="001B6EBB" w:rsidRDefault="00AD74EC" w:rsidP="00AD74EC">
      <w:pPr>
        <w:widowControl w:val="0"/>
        <w:tabs>
          <w:tab w:val="left" w:pos="851"/>
        </w:tabs>
        <w:spacing w:before="60" w:after="60" w:line="340" w:lineRule="exact"/>
        <w:ind w:firstLine="567"/>
        <w:rPr>
          <w:bCs/>
          <w:szCs w:val="28"/>
          <w:lang w:val="es-ES"/>
        </w:rPr>
      </w:pPr>
      <w:r w:rsidRPr="001B6EBB">
        <w:rPr>
          <w:bCs/>
          <w:szCs w:val="28"/>
          <w:lang w:val="es-ES"/>
        </w:rPr>
        <w:t>- Nhà thầu phải tuyệt đối chấp hành luật phòng chống cháy nổ; cán bộ, công nhân thi công trong công trường phải được tập huấn về phòng chống cháy nổ trước khi tiến hành khởi công công trình.</w:t>
      </w:r>
    </w:p>
    <w:p w14:paraId="73E050CF" w14:textId="77777777" w:rsidR="00AD74EC" w:rsidRPr="001B6EBB" w:rsidRDefault="00AD74EC" w:rsidP="00AD74EC">
      <w:pPr>
        <w:widowControl w:val="0"/>
        <w:tabs>
          <w:tab w:val="left" w:pos="851"/>
        </w:tabs>
        <w:spacing w:before="60" w:after="60" w:line="340" w:lineRule="exact"/>
        <w:ind w:firstLine="567"/>
        <w:rPr>
          <w:bCs/>
          <w:szCs w:val="28"/>
          <w:lang w:val="es-ES"/>
        </w:rPr>
      </w:pPr>
      <w:r w:rsidRPr="001B6EBB">
        <w:rPr>
          <w:bCs/>
          <w:szCs w:val="28"/>
          <w:lang w:val="es-ES"/>
        </w:rPr>
        <w:t>- Tuyệt đối nghiêm cấm đưa các vật liệu dễ cháy, nổ vào công trường. Trừ vật liệu cần cho việc thi công.</w:t>
      </w:r>
    </w:p>
    <w:p w14:paraId="7F88FE3F" w14:textId="77777777" w:rsidR="00AD74EC" w:rsidRPr="001B6EBB" w:rsidRDefault="00AD74EC" w:rsidP="00AD74EC">
      <w:pPr>
        <w:widowControl w:val="0"/>
        <w:tabs>
          <w:tab w:val="left" w:pos="851"/>
        </w:tabs>
        <w:spacing w:before="60" w:after="60" w:line="340" w:lineRule="exact"/>
        <w:ind w:firstLine="567"/>
        <w:rPr>
          <w:bCs/>
          <w:szCs w:val="28"/>
          <w:lang w:val="es-ES"/>
        </w:rPr>
      </w:pPr>
      <w:r w:rsidRPr="001B6EBB">
        <w:rPr>
          <w:bCs/>
          <w:szCs w:val="28"/>
          <w:lang w:val="es-ES"/>
        </w:rPr>
        <w:t>- Nhà thầu phải có khẩu hiệu, bình chống cháy, tiêu lệnh, hướng dẫn sử dụng bình chống cháy, số điện thoại các cơ quan chức năng khi cần thiết (phải phổ biến cho cán bộ và công nhân được biết).</w:t>
      </w:r>
    </w:p>
    <w:p w14:paraId="458EAA34" w14:textId="77777777" w:rsidR="00AD74EC" w:rsidRPr="002D5C0D" w:rsidRDefault="00AD74EC" w:rsidP="00AD74EC">
      <w:pPr>
        <w:widowControl w:val="0"/>
        <w:tabs>
          <w:tab w:val="left" w:pos="851"/>
        </w:tabs>
        <w:spacing w:before="60" w:after="60" w:line="340" w:lineRule="exact"/>
        <w:ind w:firstLine="567"/>
        <w:rPr>
          <w:b/>
          <w:bCs/>
          <w:szCs w:val="28"/>
          <w:lang w:val="es-ES"/>
        </w:rPr>
      </w:pPr>
      <w:r w:rsidRPr="002D5C0D">
        <w:rPr>
          <w:b/>
          <w:bCs/>
          <w:szCs w:val="28"/>
          <w:lang w:val="es-ES"/>
        </w:rPr>
        <w:t>5. Yêu cầu về vệ sinh môi trường:</w:t>
      </w:r>
    </w:p>
    <w:p w14:paraId="0D24555A" w14:textId="77777777" w:rsidR="00AD74EC" w:rsidRPr="001B6EBB" w:rsidRDefault="00AD74EC" w:rsidP="00AD74EC">
      <w:pPr>
        <w:widowControl w:val="0"/>
        <w:tabs>
          <w:tab w:val="left" w:pos="851"/>
        </w:tabs>
        <w:spacing w:before="60" w:after="60" w:line="340" w:lineRule="exact"/>
        <w:ind w:firstLine="567"/>
        <w:rPr>
          <w:bCs/>
          <w:szCs w:val="28"/>
          <w:lang w:val="es-ES"/>
        </w:rPr>
      </w:pPr>
      <w:r w:rsidRPr="001B6EBB">
        <w:rPr>
          <w:bCs/>
          <w:szCs w:val="28"/>
          <w:lang w:val="es-ES"/>
        </w:rPr>
        <w:t>Trong quá trình thi công việc vận chuyển vật liệu sẽ gây tiếng ồn và bụi đối với nhà trường và khu dân cư; yêu cầu nhà thầu có biện pháp giảm thiểu bằng cách phun nước mặt đường; dùng bạt che chắn thùng xe chở vật liệu, che chắn khu vực thi công.</w:t>
      </w:r>
    </w:p>
    <w:p w14:paraId="45EB039C" w14:textId="77777777" w:rsidR="00AD74EC" w:rsidRPr="002D5C0D" w:rsidRDefault="00AD74EC" w:rsidP="00AD74EC">
      <w:pPr>
        <w:widowControl w:val="0"/>
        <w:tabs>
          <w:tab w:val="left" w:pos="851"/>
        </w:tabs>
        <w:spacing w:before="60" w:after="60" w:line="340" w:lineRule="exact"/>
        <w:ind w:firstLine="567"/>
        <w:rPr>
          <w:b/>
          <w:bCs/>
          <w:szCs w:val="28"/>
        </w:rPr>
      </w:pPr>
      <w:r w:rsidRPr="002D5C0D">
        <w:rPr>
          <w:b/>
          <w:bCs/>
          <w:szCs w:val="28"/>
        </w:rPr>
        <w:t>6. Yêu cầu về an toàn lao động:</w:t>
      </w:r>
    </w:p>
    <w:p w14:paraId="63F64E10" w14:textId="77777777" w:rsidR="00AD74EC" w:rsidRPr="001B6EBB" w:rsidRDefault="00AD74EC" w:rsidP="00AD74EC">
      <w:pPr>
        <w:widowControl w:val="0"/>
        <w:tabs>
          <w:tab w:val="left" w:pos="851"/>
        </w:tabs>
        <w:spacing w:before="60" w:after="60" w:line="340" w:lineRule="exact"/>
        <w:ind w:firstLine="567"/>
        <w:rPr>
          <w:bCs/>
          <w:szCs w:val="28"/>
        </w:rPr>
      </w:pPr>
      <w:r w:rsidRPr="001B6EBB">
        <w:rPr>
          <w:bCs/>
          <w:szCs w:val="28"/>
        </w:rPr>
        <w:t>Các biện pháp đảm bảo an toàn lao động gồm: An toàn trong thi công trên công trường, an toàn trong vận chuyển vật liệu; nhà thầu cần có biện pháp hợp lý, thiết bị bảo hộ lao động phải đầy đủ, phải có biện pháp và chương trình tập huấn, phổ biến kiến thức về an toàn lao động cho cán bộ, công nhân. Phải có nội quy và tổ chức bộ máy thực hiện nghiêm túc công tác này.</w:t>
      </w:r>
    </w:p>
    <w:p w14:paraId="7B1DA635" w14:textId="77777777" w:rsidR="00AD74EC" w:rsidRPr="001B6EBB" w:rsidRDefault="00AD74EC" w:rsidP="00AD74EC">
      <w:pPr>
        <w:widowControl w:val="0"/>
        <w:tabs>
          <w:tab w:val="left" w:pos="851"/>
        </w:tabs>
        <w:spacing w:before="60" w:after="60" w:line="340" w:lineRule="exact"/>
        <w:ind w:firstLine="567"/>
        <w:rPr>
          <w:bCs/>
          <w:szCs w:val="28"/>
        </w:rPr>
      </w:pPr>
      <w:r w:rsidRPr="002D5C0D">
        <w:rPr>
          <w:b/>
          <w:bCs/>
          <w:szCs w:val="28"/>
        </w:rPr>
        <w:t xml:space="preserve">7. Biện pháp huy động nhân lực và thiết bị phục vụ thi công: </w:t>
      </w:r>
      <w:r w:rsidRPr="001B6EBB">
        <w:rPr>
          <w:bCs/>
          <w:szCs w:val="28"/>
        </w:rPr>
        <w:t>Đảm bảo đủ nhân lực và thiết bị thi công theo bảng tiến độ tổng thể và tiến độ chi tiết cho từng hạng mục theo tuần, tháng, quý.</w:t>
      </w:r>
    </w:p>
    <w:p w14:paraId="3B7E3CC2" w14:textId="77777777" w:rsidR="00AD74EC" w:rsidRPr="001B6EBB" w:rsidRDefault="00AD74EC" w:rsidP="00AD74EC">
      <w:pPr>
        <w:widowControl w:val="0"/>
        <w:tabs>
          <w:tab w:val="left" w:pos="851"/>
        </w:tabs>
        <w:spacing w:before="60" w:after="60" w:line="340" w:lineRule="exact"/>
        <w:ind w:firstLine="567"/>
        <w:rPr>
          <w:bCs/>
          <w:szCs w:val="28"/>
        </w:rPr>
      </w:pPr>
      <w:r w:rsidRPr="002D5C0D">
        <w:rPr>
          <w:b/>
          <w:bCs/>
          <w:szCs w:val="28"/>
        </w:rPr>
        <w:t>8. Yêu cầu về biện pháp tổ chức thi công tổng thể và các hạng mục:</w:t>
      </w:r>
      <w:r w:rsidRPr="001B6EBB">
        <w:rPr>
          <w:bCs/>
          <w:szCs w:val="28"/>
        </w:rPr>
        <w:t xml:space="preserve"> Giải pháp, biện pháp tổ chức thi công gói thầu: Nêu </w:t>
      </w:r>
      <w:r w:rsidRPr="001B6EBB">
        <w:rPr>
          <w:bCs/>
          <w:szCs w:val="28"/>
        </w:rPr>
        <w:lastRenderedPageBreak/>
        <w:t>rõ biện pháp, giải pháp, giải pháp kỹ thuật, tổ chức thi công tổng thể và chi tiết đến các hạng mục công trình kèm theo biểu đồ phân bổ nhân lực,máy móc thiết bị thi công tương ứng. Biểu đồ thi công có thể lập theo sơ đồ mạng sau đó tổng hợp thành sơ đồ ngang, trên đó có nghi rõ số lượng, công suất máy móc thiết bị chủ yếu, số ca máy làm việc, số lượng lao động bố trí. Các nội dung phải phù hợp với thời gian thi công.</w:t>
      </w:r>
    </w:p>
    <w:p w14:paraId="74EDC1E7" w14:textId="77777777" w:rsidR="00AD74EC" w:rsidRPr="001B6EBB" w:rsidRDefault="00AD74EC" w:rsidP="00AD74EC">
      <w:pPr>
        <w:widowControl w:val="0"/>
        <w:tabs>
          <w:tab w:val="left" w:pos="851"/>
        </w:tabs>
        <w:spacing w:before="60" w:after="60" w:line="340" w:lineRule="exact"/>
        <w:ind w:firstLine="567"/>
        <w:rPr>
          <w:bCs/>
          <w:szCs w:val="28"/>
        </w:rPr>
      </w:pPr>
      <w:r w:rsidRPr="002D5C0D">
        <w:rPr>
          <w:b/>
          <w:bCs/>
          <w:szCs w:val="28"/>
        </w:rPr>
        <w:t>9. Yêu cầu về hệ thống kiểm tra, giám sát chất lượng của nhà thầu:</w:t>
      </w:r>
      <w:r w:rsidRPr="001B6EBB">
        <w:rPr>
          <w:bCs/>
          <w:szCs w:val="28"/>
        </w:rPr>
        <w:t xml:space="preserve"> Phải có đầy đủ các thiết bị kiểm tra chất lượng tại hiện trường và bố trí cán bộ chuyên môn phụ trách công tác này. Bên cạnh đó nhà thầu phải hợp đồng với một đơn vị làm công tác kiểm tra chất lượng có đầy đủ tư cách pháp nhân theo quy định của Nhà nước (nếu nhà thầu có đủ điều kiện năng lực pháp lý thi không cần phải thuê đơn vị khác).</w:t>
      </w:r>
    </w:p>
    <w:p w14:paraId="6034BC8B" w14:textId="77777777" w:rsidR="00AD74EC" w:rsidRPr="001B6EBB" w:rsidRDefault="00AD74EC" w:rsidP="00AD74EC">
      <w:pPr>
        <w:widowControl w:val="0"/>
        <w:tabs>
          <w:tab w:val="left" w:pos="851"/>
        </w:tabs>
        <w:spacing w:before="60" w:after="60" w:line="340" w:lineRule="exact"/>
        <w:ind w:firstLine="567"/>
        <w:rPr>
          <w:bCs/>
          <w:szCs w:val="28"/>
        </w:rPr>
      </w:pPr>
      <w:r w:rsidRPr="001B6EBB">
        <w:rPr>
          <w:bCs/>
          <w:szCs w:val="28"/>
        </w:rPr>
        <w:t>Đối với công tác giám sát kỹ thuật: Cán bộ phụ trách công tác này phải có trình độ chuyên môn phù hợp và có kinh nghiệm thi công đáp ứng yêu cầu thiết kế.</w:t>
      </w:r>
    </w:p>
    <w:p w14:paraId="623203A0" w14:textId="77777777" w:rsidR="00AD74EC" w:rsidRPr="00704A33" w:rsidRDefault="00AD74EC" w:rsidP="00AD74EC">
      <w:pPr>
        <w:spacing w:before="40" w:after="40" w:line="340" w:lineRule="exact"/>
        <w:ind w:firstLine="567"/>
        <w:rPr>
          <w:b/>
          <w:szCs w:val="28"/>
        </w:rPr>
      </w:pPr>
      <w:r w:rsidRPr="00704A33">
        <w:rPr>
          <w:b/>
          <w:szCs w:val="28"/>
        </w:rPr>
        <w:t>10. Yêu cầu khi lập giá dự thầu:</w:t>
      </w:r>
    </w:p>
    <w:p w14:paraId="33C1F6E1" w14:textId="77777777" w:rsidR="00AD74EC" w:rsidRPr="00704A33" w:rsidRDefault="00AD74EC" w:rsidP="00AD74EC">
      <w:pPr>
        <w:spacing w:before="40" w:after="40" w:line="340" w:lineRule="exact"/>
        <w:ind w:firstLine="567"/>
        <w:rPr>
          <w:bCs/>
          <w:szCs w:val="28"/>
        </w:rPr>
      </w:pPr>
      <w:r w:rsidRPr="00704A33">
        <w:rPr>
          <w:bCs/>
          <w:szCs w:val="28"/>
        </w:rPr>
        <w:t>- Khối lượng mời thầu là toàn bộ khối lượng để hoàn thành toàn bộ các hạng mục công trình. Biểu khối lượng mời thầu chỉ biểu trưng bằng khối lượng chính. Các khối lượng chi tiết khác gắn liền với từng kết cấu sản phẩm chính tuy không nêu trong biểu khối lượng nhưng Nhà thầu phải tính toán và phân bổ trong đơn giá khối lượng chính theo tiên lượng mời thầu.</w:t>
      </w:r>
    </w:p>
    <w:p w14:paraId="3328E2D7" w14:textId="77777777" w:rsidR="00AD74EC" w:rsidRPr="001B6EBB" w:rsidRDefault="00AD74EC" w:rsidP="00AD74EC">
      <w:pPr>
        <w:spacing w:before="40" w:after="40" w:line="340" w:lineRule="exact"/>
        <w:ind w:firstLine="567"/>
        <w:rPr>
          <w:b/>
          <w:bCs/>
          <w:szCs w:val="28"/>
        </w:rPr>
      </w:pPr>
      <w:r w:rsidRPr="001B6EBB">
        <w:rPr>
          <w:b/>
          <w:bCs/>
          <w:szCs w:val="28"/>
        </w:rPr>
        <w:t xml:space="preserve">IV. Yêu cầu khác trong quá trình thi công, bảo hành công trình: </w:t>
      </w:r>
    </w:p>
    <w:p w14:paraId="4293286C" w14:textId="77777777" w:rsidR="00AD74EC" w:rsidRPr="001B6EBB" w:rsidRDefault="00AD74EC" w:rsidP="00AD74EC">
      <w:pPr>
        <w:spacing w:before="40" w:after="40" w:line="340" w:lineRule="exact"/>
        <w:ind w:firstLine="567"/>
        <w:rPr>
          <w:bCs/>
          <w:szCs w:val="28"/>
        </w:rPr>
      </w:pPr>
      <w:r w:rsidRPr="001B6EBB">
        <w:rPr>
          <w:bCs/>
          <w:szCs w:val="28"/>
        </w:rPr>
        <w:t>Ngoài các yêu cầu đã được UBND tỉnh, Ban QLDA đầu tư xây dựng công trình Giao thông và Phát triển đô thị tỉnh Hà Tĩnh quy định tại Quyết định duyệt dự án/thiết kế BVTC, Nhà thầu còn phải chấp nhận thực hiện cho dù trong E-HSDT Nhà thầu có hoặc không đề xuất:</w:t>
      </w:r>
    </w:p>
    <w:p w14:paraId="22829AAB" w14:textId="77777777" w:rsidR="00AD74EC" w:rsidRPr="001B6EBB" w:rsidRDefault="00AD74EC" w:rsidP="00AD74EC">
      <w:pPr>
        <w:spacing w:before="40" w:after="40" w:line="340" w:lineRule="exact"/>
        <w:ind w:firstLine="567"/>
        <w:rPr>
          <w:bCs/>
          <w:szCs w:val="28"/>
        </w:rPr>
      </w:pPr>
      <w:r w:rsidRPr="001B6EBB">
        <w:rPr>
          <w:bCs/>
          <w:szCs w:val="28"/>
        </w:rPr>
        <w:t>- Kiểm tra, kiểm soát vật tư, vật liệu chính sử dụng cho gói thầu: về nguồn cung cấp, nguồn gốc và chất lượng của vật tư, vật liệu đảm bảo đáp ứng các yêu cầu kỹ thuật của gói thầu được duyệt và theo đề xuất của Nhà thầu trong E-HSDT.</w:t>
      </w:r>
    </w:p>
    <w:p w14:paraId="07744706" w14:textId="77777777" w:rsidR="00AD74EC" w:rsidRPr="001B6EBB" w:rsidRDefault="00AD74EC" w:rsidP="00AD74EC">
      <w:pPr>
        <w:spacing w:before="40" w:after="40" w:line="340" w:lineRule="exact"/>
        <w:ind w:firstLine="567"/>
        <w:rPr>
          <w:bCs/>
          <w:szCs w:val="28"/>
        </w:rPr>
      </w:pPr>
      <w:r w:rsidRPr="001B6EBB">
        <w:rPr>
          <w:bCs/>
          <w:szCs w:val="28"/>
        </w:rPr>
        <w:t>- Rà soát, cập nhật lại Biểu tiến độ thi công tại thời điểm ký hợp đồng và trong quá trình triển khai cho phù hợp thực tế, phù hợp với đề xuất trong E-HSDT của nhà thầu và đáp ứng tiến độ yêu cầu của dự án.</w:t>
      </w:r>
    </w:p>
    <w:p w14:paraId="12D56DCD" w14:textId="77777777" w:rsidR="00AD74EC" w:rsidRPr="001B6EBB" w:rsidRDefault="00AD74EC" w:rsidP="00AD74EC">
      <w:pPr>
        <w:spacing w:before="40" w:after="40" w:line="340" w:lineRule="exact"/>
        <w:ind w:firstLine="567"/>
        <w:rPr>
          <w:bCs/>
          <w:szCs w:val="28"/>
        </w:rPr>
      </w:pPr>
      <w:r w:rsidRPr="001B6EBB">
        <w:rPr>
          <w:bCs/>
          <w:szCs w:val="28"/>
        </w:rPr>
        <w:t xml:space="preserve">- Trường hợp thi công các hạng mục liên quan tới nhau nhưng do các thành viên liên danh cùng thực hiện nếu hạng mục không đảm bảo chất lượng thuộc trách nhiệm thành viên liên danh nào thì thành viên đó phải chịu trách nhiệm khắc phục những hạng mục không đảm bảo chất lượng đó. Đồng thời các thành viên liên danh cùng có trách nhiệm phối hợp để khắc phục nhằm đảm bảo chất </w:t>
      </w:r>
      <w:r w:rsidRPr="001B6EBB">
        <w:rPr>
          <w:bCs/>
          <w:szCs w:val="28"/>
        </w:rPr>
        <w:lastRenderedPageBreak/>
        <w:t xml:space="preserve">lượng tổng thể công trình, không làm ảnh hưởng đến tiến độ chung của gói thầu. Trong mọi trường hợp mà nhà thầu không thực hiện đúng theo hợp đồng mà bị tịch thu bảo đảm thực hiện hợp đồng, chi phí bảo hành, thì việc tịch thu sẽ thực hiện đối với tất cả các thành viên liên danh. </w:t>
      </w:r>
    </w:p>
    <w:p w14:paraId="20E202ED" w14:textId="77777777" w:rsidR="00AD74EC" w:rsidRPr="001B6EBB" w:rsidRDefault="00AD74EC" w:rsidP="00AD74EC">
      <w:pPr>
        <w:spacing w:before="40" w:after="40" w:line="340" w:lineRule="exact"/>
        <w:ind w:firstLine="567"/>
        <w:rPr>
          <w:bCs/>
          <w:szCs w:val="28"/>
        </w:rPr>
      </w:pPr>
      <w:r w:rsidRPr="001B6EBB">
        <w:rPr>
          <w:bCs/>
          <w:szCs w:val="28"/>
        </w:rPr>
        <w:t>- Nhà thầu phải chủ động giải quyết, xử lý kịp thời, có trách nhiệm bồi thường toàn bộ thiệt hại cho bên thứ ba bị ảnh hưởng do hoạt động thi công xây dựng của nhà thầu gây ra, bao gồm cả lu rung gây nứt nhà và không được làm ảnh hưởng đến tiến độ thực hiện gói thầu (trừ trường hợp bất khả kháng).</w:t>
      </w:r>
    </w:p>
    <w:p w14:paraId="19971372" w14:textId="77777777" w:rsidR="00AD74EC" w:rsidRPr="001B6EBB" w:rsidRDefault="00AD74EC" w:rsidP="00AD74EC">
      <w:pPr>
        <w:spacing w:before="40" w:after="40" w:line="340" w:lineRule="exact"/>
        <w:ind w:firstLine="567"/>
        <w:rPr>
          <w:bCs/>
          <w:szCs w:val="28"/>
        </w:rPr>
      </w:pPr>
      <w:r w:rsidRPr="001B6EBB">
        <w:rPr>
          <w:bCs/>
          <w:szCs w:val="28"/>
        </w:rPr>
        <w:t>+ Trong thời gian bảo hành công trình, trường hợp công trình có sai sót, khiếm khuyết do lỗi của Nhà thầu gây ra trong quá trình thi công. Nếu sau 07 ngày kể từ khi nhận được thông báo của Chủ đầu tư về các lỗi này mà nhà thầu không tiến hành sửa chữa, khắc phục, Nhà thầu bị đánh giá là không hoàn thành Hợp đồng.</w:t>
      </w:r>
    </w:p>
    <w:p w14:paraId="53D1AB9E" w14:textId="77777777" w:rsidR="00AD74EC" w:rsidRPr="001B6EBB" w:rsidRDefault="00AD74EC" w:rsidP="00AD74EC">
      <w:pPr>
        <w:spacing w:before="40" w:after="40" w:line="340" w:lineRule="exact"/>
        <w:ind w:firstLine="567"/>
        <w:rPr>
          <w:bCs/>
          <w:szCs w:val="28"/>
        </w:rPr>
      </w:pPr>
      <w:r w:rsidRPr="001B6EBB">
        <w:rPr>
          <w:bCs/>
          <w:szCs w:val="28"/>
        </w:rPr>
        <w:t>- Thực hiện nghiệm thu, thanh toán theo chỉ đạo của Chủ đầu tư để đảm bảo giải ngân nguồn vốn theo yêu cầu.</w:t>
      </w:r>
    </w:p>
    <w:p w14:paraId="2DB1B6DF" w14:textId="77777777" w:rsidR="00AD74EC" w:rsidRPr="001B6EBB" w:rsidRDefault="00AD74EC" w:rsidP="00AD74EC">
      <w:pPr>
        <w:spacing w:before="40" w:after="40" w:line="340" w:lineRule="exact"/>
        <w:ind w:firstLine="567"/>
        <w:rPr>
          <w:bCs/>
          <w:szCs w:val="28"/>
        </w:rPr>
      </w:pPr>
      <w:r w:rsidRPr="001B6EBB">
        <w:rPr>
          <w:bCs/>
          <w:szCs w:val="28"/>
        </w:rPr>
        <w:t xml:space="preserve">- Tổ chức giao thông cho các phương tiện giao thông đường bộ, người tham gia giao thông cũng như bố trí các trang thiết bị tổ chức giao thông, dẫn hướng, rào chắn tại các vị trí thực hiện các hoạt động thi công trên đường bộ đang khai thác nhằm đảm bảo ATGT, bảo vệ sức khỏe, tính mạng con người, bảo vệ tài sản nhà nước, nhân dân và bảo vệ môi trường. Trang thiết bị tổ chức giao thông, dẫn hướng, rào chắn, sơ đồ tổ chức giao thông và các yêu cầu khác phải tuân thủ theo thiết kế được duyệt và các quy định </w:t>
      </w:r>
      <w:r>
        <w:rPr>
          <w:bCs/>
          <w:szCs w:val="28"/>
        </w:rPr>
        <w:t>hiện hành.</w:t>
      </w:r>
    </w:p>
    <w:p w14:paraId="15C16720" w14:textId="77777777" w:rsidR="00AD74EC" w:rsidRPr="001B6EBB" w:rsidRDefault="00AD74EC" w:rsidP="00AD74EC">
      <w:pPr>
        <w:spacing w:before="40" w:after="40" w:line="340" w:lineRule="exact"/>
        <w:ind w:firstLine="567"/>
        <w:rPr>
          <w:bCs/>
          <w:szCs w:val="28"/>
        </w:rPr>
      </w:pPr>
      <w:r w:rsidRPr="001B6EBB">
        <w:rPr>
          <w:bCs/>
          <w:szCs w:val="28"/>
        </w:rPr>
        <w:t>- Công nhân và cán bộ thi công tại công trường phải mặc trang phục có tên hoặc logo của Nhà thầu, có đầy đủ trang bị bảo hộ lao động đáp ứng các yêu cầu về an toàn lao động theo quy định (giầy, mũ, dây an toàn, găng tay…).</w:t>
      </w:r>
    </w:p>
    <w:p w14:paraId="379DEF7F" w14:textId="77777777" w:rsidR="00AD74EC" w:rsidRPr="001B6EBB" w:rsidRDefault="00AD74EC" w:rsidP="00AD74EC">
      <w:pPr>
        <w:spacing w:before="40" w:after="40" w:line="340" w:lineRule="exact"/>
        <w:ind w:firstLine="567"/>
        <w:rPr>
          <w:bCs/>
          <w:szCs w:val="28"/>
        </w:rPr>
      </w:pPr>
      <w:r w:rsidRPr="001B6EBB">
        <w:rPr>
          <w:bCs/>
          <w:szCs w:val="28"/>
        </w:rPr>
        <w:t>- Nhân sự chủ chốt (kể cả nhân sự đề xuất trong Ban điều hành), thiết bị chủ yếu nhà thầu đã kê khai trong E-HSDT phải đảm bảo sẵn sàng huy động sau khi hợp đồng được ký kết; nhân sự phụ trách ATLĐ, VSMT phải có chứng chỉ về an toàn lao động theo quy định).</w:t>
      </w:r>
    </w:p>
    <w:p w14:paraId="40F9AFCE" w14:textId="77777777" w:rsidR="00AD74EC" w:rsidRPr="001B6EBB" w:rsidRDefault="00AD74EC" w:rsidP="00AD74EC">
      <w:pPr>
        <w:spacing w:before="40" w:after="40" w:line="340" w:lineRule="exact"/>
        <w:ind w:firstLine="567"/>
        <w:rPr>
          <w:bCs/>
          <w:szCs w:val="28"/>
        </w:rPr>
      </w:pPr>
      <w:r w:rsidRPr="001B6EBB">
        <w:rPr>
          <w:bCs/>
          <w:szCs w:val="28"/>
        </w:rPr>
        <w:t>- Thời gian bảo hành: 12 tháng. Thực hiện theo quy định hiện hành, trong đó gồm: quyền và trách nhiệm của các bên trong bảo hành công trình xây dựng; thời hạn bảo hành công trình xây dựng, thiết bị công trình, thiết bị công nghệ; thời hạn bảo hành tăng thêm đối với các vị trí có hư hỏng, khiếm khuyết về chất lượng (do lỗi của nhà thầu) trong thời gian bảo hành chính; biện pháp, hình thức bảo hành; giá trị bảo hành; việc lưu giữ, sử dụng, hoàn trả bảo lãnh bảo hành...).</w:t>
      </w:r>
    </w:p>
    <w:p w14:paraId="45DA556A" w14:textId="77777777" w:rsidR="00AD74EC" w:rsidRPr="001B6EBB" w:rsidRDefault="00AD74EC" w:rsidP="00AD74EC">
      <w:pPr>
        <w:spacing w:before="40" w:after="40" w:line="340" w:lineRule="exact"/>
        <w:ind w:firstLine="567"/>
        <w:rPr>
          <w:bCs/>
          <w:spacing w:val="-2"/>
          <w:szCs w:val="28"/>
        </w:rPr>
      </w:pPr>
      <w:r w:rsidRPr="001B6EBB">
        <w:rPr>
          <w:bCs/>
          <w:spacing w:val="-2"/>
          <w:szCs w:val="28"/>
        </w:rPr>
        <w:lastRenderedPageBreak/>
        <w:t>- Bảo hiểm:</w:t>
      </w:r>
      <w:r w:rsidRPr="001B6EBB">
        <w:rPr>
          <w:bCs/>
          <w:color w:val="FF0000"/>
          <w:spacing w:val="-2"/>
          <w:szCs w:val="28"/>
        </w:rPr>
        <w:t xml:space="preserve"> </w:t>
      </w:r>
      <w:r w:rsidRPr="001B6EBB">
        <w:rPr>
          <w:bCs/>
          <w:spacing w:val="-2"/>
          <w:szCs w:val="28"/>
        </w:rPr>
        <w:t>Để giảm thiểu rủi ro không lường trước được cho Bên B, kể từ ngày khởi công cho đến hết thời hạn bảo hành công trình, Bên B có trách nhiệm phải mua và duy trì bảo hiểm cho vật tư, máy móc, thiết bị, nhà xưởng phục vụ thi công, bảo hiểm đối với người lao động, bảo hiểm trách nhiệm dân sự... đối với bên thứ ba cho rủi ro của Bên B. Bên B phải tự chủ động nghiên cứu điều kiện thực tế để có giải pháp thi công phù hợp nhằm giảm thiểu rủi ro ảnh hưởng đến công trình lân cận trong suốt quá trình thi công như thi công khoan cọc, lu rung, hoạt động của máy móc thiết bị,… gây ra chấn động, dịch chuyển kết cấu có thể dẫn đến nứt, sụt lún, hư hỏng nhà ở, công trình lân cận. Để đảm bảo chất lượng và tiến độ công trình, trong trường hợp thi công qua các khu dân cư, các thiết bị thi công có gây chấn động như lu rung... làm ảnh hưởng đến các công trình liền kề thì Bên B phải có giải pháp thi công và tự huy động các thiết bị thi công thay thế khác có tính năng phù hợp. Trường hợp nếu có phát sinh hư hỏng, tổn thất phải bồi thường do các yếu tố và nguyên nhân trên, Bên B phải có trách nhiệm bồi thường cho bên bị thiệt hại (nếu có) bằng nguồn kinh phí của mình để đảm bảo tiến độ thi công liên tục và không bị gián đoạn, hoặc Bên B có giải pháp khắc phục trong quá trình thực hiện thi công dự án.</w:t>
      </w:r>
    </w:p>
    <w:p w14:paraId="640BACB5" w14:textId="77777777" w:rsidR="00AD74EC" w:rsidRPr="001B6EBB" w:rsidRDefault="00AD74EC" w:rsidP="00AD74EC">
      <w:pPr>
        <w:spacing w:before="40" w:after="40" w:line="340" w:lineRule="exact"/>
        <w:ind w:firstLine="567"/>
        <w:rPr>
          <w:bCs/>
          <w:szCs w:val="28"/>
        </w:rPr>
      </w:pPr>
      <w:r w:rsidRPr="001B6EBB">
        <w:rPr>
          <w:bCs/>
          <w:szCs w:val="28"/>
        </w:rPr>
        <w:t>- Bên B đảm bảo rằng Bên A không phải chịu trách nhiệm mọi yêu cầu bồi thường từ bất kỳ một bên thứ ba nào cho tất cả mọi tai nạn hoặc rủi ro nào xảy ra trên công trường trong phạm vi thực hiện hợp đồng của bên B.</w:t>
      </w:r>
    </w:p>
    <w:p w14:paraId="2EED767E" w14:textId="77777777" w:rsidR="00AD74EC" w:rsidRPr="001B6EBB" w:rsidRDefault="00AD74EC" w:rsidP="00AD74EC">
      <w:pPr>
        <w:spacing w:before="40" w:after="40" w:line="340" w:lineRule="exact"/>
        <w:ind w:firstLine="567"/>
        <w:rPr>
          <w:bCs/>
          <w:szCs w:val="28"/>
        </w:rPr>
      </w:pPr>
      <w:r w:rsidRPr="001B6EBB">
        <w:rPr>
          <w:bCs/>
          <w:szCs w:val="28"/>
        </w:rPr>
        <w:t>- Phòng thí nghiệm: Nhà thầu phải bố trí phòng thí nghiệm đủ tiêu chuẩn. Trường hợp nhà thầu không có phòng thí nghiệm đủ tiêu chuẩn thì phải thuê một đơn vị tư vấn chuyên ngành thí nghiệm đủ năng lực theo quy định. Trước khi thi công phải bố trí lực lượng và cơ sở thí nghiệm phù hợp với gói thầu tại hiện trường đủ thiết bị, nhân sự thí nghiệm theo yêu cầu của gói thầu để phục vụ kiểm tra chất lượng thi công xây dựng. Các thiết bị thí nghiệm đủ điều kiện được sử dụng nhằm tránh sử dụng thiết bị quá thời hạn, thiết bị không được hiệu chỉnh theo quy định.</w:t>
      </w:r>
    </w:p>
    <w:p w14:paraId="66E79856" w14:textId="77777777" w:rsidR="00AD74EC" w:rsidRPr="00967A9F" w:rsidRDefault="00AD74EC" w:rsidP="00AD74EC">
      <w:pPr>
        <w:widowControl w:val="0"/>
        <w:spacing w:before="60" w:after="40" w:line="264" w:lineRule="auto"/>
        <w:ind w:firstLine="567"/>
        <w:rPr>
          <w:b/>
          <w:szCs w:val="28"/>
        </w:rPr>
      </w:pPr>
      <w:r>
        <w:rPr>
          <w:b/>
          <w:szCs w:val="28"/>
        </w:rPr>
        <w:t xml:space="preserve">V. Các bản vẽ: </w:t>
      </w:r>
      <w:r w:rsidRPr="001B6EBB">
        <w:rPr>
          <w:szCs w:val="28"/>
        </w:rPr>
        <w:t xml:space="preserve">Chi tiết có Hồ sơ thiết kế kèm theo hồ sơ mời thầu này. </w:t>
      </w:r>
    </w:p>
    <w:p w14:paraId="6397D0F6" w14:textId="5DCC0FE7" w:rsidR="000D1B74" w:rsidRDefault="00AD74EC" w:rsidP="00AD74EC">
      <w:r w:rsidRPr="001B6EBB">
        <w:rPr>
          <w:i/>
          <w:color w:val="0000FF"/>
          <w:szCs w:val="28"/>
        </w:rPr>
        <w:t>Ghi chú: Tất cả bản vẽ liên quan đến vị trí đổ thải, cự ly vận chuyển vật liệu, sơ họa vị trí mỏ vật liệu (nếu có)</w:t>
      </w:r>
      <w:r w:rsidRPr="001B6EBB">
        <w:t xml:space="preserve"> </w:t>
      </w:r>
      <w:r w:rsidRPr="001B6EBB">
        <w:rPr>
          <w:i/>
          <w:color w:val="0000FF"/>
          <w:szCs w:val="28"/>
        </w:rPr>
        <w:t>Trong bản vẽ thiết kế đính kè</w:t>
      </w:r>
      <w:r>
        <w:rPr>
          <w:i/>
          <w:color w:val="0000FF"/>
          <w:szCs w:val="28"/>
        </w:rPr>
        <w:t xml:space="preserve">m đều chỉ là tài liệu tham khảo; </w:t>
      </w:r>
      <w:r w:rsidRPr="00967A9F">
        <w:rPr>
          <w:i/>
          <w:color w:val="0000FF"/>
          <w:szCs w:val="28"/>
        </w:rPr>
        <w:t>nhà thầu nên điều tra, khảo sát, trên cơ sở năng lực, kinh nghiệm để lập hồ sơ dự thầu cho phù hợp.</w:t>
      </w:r>
    </w:p>
    <w:sectPr w:rsidR="000D1B74" w:rsidSect="00AD74EC">
      <w:pgSz w:w="16840" w:h="11907" w:orient="landscape"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32E033A6">
      <w:start w:val="1"/>
      <w:numFmt w:val="decimal"/>
      <w:pStyle w:val="Bulletnumbered"/>
      <w:lvlText w:val="%1."/>
      <w:lvlJc w:val="left"/>
      <w:pPr>
        <w:ind w:left="720" w:hanging="360"/>
      </w:pPr>
      <w:rPr>
        <w:rFonts w:hint="default"/>
      </w:rPr>
    </w:lvl>
    <w:lvl w:ilvl="1" w:tplc="BB3C8D42">
      <w:start w:val="1"/>
      <w:numFmt w:val="lowerLetter"/>
      <w:lvlText w:val="%2."/>
      <w:lvlJc w:val="left"/>
      <w:pPr>
        <w:ind w:left="1440" w:hanging="360"/>
      </w:pPr>
    </w:lvl>
    <w:lvl w:ilvl="2" w:tplc="A9000308">
      <w:start w:val="1"/>
      <w:numFmt w:val="lowerRoman"/>
      <w:lvlText w:val="%3."/>
      <w:lvlJc w:val="right"/>
      <w:pPr>
        <w:ind w:left="2160" w:hanging="180"/>
      </w:pPr>
    </w:lvl>
    <w:lvl w:ilvl="3" w:tplc="955C8774" w:tentative="1">
      <w:start w:val="1"/>
      <w:numFmt w:val="decimal"/>
      <w:lvlText w:val="%4."/>
      <w:lvlJc w:val="left"/>
      <w:pPr>
        <w:ind w:left="2880" w:hanging="360"/>
      </w:pPr>
    </w:lvl>
    <w:lvl w:ilvl="4" w:tplc="0ED08136" w:tentative="1">
      <w:start w:val="1"/>
      <w:numFmt w:val="lowerLetter"/>
      <w:lvlText w:val="%5."/>
      <w:lvlJc w:val="left"/>
      <w:pPr>
        <w:ind w:left="3600" w:hanging="360"/>
      </w:pPr>
    </w:lvl>
    <w:lvl w:ilvl="5" w:tplc="7AC66590" w:tentative="1">
      <w:start w:val="1"/>
      <w:numFmt w:val="lowerRoman"/>
      <w:lvlText w:val="%6."/>
      <w:lvlJc w:val="right"/>
      <w:pPr>
        <w:ind w:left="4320" w:hanging="180"/>
      </w:pPr>
    </w:lvl>
    <w:lvl w:ilvl="6" w:tplc="BC964FF0" w:tentative="1">
      <w:start w:val="1"/>
      <w:numFmt w:val="decimal"/>
      <w:lvlText w:val="%7."/>
      <w:lvlJc w:val="left"/>
      <w:pPr>
        <w:ind w:left="5040" w:hanging="360"/>
      </w:pPr>
    </w:lvl>
    <w:lvl w:ilvl="7" w:tplc="2244F750" w:tentative="1">
      <w:start w:val="1"/>
      <w:numFmt w:val="lowerLetter"/>
      <w:lvlText w:val="%8."/>
      <w:lvlJc w:val="left"/>
      <w:pPr>
        <w:ind w:left="5760" w:hanging="360"/>
      </w:pPr>
    </w:lvl>
    <w:lvl w:ilvl="8" w:tplc="5FCA4E12" w:tentative="1">
      <w:start w:val="1"/>
      <w:numFmt w:val="lowerRoman"/>
      <w:lvlText w:val="%9."/>
      <w:lvlJc w:val="right"/>
      <w:pPr>
        <w:ind w:left="6480" w:hanging="180"/>
      </w:pPr>
    </w:lvl>
  </w:abstractNum>
  <w:abstractNum w:abstractNumId="2" w15:restartNumberingAfterBreak="0">
    <w:nsid w:val="1BAD7E33"/>
    <w:multiLevelType w:val="hybridMultilevel"/>
    <w:tmpl w:val="A3AC97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F1B8E"/>
    <w:multiLevelType w:val="hybridMultilevel"/>
    <w:tmpl w:val="4094B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A14C9"/>
    <w:multiLevelType w:val="hybridMultilevel"/>
    <w:tmpl w:val="4A4EFFF8"/>
    <w:lvl w:ilvl="0" w:tplc="92AAF170">
      <w:start w:val="1"/>
      <w:numFmt w:val="bullet"/>
      <w:pStyle w:val="Bulletdash4thlevel"/>
      <w:lvlText w:val="-"/>
      <w:lvlJc w:val="left"/>
      <w:pPr>
        <w:ind w:left="1800" w:hanging="360"/>
      </w:pPr>
      <w:rPr>
        <w:rFonts w:ascii="Calibri" w:eastAsia="Calibri" w:hAnsi="Calibri" w:cs="Times New Roman" w:hint="default"/>
      </w:rPr>
    </w:lvl>
    <w:lvl w:ilvl="1" w:tplc="F3EE8A7A" w:tentative="1">
      <w:start w:val="1"/>
      <w:numFmt w:val="bullet"/>
      <w:lvlText w:val="o"/>
      <w:lvlJc w:val="left"/>
      <w:pPr>
        <w:ind w:left="2520" w:hanging="360"/>
      </w:pPr>
      <w:rPr>
        <w:rFonts w:ascii="Courier New" w:hAnsi="Courier New" w:cs="Courier New" w:hint="default"/>
      </w:rPr>
    </w:lvl>
    <w:lvl w:ilvl="2" w:tplc="FFF02792" w:tentative="1">
      <w:start w:val="1"/>
      <w:numFmt w:val="bullet"/>
      <w:lvlText w:val=""/>
      <w:lvlJc w:val="left"/>
      <w:pPr>
        <w:ind w:left="3240" w:hanging="360"/>
      </w:pPr>
      <w:rPr>
        <w:rFonts w:ascii="Wingdings" w:hAnsi="Wingdings" w:hint="default"/>
      </w:rPr>
    </w:lvl>
    <w:lvl w:ilvl="3" w:tplc="7284CE1E" w:tentative="1">
      <w:start w:val="1"/>
      <w:numFmt w:val="bullet"/>
      <w:lvlText w:val=""/>
      <w:lvlJc w:val="left"/>
      <w:pPr>
        <w:ind w:left="3960" w:hanging="360"/>
      </w:pPr>
      <w:rPr>
        <w:rFonts w:ascii="Symbol" w:hAnsi="Symbol" w:hint="default"/>
      </w:rPr>
    </w:lvl>
    <w:lvl w:ilvl="4" w:tplc="FA86A8E0" w:tentative="1">
      <w:start w:val="1"/>
      <w:numFmt w:val="bullet"/>
      <w:lvlText w:val="o"/>
      <w:lvlJc w:val="left"/>
      <w:pPr>
        <w:ind w:left="4680" w:hanging="360"/>
      </w:pPr>
      <w:rPr>
        <w:rFonts w:ascii="Courier New" w:hAnsi="Courier New" w:cs="Courier New" w:hint="default"/>
      </w:rPr>
    </w:lvl>
    <w:lvl w:ilvl="5" w:tplc="26063674" w:tentative="1">
      <w:start w:val="1"/>
      <w:numFmt w:val="bullet"/>
      <w:lvlText w:val=""/>
      <w:lvlJc w:val="left"/>
      <w:pPr>
        <w:ind w:left="5400" w:hanging="360"/>
      </w:pPr>
      <w:rPr>
        <w:rFonts w:ascii="Wingdings" w:hAnsi="Wingdings" w:hint="default"/>
      </w:rPr>
    </w:lvl>
    <w:lvl w:ilvl="6" w:tplc="4F087A0C" w:tentative="1">
      <w:start w:val="1"/>
      <w:numFmt w:val="bullet"/>
      <w:lvlText w:val=""/>
      <w:lvlJc w:val="left"/>
      <w:pPr>
        <w:ind w:left="6120" w:hanging="360"/>
      </w:pPr>
      <w:rPr>
        <w:rFonts w:ascii="Symbol" w:hAnsi="Symbol" w:hint="default"/>
      </w:rPr>
    </w:lvl>
    <w:lvl w:ilvl="7" w:tplc="876A7314" w:tentative="1">
      <w:start w:val="1"/>
      <w:numFmt w:val="bullet"/>
      <w:lvlText w:val="o"/>
      <w:lvlJc w:val="left"/>
      <w:pPr>
        <w:ind w:left="6840" w:hanging="360"/>
      </w:pPr>
      <w:rPr>
        <w:rFonts w:ascii="Courier New" w:hAnsi="Courier New" w:cs="Courier New" w:hint="default"/>
      </w:rPr>
    </w:lvl>
    <w:lvl w:ilvl="8" w:tplc="66843460" w:tentative="1">
      <w:start w:val="1"/>
      <w:numFmt w:val="bullet"/>
      <w:lvlText w:val=""/>
      <w:lvlJc w:val="left"/>
      <w:pPr>
        <w:ind w:left="7560" w:hanging="360"/>
      </w:pPr>
      <w:rPr>
        <w:rFonts w:ascii="Wingdings" w:hAnsi="Wingdings" w:hint="default"/>
      </w:rPr>
    </w:lvl>
  </w:abstractNum>
  <w:abstractNum w:abstractNumId="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FF37268"/>
    <w:multiLevelType w:val="hybridMultilevel"/>
    <w:tmpl w:val="86EC89A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8" w15:restartNumberingAfterBreak="0">
    <w:nsid w:val="5C561F26"/>
    <w:multiLevelType w:val="hybridMultilevel"/>
    <w:tmpl w:val="C3181894"/>
    <w:lvl w:ilvl="0" w:tplc="F9107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75396DAD"/>
    <w:multiLevelType w:val="hybridMultilevel"/>
    <w:tmpl w:val="F6522D7A"/>
    <w:lvl w:ilvl="0" w:tplc="1BF4B680">
      <w:start w:val="1"/>
      <w:numFmt w:val="lowerRoman"/>
      <w:pStyle w:val="Bulletroman"/>
      <w:lvlText w:val="%1."/>
      <w:lvlJc w:val="left"/>
      <w:pPr>
        <w:ind w:left="1080" w:hanging="360"/>
      </w:pPr>
      <w:rPr>
        <w:rFonts w:hint="default"/>
      </w:rPr>
    </w:lvl>
    <w:lvl w:ilvl="1" w:tplc="D1F09EFC">
      <w:start w:val="1"/>
      <w:numFmt w:val="bullet"/>
      <w:lvlText w:val="o"/>
      <w:lvlJc w:val="left"/>
      <w:pPr>
        <w:ind w:left="1800" w:hanging="360"/>
      </w:pPr>
      <w:rPr>
        <w:rFonts w:ascii="Courier New" w:hAnsi="Courier New" w:cs="Courier New" w:hint="default"/>
      </w:rPr>
    </w:lvl>
    <w:lvl w:ilvl="2" w:tplc="9ABEEE10">
      <w:start w:val="1"/>
      <w:numFmt w:val="bullet"/>
      <w:lvlText w:val=""/>
      <w:lvlJc w:val="left"/>
      <w:pPr>
        <w:ind w:left="2520" w:hanging="360"/>
      </w:pPr>
      <w:rPr>
        <w:rFonts w:ascii="Wingdings" w:hAnsi="Wingdings" w:hint="default"/>
      </w:rPr>
    </w:lvl>
    <w:lvl w:ilvl="3" w:tplc="9E2EE8CC" w:tentative="1">
      <w:start w:val="1"/>
      <w:numFmt w:val="bullet"/>
      <w:lvlText w:val=""/>
      <w:lvlJc w:val="left"/>
      <w:pPr>
        <w:ind w:left="3240" w:hanging="360"/>
      </w:pPr>
      <w:rPr>
        <w:rFonts w:ascii="Symbol" w:hAnsi="Symbol" w:hint="default"/>
      </w:rPr>
    </w:lvl>
    <w:lvl w:ilvl="4" w:tplc="A060223C" w:tentative="1">
      <w:start w:val="1"/>
      <w:numFmt w:val="bullet"/>
      <w:lvlText w:val="o"/>
      <w:lvlJc w:val="left"/>
      <w:pPr>
        <w:ind w:left="3960" w:hanging="360"/>
      </w:pPr>
      <w:rPr>
        <w:rFonts w:ascii="Courier New" w:hAnsi="Courier New" w:cs="Courier New" w:hint="default"/>
      </w:rPr>
    </w:lvl>
    <w:lvl w:ilvl="5" w:tplc="E0ACA2D8" w:tentative="1">
      <w:start w:val="1"/>
      <w:numFmt w:val="bullet"/>
      <w:lvlText w:val=""/>
      <w:lvlJc w:val="left"/>
      <w:pPr>
        <w:ind w:left="4680" w:hanging="360"/>
      </w:pPr>
      <w:rPr>
        <w:rFonts w:ascii="Wingdings" w:hAnsi="Wingdings" w:hint="default"/>
      </w:rPr>
    </w:lvl>
    <w:lvl w:ilvl="6" w:tplc="CD769F60" w:tentative="1">
      <w:start w:val="1"/>
      <w:numFmt w:val="bullet"/>
      <w:lvlText w:val=""/>
      <w:lvlJc w:val="left"/>
      <w:pPr>
        <w:ind w:left="5400" w:hanging="360"/>
      </w:pPr>
      <w:rPr>
        <w:rFonts w:ascii="Symbol" w:hAnsi="Symbol" w:hint="default"/>
      </w:rPr>
    </w:lvl>
    <w:lvl w:ilvl="7" w:tplc="A508BEA0" w:tentative="1">
      <w:start w:val="1"/>
      <w:numFmt w:val="bullet"/>
      <w:lvlText w:val="o"/>
      <w:lvlJc w:val="left"/>
      <w:pPr>
        <w:ind w:left="6120" w:hanging="360"/>
      </w:pPr>
      <w:rPr>
        <w:rFonts w:ascii="Courier New" w:hAnsi="Courier New" w:cs="Courier New" w:hint="default"/>
      </w:rPr>
    </w:lvl>
    <w:lvl w:ilvl="8" w:tplc="88187462" w:tentative="1">
      <w:start w:val="1"/>
      <w:numFmt w:val="bullet"/>
      <w:lvlText w:val=""/>
      <w:lvlJc w:val="left"/>
      <w:pPr>
        <w:ind w:left="6840" w:hanging="360"/>
      </w:pPr>
      <w:rPr>
        <w:rFonts w:ascii="Wingdings" w:hAnsi="Wingdings" w:hint="default"/>
      </w:rPr>
    </w:lvl>
  </w:abstractNum>
  <w:abstractNum w:abstractNumId="11" w15:restartNumberingAfterBreak="0">
    <w:nsid w:val="77500A5A"/>
    <w:multiLevelType w:val="hybridMultilevel"/>
    <w:tmpl w:val="259E7A00"/>
    <w:lvl w:ilvl="0" w:tplc="19309ECA">
      <w:start w:val="1"/>
      <w:numFmt w:val="upperLetter"/>
      <w:lvlText w:val="%1."/>
      <w:lvlJc w:val="left"/>
      <w:pPr>
        <w:ind w:left="900" w:hanging="360"/>
      </w:pPr>
      <w:rPr>
        <w:rFonts w:hint="default"/>
      </w:rPr>
    </w:lvl>
    <w:lvl w:ilvl="1" w:tplc="27B248D4" w:tentative="1">
      <w:start w:val="1"/>
      <w:numFmt w:val="lowerLetter"/>
      <w:lvlText w:val="%2."/>
      <w:lvlJc w:val="left"/>
      <w:pPr>
        <w:ind w:left="1620" w:hanging="360"/>
      </w:pPr>
    </w:lvl>
    <w:lvl w:ilvl="2" w:tplc="6756C1FC" w:tentative="1">
      <w:start w:val="1"/>
      <w:numFmt w:val="lowerRoman"/>
      <w:lvlText w:val="%3."/>
      <w:lvlJc w:val="right"/>
      <w:pPr>
        <w:ind w:left="2340" w:hanging="180"/>
      </w:pPr>
    </w:lvl>
    <w:lvl w:ilvl="3" w:tplc="99D407B4" w:tentative="1">
      <w:start w:val="1"/>
      <w:numFmt w:val="decimal"/>
      <w:lvlText w:val="%4."/>
      <w:lvlJc w:val="left"/>
      <w:pPr>
        <w:ind w:left="3060" w:hanging="360"/>
      </w:pPr>
    </w:lvl>
    <w:lvl w:ilvl="4" w:tplc="D62253DA" w:tentative="1">
      <w:start w:val="1"/>
      <w:numFmt w:val="lowerLetter"/>
      <w:lvlText w:val="%5."/>
      <w:lvlJc w:val="left"/>
      <w:pPr>
        <w:ind w:left="3780" w:hanging="360"/>
      </w:pPr>
    </w:lvl>
    <w:lvl w:ilvl="5" w:tplc="467446F6" w:tentative="1">
      <w:start w:val="1"/>
      <w:numFmt w:val="lowerRoman"/>
      <w:lvlText w:val="%6."/>
      <w:lvlJc w:val="right"/>
      <w:pPr>
        <w:ind w:left="4500" w:hanging="180"/>
      </w:pPr>
    </w:lvl>
    <w:lvl w:ilvl="6" w:tplc="D8C8FD52" w:tentative="1">
      <w:start w:val="1"/>
      <w:numFmt w:val="decimal"/>
      <w:lvlText w:val="%7."/>
      <w:lvlJc w:val="left"/>
      <w:pPr>
        <w:ind w:left="5220" w:hanging="360"/>
      </w:pPr>
    </w:lvl>
    <w:lvl w:ilvl="7" w:tplc="EAAE9B18" w:tentative="1">
      <w:start w:val="1"/>
      <w:numFmt w:val="lowerLetter"/>
      <w:lvlText w:val="%8."/>
      <w:lvlJc w:val="left"/>
      <w:pPr>
        <w:ind w:left="5940" w:hanging="360"/>
      </w:pPr>
    </w:lvl>
    <w:lvl w:ilvl="8" w:tplc="86029CA0" w:tentative="1">
      <w:start w:val="1"/>
      <w:numFmt w:val="lowerRoman"/>
      <w:lvlText w:val="%9."/>
      <w:lvlJc w:val="right"/>
      <w:pPr>
        <w:ind w:left="6660" w:hanging="180"/>
      </w:pPr>
    </w:lvl>
  </w:abstractNum>
  <w:abstractNum w:abstractNumId="12" w15:restartNumberingAfterBreak="0">
    <w:nsid w:val="7CDA04D7"/>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num w:numId="1" w16cid:durableId="831137310">
    <w:abstractNumId w:val="5"/>
  </w:num>
  <w:num w:numId="2" w16cid:durableId="2107456787">
    <w:abstractNumId w:val="11"/>
  </w:num>
  <w:num w:numId="3" w16cid:durableId="883981084">
    <w:abstractNumId w:val="9"/>
  </w:num>
  <w:num w:numId="4" w16cid:durableId="869799278">
    <w:abstractNumId w:val="7"/>
  </w:num>
  <w:num w:numId="5" w16cid:durableId="1084499732">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8274766">
    <w:abstractNumId w:val="1"/>
  </w:num>
  <w:num w:numId="7" w16cid:durableId="631060324">
    <w:abstractNumId w:val="10"/>
  </w:num>
  <w:num w:numId="8" w16cid:durableId="587278078">
    <w:abstractNumId w:val="4"/>
  </w:num>
  <w:num w:numId="9" w16cid:durableId="567688657">
    <w:abstractNumId w:val="8"/>
  </w:num>
  <w:num w:numId="10" w16cid:durableId="715929071">
    <w:abstractNumId w:val="2"/>
  </w:num>
  <w:num w:numId="11" w16cid:durableId="1613198465">
    <w:abstractNumId w:val="12"/>
  </w:num>
  <w:num w:numId="12" w16cid:durableId="1363557128">
    <w:abstractNumId w:val="6"/>
  </w:num>
  <w:num w:numId="13" w16cid:durableId="1437139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EC"/>
    <w:rsid w:val="000D1B74"/>
    <w:rsid w:val="005F126F"/>
    <w:rsid w:val="00A42D5C"/>
    <w:rsid w:val="00AD74EC"/>
    <w:rsid w:val="00B72DE8"/>
    <w:rsid w:val="00F05035"/>
    <w:rsid w:val="00FE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9FF8"/>
  <w15:chartTrackingRefBased/>
  <w15:docId w15:val="{8A2BC092-427A-445A-9662-62F98624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EC"/>
    <w:pPr>
      <w:spacing w:after="0" w:line="240" w:lineRule="auto"/>
      <w:jc w:val="both"/>
    </w:pPr>
    <w:rPr>
      <w:rFonts w:ascii="Times New Roman" w:eastAsia="Times New Roman" w:hAnsi="Times New Roman" w:cs="Times New Roman"/>
      <w:kern w:val="0"/>
      <w:sz w:val="28"/>
      <w:szCs w:val="20"/>
      <w14:ligatures w14:val="none"/>
    </w:rPr>
  </w:style>
  <w:style w:type="paragraph" w:styleId="Heading1">
    <w:name w:val="heading 1"/>
    <w:aliases w:val="Document Header1,ClauseGroup_Title,BVI,RepHead1,Heading 1-Viet,H1,H1-Heading 1,h1,Header 1,l1,Legal Line 1,head 1,Heading No. L1,list 1,II+,Heading11,Heading12,Heading111,Heading13,Heading112,Heading14,Heading113,Heading121,Heading1111,h11,l11"/>
    <w:basedOn w:val="Normal"/>
    <w:next w:val="Normal"/>
    <w:link w:val="Heading1Char"/>
    <w:autoRedefine/>
    <w:uiPriority w:val="99"/>
    <w:qFormat/>
    <w:rsid w:val="005F126F"/>
    <w:pPr>
      <w:keepNext/>
      <w:keepLines/>
      <w:spacing w:before="360" w:after="120"/>
      <w:jc w:val="left"/>
      <w:outlineLvl w:val="0"/>
    </w:pPr>
    <w:rPr>
      <w:rFonts w:eastAsiaTheme="majorEastAsia" w:cstheme="majorBidi"/>
      <w:b/>
      <w:szCs w:val="40"/>
    </w:rPr>
  </w:style>
  <w:style w:type="paragraph" w:styleId="Heading2">
    <w:name w:val="heading 2"/>
    <w:aliases w:val="Title Header2,Clause_No&amp;Name,Section-Title,h2,Avsnitt,Tieu de 2,Tieude2 Char,BVI2,Heading 2-BVI,RepHead2,Heading 2-Viet, Char,Char,T2,Heading 2 Char1,Heading 2 Char Char1,Char20 Char Char,HD1-2,HD12-2,HD5-2,Muc I,Muc I Char,HD8-2,HD7-2,HD6-2"/>
    <w:basedOn w:val="Normal"/>
    <w:next w:val="Normal"/>
    <w:link w:val="Heading2Char"/>
    <w:autoRedefine/>
    <w:unhideWhenUsed/>
    <w:qFormat/>
    <w:rsid w:val="005F126F"/>
    <w:pPr>
      <w:keepNext/>
      <w:keepLines/>
      <w:spacing w:before="160" w:after="80"/>
      <w:outlineLvl w:val="1"/>
    </w:pPr>
    <w:rPr>
      <w:rFonts w:eastAsiaTheme="majorEastAsia" w:cstheme="majorBidi"/>
      <w:b/>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autoRedefine/>
    <w:unhideWhenUsed/>
    <w:qFormat/>
    <w:rsid w:val="005F126F"/>
    <w:pPr>
      <w:keepNext/>
      <w:keepLines/>
      <w:spacing w:before="160" w:after="80"/>
      <w:outlineLvl w:val="2"/>
    </w:pPr>
    <w:rPr>
      <w:rFonts w:eastAsiaTheme="majorEastAsia" w:cstheme="majorBidi"/>
      <w:b/>
      <w:i/>
      <w:szCs w:val="28"/>
    </w:rPr>
  </w:style>
  <w:style w:type="paragraph" w:styleId="Heading4">
    <w:name w:val="heading 4"/>
    <w:aliases w:val="Sub-Clause Sub-paragraph,ClauseSubSub_No&amp;Name, Sub-Clause Sub-paragraph,Heading 4-Viet"/>
    <w:basedOn w:val="Normal"/>
    <w:next w:val="Normal"/>
    <w:link w:val="Heading4Char"/>
    <w:autoRedefine/>
    <w:uiPriority w:val="9"/>
    <w:unhideWhenUsed/>
    <w:qFormat/>
    <w:rsid w:val="005F126F"/>
    <w:pPr>
      <w:keepNext/>
      <w:keepLines/>
      <w:spacing w:before="80" w:after="40"/>
      <w:jc w:val="left"/>
      <w:outlineLvl w:val="3"/>
    </w:pPr>
    <w:rPr>
      <w:rFonts w:eastAsiaTheme="majorEastAsia" w:cstheme="majorBidi"/>
      <w:i/>
      <w:iCs/>
    </w:rPr>
  </w:style>
  <w:style w:type="paragraph" w:styleId="Heading5">
    <w:name w:val="heading 5"/>
    <w:aliases w:val="Heading 5-Viet"/>
    <w:basedOn w:val="Normal"/>
    <w:next w:val="Normal"/>
    <w:link w:val="Heading5Char"/>
    <w:uiPriority w:val="9"/>
    <w:unhideWhenUsed/>
    <w:qFormat/>
    <w:rsid w:val="00AD74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AD74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AD74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AD74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AD74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Viet Char,H1 Char,H1-Heading 1 Char,h1 Char,Header 1 Char,l1 Char,Legal Line 1 Char,head 1 Char,Heading No. L1 Char,list 1 Char,II+ Char,Heading11 Char"/>
    <w:basedOn w:val="DefaultParagraphFont"/>
    <w:link w:val="Heading1"/>
    <w:uiPriority w:val="99"/>
    <w:rsid w:val="005F126F"/>
    <w:rPr>
      <w:rFonts w:ascii="Times New Roman" w:eastAsiaTheme="majorEastAsia" w:hAnsi="Times New Roman" w:cstheme="majorBidi"/>
      <w:b/>
      <w:sz w:val="26"/>
      <w:szCs w:val="40"/>
    </w:rPr>
  </w:style>
  <w:style w:type="character" w:customStyle="1" w:styleId="Heading2Char">
    <w:name w:val="Heading 2 Char"/>
    <w:aliases w:val="Title Header2 Char,Clause_No&amp;Name Char,Section-Title Char,h2 Char,Avsnitt Char,Tieu de 2 Char,Tieude2 Char Char,BVI2 Char,Heading 2-BVI Char,RepHead2 Char,Heading 2-Viet Char, Char Char,Char Char,T2 Char,Heading 2 Char1 Char,HD1-2 Char"/>
    <w:basedOn w:val="DefaultParagraphFont"/>
    <w:link w:val="Heading2"/>
    <w:rsid w:val="005F126F"/>
    <w:rPr>
      <w:rFonts w:ascii="Times New Roman" w:eastAsiaTheme="majorEastAsia" w:hAnsi="Times New Roman" w:cstheme="majorBidi"/>
      <w:b/>
      <w:sz w:val="26"/>
      <w:szCs w:val="32"/>
    </w:rPr>
  </w:style>
  <w:style w:type="character" w:customStyle="1" w:styleId="Heading3Char">
    <w:name w:val="Heading 3 Char"/>
    <w:basedOn w:val="DefaultParagraphFont"/>
    <w:link w:val="Heading3"/>
    <w:uiPriority w:val="9"/>
    <w:rsid w:val="005F126F"/>
    <w:rPr>
      <w:rFonts w:ascii="Times New Roman" w:eastAsiaTheme="majorEastAsia" w:hAnsi="Times New Roman" w:cstheme="majorBidi"/>
      <w:b/>
      <w:i/>
      <w:sz w:val="26"/>
      <w:szCs w:val="28"/>
    </w:rPr>
  </w:style>
  <w:style w:type="character" w:customStyle="1" w:styleId="Heading4Char">
    <w:name w:val="Heading 4 Char"/>
    <w:aliases w:val="Sub-Clause Sub-paragraph Char,ClauseSubSub_No&amp;Name Char, Sub-Clause Sub-paragraph Char,Heading 4-Viet Char"/>
    <w:basedOn w:val="DefaultParagraphFont"/>
    <w:link w:val="Heading4"/>
    <w:uiPriority w:val="9"/>
    <w:rsid w:val="005F126F"/>
    <w:rPr>
      <w:rFonts w:ascii="Times New Roman" w:eastAsiaTheme="majorEastAsia" w:hAnsi="Times New Roman" w:cstheme="majorBidi"/>
      <w:i/>
      <w:iCs/>
      <w:sz w:val="26"/>
    </w:rPr>
  </w:style>
  <w:style w:type="paragraph" w:styleId="Caption">
    <w:name w:val="caption"/>
    <w:basedOn w:val="Normal"/>
    <w:next w:val="Normal"/>
    <w:autoRedefine/>
    <w:unhideWhenUsed/>
    <w:qFormat/>
    <w:rsid w:val="000D1B74"/>
    <w:pPr>
      <w:spacing w:after="200"/>
      <w:jc w:val="center"/>
    </w:pPr>
    <w:rPr>
      <w:i/>
      <w:iCs/>
      <w:color w:val="0E2841" w:themeColor="text2"/>
      <w:sz w:val="24"/>
      <w:szCs w:val="18"/>
    </w:rPr>
  </w:style>
  <w:style w:type="character" w:customStyle="1" w:styleId="Heading5Char">
    <w:name w:val="Heading 5 Char"/>
    <w:aliases w:val="Heading 5-Viet Char"/>
    <w:basedOn w:val="DefaultParagraphFont"/>
    <w:link w:val="Heading5"/>
    <w:uiPriority w:val="9"/>
    <w:rsid w:val="00AD74EC"/>
    <w:rPr>
      <w:rFonts w:eastAsiaTheme="majorEastAsia" w:cstheme="majorBidi"/>
      <w:color w:val="0F4761" w:themeColor="accent1" w:themeShade="BF"/>
      <w:sz w:val="26"/>
    </w:rPr>
  </w:style>
  <w:style w:type="character" w:customStyle="1" w:styleId="Heading6Char">
    <w:name w:val="Heading 6 Char"/>
    <w:basedOn w:val="DefaultParagraphFont"/>
    <w:link w:val="Heading6"/>
    <w:rsid w:val="00AD74EC"/>
    <w:rPr>
      <w:rFonts w:eastAsiaTheme="majorEastAsia" w:cstheme="majorBidi"/>
      <w:i/>
      <w:iCs/>
      <w:color w:val="595959" w:themeColor="text1" w:themeTint="A6"/>
      <w:sz w:val="26"/>
    </w:rPr>
  </w:style>
  <w:style w:type="character" w:customStyle="1" w:styleId="Heading7Char">
    <w:name w:val="Heading 7 Char"/>
    <w:basedOn w:val="DefaultParagraphFont"/>
    <w:link w:val="Heading7"/>
    <w:rsid w:val="00AD74EC"/>
    <w:rPr>
      <w:rFonts w:eastAsiaTheme="majorEastAsia" w:cstheme="majorBidi"/>
      <w:color w:val="595959" w:themeColor="text1" w:themeTint="A6"/>
      <w:sz w:val="26"/>
    </w:rPr>
  </w:style>
  <w:style w:type="character" w:customStyle="1" w:styleId="Heading8Char">
    <w:name w:val="Heading 8 Char"/>
    <w:basedOn w:val="DefaultParagraphFont"/>
    <w:link w:val="Heading8"/>
    <w:rsid w:val="00AD74EC"/>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rsid w:val="00AD74EC"/>
    <w:rPr>
      <w:rFonts w:eastAsiaTheme="majorEastAsia" w:cstheme="majorBidi"/>
      <w:color w:val="272727" w:themeColor="text1" w:themeTint="D8"/>
      <w:sz w:val="26"/>
    </w:rPr>
  </w:style>
  <w:style w:type="paragraph" w:styleId="Title">
    <w:name w:val="Title"/>
    <w:basedOn w:val="Normal"/>
    <w:next w:val="Normal"/>
    <w:link w:val="TitleChar"/>
    <w:qFormat/>
    <w:rsid w:val="00AD74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D7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D74E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AD7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4EC"/>
    <w:pPr>
      <w:spacing w:before="160"/>
      <w:jc w:val="center"/>
    </w:pPr>
    <w:rPr>
      <w:i/>
      <w:iCs/>
      <w:color w:val="404040" w:themeColor="text1" w:themeTint="BF"/>
    </w:rPr>
  </w:style>
  <w:style w:type="character" w:customStyle="1" w:styleId="QuoteChar">
    <w:name w:val="Quote Char"/>
    <w:basedOn w:val="DefaultParagraphFont"/>
    <w:link w:val="Quote"/>
    <w:uiPriority w:val="29"/>
    <w:rsid w:val="00AD74EC"/>
    <w:rPr>
      <w:rFonts w:ascii="Times New Roman" w:hAnsi="Times New Roman"/>
      <w:i/>
      <w:iCs/>
      <w:color w:val="404040" w:themeColor="text1" w:themeTint="BF"/>
      <w:sz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N"/>
    <w:basedOn w:val="Normal"/>
    <w:link w:val="ListParagraphChar"/>
    <w:uiPriority w:val="1"/>
    <w:qFormat/>
    <w:rsid w:val="00AD74EC"/>
    <w:pPr>
      <w:ind w:left="720"/>
      <w:contextualSpacing/>
    </w:pPr>
  </w:style>
  <w:style w:type="character" w:styleId="IntenseEmphasis">
    <w:name w:val="Intense Emphasis"/>
    <w:basedOn w:val="DefaultParagraphFont"/>
    <w:uiPriority w:val="21"/>
    <w:qFormat/>
    <w:rsid w:val="00AD74EC"/>
    <w:rPr>
      <w:i/>
      <w:iCs/>
      <w:color w:val="0F4761" w:themeColor="accent1" w:themeShade="BF"/>
    </w:rPr>
  </w:style>
  <w:style w:type="paragraph" w:styleId="IntenseQuote">
    <w:name w:val="Intense Quote"/>
    <w:basedOn w:val="Normal"/>
    <w:next w:val="Normal"/>
    <w:link w:val="IntenseQuoteChar"/>
    <w:uiPriority w:val="30"/>
    <w:qFormat/>
    <w:rsid w:val="00AD7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4EC"/>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AD74EC"/>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D74EC"/>
    <w:rPr>
      <w:rFonts w:ascii="Times New Roman" w:eastAsia="Times New Roman" w:hAnsi="Times New Roman" w:cs="Times New Roman"/>
      <w:b/>
      <w:sz w:val="28"/>
      <w:szCs w:val="20"/>
    </w:rPr>
  </w:style>
  <w:style w:type="paragraph" w:styleId="List">
    <w:name w:val="List"/>
    <w:aliases w:val="1. List"/>
    <w:basedOn w:val="Normal"/>
    <w:rsid w:val="00AD74EC"/>
    <w:pPr>
      <w:spacing w:before="120" w:after="120"/>
      <w:ind w:left="1440"/>
    </w:pPr>
  </w:style>
  <w:style w:type="paragraph" w:customStyle="1" w:styleId="TOCNumber1">
    <w:name w:val="TOC Number1"/>
    <w:basedOn w:val="Heading4"/>
    <w:autoRedefine/>
    <w:rsid w:val="00AD74EC"/>
    <w:pPr>
      <w:keepNext w:val="0"/>
      <w:keepLines w:val="0"/>
      <w:suppressAutoHyphens/>
      <w:spacing w:before="0" w:after="120"/>
      <w:ind w:right="18"/>
      <w:jc w:val="both"/>
      <w:outlineLvl w:val="9"/>
    </w:pPr>
    <w:rPr>
      <w:rFonts w:eastAsia="Times New Roman" w:cs="Times New Roman"/>
      <w:b/>
      <w:bCs/>
      <w:i w:val="0"/>
      <w:iCs w:val="0"/>
      <w:szCs w:val="28"/>
    </w:rPr>
  </w:style>
  <w:style w:type="paragraph" w:customStyle="1" w:styleId="Outline">
    <w:name w:val="Outline"/>
    <w:basedOn w:val="Normal"/>
    <w:rsid w:val="00AD74EC"/>
    <w:pPr>
      <w:spacing w:before="240"/>
      <w:jc w:val="left"/>
    </w:pPr>
    <w:rPr>
      <w:kern w:val="28"/>
      <w:sz w:val="24"/>
    </w:rPr>
  </w:style>
  <w:style w:type="character" w:styleId="Hyperlink">
    <w:name w:val="Hyperlink"/>
    <w:uiPriority w:val="99"/>
    <w:unhideWhenUsed/>
    <w:rsid w:val="00AD74EC"/>
    <w:rPr>
      <w:color w:val="0000FF"/>
      <w:u w:val="single"/>
    </w:rPr>
  </w:style>
  <w:style w:type="character" w:styleId="CommentReference">
    <w:name w:val="annotation reference"/>
    <w:uiPriority w:val="99"/>
    <w:unhideWhenUsed/>
    <w:rsid w:val="00AD74EC"/>
    <w:rPr>
      <w:sz w:val="16"/>
      <w:szCs w:val="16"/>
    </w:rPr>
  </w:style>
  <w:style w:type="paragraph" w:styleId="CommentText">
    <w:name w:val="annotation text"/>
    <w:aliases w:val="Char1"/>
    <w:basedOn w:val="Normal"/>
    <w:link w:val="CommentTextChar"/>
    <w:uiPriority w:val="99"/>
    <w:unhideWhenUsed/>
    <w:rsid w:val="00AD74EC"/>
    <w:rPr>
      <w:sz w:val="20"/>
    </w:rPr>
  </w:style>
  <w:style w:type="character" w:customStyle="1" w:styleId="CommentTextChar">
    <w:name w:val="Comment Text Char"/>
    <w:aliases w:val="Char1 Char"/>
    <w:basedOn w:val="DefaultParagraphFont"/>
    <w:link w:val="CommentText"/>
    <w:uiPriority w:val="99"/>
    <w:rsid w:val="00AD74E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AD74EC"/>
    <w:rPr>
      <w:b/>
      <w:bCs/>
    </w:rPr>
  </w:style>
  <w:style w:type="character" w:customStyle="1" w:styleId="CommentSubjectChar">
    <w:name w:val="Comment Subject Char"/>
    <w:basedOn w:val="CommentTextChar"/>
    <w:link w:val="CommentSubject"/>
    <w:uiPriority w:val="99"/>
    <w:rsid w:val="00AD74E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AD74EC"/>
    <w:pPr>
      <w:spacing w:after="0" w:line="240" w:lineRule="auto"/>
    </w:pPr>
    <w:rPr>
      <w:rFonts w:ascii="Times New Roman" w:eastAsia="Times New Roman" w:hAnsi="Times New Roman" w:cs="Times New Roman"/>
      <w:kern w:val="0"/>
      <w:sz w:val="28"/>
      <w:szCs w:val="20"/>
      <w14:ligatures w14:val="none"/>
    </w:rPr>
  </w:style>
  <w:style w:type="paragraph" w:customStyle="1" w:styleId="Bulletabc">
    <w:name w:val="Bullet abc"/>
    <w:basedOn w:val="ListParagraph"/>
    <w:autoRedefine/>
    <w:qFormat/>
    <w:rsid w:val="00AD74EC"/>
    <w:pPr>
      <w:spacing w:after="120" w:line="259" w:lineRule="auto"/>
      <w:ind w:left="450"/>
      <w:contextualSpacing w:val="0"/>
      <w:jc w:val="center"/>
    </w:pPr>
    <w:rPr>
      <w:rFonts w:eastAsia="Calibri"/>
      <w:b/>
      <w:szCs w:val="22"/>
    </w:rPr>
  </w:style>
  <w:style w:type="paragraph" w:styleId="BalloonText">
    <w:name w:val="Balloon Text"/>
    <w:basedOn w:val="Normal"/>
    <w:link w:val="BalloonTextChar"/>
    <w:unhideWhenUsed/>
    <w:rsid w:val="00AD74EC"/>
    <w:rPr>
      <w:rFonts w:ascii="Segoe UI" w:hAnsi="Segoe UI" w:cs="Segoe UI"/>
      <w:sz w:val="18"/>
      <w:szCs w:val="18"/>
    </w:rPr>
  </w:style>
  <w:style w:type="character" w:customStyle="1" w:styleId="BalloonTextChar">
    <w:name w:val="Balloon Text Char"/>
    <w:basedOn w:val="DefaultParagraphFont"/>
    <w:link w:val="BalloonText"/>
    <w:rsid w:val="00AD74EC"/>
    <w:rPr>
      <w:rFonts w:ascii="Segoe UI" w:eastAsia="Times New Roman" w:hAnsi="Segoe UI" w:cs="Segoe UI"/>
      <w:kern w:val="0"/>
      <w:sz w:val="18"/>
      <w:szCs w:val="18"/>
      <w14:ligatures w14:val="none"/>
    </w:rPr>
  </w:style>
  <w:style w:type="character" w:customStyle="1" w:styleId="Bibliogrphy">
    <w:name w:val="Bibliogrphy"/>
    <w:rsid w:val="00AD74EC"/>
  </w:style>
  <w:style w:type="character" w:customStyle="1" w:styleId="DocInit">
    <w:name w:val="Doc Init"/>
    <w:rsid w:val="00AD74EC"/>
  </w:style>
  <w:style w:type="paragraph" w:customStyle="1" w:styleId="Document1">
    <w:name w:val="Document 1"/>
    <w:rsid w:val="00AD74EC"/>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D74EC"/>
    <w:rPr>
      <w:rFonts w:ascii="Times" w:hAnsi="Times"/>
      <w:noProof w:val="0"/>
      <w:sz w:val="24"/>
      <w:lang w:val="en-US"/>
    </w:rPr>
  </w:style>
  <w:style w:type="character" w:customStyle="1" w:styleId="Document3">
    <w:name w:val="Document 3"/>
    <w:rsid w:val="00AD74EC"/>
    <w:rPr>
      <w:rFonts w:ascii="Times" w:hAnsi="Times"/>
      <w:noProof w:val="0"/>
      <w:sz w:val="24"/>
      <w:lang w:val="en-US"/>
    </w:rPr>
  </w:style>
  <w:style w:type="character" w:customStyle="1" w:styleId="Document4">
    <w:name w:val="Document 4"/>
    <w:rsid w:val="00AD74EC"/>
    <w:rPr>
      <w:b/>
      <w:i/>
      <w:sz w:val="24"/>
    </w:rPr>
  </w:style>
  <w:style w:type="character" w:customStyle="1" w:styleId="Document5">
    <w:name w:val="Document 5"/>
    <w:rsid w:val="00AD74EC"/>
  </w:style>
  <w:style w:type="character" w:customStyle="1" w:styleId="Document6">
    <w:name w:val="Document 6"/>
    <w:rsid w:val="00AD74EC"/>
  </w:style>
  <w:style w:type="character" w:customStyle="1" w:styleId="Document7">
    <w:name w:val="Document 7"/>
    <w:rsid w:val="00AD74EC"/>
  </w:style>
  <w:style w:type="character" w:customStyle="1" w:styleId="Document8">
    <w:name w:val="Document 8"/>
    <w:rsid w:val="00AD74EC"/>
  </w:style>
  <w:style w:type="character" w:customStyle="1" w:styleId="TechInit">
    <w:name w:val="Tech Init"/>
    <w:rsid w:val="00AD74EC"/>
    <w:rPr>
      <w:rFonts w:ascii="Times" w:hAnsi="Times"/>
      <w:noProof w:val="0"/>
      <w:sz w:val="24"/>
      <w:lang w:val="en-US"/>
    </w:rPr>
  </w:style>
  <w:style w:type="character" w:customStyle="1" w:styleId="Technical1">
    <w:name w:val="Technical 1"/>
    <w:rsid w:val="00AD74EC"/>
    <w:rPr>
      <w:rFonts w:ascii="Times" w:hAnsi="Times"/>
      <w:noProof w:val="0"/>
      <w:sz w:val="24"/>
      <w:lang w:val="en-US"/>
    </w:rPr>
  </w:style>
  <w:style w:type="character" w:customStyle="1" w:styleId="Technical2">
    <w:name w:val="Technical 2"/>
    <w:rsid w:val="00AD74EC"/>
    <w:rPr>
      <w:rFonts w:ascii="Times" w:hAnsi="Times"/>
      <w:noProof w:val="0"/>
      <w:sz w:val="24"/>
      <w:lang w:val="en-US"/>
    </w:rPr>
  </w:style>
  <w:style w:type="character" w:customStyle="1" w:styleId="Technical3">
    <w:name w:val="Technical 3"/>
    <w:rsid w:val="00AD74EC"/>
    <w:rPr>
      <w:rFonts w:ascii="Times" w:hAnsi="Times"/>
      <w:noProof w:val="0"/>
      <w:sz w:val="24"/>
      <w:lang w:val="en-US"/>
    </w:rPr>
  </w:style>
  <w:style w:type="paragraph" w:customStyle="1" w:styleId="Technical4">
    <w:name w:val="Technical 4"/>
    <w:rsid w:val="00AD74EC"/>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D74E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D74E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D74E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D74E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D74EC"/>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D74EC"/>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D74EC"/>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D74E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D74E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D74E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D74E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D74E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D74E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D74EC"/>
    <w:pPr>
      <w:tabs>
        <w:tab w:val="right" w:leader="dot" w:pos="9000"/>
      </w:tabs>
      <w:suppressAutoHyphens/>
      <w:spacing w:before="240"/>
      <w:ind w:left="720" w:right="720" w:hanging="720"/>
    </w:pPr>
    <w:rPr>
      <w:b/>
      <w:sz w:val="24"/>
    </w:rPr>
  </w:style>
  <w:style w:type="paragraph" w:styleId="TOC2">
    <w:name w:val="toc 2"/>
    <w:basedOn w:val="Normal"/>
    <w:next w:val="Normal"/>
    <w:uiPriority w:val="39"/>
    <w:rsid w:val="00AD74EC"/>
    <w:pPr>
      <w:tabs>
        <w:tab w:val="right" w:leader="dot" w:pos="9000"/>
      </w:tabs>
      <w:suppressAutoHyphens/>
      <w:ind w:left="1440" w:hanging="720"/>
    </w:pPr>
    <w:rPr>
      <w:sz w:val="24"/>
    </w:rPr>
  </w:style>
  <w:style w:type="paragraph" w:styleId="TOC3">
    <w:name w:val="toc 3"/>
    <w:basedOn w:val="Normal"/>
    <w:next w:val="Normal"/>
    <w:uiPriority w:val="39"/>
    <w:rsid w:val="00AD74EC"/>
    <w:pPr>
      <w:tabs>
        <w:tab w:val="right" w:leader="dot" w:pos="9000"/>
      </w:tabs>
      <w:suppressAutoHyphens/>
      <w:ind w:left="1440" w:hanging="720"/>
    </w:pPr>
    <w:rPr>
      <w:i/>
      <w:sz w:val="24"/>
    </w:rPr>
  </w:style>
  <w:style w:type="paragraph" w:styleId="TOC4">
    <w:name w:val="toc 4"/>
    <w:basedOn w:val="Normal"/>
    <w:next w:val="Normal"/>
    <w:rsid w:val="00AD74EC"/>
    <w:pPr>
      <w:tabs>
        <w:tab w:val="left" w:leader="dot" w:pos="8640"/>
        <w:tab w:val="right" w:pos="9000"/>
      </w:tabs>
      <w:suppressAutoHyphens/>
      <w:ind w:left="2880" w:right="720" w:hanging="720"/>
    </w:pPr>
    <w:rPr>
      <w:sz w:val="24"/>
    </w:rPr>
  </w:style>
  <w:style w:type="paragraph" w:styleId="TOC5">
    <w:name w:val="toc 5"/>
    <w:basedOn w:val="Normal"/>
    <w:next w:val="Normal"/>
    <w:rsid w:val="00AD74EC"/>
    <w:pPr>
      <w:tabs>
        <w:tab w:val="left" w:leader="dot" w:pos="8640"/>
        <w:tab w:val="right" w:pos="9000"/>
      </w:tabs>
      <w:suppressAutoHyphens/>
      <w:ind w:left="3600" w:right="720" w:hanging="720"/>
    </w:pPr>
    <w:rPr>
      <w:sz w:val="24"/>
    </w:rPr>
  </w:style>
  <w:style w:type="paragraph" w:styleId="TOC6">
    <w:name w:val="toc 6"/>
    <w:basedOn w:val="Normal"/>
    <w:next w:val="Normal"/>
    <w:rsid w:val="00AD74EC"/>
    <w:pPr>
      <w:tabs>
        <w:tab w:val="left" w:pos="8640"/>
        <w:tab w:val="right" w:pos="9000"/>
      </w:tabs>
      <w:suppressAutoHyphens/>
      <w:ind w:left="720" w:hanging="720"/>
    </w:pPr>
    <w:rPr>
      <w:sz w:val="24"/>
    </w:rPr>
  </w:style>
  <w:style w:type="paragraph" w:styleId="TOC7">
    <w:name w:val="toc 7"/>
    <w:basedOn w:val="Normal"/>
    <w:next w:val="Normal"/>
    <w:rsid w:val="00AD74EC"/>
    <w:pPr>
      <w:suppressAutoHyphens/>
      <w:ind w:left="720" w:hanging="720"/>
    </w:pPr>
    <w:rPr>
      <w:sz w:val="24"/>
    </w:rPr>
  </w:style>
  <w:style w:type="paragraph" w:styleId="TOC8">
    <w:name w:val="toc 8"/>
    <w:basedOn w:val="Normal"/>
    <w:next w:val="Normal"/>
    <w:rsid w:val="00AD74EC"/>
    <w:pPr>
      <w:tabs>
        <w:tab w:val="left" w:pos="8640"/>
        <w:tab w:val="right" w:pos="9000"/>
      </w:tabs>
      <w:suppressAutoHyphens/>
      <w:ind w:left="720" w:hanging="720"/>
    </w:pPr>
    <w:rPr>
      <w:sz w:val="24"/>
    </w:rPr>
  </w:style>
  <w:style w:type="paragraph" w:styleId="TOC9">
    <w:name w:val="toc 9"/>
    <w:basedOn w:val="Normal"/>
    <w:next w:val="Normal"/>
    <w:rsid w:val="00AD74EC"/>
    <w:pPr>
      <w:tabs>
        <w:tab w:val="left" w:leader="dot" w:pos="8640"/>
        <w:tab w:val="right" w:pos="9000"/>
      </w:tabs>
      <w:suppressAutoHyphens/>
      <w:ind w:left="720" w:hanging="720"/>
    </w:pPr>
    <w:rPr>
      <w:sz w:val="24"/>
    </w:rPr>
  </w:style>
  <w:style w:type="paragraph" w:styleId="TOAHeading">
    <w:name w:val="toa heading"/>
    <w:basedOn w:val="Normal"/>
    <w:next w:val="Normal"/>
    <w:rsid w:val="00AD74EC"/>
    <w:pPr>
      <w:tabs>
        <w:tab w:val="left" w:pos="9000"/>
        <w:tab w:val="right" w:pos="9360"/>
      </w:tabs>
      <w:suppressAutoHyphens/>
    </w:pPr>
    <w:rPr>
      <w:sz w:val="24"/>
    </w:rPr>
  </w:style>
  <w:style w:type="character" w:customStyle="1" w:styleId="EquationCaption">
    <w:name w:val="_Equation Caption"/>
    <w:rsid w:val="00AD74EC"/>
  </w:style>
  <w:style w:type="character" w:customStyle="1" w:styleId="vlpgno">
    <w:name w:val="vl.pg.no."/>
    <w:rsid w:val="00AD74EC"/>
    <w:rPr>
      <w:rFonts w:ascii="Times" w:hAnsi="Times"/>
      <w:b/>
      <w:noProof w:val="0"/>
      <w:sz w:val="20"/>
      <w:lang w:val="en-US"/>
    </w:rPr>
  </w:style>
  <w:style w:type="character" w:styleId="LineNumber">
    <w:name w:val="line number"/>
    <w:uiPriority w:val="99"/>
    <w:rsid w:val="00AD74EC"/>
  </w:style>
  <w:style w:type="character" w:customStyle="1" w:styleId="footnote">
    <w:name w:val="footnote"/>
    <w:rsid w:val="00AD74EC"/>
    <w:rPr>
      <w:rFonts w:ascii="Book Antiqua" w:hAnsi="Book Antiqua"/>
      <w:noProof w:val="0"/>
      <w:sz w:val="24"/>
      <w:lang w:val="en-US"/>
    </w:rPr>
  </w:style>
  <w:style w:type="paragraph" w:styleId="Header">
    <w:name w:val="header"/>
    <w:basedOn w:val="Normal"/>
    <w:link w:val="HeaderChar"/>
    <w:uiPriority w:val="99"/>
    <w:rsid w:val="00AD74EC"/>
    <w:rPr>
      <w:sz w:val="20"/>
    </w:rPr>
  </w:style>
  <w:style w:type="character" w:customStyle="1" w:styleId="HeaderChar">
    <w:name w:val="Header Char"/>
    <w:basedOn w:val="DefaultParagraphFont"/>
    <w:link w:val="Header"/>
    <w:uiPriority w:val="99"/>
    <w:rsid w:val="00AD74EC"/>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qFormat/>
    <w:rsid w:val="00AD74EC"/>
    <w:rPr>
      <w:sz w:val="20"/>
    </w:rPr>
  </w:style>
  <w:style w:type="character" w:customStyle="1" w:styleId="FooterChar">
    <w:name w:val="Footer Char"/>
    <w:basedOn w:val="DefaultParagraphFont"/>
    <w:link w:val="Footer"/>
    <w:uiPriority w:val="99"/>
    <w:qFormat/>
    <w:rsid w:val="00AD74EC"/>
    <w:rPr>
      <w:rFonts w:ascii="Times New Roman" w:eastAsia="Times New Roman" w:hAnsi="Times New Roman" w:cs="Times New Roman"/>
      <w:kern w:val="0"/>
      <w:sz w:val="20"/>
      <w:szCs w:val="20"/>
      <w14:ligatures w14:val="none"/>
    </w:rPr>
  </w:style>
  <w:style w:type="character" w:styleId="PageNumber">
    <w:name w:val="page number"/>
    <w:rsid w:val="00AD74E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D74E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D74EC"/>
    <w:rPr>
      <w:rFonts w:ascii="Times New Roman" w:eastAsia="Times New Roman" w:hAnsi="Times New Roman" w:cs="Times New Roman"/>
      <w:kern w:val="0"/>
      <w:sz w:val="20"/>
      <w:szCs w:val="20"/>
      <w14:ligatures w14:val="none"/>
    </w:rPr>
  </w:style>
  <w:style w:type="paragraph" w:customStyle="1" w:styleId="Head21">
    <w:name w:val="Head 2.1"/>
    <w:basedOn w:val="Normal"/>
    <w:rsid w:val="00AD74E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D74EC"/>
    <w:pPr>
      <w:tabs>
        <w:tab w:val="left" w:pos="360"/>
      </w:tabs>
      <w:suppressAutoHyphens/>
      <w:spacing w:after="240"/>
      <w:ind w:left="360" w:hanging="360"/>
      <w:jc w:val="left"/>
    </w:pPr>
    <w:rPr>
      <w:b/>
      <w:sz w:val="24"/>
    </w:rPr>
  </w:style>
  <w:style w:type="character" w:styleId="FootnoteReference">
    <w:name w:val="footnote reference"/>
    <w:aliases w:val="callout"/>
    <w:uiPriority w:val="99"/>
    <w:rsid w:val="00AD74EC"/>
    <w:rPr>
      <w:vertAlign w:val="superscript"/>
    </w:rPr>
  </w:style>
  <w:style w:type="character" w:customStyle="1" w:styleId="insert2">
    <w:name w:val="insert2"/>
    <w:rsid w:val="00AD74EC"/>
    <w:rPr>
      <w:rFonts w:ascii="Arial" w:hAnsi="Arial"/>
      <w:i/>
      <w:noProof w:val="0"/>
      <w:sz w:val="24"/>
      <w:lang w:val="en-US"/>
    </w:rPr>
  </w:style>
  <w:style w:type="character" w:customStyle="1" w:styleId="reference">
    <w:name w:val="reference"/>
    <w:rsid w:val="00AD74EC"/>
    <w:rPr>
      <w:rFonts w:ascii="Book Antiqua" w:hAnsi="Book Antiqua"/>
      <w:i/>
      <w:noProof w:val="0"/>
      <w:sz w:val="24"/>
      <w:lang w:val="en-US"/>
    </w:rPr>
  </w:style>
  <w:style w:type="paragraph" w:styleId="Index9">
    <w:name w:val="index 9"/>
    <w:basedOn w:val="Normal"/>
    <w:next w:val="Normal"/>
    <w:uiPriority w:val="99"/>
    <w:rsid w:val="00AD74EC"/>
    <w:pPr>
      <w:tabs>
        <w:tab w:val="right" w:pos="4140"/>
      </w:tabs>
      <w:ind w:left="2160" w:hanging="240"/>
      <w:jc w:val="left"/>
    </w:pPr>
    <w:rPr>
      <w:sz w:val="20"/>
    </w:rPr>
  </w:style>
  <w:style w:type="paragraph" w:styleId="Index1">
    <w:name w:val="index 1"/>
    <w:basedOn w:val="Normal"/>
    <w:next w:val="Normal"/>
    <w:autoRedefine/>
    <w:semiHidden/>
    <w:unhideWhenUsed/>
    <w:rsid w:val="00AD74EC"/>
    <w:pPr>
      <w:ind w:left="240" w:hanging="240"/>
    </w:pPr>
    <w:rPr>
      <w:sz w:val="24"/>
    </w:rPr>
  </w:style>
  <w:style w:type="paragraph" w:styleId="IndexHeading">
    <w:name w:val="index heading"/>
    <w:basedOn w:val="Normal"/>
    <w:next w:val="Index1"/>
    <w:rsid w:val="00AD74EC"/>
    <w:pPr>
      <w:jc w:val="left"/>
    </w:pPr>
    <w:rPr>
      <w:sz w:val="20"/>
    </w:rPr>
  </w:style>
  <w:style w:type="paragraph" w:customStyle="1" w:styleId="Headingrb2">
    <w:name w:val="Heading rb2"/>
    <w:basedOn w:val="Normal"/>
    <w:rsid w:val="00AD74E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D74EC"/>
  </w:style>
  <w:style w:type="paragraph" w:customStyle="1" w:styleId="Head2">
    <w:name w:val="Head 2"/>
    <w:basedOn w:val="Normal"/>
    <w:autoRedefine/>
    <w:rsid w:val="00AD74EC"/>
    <w:pPr>
      <w:spacing w:before="120" w:after="120"/>
    </w:pPr>
    <w:rPr>
      <w:b/>
      <w:sz w:val="24"/>
      <w:lang w:val="en-GB"/>
    </w:rPr>
  </w:style>
  <w:style w:type="paragraph" w:customStyle="1" w:styleId="explanatoryclause">
    <w:name w:val="explanatory_clause"/>
    <w:basedOn w:val="Normal"/>
    <w:rsid w:val="00AD74E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D74EC"/>
    <w:pPr>
      <w:suppressAutoHyphens/>
      <w:spacing w:after="240" w:line="360" w:lineRule="exact"/>
    </w:pPr>
    <w:rPr>
      <w:rFonts w:ascii="Arial" w:hAnsi="Arial"/>
      <w:sz w:val="24"/>
    </w:rPr>
  </w:style>
  <w:style w:type="paragraph" w:customStyle="1" w:styleId="Head22b">
    <w:name w:val="Head 2.2b"/>
    <w:basedOn w:val="Normal"/>
    <w:rsid w:val="00AD74EC"/>
    <w:pPr>
      <w:suppressAutoHyphens/>
      <w:spacing w:after="240"/>
      <w:ind w:left="360" w:hanging="360"/>
      <w:jc w:val="left"/>
    </w:pPr>
    <w:rPr>
      <w:rFonts w:ascii="Tms Rmn" w:hAnsi="Tms Rmn"/>
      <w:b/>
      <w:sz w:val="24"/>
    </w:rPr>
  </w:style>
  <w:style w:type="paragraph" w:customStyle="1" w:styleId="Head31">
    <w:name w:val="Head 3.1"/>
    <w:basedOn w:val="Head21"/>
    <w:rsid w:val="00AD74EC"/>
  </w:style>
  <w:style w:type="paragraph" w:customStyle="1" w:styleId="Head41">
    <w:name w:val="Head 4.1"/>
    <w:basedOn w:val="Head21"/>
    <w:rsid w:val="00AD74EC"/>
  </w:style>
  <w:style w:type="paragraph" w:customStyle="1" w:styleId="Head42">
    <w:name w:val="Head 4.2"/>
    <w:basedOn w:val="Normal"/>
    <w:rsid w:val="00AD74EC"/>
    <w:pPr>
      <w:suppressAutoHyphens/>
      <w:spacing w:after="240"/>
      <w:ind w:left="360" w:hanging="360"/>
      <w:jc w:val="left"/>
    </w:pPr>
    <w:rPr>
      <w:b/>
      <w:sz w:val="24"/>
    </w:rPr>
  </w:style>
  <w:style w:type="paragraph" w:customStyle="1" w:styleId="Head51">
    <w:name w:val="Head 5.1"/>
    <w:basedOn w:val="Head21"/>
    <w:rsid w:val="00AD74EC"/>
    <w:pPr>
      <w:spacing w:after="0"/>
    </w:pPr>
  </w:style>
  <w:style w:type="paragraph" w:customStyle="1" w:styleId="Head52">
    <w:name w:val="Head 5.2"/>
    <w:basedOn w:val="Normal"/>
    <w:rsid w:val="00AD74EC"/>
    <w:pPr>
      <w:keepNext/>
      <w:suppressAutoHyphens/>
      <w:spacing w:before="480" w:after="240"/>
      <w:ind w:left="547" w:hanging="547"/>
      <w:jc w:val="center"/>
    </w:pPr>
    <w:rPr>
      <w:b/>
      <w:sz w:val="24"/>
    </w:rPr>
  </w:style>
  <w:style w:type="paragraph" w:customStyle="1" w:styleId="Head61">
    <w:name w:val="Head 6.1"/>
    <w:basedOn w:val="Head51"/>
    <w:rsid w:val="00AD74EC"/>
    <w:pPr>
      <w:pBdr>
        <w:bottom w:val="none" w:sz="0" w:space="0" w:color="auto"/>
      </w:pBdr>
      <w:spacing w:before="0" w:after="240"/>
    </w:pPr>
    <w:rPr>
      <w:caps/>
    </w:rPr>
  </w:style>
  <w:style w:type="paragraph" w:customStyle="1" w:styleId="Head71">
    <w:name w:val="Head 7.1"/>
    <w:basedOn w:val="Head21"/>
    <w:rsid w:val="00AD74EC"/>
  </w:style>
  <w:style w:type="paragraph" w:customStyle="1" w:styleId="Head72">
    <w:name w:val="Head 7.2"/>
    <w:basedOn w:val="Normal"/>
    <w:rsid w:val="00AD74EC"/>
    <w:pPr>
      <w:suppressAutoHyphens/>
      <w:spacing w:after="240"/>
      <w:ind w:left="720" w:hanging="720"/>
      <w:jc w:val="left"/>
    </w:pPr>
    <w:rPr>
      <w:rFonts w:ascii="Times New Roman Bold" w:hAnsi="Times New Roman Bold"/>
      <w:b/>
    </w:rPr>
  </w:style>
  <w:style w:type="paragraph" w:customStyle="1" w:styleId="Head81">
    <w:name w:val="Head 8.1"/>
    <w:basedOn w:val="Heading1"/>
    <w:rsid w:val="00AD74EC"/>
    <w:pPr>
      <w:keepNext w:val="0"/>
      <w:keepLines w:val="0"/>
      <w:suppressAutoHyphens/>
      <w:spacing w:before="480" w:after="240"/>
      <w:jc w:val="center"/>
      <w:outlineLvl w:val="9"/>
    </w:pPr>
    <w:rPr>
      <w:rFonts w:ascii="Times New Roman Bold" w:eastAsia="Times New Roman" w:hAnsi="Times New Roman Bold" w:cs="Times New Roman"/>
      <w:sz w:val="32"/>
      <w:szCs w:val="20"/>
    </w:rPr>
  </w:style>
  <w:style w:type="paragraph" w:customStyle="1" w:styleId="Head82">
    <w:name w:val="Head 8.2"/>
    <w:basedOn w:val="Head81"/>
    <w:rsid w:val="00AD74EC"/>
    <w:rPr>
      <w:smallCaps/>
      <w:sz w:val="28"/>
    </w:rPr>
  </w:style>
  <w:style w:type="paragraph" w:styleId="BodyText">
    <w:name w:val="Body Text"/>
    <w:aliases w:val=" ändrad,EHPT,Body Text2,Body3,ändrad,AvtalBrödtext,Bodytext,Body Text ,Body Text level 1,Response,à¹×éÍàÃ×èÍ§,Main text"/>
    <w:basedOn w:val="Normal"/>
    <w:link w:val="BodyTextChar"/>
    <w:rsid w:val="00AD74EC"/>
    <w:pPr>
      <w:suppressAutoHyphens/>
      <w:ind w:right="-72"/>
    </w:pPr>
    <w:rPr>
      <w:spacing w:val="-4"/>
      <w:sz w:val="24"/>
    </w:rPr>
  </w:style>
  <w:style w:type="character" w:customStyle="1" w:styleId="BodyTextChar">
    <w:name w:val="Body Text Char"/>
    <w:basedOn w:val="DefaultParagraphFont"/>
    <w:link w:val="BodyText"/>
    <w:rsid w:val="00AD74EC"/>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D74EC"/>
    <w:pPr>
      <w:tabs>
        <w:tab w:val="left" w:pos="1080"/>
      </w:tabs>
      <w:ind w:left="1080" w:hanging="540"/>
    </w:pPr>
    <w:rPr>
      <w:sz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D74EC"/>
    <w:rPr>
      <w:rFonts w:ascii="Times New Roman" w:eastAsia="Times New Roman" w:hAnsi="Times New Roman" w:cs="Times New Roman"/>
      <w:kern w:val="0"/>
      <w:szCs w:val="20"/>
      <w14:ligatures w14:val="none"/>
    </w:rPr>
  </w:style>
  <w:style w:type="paragraph" w:styleId="BlockText">
    <w:name w:val="Block Text"/>
    <w:basedOn w:val="Normal"/>
    <w:uiPriority w:val="99"/>
    <w:rsid w:val="00AD74EC"/>
    <w:pPr>
      <w:tabs>
        <w:tab w:val="left" w:pos="1080"/>
      </w:tabs>
      <w:suppressAutoHyphens/>
      <w:spacing w:after="200"/>
      <w:ind w:left="547" w:right="-72" w:hanging="547"/>
    </w:pPr>
    <w:rPr>
      <w:sz w:val="24"/>
    </w:rPr>
  </w:style>
  <w:style w:type="character" w:customStyle="1" w:styleId="EndnoteTextChar">
    <w:name w:val="Endnote Text Char"/>
    <w:link w:val="EndnoteText"/>
    <w:semiHidden/>
    <w:rsid w:val="00AD74EC"/>
    <w:rPr>
      <w:rFonts w:ascii="Times New Roman" w:eastAsia="Times New Roman" w:hAnsi="Times New Roman"/>
    </w:rPr>
  </w:style>
  <w:style w:type="paragraph" w:styleId="EndnoteText">
    <w:name w:val="endnote text"/>
    <w:basedOn w:val="Normal"/>
    <w:link w:val="EndnoteTextChar"/>
    <w:semiHidden/>
    <w:rsid w:val="00AD74EC"/>
    <w:pPr>
      <w:tabs>
        <w:tab w:val="left" w:pos="-720"/>
      </w:tabs>
      <w:suppressAutoHyphens/>
      <w:jc w:val="left"/>
    </w:pPr>
    <w:rPr>
      <w:rFonts w:cstheme="minorBidi"/>
      <w:kern w:val="2"/>
      <w:sz w:val="24"/>
      <w:szCs w:val="24"/>
      <w14:ligatures w14:val="standardContextual"/>
    </w:rPr>
  </w:style>
  <w:style w:type="character" w:customStyle="1" w:styleId="EndnoteTextChar1">
    <w:name w:val="Endnote Text Char1"/>
    <w:basedOn w:val="DefaultParagraphFont"/>
    <w:uiPriority w:val="99"/>
    <w:semiHidden/>
    <w:rsid w:val="00AD74EC"/>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D74EC"/>
    <w:rPr>
      <w:rFonts w:ascii="CG Times" w:hAnsi="CG Times"/>
      <w:noProof w:val="0"/>
      <w:sz w:val="22"/>
      <w:vertAlign w:val="superscript"/>
      <w:lang w:val="en-US"/>
    </w:rPr>
  </w:style>
  <w:style w:type="paragraph" w:styleId="NormalWeb">
    <w:name w:val="Normal (Web)"/>
    <w:basedOn w:val="Normal"/>
    <w:link w:val="NormalWebChar"/>
    <w:uiPriority w:val="99"/>
    <w:rsid w:val="00AD74EC"/>
    <w:pPr>
      <w:spacing w:before="100" w:beforeAutospacing="1" w:after="100" w:afterAutospacing="1"/>
      <w:jc w:val="left"/>
    </w:pPr>
    <w:rPr>
      <w:rFonts w:ascii="Arial Unicode MS" w:eastAsia="Arial Unicode MS" w:hAnsi="Arial Unicode MS" w:cs="Arial Unicode MS"/>
      <w:sz w:val="24"/>
      <w:szCs w:val="24"/>
    </w:rPr>
  </w:style>
  <w:style w:type="paragraph" w:styleId="BodyText3">
    <w:name w:val="Body Text 3"/>
    <w:basedOn w:val="Normal"/>
    <w:link w:val="BodyText3Char"/>
    <w:rsid w:val="00AD74EC"/>
    <w:pPr>
      <w:suppressAutoHyphens/>
      <w:spacing w:after="140"/>
      <w:jc w:val="left"/>
    </w:pPr>
    <w:rPr>
      <w:i/>
      <w:iCs/>
      <w:color w:val="000000"/>
      <w:sz w:val="24"/>
      <w:szCs w:val="24"/>
    </w:rPr>
  </w:style>
  <w:style w:type="character" w:customStyle="1" w:styleId="BodyText3Char">
    <w:name w:val="Body Text 3 Char"/>
    <w:basedOn w:val="DefaultParagraphFont"/>
    <w:link w:val="BodyText3"/>
    <w:rsid w:val="00AD74EC"/>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AD74EC"/>
    <w:pPr>
      <w:suppressAutoHyphens/>
    </w:pPr>
    <w:rPr>
      <w:i/>
      <w:sz w:val="24"/>
    </w:rPr>
  </w:style>
  <w:style w:type="character" w:customStyle="1" w:styleId="BodyText2Char">
    <w:name w:val="Body Text 2 Char"/>
    <w:basedOn w:val="DefaultParagraphFont"/>
    <w:link w:val="BodyText2"/>
    <w:rsid w:val="00AD74EC"/>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D74EC"/>
    <w:pPr>
      <w:tabs>
        <w:tab w:val="num" w:pos="720"/>
      </w:tabs>
      <w:ind w:left="720" w:hanging="720"/>
      <w:jc w:val="left"/>
    </w:pPr>
    <w:rPr>
      <w:sz w:val="24"/>
    </w:rPr>
  </w:style>
  <w:style w:type="character" w:customStyle="1" w:styleId="BodyTextIndent2Char">
    <w:name w:val="Body Text Indent 2 Char"/>
    <w:basedOn w:val="DefaultParagraphFont"/>
    <w:link w:val="BodyTextIndent2"/>
    <w:rsid w:val="00AD74EC"/>
    <w:rPr>
      <w:rFonts w:ascii="Times New Roman" w:eastAsia="Times New Roman" w:hAnsi="Times New Roman" w:cs="Times New Roman"/>
      <w:kern w:val="0"/>
      <w:szCs w:val="20"/>
      <w14:ligatures w14:val="none"/>
    </w:rPr>
  </w:style>
  <w:style w:type="paragraph" w:customStyle="1" w:styleId="Subtitle2">
    <w:name w:val="Subtitle 2"/>
    <w:basedOn w:val="Footer"/>
    <w:autoRedefine/>
    <w:uiPriority w:val="99"/>
    <w:rsid w:val="00AD74E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D74EC"/>
    <w:pPr>
      <w:suppressAutoHyphens/>
    </w:pPr>
    <w:rPr>
      <w:rFonts w:ascii="Tms Rmn" w:hAnsi="Tms Rmn"/>
      <w:sz w:val="24"/>
    </w:rPr>
  </w:style>
  <w:style w:type="character" w:customStyle="1" w:styleId="iChar">
    <w:name w:val="(i) Char"/>
    <w:link w:val="i"/>
    <w:uiPriority w:val="99"/>
    <w:locked/>
    <w:rsid w:val="00AD74EC"/>
    <w:rPr>
      <w:rFonts w:ascii="Tms Rmn" w:eastAsia="Times New Roman" w:hAnsi="Tms Rmn" w:cs="Times New Roman"/>
      <w:kern w:val="0"/>
      <w:szCs w:val="20"/>
      <w14:ligatures w14:val="none"/>
    </w:rPr>
  </w:style>
  <w:style w:type="paragraph" w:customStyle="1" w:styleId="2AutoList1">
    <w:name w:val="2AutoList1"/>
    <w:basedOn w:val="Normal"/>
    <w:rsid w:val="00AD74EC"/>
    <w:pPr>
      <w:tabs>
        <w:tab w:val="num" w:pos="504"/>
      </w:tabs>
      <w:ind w:left="504" w:hanging="504"/>
    </w:pPr>
    <w:rPr>
      <w:sz w:val="24"/>
      <w:lang w:val="es-ES_tradnl"/>
    </w:rPr>
  </w:style>
  <w:style w:type="paragraph" w:customStyle="1" w:styleId="Header1-Clauses">
    <w:name w:val="Header 1 - Clauses"/>
    <w:basedOn w:val="Normal"/>
    <w:rsid w:val="00AD74EC"/>
    <w:pPr>
      <w:spacing w:after="200"/>
      <w:jc w:val="left"/>
    </w:pPr>
    <w:rPr>
      <w:b/>
      <w:sz w:val="24"/>
      <w:lang w:val="es-ES_tradnl"/>
    </w:rPr>
  </w:style>
  <w:style w:type="paragraph" w:customStyle="1" w:styleId="Header2-SubClauses">
    <w:name w:val="Header 2 - SubClauses"/>
    <w:basedOn w:val="Normal"/>
    <w:link w:val="Header2-SubClausesCharChar"/>
    <w:autoRedefine/>
    <w:rsid w:val="00AD74EC"/>
    <w:pPr>
      <w:spacing w:after="200"/>
      <w:ind w:left="567" w:hanging="567"/>
    </w:pPr>
    <w:rPr>
      <w:sz w:val="24"/>
      <w:lang w:val="es-ES_tradnl"/>
    </w:rPr>
  </w:style>
  <w:style w:type="character" w:customStyle="1" w:styleId="Header2-SubClausesCharChar">
    <w:name w:val="Header 2 - SubClauses Char Char"/>
    <w:link w:val="Header2-SubClauses"/>
    <w:rsid w:val="00AD74EC"/>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D74EC"/>
    <w:pPr>
      <w:tabs>
        <w:tab w:val="num" w:pos="864"/>
        <w:tab w:val="left" w:pos="972"/>
      </w:tabs>
      <w:ind w:left="432" w:firstLine="144"/>
      <w:jc w:val="both"/>
    </w:pPr>
    <w:rPr>
      <w:b w:val="0"/>
    </w:rPr>
  </w:style>
  <w:style w:type="paragraph" w:customStyle="1" w:styleId="Outline3">
    <w:name w:val="Outline3"/>
    <w:basedOn w:val="Normal"/>
    <w:rsid w:val="00AD74EC"/>
    <w:pPr>
      <w:tabs>
        <w:tab w:val="num" w:pos="1728"/>
      </w:tabs>
      <w:spacing w:before="240"/>
      <w:ind w:left="1728" w:hanging="432"/>
      <w:jc w:val="left"/>
    </w:pPr>
    <w:rPr>
      <w:kern w:val="28"/>
      <w:sz w:val="24"/>
    </w:rPr>
  </w:style>
  <w:style w:type="paragraph" w:customStyle="1" w:styleId="Outline4">
    <w:name w:val="Outline4"/>
    <w:basedOn w:val="Normal"/>
    <w:autoRedefine/>
    <w:rsid w:val="00AD74EC"/>
    <w:pPr>
      <w:tabs>
        <w:tab w:val="left" w:pos="2160"/>
      </w:tabs>
      <w:ind w:firstLine="567"/>
    </w:pPr>
    <w:rPr>
      <w:kern w:val="28"/>
      <w:sz w:val="24"/>
    </w:rPr>
  </w:style>
  <w:style w:type="paragraph" w:customStyle="1" w:styleId="Outlinei">
    <w:name w:val="Outline i)"/>
    <w:basedOn w:val="Normal"/>
    <w:rsid w:val="00AD74EC"/>
    <w:pPr>
      <w:tabs>
        <w:tab w:val="num" w:pos="1782"/>
      </w:tabs>
      <w:spacing w:before="120"/>
      <w:ind w:left="1782" w:hanging="792"/>
      <w:jc w:val="left"/>
    </w:pPr>
    <w:rPr>
      <w:sz w:val="24"/>
    </w:rPr>
  </w:style>
  <w:style w:type="paragraph" w:customStyle="1" w:styleId="BankNormal">
    <w:name w:val="BankNormal"/>
    <w:basedOn w:val="Normal"/>
    <w:rsid w:val="00AD74EC"/>
    <w:pPr>
      <w:spacing w:after="240"/>
      <w:jc w:val="left"/>
    </w:pPr>
    <w:rPr>
      <w:sz w:val="24"/>
    </w:rPr>
  </w:style>
  <w:style w:type="paragraph" w:customStyle="1" w:styleId="SectionVHeader">
    <w:name w:val="Section V. Header"/>
    <w:basedOn w:val="Normal"/>
    <w:uiPriority w:val="99"/>
    <w:rsid w:val="00AD74EC"/>
    <w:pPr>
      <w:jc w:val="center"/>
    </w:pPr>
    <w:rPr>
      <w:b/>
      <w:sz w:val="36"/>
      <w:lang w:val="es-ES_tradnl"/>
    </w:rPr>
  </w:style>
  <w:style w:type="character" w:customStyle="1" w:styleId="Table">
    <w:name w:val="Table"/>
    <w:rsid w:val="00AD74EC"/>
    <w:rPr>
      <w:rFonts w:ascii="Arial" w:hAnsi="Arial"/>
      <w:sz w:val="20"/>
    </w:rPr>
  </w:style>
  <w:style w:type="paragraph" w:customStyle="1" w:styleId="SectionVIIHeader2">
    <w:name w:val="Section VII Header2"/>
    <w:basedOn w:val="Heading1"/>
    <w:autoRedefine/>
    <w:rsid w:val="00AD74EC"/>
    <w:pPr>
      <w:keepLines w:val="0"/>
      <w:spacing w:before="0" w:after="200"/>
      <w:jc w:val="center"/>
    </w:pPr>
    <w:rPr>
      <w:rFonts w:eastAsia="Times New Roman" w:cs="Times New Roman"/>
      <w:bCs/>
      <w:i/>
      <w:kern w:val="28"/>
      <w:sz w:val="20"/>
      <w:szCs w:val="20"/>
    </w:rPr>
  </w:style>
  <w:style w:type="paragraph" w:customStyle="1" w:styleId="ClauseSubPara">
    <w:name w:val="ClauseSub_Para"/>
    <w:link w:val="ClauseSubParaChar"/>
    <w:rsid w:val="00AD74EC"/>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D74EC"/>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D74EC"/>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D74EC"/>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D74EC"/>
    <w:pPr>
      <w:ind w:left="2835"/>
    </w:pPr>
  </w:style>
  <w:style w:type="paragraph" w:customStyle="1" w:styleId="SectionXHeader3">
    <w:name w:val="Section X Header 3"/>
    <w:basedOn w:val="Heading1"/>
    <w:autoRedefine/>
    <w:rsid w:val="00AD74EC"/>
    <w:pPr>
      <w:keepLines w:val="0"/>
      <w:spacing w:before="0" w:after="0"/>
      <w:jc w:val="center"/>
    </w:pPr>
    <w:rPr>
      <w:rFonts w:eastAsia="Times New Roman" w:cs="Times New Roman"/>
      <w:sz w:val="44"/>
      <w:szCs w:val="20"/>
    </w:rPr>
  </w:style>
  <w:style w:type="paragraph" w:customStyle="1" w:styleId="Part1">
    <w:name w:val="Part 1"/>
    <w:aliases w:val="2,3 Header 4"/>
    <w:basedOn w:val="Normal"/>
    <w:autoRedefine/>
    <w:rsid w:val="00AD74EC"/>
    <w:pPr>
      <w:spacing w:before="240" w:after="240"/>
      <w:jc w:val="center"/>
    </w:pPr>
    <w:rPr>
      <w:b/>
      <w:sz w:val="48"/>
    </w:rPr>
  </w:style>
  <w:style w:type="paragraph" w:styleId="BodyTextIndent3">
    <w:name w:val="Body Text Indent 3"/>
    <w:basedOn w:val="Normal"/>
    <w:link w:val="BodyTextIndent3Char"/>
    <w:rsid w:val="00AD74EC"/>
    <w:pPr>
      <w:spacing w:before="120"/>
      <w:ind w:left="1440" w:hanging="1440"/>
    </w:pPr>
    <w:rPr>
      <w:b/>
      <w:sz w:val="24"/>
    </w:rPr>
  </w:style>
  <w:style w:type="character" w:customStyle="1" w:styleId="BodyTextIndent3Char">
    <w:name w:val="Body Text Indent 3 Char"/>
    <w:basedOn w:val="DefaultParagraphFont"/>
    <w:link w:val="BodyTextIndent3"/>
    <w:rsid w:val="00AD74EC"/>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D74E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D74EC"/>
    <w:pPr>
      <w:spacing w:before="100" w:after="300"/>
    </w:pPr>
    <w:rPr>
      <w:sz w:val="30"/>
      <w:szCs w:val="30"/>
    </w:rPr>
  </w:style>
  <w:style w:type="paragraph" w:customStyle="1" w:styleId="FIDICClauseSubName">
    <w:name w:val="FIDIC_ClauseSubName"/>
    <w:basedOn w:val="FIDICCoverTitle"/>
    <w:rsid w:val="00AD74EC"/>
    <w:pPr>
      <w:spacing w:before="240" w:line="240" w:lineRule="exact"/>
    </w:pPr>
    <w:rPr>
      <w:sz w:val="24"/>
      <w:szCs w:val="24"/>
    </w:rPr>
  </w:style>
  <w:style w:type="paragraph" w:customStyle="1" w:styleId="FIDICCoverTitle">
    <w:name w:val="FIDIC__CoverTitle"/>
    <w:basedOn w:val="Normal"/>
    <w:rsid w:val="00AD74E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D74EC"/>
    <w:rPr>
      <w:sz w:val="28"/>
      <w:szCs w:val="28"/>
    </w:rPr>
  </w:style>
  <w:style w:type="paragraph" w:customStyle="1" w:styleId="FIDICClauseSubSubPara">
    <w:name w:val="FIDIC_ClauseSubSubPara"/>
    <w:basedOn w:val="FIDICClauseSubName"/>
    <w:rsid w:val="00AD74E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D74E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D74EC"/>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AD74EC"/>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D74EC"/>
    <w:pPr>
      <w:tabs>
        <w:tab w:val="left" w:pos="573"/>
      </w:tabs>
      <w:spacing w:after="0"/>
      <w:ind w:left="576" w:hanging="576"/>
    </w:pPr>
    <w:rPr>
      <w:bCs/>
      <w:szCs w:val="24"/>
      <w:lang w:val="en-US"/>
    </w:rPr>
  </w:style>
  <w:style w:type="paragraph" w:customStyle="1" w:styleId="Sec7-Clauses">
    <w:name w:val="Sec7-Clauses"/>
    <w:basedOn w:val="Header1-Clauses"/>
    <w:rsid w:val="00AD74EC"/>
    <w:pPr>
      <w:spacing w:after="0"/>
    </w:pPr>
    <w:rPr>
      <w:bCs/>
      <w:szCs w:val="24"/>
    </w:rPr>
  </w:style>
  <w:style w:type="paragraph" w:customStyle="1" w:styleId="sec7-header1">
    <w:name w:val="sec7-header1"/>
    <w:basedOn w:val="FIDICClauseSubName"/>
    <w:rsid w:val="00AD74E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D74EC"/>
    <w:rPr>
      <w:lang w:val="en-US"/>
    </w:rPr>
  </w:style>
  <w:style w:type="paragraph" w:customStyle="1" w:styleId="SectionIXHeader">
    <w:name w:val="Section IX Header"/>
    <w:basedOn w:val="SectionVHeader"/>
    <w:rsid w:val="00AD74EC"/>
    <w:rPr>
      <w:lang w:val="en-US"/>
    </w:rPr>
  </w:style>
  <w:style w:type="paragraph" w:customStyle="1" w:styleId="Parts">
    <w:name w:val="Parts"/>
    <w:basedOn w:val="Heading1"/>
    <w:rsid w:val="00AD74EC"/>
    <w:pPr>
      <w:keepNext w:val="0"/>
      <w:keepLines w:val="0"/>
      <w:suppressAutoHyphens/>
      <w:spacing w:before="480" w:after="240"/>
      <w:jc w:val="center"/>
    </w:pPr>
    <w:rPr>
      <w:rFonts w:ascii="Times New Roman Bold" w:eastAsia="Times New Roman" w:hAnsi="Times New Roman Bold" w:cs="Times New Roman"/>
      <w:smallCaps/>
      <w:sz w:val="56"/>
      <w:szCs w:val="20"/>
    </w:rPr>
  </w:style>
  <w:style w:type="paragraph" w:customStyle="1" w:styleId="StyleHeader1-ClausesLeft0Hanging03After0pt">
    <w:name w:val="Style Header 1 - Clauses + Left:  0&quot; Hanging:  0.3&quot; After:  0 pt"/>
    <w:basedOn w:val="Header1-Clauses"/>
    <w:rsid w:val="00AD74E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D74EC"/>
    <w:rPr>
      <w:b/>
      <w:bCs/>
    </w:rPr>
  </w:style>
  <w:style w:type="character" w:customStyle="1" w:styleId="StyleHeader2-SubClausesBoldChar">
    <w:name w:val="Style Header 2 - SubClauses + Bold Char"/>
    <w:link w:val="StyleHeader2-SubClausesBold"/>
    <w:rsid w:val="00AD74EC"/>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D74EC"/>
    <w:pPr>
      <w:jc w:val="both"/>
    </w:pPr>
    <w:rPr>
      <w:b w:val="0"/>
      <w:bCs/>
    </w:rPr>
  </w:style>
  <w:style w:type="paragraph" w:customStyle="1" w:styleId="StyleStyleHeader1-ClausesAfter0ptLeft0Hanging">
    <w:name w:val="Style Style Header 1 - Clauses + After:  0 pt + Left:  0&quot; Hanging:..."/>
    <w:basedOn w:val="StyleHeader1-ClausesAfter0pt"/>
    <w:rsid w:val="00AD74E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D74E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D74E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D74EC"/>
    <w:pPr>
      <w:keepLines w:val="0"/>
      <w:tabs>
        <w:tab w:val="left" w:pos="1512"/>
      </w:tabs>
      <w:spacing w:before="0" w:after="180"/>
      <w:ind w:left="1512" w:right="18" w:hanging="540"/>
      <w:jc w:val="both"/>
    </w:pPr>
    <w:rPr>
      <w:rFonts w:eastAsia="Times New Roman" w:cs="Times New Roman"/>
      <w:b/>
      <w:bCs/>
      <w:i w:val="0"/>
      <w:iCs w:val="0"/>
      <w:sz w:val="24"/>
    </w:rPr>
  </w:style>
  <w:style w:type="paragraph" w:customStyle="1" w:styleId="Section7heading3">
    <w:name w:val="Section 7 heading 3"/>
    <w:basedOn w:val="Heading3"/>
    <w:rsid w:val="00AD74EC"/>
    <w:pPr>
      <w:keepNext w:val="0"/>
      <w:keepLines w:val="0"/>
      <w:suppressAutoHyphens/>
      <w:spacing w:before="0" w:after="0"/>
      <w:jc w:val="center"/>
    </w:pPr>
    <w:rPr>
      <w:rFonts w:eastAsia="Times New Roman" w:cs="Times New Roman"/>
      <w:i w:val="0"/>
      <w:szCs w:val="20"/>
    </w:rPr>
  </w:style>
  <w:style w:type="paragraph" w:customStyle="1" w:styleId="Section7heading4">
    <w:name w:val="Section 7 heading 4"/>
    <w:basedOn w:val="Heading3"/>
    <w:link w:val="Section7heading4Char"/>
    <w:rsid w:val="00AD74EC"/>
    <w:pPr>
      <w:keepNext w:val="0"/>
      <w:keepLines w:val="0"/>
      <w:tabs>
        <w:tab w:val="left" w:pos="576"/>
      </w:tabs>
      <w:suppressAutoHyphens/>
      <w:spacing w:before="0" w:after="0"/>
      <w:ind w:left="576" w:hanging="576"/>
      <w:jc w:val="left"/>
    </w:pPr>
    <w:rPr>
      <w:rFonts w:eastAsia="Times New Roman" w:cs="Times New Roman"/>
      <w:i w:val="0"/>
      <w:sz w:val="24"/>
      <w:szCs w:val="20"/>
    </w:rPr>
  </w:style>
  <w:style w:type="character" w:customStyle="1" w:styleId="Section7heading4Char">
    <w:name w:val="Section 7 heading 4 Char"/>
    <w:link w:val="Section7heading4"/>
    <w:rsid w:val="00AD74EC"/>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D74EC"/>
    <w:pPr>
      <w:keepNext w:val="0"/>
      <w:keepLines w:val="0"/>
      <w:suppressAutoHyphens/>
      <w:spacing w:before="0" w:after="0"/>
    </w:pPr>
    <w:rPr>
      <w:rFonts w:eastAsia="Times New Roman" w:cs="Times New Roman"/>
      <w:i w:val="0"/>
      <w:sz w:val="24"/>
      <w:szCs w:val="20"/>
    </w:rPr>
  </w:style>
  <w:style w:type="paragraph" w:customStyle="1" w:styleId="StyleSection7heading3After10pt">
    <w:name w:val="Style Section 7 heading 3 + After:  10 pt"/>
    <w:basedOn w:val="Section7heading3"/>
    <w:rsid w:val="00AD74EC"/>
    <w:pPr>
      <w:spacing w:after="200"/>
    </w:pPr>
    <w:rPr>
      <w:rFonts w:ascii="Times New Roman Bold" w:hAnsi="Times New Roman Bold"/>
      <w:bCs/>
      <w:szCs w:val="28"/>
    </w:rPr>
  </w:style>
  <w:style w:type="paragraph" w:customStyle="1" w:styleId="StyleTOC1Before8pt">
    <w:name w:val="Style TOC 1 + Before:  8 pt"/>
    <w:basedOn w:val="TOC1"/>
    <w:rsid w:val="00AD74EC"/>
    <w:pPr>
      <w:tabs>
        <w:tab w:val="right" w:pos="720"/>
      </w:tabs>
      <w:spacing w:before="160"/>
    </w:pPr>
    <w:rPr>
      <w:bCs/>
    </w:rPr>
  </w:style>
  <w:style w:type="paragraph" w:customStyle="1" w:styleId="StyleClauseSubList12ptJustifiedAfter10pt">
    <w:name w:val="Style ClauseSub_List + 12 pt Justified After:  10 pt"/>
    <w:basedOn w:val="ClauseSubList"/>
    <w:rsid w:val="00AD74EC"/>
    <w:pPr>
      <w:spacing w:after="200"/>
      <w:jc w:val="both"/>
    </w:pPr>
    <w:rPr>
      <w:sz w:val="24"/>
      <w:szCs w:val="24"/>
    </w:rPr>
  </w:style>
  <w:style w:type="character" w:styleId="FollowedHyperlink">
    <w:name w:val="FollowedHyperlink"/>
    <w:uiPriority w:val="99"/>
    <w:rsid w:val="00AD74EC"/>
    <w:rPr>
      <w:color w:val="606420"/>
      <w:u w:val="single"/>
    </w:rPr>
  </w:style>
  <w:style w:type="paragraph" w:customStyle="1" w:styleId="UG-Sec3-Heading2">
    <w:name w:val="UG - Sec 3 - Heading 2"/>
    <w:basedOn w:val="UG-Heading2"/>
    <w:rsid w:val="00AD74EC"/>
  </w:style>
  <w:style w:type="paragraph" w:customStyle="1" w:styleId="UG-Heading2">
    <w:name w:val="UG - Heading 2"/>
    <w:basedOn w:val="Heading2"/>
    <w:next w:val="Normal"/>
    <w:rsid w:val="00AD74EC"/>
    <w:pPr>
      <w:keepNext w:val="0"/>
      <w:keepLines w:val="0"/>
      <w:suppressAutoHyphens/>
      <w:spacing w:before="0" w:after="240"/>
      <w:jc w:val="center"/>
    </w:pPr>
    <w:rPr>
      <w:rFonts w:ascii="Times New Roman Bold" w:eastAsia="Times New Roman" w:hAnsi="Times New Roman Bold" w:cs="Times New Roman"/>
      <w:sz w:val="32"/>
      <w:szCs w:val="28"/>
    </w:rPr>
  </w:style>
  <w:style w:type="paragraph" w:customStyle="1" w:styleId="titulo">
    <w:name w:val="titulo"/>
    <w:basedOn w:val="Heading5"/>
    <w:rsid w:val="00AD74EC"/>
    <w:pPr>
      <w:keepNext w:val="0"/>
      <w:keepLines w:val="0"/>
      <w:spacing w:before="0" w:after="240"/>
      <w:jc w:val="center"/>
    </w:pPr>
    <w:rPr>
      <w:rFonts w:ascii="Times New Roman Bold" w:eastAsia="Times New Roman" w:hAnsi="Times New Roman Bold" w:cs="Times New Roman"/>
      <w:b/>
      <w:color w:val="auto"/>
      <w:sz w:val="24"/>
    </w:rPr>
  </w:style>
  <w:style w:type="paragraph" w:styleId="ListNumber">
    <w:name w:val="List Number"/>
    <w:basedOn w:val="Normal"/>
    <w:rsid w:val="00AD74EC"/>
    <w:pPr>
      <w:tabs>
        <w:tab w:val="num" w:pos="360"/>
      </w:tabs>
      <w:ind w:left="360" w:hanging="360"/>
    </w:pPr>
    <w:rPr>
      <w:sz w:val="24"/>
    </w:rPr>
  </w:style>
  <w:style w:type="paragraph" w:customStyle="1" w:styleId="DefaultParagraphFont1">
    <w:name w:val="Default Paragraph Font1"/>
    <w:next w:val="Normal"/>
    <w:rsid w:val="00AD74EC"/>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D74EC"/>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AD74EC"/>
    <w:pPr>
      <w:ind w:left="706" w:hanging="706"/>
      <w:jc w:val="left"/>
    </w:pPr>
    <w:rPr>
      <w:bCs/>
    </w:rPr>
  </w:style>
  <w:style w:type="paragraph" w:customStyle="1" w:styleId="BlockQuotation">
    <w:name w:val="Block Quotation"/>
    <w:basedOn w:val="Normal"/>
    <w:rsid w:val="00AD74EC"/>
    <w:pPr>
      <w:ind w:left="855" w:right="-72" w:hanging="315"/>
    </w:pPr>
    <w:rPr>
      <w:sz w:val="24"/>
      <w:lang w:val="en-GB" w:eastAsia="fr-FR"/>
    </w:rPr>
  </w:style>
  <w:style w:type="paragraph" w:customStyle="1" w:styleId="Header3-Paragraph">
    <w:name w:val="Header 3 - Paragraph"/>
    <w:basedOn w:val="Normal"/>
    <w:rsid w:val="00AD74EC"/>
    <w:pPr>
      <w:tabs>
        <w:tab w:val="num" w:pos="864"/>
        <w:tab w:val="num" w:pos="1152"/>
      </w:tabs>
      <w:spacing w:after="200"/>
      <w:ind w:left="1238" w:hanging="619"/>
    </w:pPr>
    <w:rPr>
      <w:sz w:val="24"/>
      <w:lang w:eastAsia="fr-FR"/>
    </w:rPr>
  </w:style>
  <w:style w:type="paragraph" w:customStyle="1" w:styleId="outlinebullet">
    <w:name w:val="outlinebullet"/>
    <w:basedOn w:val="Normal"/>
    <w:rsid w:val="00AD74EC"/>
    <w:pPr>
      <w:tabs>
        <w:tab w:val="num" w:pos="720"/>
        <w:tab w:val="num" w:pos="1037"/>
        <w:tab w:val="left" w:pos="1440"/>
      </w:tabs>
      <w:spacing w:before="120"/>
      <w:ind w:left="1440" w:hanging="450"/>
      <w:jc w:val="left"/>
    </w:pPr>
    <w:rPr>
      <w:sz w:val="24"/>
      <w:lang w:eastAsia="fr-FR"/>
    </w:rPr>
  </w:style>
  <w:style w:type="paragraph" w:customStyle="1" w:styleId="Outline1">
    <w:name w:val="Outline1"/>
    <w:basedOn w:val="Outline"/>
    <w:next w:val="Outline2"/>
    <w:rsid w:val="00AD74EC"/>
    <w:pPr>
      <w:keepNext/>
      <w:tabs>
        <w:tab w:val="num" w:pos="360"/>
        <w:tab w:val="num" w:pos="420"/>
      </w:tabs>
      <w:ind w:left="360" w:hanging="360"/>
    </w:pPr>
    <w:rPr>
      <w:lang w:eastAsia="fr-FR"/>
    </w:rPr>
  </w:style>
  <w:style w:type="paragraph" w:customStyle="1" w:styleId="Outline2">
    <w:name w:val="Outline2"/>
    <w:basedOn w:val="Normal"/>
    <w:rsid w:val="00AD74EC"/>
    <w:pPr>
      <w:tabs>
        <w:tab w:val="num" w:pos="360"/>
        <w:tab w:val="num" w:pos="420"/>
        <w:tab w:val="num" w:pos="864"/>
      </w:tabs>
      <w:spacing w:before="240"/>
      <w:ind w:left="864" w:hanging="504"/>
      <w:jc w:val="left"/>
    </w:pPr>
    <w:rPr>
      <w:kern w:val="28"/>
      <w:sz w:val="24"/>
      <w:lang w:eastAsia="fr-FR"/>
    </w:rPr>
  </w:style>
  <w:style w:type="paragraph" w:customStyle="1" w:styleId="a11">
    <w:name w:val="a1 1"/>
    <w:rsid w:val="00AD74EC"/>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D74E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D74EC"/>
    <w:rPr>
      <w:sz w:val="24"/>
      <w:lang w:val="en-US" w:eastAsia="fr-FR" w:bidi="ar-SA"/>
    </w:rPr>
  </w:style>
  <w:style w:type="paragraph" w:customStyle="1" w:styleId="UGHeader1">
    <w:name w:val="UG Header 1"/>
    <w:basedOn w:val="Heading1"/>
    <w:next w:val="Normal"/>
    <w:rsid w:val="00AD74EC"/>
    <w:pPr>
      <w:keepNext w:val="0"/>
      <w:keepLines w:val="0"/>
      <w:suppressAutoHyphens/>
      <w:spacing w:before="240" w:after="240"/>
      <w:jc w:val="center"/>
    </w:pPr>
    <w:rPr>
      <w:rFonts w:ascii="Times New Roman Bold" w:eastAsia="Times New Roman" w:hAnsi="Times New Roman Bold" w:cs="Times New Roman"/>
      <w:sz w:val="36"/>
      <w:szCs w:val="20"/>
    </w:rPr>
  </w:style>
  <w:style w:type="paragraph" w:customStyle="1" w:styleId="UG-Sec3-Heading3">
    <w:name w:val="UG - Sec 3 - Heading 3"/>
    <w:basedOn w:val="Normal"/>
    <w:rsid w:val="00AD74EC"/>
    <w:pPr>
      <w:autoSpaceDE w:val="0"/>
      <w:autoSpaceDN w:val="0"/>
      <w:adjustRightInd w:val="0"/>
      <w:spacing w:after="200"/>
      <w:jc w:val="left"/>
    </w:pPr>
    <w:rPr>
      <w:rFonts w:cs="Arial-BoldMT"/>
      <w:b/>
      <w:bCs/>
      <w:color w:val="000000"/>
      <w:sz w:val="24"/>
    </w:rPr>
  </w:style>
  <w:style w:type="paragraph" w:customStyle="1" w:styleId="UG-Sec3b-Heading2">
    <w:name w:val="UG - Sec 3b - Heading 2"/>
    <w:basedOn w:val="UG-Sec3-Heading2"/>
    <w:rsid w:val="00AD74EC"/>
  </w:style>
  <w:style w:type="paragraph" w:customStyle="1" w:styleId="UG-Sec3b-Heading3">
    <w:name w:val="UG - Sec 3b - Heading 3"/>
    <w:basedOn w:val="UG-Sec3-Heading3"/>
    <w:rsid w:val="00AD74EC"/>
  </w:style>
  <w:style w:type="paragraph" w:customStyle="1" w:styleId="UG-Sec3b-Heading4">
    <w:name w:val="UG - Sec 3b - Heading 4"/>
    <w:basedOn w:val="Normal"/>
    <w:rsid w:val="00AD74EC"/>
    <w:pPr>
      <w:autoSpaceDE w:val="0"/>
      <w:autoSpaceDN w:val="0"/>
      <w:adjustRightInd w:val="0"/>
      <w:spacing w:before="120" w:after="200"/>
      <w:ind w:left="720" w:hanging="720"/>
    </w:pPr>
    <w:rPr>
      <w:rFonts w:cs="Arial-BoldMT"/>
      <w:bCs/>
      <w:color w:val="000000"/>
      <w:sz w:val="24"/>
    </w:rPr>
  </w:style>
  <w:style w:type="paragraph" w:customStyle="1" w:styleId="S4-header1">
    <w:name w:val="S4-header1"/>
    <w:basedOn w:val="Normal"/>
    <w:rsid w:val="00AD74EC"/>
    <w:pPr>
      <w:spacing w:before="120" w:after="240"/>
      <w:jc w:val="center"/>
    </w:pPr>
    <w:rPr>
      <w:b/>
      <w:sz w:val="36"/>
    </w:rPr>
  </w:style>
  <w:style w:type="paragraph" w:customStyle="1" w:styleId="SectionVHeading2">
    <w:name w:val="Section V. Heading 2"/>
    <w:basedOn w:val="SectionVHeader"/>
    <w:rsid w:val="00AD74EC"/>
    <w:pPr>
      <w:spacing w:before="120" w:after="200"/>
    </w:pPr>
    <w:rPr>
      <w:sz w:val="28"/>
    </w:rPr>
  </w:style>
  <w:style w:type="paragraph" w:customStyle="1" w:styleId="UG-Sec4-heading3">
    <w:name w:val="UG-Sec 4 - heading 3"/>
    <w:basedOn w:val="Normal"/>
    <w:rsid w:val="00AD74EC"/>
    <w:pPr>
      <w:spacing w:before="120" w:after="200"/>
      <w:jc w:val="center"/>
    </w:pPr>
    <w:rPr>
      <w:b/>
      <w:szCs w:val="28"/>
    </w:rPr>
  </w:style>
  <w:style w:type="paragraph" w:customStyle="1" w:styleId="Section1Header2">
    <w:name w:val="Section 1 Header 2"/>
    <w:basedOn w:val="StyleHeader1-ClausesLeft0Hanging03After0pt"/>
    <w:rsid w:val="00AD74EC"/>
    <w:rPr>
      <w:lang w:val="en-US"/>
    </w:rPr>
  </w:style>
  <w:style w:type="paragraph" w:customStyle="1" w:styleId="Section1Header1">
    <w:name w:val="Section 1 Header 1"/>
    <w:basedOn w:val="BodyText2"/>
    <w:rsid w:val="00AD74EC"/>
    <w:pPr>
      <w:spacing w:before="120" w:after="200"/>
      <w:jc w:val="center"/>
    </w:pPr>
    <w:rPr>
      <w:b/>
      <w:bCs/>
      <w:i w:val="0"/>
      <w:iCs/>
      <w:sz w:val="28"/>
    </w:rPr>
  </w:style>
  <w:style w:type="paragraph" w:customStyle="1" w:styleId="Section4heading">
    <w:name w:val="Section 4 heading"/>
    <w:basedOn w:val="Normal"/>
    <w:next w:val="Normal"/>
    <w:rsid w:val="00AD74E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D74EC"/>
    <w:pPr>
      <w:widowControl w:val="0"/>
      <w:autoSpaceDE w:val="0"/>
      <w:autoSpaceDN w:val="0"/>
      <w:spacing w:line="384" w:lineRule="atLeast"/>
      <w:jc w:val="left"/>
    </w:pPr>
    <w:rPr>
      <w:sz w:val="24"/>
      <w:szCs w:val="24"/>
    </w:rPr>
  </w:style>
  <w:style w:type="paragraph" w:customStyle="1" w:styleId="Sec3header">
    <w:name w:val="Sec3 header"/>
    <w:basedOn w:val="Style11"/>
    <w:rsid w:val="00AD74E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D74EC"/>
    <w:pPr>
      <w:widowControl w:val="0"/>
      <w:autoSpaceDE w:val="0"/>
      <w:autoSpaceDN w:val="0"/>
      <w:adjustRightInd w:val="0"/>
      <w:jc w:val="left"/>
    </w:pPr>
    <w:rPr>
      <w:sz w:val="24"/>
      <w:szCs w:val="24"/>
    </w:rPr>
  </w:style>
  <w:style w:type="paragraph" w:customStyle="1" w:styleId="Style17">
    <w:name w:val="Style 17"/>
    <w:basedOn w:val="Normal"/>
    <w:rsid w:val="00AD74EC"/>
    <w:pPr>
      <w:widowControl w:val="0"/>
      <w:autoSpaceDE w:val="0"/>
      <w:autoSpaceDN w:val="0"/>
      <w:spacing w:line="264" w:lineRule="exact"/>
      <w:ind w:left="576" w:hanging="360"/>
      <w:jc w:val="left"/>
    </w:pPr>
    <w:rPr>
      <w:sz w:val="24"/>
      <w:szCs w:val="24"/>
    </w:rPr>
  </w:style>
  <w:style w:type="paragraph" w:customStyle="1" w:styleId="Style20">
    <w:name w:val="Style 20"/>
    <w:basedOn w:val="Normal"/>
    <w:rsid w:val="00AD74EC"/>
    <w:pPr>
      <w:widowControl w:val="0"/>
      <w:autoSpaceDE w:val="0"/>
      <w:autoSpaceDN w:val="0"/>
      <w:spacing w:before="144" w:after="360" w:line="264" w:lineRule="exact"/>
      <w:jc w:val="left"/>
    </w:pPr>
    <w:rPr>
      <w:sz w:val="24"/>
      <w:szCs w:val="24"/>
    </w:rPr>
  </w:style>
  <w:style w:type="paragraph" w:customStyle="1" w:styleId="Header1">
    <w:name w:val="Header1"/>
    <w:basedOn w:val="Normal"/>
    <w:rsid w:val="00AD74EC"/>
    <w:pPr>
      <w:widowControl w:val="0"/>
      <w:autoSpaceDE w:val="0"/>
      <w:autoSpaceDN w:val="0"/>
      <w:spacing w:before="240" w:after="480"/>
      <w:jc w:val="center"/>
    </w:pPr>
    <w:rPr>
      <w:b/>
      <w:bCs/>
      <w:spacing w:val="4"/>
      <w:sz w:val="44"/>
      <w:szCs w:val="46"/>
    </w:rPr>
  </w:style>
  <w:style w:type="paragraph" w:customStyle="1" w:styleId="Default">
    <w:name w:val="Default"/>
    <w:rsid w:val="00AD74EC"/>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D74EC"/>
    <w:pPr>
      <w:suppressAutoHyphens/>
      <w:spacing w:after="100"/>
      <w:jc w:val="center"/>
    </w:pPr>
    <w:rPr>
      <w:rFonts w:ascii="Times New Roman Bold" w:hAnsi="Times New Roman Bold"/>
      <w:b/>
      <w:sz w:val="24"/>
    </w:rPr>
  </w:style>
  <w:style w:type="paragraph" w:customStyle="1" w:styleId="Style12">
    <w:name w:val="Style 12"/>
    <w:basedOn w:val="Normal"/>
    <w:rsid w:val="00AD74EC"/>
    <w:pPr>
      <w:widowControl w:val="0"/>
      <w:autoSpaceDE w:val="0"/>
      <w:autoSpaceDN w:val="0"/>
      <w:spacing w:line="264" w:lineRule="exact"/>
      <w:ind w:hanging="576"/>
    </w:pPr>
    <w:rPr>
      <w:sz w:val="24"/>
      <w:szCs w:val="24"/>
    </w:rPr>
  </w:style>
  <w:style w:type="paragraph" w:customStyle="1" w:styleId="TextBox">
    <w:name w:val="Text Box"/>
    <w:rsid w:val="00AD74EC"/>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D74EC"/>
    <w:pPr>
      <w:spacing w:before="120" w:after="120"/>
    </w:pPr>
    <w:rPr>
      <w:spacing w:val="-4"/>
      <w:sz w:val="24"/>
    </w:rPr>
  </w:style>
  <w:style w:type="paragraph" w:customStyle="1" w:styleId="Heading1-Clausename">
    <w:name w:val="Heading 1- Clause name"/>
    <w:basedOn w:val="Normal"/>
    <w:rsid w:val="00AD74EC"/>
    <w:pPr>
      <w:tabs>
        <w:tab w:val="num" w:pos="360"/>
      </w:tabs>
      <w:spacing w:before="120" w:after="120"/>
      <w:ind w:left="360" w:hanging="360"/>
      <w:jc w:val="left"/>
    </w:pPr>
    <w:rPr>
      <w:b/>
      <w:sz w:val="24"/>
    </w:rPr>
  </w:style>
  <w:style w:type="paragraph" w:customStyle="1" w:styleId="sec7-clauses0">
    <w:name w:val="sec7-clauses"/>
    <w:basedOn w:val="Heading1-Clausename"/>
    <w:rsid w:val="00AD74EC"/>
  </w:style>
  <w:style w:type="paragraph" w:customStyle="1" w:styleId="Sec1-Clauses">
    <w:name w:val="Sec1-Clauses"/>
    <w:basedOn w:val="Heading1-Clausename"/>
    <w:rsid w:val="00AD74EC"/>
  </w:style>
  <w:style w:type="paragraph" w:customStyle="1" w:styleId="SectionVIHeader0">
    <w:name w:val="Section VI. Header"/>
    <w:basedOn w:val="SectionVHeader"/>
    <w:rsid w:val="00AD74EC"/>
    <w:pPr>
      <w:spacing w:before="120" w:after="240"/>
    </w:pPr>
    <w:rPr>
      <w:lang w:val="en-US"/>
    </w:rPr>
  </w:style>
  <w:style w:type="paragraph" w:styleId="DocumentMap">
    <w:name w:val="Document Map"/>
    <w:basedOn w:val="Normal"/>
    <w:link w:val="DocumentMapChar"/>
    <w:rsid w:val="00AD74EC"/>
    <w:pPr>
      <w:shd w:val="clear" w:color="auto" w:fill="000080"/>
      <w:jc w:val="left"/>
    </w:pPr>
    <w:rPr>
      <w:rFonts w:ascii="Tahoma" w:hAnsi="Tahoma"/>
      <w:sz w:val="24"/>
    </w:rPr>
  </w:style>
  <w:style w:type="character" w:customStyle="1" w:styleId="DocumentMapChar">
    <w:name w:val="Document Map Char"/>
    <w:basedOn w:val="DefaultParagraphFont"/>
    <w:link w:val="DocumentMap"/>
    <w:rsid w:val="00AD74EC"/>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D74EC"/>
    <w:pPr>
      <w:tabs>
        <w:tab w:val="num" w:pos="360"/>
      </w:tabs>
      <w:ind w:left="360" w:hanging="360"/>
    </w:pPr>
    <w:rPr>
      <w:rFonts w:ascii="Arial" w:hAnsi="Arial"/>
      <w:sz w:val="20"/>
    </w:rPr>
  </w:style>
  <w:style w:type="paragraph" w:customStyle="1" w:styleId="ChapterNumber">
    <w:name w:val="ChapterNumber"/>
    <w:rsid w:val="00AD74EC"/>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D74EC"/>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D74EC"/>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D74EC"/>
    <w:rPr>
      <w:rFonts w:ascii="Cambria" w:eastAsia="Times New Roman" w:hAnsi="Cambria" w:cs="Times New Roman"/>
      <w:b/>
      <w:bCs/>
      <w:color w:val="365F91"/>
      <w:sz w:val="28"/>
      <w:szCs w:val="28"/>
    </w:rPr>
  </w:style>
  <w:style w:type="character" w:customStyle="1" w:styleId="st">
    <w:name w:val="st"/>
    <w:rsid w:val="00AD74EC"/>
  </w:style>
  <w:style w:type="paragraph" w:customStyle="1" w:styleId="plane">
    <w:name w:val="plane"/>
    <w:basedOn w:val="Normal"/>
    <w:rsid w:val="00AD74EC"/>
    <w:pPr>
      <w:suppressAutoHyphens/>
    </w:pPr>
    <w:rPr>
      <w:rFonts w:ascii="Tms Rmn" w:hAnsi="Tms Rmn"/>
      <w:sz w:val="24"/>
    </w:rPr>
  </w:style>
  <w:style w:type="paragraph" w:customStyle="1" w:styleId="S1-Header2">
    <w:name w:val="S1-Header2"/>
    <w:basedOn w:val="Normal"/>
    <w:rsid w:val="00AD74EC"/>
    <w:pPr>
      <w:tabs>
        <w:tab w:val="num" w:pos="360"/>
      </w:tabs>
      <w:spacing w:after="200"/>
      <w:jc w:val="left"/>
    </w:pPr>
    <w:rPr>
      <w:b/>
      <w:sz w:val="24"/>
      <w:szCs w:val="24"/>
    </w:rPr>
  </w:style>
  <w:style w:type="paragraph" w:customStyle="1" w:styleId="S4-Header2">
    <w:name w:val="S4-Header 2"/>
    <w:basedOn w:val="Normal"/>
    <w:rsid w:val="00AD74EC"/>
    <w:pPr>
      <w:spacing w:before="120" w:after="240"/>
      <w:jc w:val="center"/>
    </w:pPr>
    <w:rPr>
      <w:b/>
      <w:sz w:val="32"/>
      <w:szCs w:val="24"/>
    </w:rPr>
  </w:style>
  <w:style w:type="paragraph" w:styleId="NormalIndent">
    <w:name w:val="Normal Indent"/>
    <w:basedOn w:val="Normal"/>
    <w:unhideWhenUsed/>
    <w:rsid w:val="00AD74EC"/>
    <w:pPr>
      <w:ind w:left="720"/>
      <w:jc w:val="left"/>
    </w:pPr>
    <w:rPr>
      <w:sz w:val="24"/>
      <w:szCs w:val="24"/>
    </w:rPr>
  </w:style>
  <w:style w:type="paragraph" w:styleId="ListBullet">
    <w:name w:val="List Bullet"/>
    <w:basedOn w:val="Normal"/>
    <w:autoRedefine/>
    <w:unhideWhenUsed/>
    <w:rsid w:val="00AD74EC"/>
    <w:pPr>
      <w:tabs>
        <w:tab w:val="num" w:pos="360"/>
      </w:tabs>
      <w:ind w:left="360" w:hanging="360"/>
      <w:jc w:val="left"/>
    </w:pPr>
    <w:rPr>
      <w:sz w:val="20"/>
    </w:rPr>
  </w:style>
  <w:style w:type="paragraph" w:styleId="List2">
    <w:name w:val="List 2"/>
    <w:basedOn w:val="Normal"/>
    <w:unhideWhenUsed/>
    <w:rsid w:val="00AD74EC"/>
    <w:pPr>
      <w:ind w:left="720" w:hanging="360"/>
      <w:jc w:val="left"/>
    </w:pPr>
    <w:rPr>
      <w:sz w:val="24"/>
      <w:szCs w:val="24"/>
    </w:rPr>
  </w:style>
  <w:style w:type="paragraph" w:styleId="List3">
    <w:name w:val="List 3"/>
    <w:basedOn w:val="Normal"/>
    <w:unhideWhenUsed/>
    <w:rsid w:val="00AD74EC"/>
    <w:pPr>
      <w:ind w:left="1080" w:hanging="360"/>
      <w:jc w:val="left"/>
    </w:pPr>
    <w:rPr>
      <w:sz w:val="24"/>
      <w:szCs w:val="24"/>
    </w:rPr>
  </w:style>
  <w:style w:type="paragraph" w:styleId="ListBullet2">
    <w:name w:val="List Bullet 2"/>
    <w:basedOn w:val="Normal"/>
    <w:autoRedefine/>
    <w:unhideWhenUsed/>
    <w:rsid w:val="00AD74EC"/>
    <w:pPr>
      <w:tabs>
        <w:tab w:val="num" w:pos="720"/>
      </w:tabs>
      <w:ind w:left="720" w:hanging="360"/>
      <w:jc w:val="left"/>
    </w:pPr>
    <w:rPr>
      <w:sz w:val="20"/>
    </w:rPr>
  </w:style>
  <w:style w:type="paragraph" w:styleId="ListBullet3">
    <w:name w:val="List Bullet 3"/>
    <w:basedOn w:val="Normal"/>
    <w:autoRedefine/>
    <w:unhideWhenUsed/>
    <w:rsid w:val="00AD74EC"/>
    <w:pPr>
      <w:tabs>
        <w:tab w:val="num" w:pos="1080"/>
      </w:tabs>
      <w:ind w:left="1080" w:hanging="360"/>
      <w:jc w:val="left"/>
    </w:pPr>
    <w:rPr>
      <w:sz w:val="20"/>
    </w:rPr>
  </w:style>
  <w:style w:type="paragraph" w:styleId="ListBullet4">
    <w:name w:val="List Bullet 4"/>
    <w:basedOn w:val="Normal"/>
    <w:autoRedefine/>
    <w:unhideWhenUsed/>
    <w:rsid w:val="00AD74EC"/>
    <w:pPr>
      <w:tabs>
        <w:tab w:val="num" w:pos="1440"/>
      </w:tabs>
      <w:ind w:left="1440" w:hanging="360"/>
      <w:jc w:val="left"/>
    </w:pPr>
    <w:rPr>
      <w:sz w:val="20"/>
    </w:rPr>
  </w:style>
  <w:style w:type="paragraph" w:styleId="ListBullet5">
    <w:name w:val="List Bullet 5"/>
    <w:basedOn w:val="Normal"/>
    <w:autoRedefine/>
    <w:unhideWhenUsed/>
    <w:rsid w:val="00AD74EC"/>
    <w:pPr>
      <w:tabs>
        <w:tab w:val="num" w:pos="1800"/>
      </w:tabs>
      <w:ind w:left="1800" w:hanging="360"/>
      <w:jc w:val="left"/>
    </w:pPr>
    <w:rPr>
      <w:sz w:val="20"/>
    </w:rPr>
  </w:style>
  <w:style w:type="paragraph" w:styleId="ListNumber2">
    <w:name w:val="List Number 2"/>
    <w:basedOn w:val="Normal"/>
    <w:unhideWhenUsed/>
    <w:rsid w:val="00AD74EC"/>
    <w:pPr>
      <w:tabs>
        <w:tab w:val="num" w:pos="720"/>
      </w:tabs>
      <w:ind w:left="720" w:hanging="360"/>
      <w:jc w:val="left"/>
    </w:pPr>
    <w:rPr>
      <w:sz w:val="20"/>
    </w:rPr>
  </w:style>
  <w:style w:type="paragraph" w:styleId="ListNumber3">
    <w:name w:val="List Number 3"/>
    <w:basedOn w:val="Normal"/>
    <w:unhideWhenUsed/>
    <w:rsid w:val="00AD74EC"/>
    <w:pPr>
      <w:tabs>
        <w:tab w:val="num" w:pos="1080"/>
      </w:tabs>
      <w:ind w:left="1080" w:hanging="360"/>
      <w:jc w:val="left"/>
    </w:pPr>
    <w:rPr>
      <w:sz w:val="20"/>
    </w:rPr>
  </w:style>
  <w:style w:type="paragraph" w:styleId="ListNumber4">
    <w:name w:val="List Number 4"/>
    <w:basedOn w:val="Normal"/>
    <w:unhideWhenUsed/>
    <w:rsid w:val="00AD74EC"/>
    <w:pPr>
      <w:tabs>
        <w:tab w:val="num" w:pos="1440"/>
      </w:tabs>
      <w:ind w:left="1440" w:hanging="360"/>
      <w:jc w:val="left"/>
    </w:pPr>
    <w:rPr>
      <w:sz w:val="20"/>
    </w:rPr>
  </w:style>
  <w:style w:type="paragraph" w:styleId="ListNumber5">
    <w:name w:val="List Number 5"/>
    <w:basedOn w:val="Normal"/>
    <w:unhideWhenUsed/>
    <w:rsid w:val="00AD74EC"/>
    <w:pPr>
      <w:tabs>
        <w:tab w:val="num" w:pos="1800"/>
      </w:tabs>
      <w:ind w:left="1800" w:hanging="360"/>
      <w:jc w:val="left"/>
    </w:pPr>
    <w:rPr>
      <w:sz w:val="20"/>
    </w:rPr>
  </w:style>
  <w:style w:type="paragraph" w:styleId="ListContinue2">
    <w:name w:val="List Continue 2"/>
    <w:basedOn w:val="Normal"/>
    <w:unhideWhenUsed/>
    <w:rsid w:val="00AD74EC"/>
    <w:pPr>
      <w:spacing w:after="120"/>
      <w:ind w:left="720"/>
      <w:jc w:val="left"/>
    </w:pPr>
    <w:rPr>
      <w:sz w:val="24"/>
      <w:szCs w:val="24"/>
    </w:rPr>
  </w:style>
  <w:style w:type="paragraph" w:styleId="ListContinue3">
    <w:name w:val="List Continue 3"/>
    <w:basedOn w:val="Normal"/>
    <w:unhideWhenUsed/>
    <w:rsid w:val="00AD74EC"/>
    <w:pPr>
      <w:spacing w:after="120"/>
      <w:ind w:left="1080"/>
      <w:jc w:val="left"/>
    </w:pPr>
    <w:rPr>
      <w:sz w:val="24"/>
      <w:szCs w:val="24"/>
    </w:rPr>
  </w:style>
  <w:style w:type="paragraph" w:styleId="MessageHeader">
    <w:name w:val="Message Header"/>
    <w:basedOn w:val="Normal"/>
    <w:link w:val="MessageHeaderChar"/>
    <w:unhideWhenUsed/>
    <w:rsid w:val="00AD74E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 w:val="24"/>
      <w:szCs w:val="24"/>
    </w:rPr>
  </w:style>
  <w:style w:type="character" w:customStyle="1" w:styleId="MessageHeaderChar">
    <w:name w:val="Message Header Char"/>
    <w:basedOn w:val="DefaultParagraphFont"/>
    <w:link w:val="MessageHeader"/>
    <w:rsid w:val="00AD74EC"/>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D74EC"/>
    <w:pPr>
      <w:suppressAutoHyphens/>
      <w:overflowPunct w:val="0"/>
      <w:autoSpaceDE w:val="0"/>
      <w:autoSpaceDN w:val="0"/>
      <w:adjustRightInd w:val="0"/>
    </w:pPr>
    <w:rPr>
      <w:sz w:val="24"/>
    </w:rPr>
  </w:style>
  <w:style w:type="character" w:customStyle="1" w:styleId="NoteHeadingChar">
    <w:name w:val="Note Heading Char"/>
    <w:basedOn w:val="DefaultParagraphFont"/>
    <w:link w:val="NoteHeading"/>
    <w:rsid w:val="00AD74EC"/>
    <w:rPr>
      <w:rFonts w:ascii="Times New Roman" w:eastAsia="Times New Roman" w:hAnsi="Times New Roman" w:cs="Times New Roman"/>
      <w:kern w:val="0"/>
      <w:szCs w:val="20"/>
      <w14:ligatures w14:val="none"/>
    </w:rPr>
  </w:style>
  <w:style w:type="paragraph" w:customStyle="1" w:styleId="SectionTitle">
    <w:name w:val="Section Title"/>
    <w:next w:val="Normal"/>
    <w:rsid w:val="00AD74EC"/>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D74EC"/>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D74EC"/>
    <w:pPr>
      <w:jc w:val="left"/>
    </w:pPr>
    <w:rPr>
      <w:sz w:val="24"/>
      <w:szCs w:val="24"/>
    </w:rPr>
  </w:style>
  <w:style w:type="paragraph" w:customStyle="1" w:styleId="ShortReturnAddress">
    <w:name w:val="Short Return Address"/>
    <w:basedOn w:val="Normal"/>
    <w:rsid w:val="00AD74EC"/>
    <w:pPr>
      <w:jc w:val="left"/>
    </w:pPr>
    <w:rPr>
      <w:sz w:val="24"/>
      <w:szCs w:val="24"/>
    </w:rPr>
  </w:style>
  <w:style w:type="paragraph" w:customStyle="1" w:styleId="BHead">
    <w:name w:val="B Head"/>
    <w:rsid w:val="00AD74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D74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D74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D74E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D74E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D74E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D74E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D74E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D74E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D74E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D74E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D74EC"/>
    <w:pPr>
      <w:spacing w:before="240" w:after="240"/>
      <w:ind w:left="1418"/>
      <w:jc w:val="left"/>
    </w:pPr>
    <w:rPr>
      <w:sz w:val="24"/>
      <w:szCs w:val="24"/>
    </w:rPr>
  </w:style>
  <w:style w:type="paragraph" w:customStyle="1" w:styleId="e4">
    <w:name w:val="e4"/>
    <w:aliases w:val="exh line end"/>
    <w:basedOn w:val="Normal"/>
    <w:next w:val="Normal"/>
    <w:rsid w:val="00AD74EC"/>
    <w:pPr>
      <w:keepLines/>
      <w:pBdr>
        <w:bottom w:val="single" w:sz="6" w:space="0" w:color="auto"/>
      </w:pBdr>
      <w:overflowPunct w:val="0"/>
      <w:autoSpaceDE w:val="0"/>
      <w:autoSpaceDN w:val="0"/>
      <w:adjustRightInd w:val="0"/>
      <w:spacing w:after="260" w:line="260" w:lineRule="atLeast"/>
      <w:jc w:val="left"/>
    </w:pPr>
    <w:rPr>
      <w:sz w:val="24"/>
    </w:rPr>
  </w:style>
  <w:style w:type="paragraph" w:customStyle="1" w:styleId="S8Header1">
    <w:name w:val="S8 Header 1"/>
    <w:basedOn w:val="Normal"/>
    <w:next w:val="Normal"/>
    <w:rsid w:val="00AD74EC"/>
    <w:pPr>
      <w:spacing w:before="120" w:after="200"/>
    </w:pPr>
    <w:rPr>
      <w:b/>
      <w:sz w:val="24"/>
    </w:rPr>
  </w:style>
  <w:style w:type="paragraph" w:customStyle="1" w:styleId="S1-Header1">
    <w:name w:val="S1-Header1"/>
    <w:basedOn w:val="Normal"/>
    <w:rsid w:val="00AD74EC"/>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AD74E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D74E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D74EC"/>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D74EC"/>
    <w:pPr>
      <w:spacing w:before="120" w:after="240"/>
      <w:jc w:val="center"/>
    </w:pPr>
    <w:rPr>
      <w:b/>
      <w:bCs/>
      <w:sz w:val="36"/>
    </w:rPr>
  </w:style>
  <w:style w:type="paragraph" w:customStyle="1" w:styleId="S3-Header1">
    <w:name w:val="S3-Header 1"/>
    <w:basedOn w:val="Normal"/>
    <w:rsid w:val="00AD74EC"/>
    <w:pPr>
      <w:spacing w:before="120" w:after="200"/>
      <w:ind w:left="1080" w:hanging="720"/>
    </w:pPr>
    <w:rPr>
      <w:b/>
      <w:bCs/>
      <w:noProof/>
    </w:rPr>
  </w:style>
  <w:style w:type="paragraph" w:customStyle="1" w:styleId="S3-Heading2">
    <w:name w:val="S3-Heading 2"/>
    <w:basedOn w:val="Normal"/>
    <w:rsid w:val="00AD74EC"/>
    <w:pPr>
      <w:spacing w:after="200"/>
      <w:ind w:left="1080" w:right="288" w:hanging="720"/>
    </w:pPr>
    <w:rPr>
      <w:b/>
      <w:bCs/>
      <w:sz w:val="24"/>
      <w:szCs w:val="24"/>
    </w:rPr>
  </w:style>
  <w:style w:type="paragraph" w:customStyle="1" w:styleId="S4Header">
    <w:name w:val="S4 Header"/>
    <w:basedOn w:val="Normal"/>
    <w:next w:val="Normal"/>
    <w:rsid w:val="00AD74EC"/>
    <w:pPr>
      <w:spacing w:before="120" w:after="240"/>
      <w:jc w:val="center"/>
    </w:pPr>
    <w:rPr>
      <w:b/>
      <w:sz w:val="32"/>
    </w:rPr>
  </w:style>
  <w:style w:type="paragraph" w:customStyle="1" w:styleId="S4-Header10">
    <w:name w:val="S4-Header 1"/>
    <w:basedOn w:val="Normal"/>
    <w:next w:val="Normal"/>
    <w:rsid w:val="00AD74E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D74EC"/>
    <w:pPr>
      <w:spacing w:before="120" w:after="240"/>
      <w:ind w:left="360" w:right="288"/>
    </w:pPr>
    <w:rPr>
      <w:bCs/>
      <w:sz w:val="32"/>
    </w:rPr>
  </w:style>
  <w:style w:type="paragraph" w:customStyle="1" w:styleId="S6-Header1">
    <w:name w:val="S6-Header 1"/>
    <w:basedOn w:val="Normal"/>
    <w:next w:val="Normal"/>
    <w:rsid w:val="00AD74EC"/>
    <w:pPr>
      <w:spacing w:before="120" w:after="240"/>
      <w:jc w:val="center"/>
    </w:pPr>
    <w:rPr>
      <w:rFonts w:cs="Arial"/>
      <w:b/>
      <w:sz w:val="32"/>
      <w:szCs w:val="24"/>
    </w:rPr>
  </w:style>
  <w:style w:type="paragraph" w:customStyle="1" w:styleId="Part">
    <w:name w:val="Part"/>
    <w:basedOn w:val="Normal"/>
    <w:rsid w:val="00AD74EC"/>
    <w:pPr>
      <w:keepNext/>
      <w:spacing w:before="2280"/>
      <w:jc w:val="center"/>
    </w:pPr>
    <w:rPr>
      <w:b/>
      <w:sz w:val="52"/>
      <w:szCs w:val="24"/>
    </w:rPr>
  </w:style>
  <w:style w:type="paragraph" w:customStyle="1" w:styleId="StyleHead41Before6ptAfter6pt">
    <w:name w:val="Style Head 4.1 + Before:  6 pt After:  6 pt"/>
    <w:basedOn w:val="Head41"/>
    <w:rsid w:val="00AD74E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D74EC"/>
    <w:pPr>
      <w:spacing w:before="120" w:after="240"/>
      <w:jc w:val="center"/>
    </w:pPr>
    <w:rPr>
      <w:b/>
      <w:sz w:val="36"/>
      <w:szCs w:val="24"/>
    </w:rPr>
  </w:style>
  <w:style w:type="paragraph" w:customStyle="1" w:styleId="StyleS1-Header1TimesNewRoman14pt">
    <w:name w:val="Style S1-Header1 + Times New Roman 14 pt"/>
    <w:basedOn w:val="S1-Header1"/>
    <w:rsid w:val="00AD74E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D74EC"/>
    <w:pPr>
      <w:tabs>
        <w:tab w:val="num" w:pos="648"/>
      </w:tabs>
      <w:ind w:left="360" w:hanging="72"/>
    </w:pPr>
  </w:style>
  <w:style w:type="paragraph" w:customStyle="1" w:styleId="StyleStyleS1-Header1TimesNewRoman14pt1">
    <w:name w:val="Style Style S1-Header1 + Times New Roman 14 pt +1"/>
    <w:basedOn w:val="StyleS1-Header1TimesNewRoman14pt"/>
    <w:rsid w:val="00AD74EC"/>
    <w:pPr>
      <w:tabs>
        <w:tab w:val="num" w:pos="648"/>
      </w:tabs>
      <w:ind w:left="360" w:hanging="72"/>
    </w:pPr>
  </w:style>
  <w:style w:type="character" w:customStyle="1" w:styleId="AHead">
    <w:name w:val="A Head"/>
    <w:rsid w:val="00AD74EC"/>
    <w:rPr>
      <w:rFonts w:ascii="Times New Roman" w:hAnsi="Times New Roman" w:cs="Times New Roman" w:hint="default"/>
      <w:noProof w:val="0"/>
      <w:sz w:val="20"/>
      <w:lang w:val="en-US"/>
    </w:rPr>
  </w:style>
  <w:style w:type="character" w:customStyle="1" w:styleId="DefaultPara">
    <w:name w:val="Default Para"/>
    <w:rsid w:val="00AD74EC"/>
    <w:rPr>
      <w:rFonts w:ascii="CG Times" w:hAnsi="CG Times" w:hint="default"/>
      <w:b/>
      <w:bCs w:val="0"/>
      <w:i/>
      <w:iCs w:val="0"/>
      <w:noProof w:val="0"/>
      <w:sz w:val="24"/>
      <w:lang w:val="en-US"/>
    </w:rPr>
  </w:style>
  <w:style w:type="character" w:customStyle="1" w:styleId="BulletList">
    <w:name w:val="Bullet List"/>
    <w:rsid w:val="00AD74EC"/>
  </w:style>
  <w:style w:type="character" w:customStyle="1" w:styleId="StyleHeader2-SubClausesItalicChar">
    <w:name w:val="Style Header 2 - SubClauses + Italic Char"/>
    <w:rsid w:val="00AD74EC"/>
    <w:rPr>
      <w:rFonts w:ascii="Arial" w:hAnsi="Arial" w:cs="Arial" w:hint="default"/>
      <w:i/>
      <w:iCs/>
      <w:sz w:val="24"/>
      <w:szCs w:val="24"/>
      <w:lang w:val="en-US" w:eastAsia="en-US" w:bidi="ar-SA"/>
    </w:rPr>
  </w:style>
  <w:style w:type="character" w:customStyle="1" w:styleId="S1-Header1CharChar">
    <w:name w:val="S1-Header1 Char Char"/>
    <w:rsid w:val="00AD74E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D74E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D74E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D74EC"/>
    <w:rPr>
      <w:rFonts w:ascii="Arial" w:hAnsi="Arial" w:cs="Arial" w:hint="default"/>
      <w:b w:val="0"/>
      <w:bCs w:val="0"/>
      <w:sz w:val="28"/>
      <w:szCs w:val="24"/>
      <w:lang w:val="en-US" w:eastAsia="en-US" w:bidi="ar-SA"/>
    </w:rPr>
  </w:style>
  <w:style w:type="character" w:customStyle="1" w:styleId="hps">
    <w:name w:val="hps"/>
    <w:rsid w:val="00AD74EC"/>
  </w:style>
  <w:style w:type="character" w:customStyle="1" w:styleId="shorttext">
    <w:name w:val="short_text"/>
    <w:rsid w:val="00AD74EC"/>
  </w:style>
  <w:style w:type="character" w:customStyle="1" w:styleId="atn">
    <w:name w:val="atn"/>
    <w:rsid w:val="00AD74EC"/>
  </w:style>
  <w:style w:type="character" w:customStyle="1" w:styleId="dieuChar">
    <w:name w:val="dieu Char"/>
    <w:rsid w:val="00AD74EC"/>
    <w:rPr>
      <w:rFonts w:ascii="Times New Roman" w:eastAsia="Times New Roman" w:hAnsi="Times New Roman" w:cs="Times New Roman"/>
      <w:b/>
      <w:color w:val="0000FF"/>
      <w:sz w:val="26"/>
      <w:szCs w:val="20"/>
      <w:lang w:val="en-US"/>
    </w:rPr>
  </w:style>
  <w:style w:type="paragraph" w:customStyle="1" w:styleId="3">
    <w:name w:val="3"/>
    <w:basedOn w:val="Heading3"/>
    <w:rsid w:val="00AD74EC"/>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i w:val="0"/>
      <w:szCs w:val="26"/>
      <w:lang w:val="vi-VN"/>
    </w:rPr>
  </w:style>
  <w:style w:type="paragraph" w:customStyle="1" w:styleId="Mau">
    <w:name w:val="Mau"/>
    <w:basedOn w:val="Heading4"/>
    <w:rsid w:val="00AD74EC"/>
    <w:pPr>
      <w:keepLines w:val="0"/>
      <w:spacing w:before="0" w:after="120"/>
      <w:ind w:firstLine="567"/>
      <w:jc w:val="right"/>
    </w:pPr>
    <w:rPr>
      <w:rFonts w:ascii=".VnTime" w:eastAsia="Times New Roman" w:hAnsi=".VnTime" w:cs="Times New Roman"/>
      <w:b/>
      <w:bCs/>
      <w:i w:val="0"/>
      <w:iCs w:val="0"/>
      <w:szCs w:val="28"/>
      <w:u w:val="single"/>
      <w:lang w:val="de-DE"/>
    </w:rPr>
  </w:style>
  <w:style w:type="paragraph" w:styleId="Index2">
    <w:name w:val="index 2"/>
    <w:basedOn w:val="Normal"/>
    <w:next w:val="Normal"/>
    <w:uiPriority w:val="99"/>
    <w:semiHidden/>
    <w:rsid w:val="00AD74EC"/>
    <w:pPr>
      <w:tabs>
        <w:tab w:val="right" w:pos="4140"/>
      </w:tabs>
      <w:ind w:left="480" w:hanging="240"/>
      <w:jc w:val="left"/>
    </w:pPr>
    <w:rPr>
      <w:sz w:val="20"/>
    </w:rPr>
  </w:style>
  <w:style w:type="paragraph" w:styleId="Index3">
    <w:name w:val="index 3"/>
    <w:basedOn w:val="Normal"/>
    <w:next w:val="Normal"/>
    <w:uiPriority w:val="99"/>
    <w:semiHidden/>
    <w:rsid w:val="00AD74EC"/>
    <w:pPr>
      <w:tabs>
        <w:tab w:val="right" w:pos="4140"/>
      </w:tabs>
      <w:ind w:left="720" w:hanging="240"/>
      <w:jc w:val="left"/>
    </w:pPr>
    <w:rPr>
      <w:sz w:val="20"/>
    </w:rPr>
  </w:style>
  <w:style w:type="paragraph" w:styleId="Index4">
    <w:name w:val="index 4"/>
    <w:basedOn w:val="Normal"/>
    <w:next w:val="Normal"/>
    <w:uiPriority w:val="99"/>
    <w:semiHidden/>
    <w:rsid w:val="00AD74EC"/>
    <w:pPr>
      <w:tabs>
        <w:tab w:val="right" w:pos="4140"/>
      </w:tabs>
      <w:ind w:left="960" w:hanging="240"/>
      <w:jc w:val="left"/>
    </w:pPr>
    <w:rPr>
      <w:sz w:val="20"/>
    </w:rPr>
  </w:style>
  <w:style w:type="paragraph" w:styleId="Index5">
    <w:name w:val="index 5"/>
    <w:basedOn w:val="Normal"/>
    <w:next w:val="Normal"/>
    <w:uiPriority w:val="99"/>
    <w:semiHidden/>
    <w:rsid w:val="00AD74EC"/>
    <w:pPr>
      <w:tabs>
        <w:tab w:val="right" w:pos="4140"/>
      </w:tabs>
      <w:ind w:left="1200" w:hanging="240"/>
      <w:jc w:val="left"/>
    </w:pPr>
    <w:rPr>
      <w:sz w:val="20"/>
    </w:rPr>
  </w:style>
  <w:style w:type="paragraph" w:styleId="Index6">
    <w:name w:val="index 6"/>
    <w:basedOn w:val="Normal"/>
    <w:next w:val="Normal"/>
    <w:uiPriority w:val="99"/>
    <w:semiHidden/>
    <w:rsid w:val="00AD74EC"/>
    <w:pPr>
      <w:tabs>
        <w:tab w:val="right" w:pos="4140"/>
      </w:tabs>
      <w:ind w:left="1440" w:hanging="240"/>
      <w:jc w:val="left"/>
    </w:pPr>
    <w:rPr>
      <w:sz w:val="20"/>
    </w:rPr>
  </w:style>
  <w:style w:type="paragraph" w:styleId="Index7">
    <w:name w:val="index 7"/>
    <w:basedOn w:val="Normal"/>
    <w:next w:val="Normal"/>
    <w:uiPriority w:val="99"/>
    <w:semiHidden/>
    <w:rsid w:val="00AD74EC"/>
    <w:pPr>
      <w:tabs>
        <w:tab w:val="right" w:pos="4140"/>
      </w:tabs>
      <w:ind w:left="1680" w:hanging="240"/>
      <w:jc w:val="left"/>
    </w:pPr>
    <w:rPr>
      <w:sz w:val="20"/>
    </w:rPr>
  </w:style>
  <w:style w:type="paragraph" w:styleId="Index8">
    <w:name w:val="index 8"/>
    <w:basedOn w:val="Normal"/>
    <w:next w:val="Normal"/>
    <w:uiPriority w:val="99"/>
    <w:semiHidden/>
    <w:rsid w:val="00AD74EC"/>
    <w:pPr>
      <w:tabs>
        <w:tab w:val="right" w:pos="4140"/>
      </w:tabs>
      <w:ind w:left="1920" w:hanging="240"/>
      <w:jc w:val="left"/>
    </w:pPr>
    <w:rPr>
      <w:sz w:val="20"/>
    </w:rPr>
  </w:style>
  <w:style w:type="character" w:customStyle="1" w:styleId="SectionHeader3Char1">
    <w:name w:val="Section Header3 Char1"/>
    <w:aliases w:val="Sub-Clause Paragraph Char1"/>
    <w:semiHidden/>
    <w:rsid w:val="00AD74EC"/>
    <w:rPr>
      <w:rFonts w:ascii="Times New Roman" w:eastAsia="Times New Roman" w:hAnsi="Times New Roman" w:cs="Times New Roman"/>
      <w:b/>
      <w:bCs/>
      <w:spacing w:val="-2"/>
      <w:sz w:val="16"/>
      <w:szCs w:val="24"/>
      <w:lang w:val="en-US"/>
    </w:rPr>
  </w:style>
  <w:style w:type="paragraph" w:customStyle="1" w:styleId="4">
    <w:name w:val="4"/>
    <w:basedOn w:val="Normal"/>
    <w:rsid w:val="00AD74EC"/>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NEX Char"/>
    <w:link w:val="ListParagraph"/>
    <w:uiPriority w:val="1"/>
    <w:qFormat/>
    <w:rsid w:val="00AD74EC"/>
    <w:rPr>
      <w:rFonts w:ascii="Times New Roman" w:hAnsi="Times New Roman"/>
      <w:sz w:val="26"/>
    </w:rPr>
  </w:style>
  <w:style w:type="paragraph" w:customStyle="1" w:styleId="Style1">
    <w:name w:val="Style1"/>
    <w:basedOn w:val="Normal"/>
    <w:rsid w:val="00AD74EC"/>
    <w:pPr>
      <w:widowControl w:val="0"/>
    </w:pPr>
    <w:rPr>
      <w:rFonts w:ascii=".VnTime" w:hAnsi=".VnTime"/>
      <w:sz w:val="26"/>
    </w:rPr>
  </w:style>
  <w:style w:type="character" w:styleId="Emphasis">
    <w:name w:val="Emphasis"/>
    <w:uiPriority w:val="99"/>
    <w:qFormat/>
    <w:rsid w:val="00AD74EC"/>
    <w:rPr>
      <w:i/>
      <w:iCs/>
    </w:rPr>
  </w:style>
  <w:style w:type="paragraph" w:customStyle="1" w:styleId="M">
    <w:name w:val="M"/>
    <w:basedOn w:val="Normal"/>
    <w:rsid w:val="00AD74EC"/>
    <w:pPr>
      <w:spacing w:before="60" w:after="60"/>
      <w:ind w:firstLine="720"/>
    </w:pPr>
    <w:rPr>
      <w:rFonts w:ascii=".VnTime" w:hAnsi=".VnTime"/>
      <w:b/>
    </w:rPr>
  </w:style>
  <w:style w:type="paragraph" w:customStyle="1" w:styleId="k">
    <w:name w:val="k"/>
    <w:basedOn w:val="BodyTextIndent"/>
    <w:rsid w:val="00AD74EC"/>
    <w:pPr>
      <w:tabs>
        <w:tab w:val="clear" w:pos="1080"/>
      </w:tabs>
      <w:spacing w:before="60" w:after="60"/>
      <w:ind w:left="0" w:firstLine="720"/>
    </w:pPr>
    <w:rPr>
      <w:rFonts w:ascii=".VnTime" w:hAnsi=".VnTime"/>
      <w:sz w:val="28"/>
    </w:rPr>
  </w:style>
  <w:style w:type="paragraph" w:customStyle="1" w:styleId="Tenvb">
    <w:name w:val="Tenvb"/>
    <w:basedOn w:val="Normal"/>
    <w:autoRedefine/>
    <w:rsid w:val="00AD74EC"/>
    <w:pPr>
      <w:spacing w:before="120" w:after="120"/>
      <w:jc w:val="center"/>
    </w:pPr>
    <w:rPr>
      <w:b/>
      <w:color w:val="0000FF"/>
      <w:spacing w:val="26"/>
      <w:sz w:val="20"/>
    </w:rPr>
  </w:style>
  <w:style w:type="paragraph" w:customStyle="1" w:styleId="niu">
    <w:name w:val="n§iÒu"/>
    <w:basedOn w:val="Normal"/>
    <w:rsid w:val="00AD74EC"/>
    <w:pPr>
      <w:spacing w:before="120" w:line="340" w:lineRule="exact"/>
      <w:ind w:firstLine="680"/>
      <w:jc w:val="left"/>
    </w:pPr>
    <w:rPr>
      <w:rFonts w:ascii=".VnTime" w:hAnsi=".VnTime"/>
      <w:b/>
      <w:szCs w:val="28"/>
    </w:rPr>
  </w:style>
  <w:style w:type="paragraph" w:customStyle="1" w:styleId="5">
    <w:name w:val="5"/>
    <w:basedOn w:val="Normal"/>
    <w:rsid w:val="00AD74EC"/>
    <w:pPr>
      <w:spacing w:before="360" w:line="288" w:lineRule="auto"/>
      <w:ind w:left="567" w:hanging="567"/>
    </w:pPr>
    <w:rPr>
      <w:rFonts w:ascii=".VnCentury Schoolbook" w:hAnsi=".VnCentury Schoolbook"/>
      <w:sz w:val="20"/>
    </w:rPr>
  </w:style>
  <w:style w:type="paragraph" w:customStyle="1" w:styleId="GDD">
    <w:name w:val="GDD"/>
    <w:basedOn w:val="Normal"/>
    <w:rsid w:val="00AD74EC"/>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D74EC"/>
    <w:pPr>
      <w:spacing w:before="240" w:line="288" w:lineRule="auto"/>
    </w:pPr>
    <w:rPr>
      <w:rFonts w:ascii=".VnArial" w:hAnsi=".VnArial"/>
      <w:b/>
      <w:bCs/>
      <w:sz w:val="22"/>
      <w:szCs w:val="22"/>
    </w:rPr>
  </w:style>
  <w:style w:type="paragraph" w:customStyle="1" w:styleId="6">
    <w:name w:val="6"/>
    <w:basedOn w:val="Normal"/>
    <w:rsid w:val="00AD74EC"/>
    <w:pPr>
      <w:spacing w:line="288" w:lineRule="auto"/>
      <w:jc w:val="center"/>
    </w:pPr>
    <w:rPr>
      <w:rFonts w:ascii="VnArial U" w:hAnsi="VnArial U"/>
      <w:szCs w:val="28"/>
    </w:rPr>
  </w:style>
  <w:style w:type="paragraph" w:customStyle="1" w:styleId="8">
    <w:name w:val="8"/>
    <w:basedOn w:val="6"/>
    <w:rsid w:val="00AD74EC"/>
    <w:pPr>
      <w:spacing w:line="312" w:lineRule="auto"/>
    </w:pPr>
    <w:rPr>
      <w:rFonts w:ascii=".VnArialH" w:hAnsi=".VnArialH"/>
      <w:sz w:val="32"/>
      <w:szCs w:val="32"/>
    </w:rPr>
  </w:style>
  <w:style w:type="paragraph" w:customStyle="1" w:styleId="7">
    <w:name w:val="7"/>
    <w:basedOn w:val="6"/>
    <w:rsid w:val="00AD74EC"/>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D74EC"/>
    <w:pPr>
      <w:jc w:val="left"/>
    </w:pPr>
    <w:rPr>
      <w:color w:val="000000"/>
      <w:sz w:val="24"/>
    </w:rPr>
  </w:style>
  <w:style w:type="paragraph" w:styleId="NoSpacing">
    <w:name w:val="No Spacing"/>
    <w:link w:val="NoSpacingChar"/>
    <w:uiPriority w:val="1"/>
    <w:qFormat/>
    <w:rsid w:val="00AD74EC"/>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D74EC"/>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D74EC"/>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D74EC"/>
    <w:rPr>
      <w:rFonts w:ascii="Arial" w:eastAsia="Arial" w:hAnsi="Arial" w:cs="Arial"/>
      <w:kern w:val="0"/>
      <w:sz w:val="20"/>
      <w:szCs w:val="20"/>
      <w:lang w:val="vi-VN" w:eastAsia="vi-VN" w:bidi="vi-VN"/>
      <w14:ligatures w14:val="none"/>
    </w:rPr>
  </w:style>
  <w:style w:type="character" w:styleId="Strong">
    <w:name w:val="Strong"/>
    <w:uiPriority w:val="22"/>
    <w:qFormat/>
    <w:rsid w:val="00AD74EC"/>
    <w:rPr>
      <w:b/>
      <w:bCs/>
    </w:rPr>
  </w:style>
  <w:style w:type="character" w:customStyle="1" w:styleId="apple-converted-space">
    <w:name w:val="apple-converted-space"/>
    <w:rsid w:val="00AD74EC"/>
  </w:style>
  <w:style w:type="paragraph" w:customStyle="1" w:styleId="Section4-Heading2">
    <w:name w:val="Section 4 - Heading 2"/>
    <w:basedOn w:val="Normal"/>
    <w:rsid w:val="00AD74EC"/>
    <w:pPr>
      <w:spacing w:after="200"/>
      <w:jc w:val="center"/>
    </w:pPr>
    <w:rPr>
      <w:b/>
      <w:sz w:val="32"/>
      <w:szCs w:val="24"/>
    </w:rPr>
  </w:style>
  <w:style w:type="paragraph" w:customStyle="1" w:styleId="Style5">
    <w:name w:val="Style 5"/>
    <w:basedOn w:val="Normal"/>
    <w:rsid w:val="00AD74EC"/>
    <w:pPr>
      <w:widowControl w:val="0"/>
      <w:autoSpaceDE w:val="0"/>
      <w:autoSpaceDN w:val="0"/>
      <w:spacing w:line="480" w:lineRule="exact"/>
      <w:jc w:val="center"/>
    </w:pPr>
    <w:rPr>
      <w:sz w:val="24"/>
      <w:szCs w:val="24"/>
    </w:rPr>
  </w:style>
  <w:style w:type="paragraph" w:customStyle="1" w:styleId="Bulletnumbered">
    <w:name w:val="Bullet numbered"/>
    <w:basedOn w:val="ListParagraph"/>
    <w:autoRedefine/>
    <w:qFormat/>
    <w:rsid w:val="00AD74EC"/>
    <w:pPr>
      <w:numPr>
        <w:numId w:val="6"/>
      </w:numPr>
      <w:tabs>
        <w:tab w:val="num" w:pos="432"/>
      </w:tabs>
      <w:spacing w:after="120" w:line="259" w:lineRule="auto"/>
      <w:ind w:left="0" w:firstLine="0"/>
      <w:contextualSpacing w:val="0"/>
      <w:jc w:val="left"/>
    </w:pPr>
    <w:rPr>
      <w:rFonts w:ascii="Calibri" w:eastAsia="Calibri" w:hAnsi="Calibri"/>
      <w:sz w:val="24"/>
      <w:szCs w:val="22"/>
    </w:rPr>
  </w:style>
  <w:style w:type="paragraph" w:customStyle="1" w:styleId="Bulletroman">
    <w:name w:val="Bullet roman"/>
    <w:basedOn w:val="ListParagraph"/>
    <w:autoRedefine/>
    <w:qFormat/>
    <w:rsid w:val="00AD74EC"/>
    <w:pPr>
      <w:numPr>
        <w:numId w:val="7"/>
      </w:numPr>
      <w:spacing w:after="120" w:line="259" w:lineRule="auto"/>
      <w:ind w:left="0" w:firstLine="0"/>
      <w:contextualSpacing w:val="0"/>
      <w:jc w:val="left"/>
    </w:pPr>
    <w:rPr>
      <w:rFonts w:eastAsia="Calibri"/>
      <w:i/>
      <w:iCs/>
      <w:sz w:val="24"/>
      <w:szCs w:val="22"/>
    </w:rPr>
  </w:style>
  <w:style w:type="paragraph" w:customStyle="1" w:styleId="Bulletdash4thlevel">
    <w:name w:val="Bullet dash 4th level"/>
    <w:basedOn w:val="ListParagraph"/>
    <w:qFormat/>
    <w:rsid w:val="00AD74EC"/>
    <w:pPr>
      <w:numPr>
        <w:numId w:val="8"/>
      </w:numPr>
      <w:tabs>
        <w:tab w:val="left" w:pos="720"/>
      </w:tabs>
      <w:spacing w:line="259" w:lineRule="auto"/>
      <w:ind w:left="0" w:firstLine="0"/>
      <w:jc w:val="left"/>
    </w:pPr>
    <w:rPr>
      <w:rFonts w:ascii="Calibri" w:eastAsia="Calibri" w:hAnsi="Calibri"/>
      <w:sz w:val="24"/>
      <w:szCs w:val="22"/>
    </w:rPr>
  </w:style>
  <w:style w:type="paragraph" w:customStyle="1" w:styleId="Section10-Heading1">
    <w:name w:val="Section 10 - Heading 1"/>
    <w:basedOn w:val="Normal"/>
    <w:next w:val="Normal"/>
    <w:rsid w:val="00AD74EC"/>
    <w:pPr>
      <w:spacing w:before="120" w:after="240"/>
      <w:jc w:val="center"/>
    </w:pPr>
    <w:rPr>
      <w:b/>
      <w:sz w:val="36"/>
      <w:szCs w:val="24"/>
    </w:rPr>
  </w:style>
  <w:style w:type="paragraph" w:customStyle="1" w:styleId="Style13ptLeft1">
    <w:name w:val="Style 13 pt Left1"/>
    <w:basedOn w:val="Normal"/>
    <w:rsid w:val="00AD74EC"/>
    <w:pPr>
      <w:spacing w:line="288" w:lineRule="auto"/>
      <w:ind w:firstLine="360"/>
      <w:jc w:val="left"/>
    </w:pPr>
    <w:rPr>
      <w:sz w:val="26"/>
    </w:rPr>
  </w:style>
  <w:style w:type="paragraph" w:customStyle="1" w:styleId="SPDForm2">
    <w:name w:val="SPD  Form 2"/>
    <w:basedOn w:val="Normal"/>
    <w:qFormat/>
    <w:rsid w:val="00AD74EC"/>
    <w:pPr>
      <w:spacing w:before="120" w:after="240"/>
      <w:jc w:val="center"/>
    </w:pPr>
    <w:rPr>
      <w:b/>
      <w:sz w:val="36"/>
    </w:rPr>
  </w:style>
  <w:style w:type="paragraph" w:customStyle="1" w:styleId="p2">
    <w:name w:val="p2"/>
    <w:basedOn w:val="Normal"/>
    <w:rsid w:val="00AD74EC"/>
    <w:pPr>
      <w:jc w:val="left"/>
    </w:pPr>
    <w:rPr>
      <w:rFonts w:ascii="Calibri" w:eastAsia="Calibri" w:hAnsi="Calibri"/>
      <w:sz w:val="15"/>
      <w:szCs w:val="15"/>
    </w:rPr>
  </w:style>
  <w:style w:type="character" w:customStyle="1" w:styleId="NormalWebChar">
    <w:name w:val="Normal (Web) Char"/>
    <w:link w:val="NormalWeb"/>
    <w:uiPriority w:val="99"/>
    <w:rsid w:val="00AD74EC"/>
    <w:rPr>
      <w:rFonts w:ascii="Arial Unicode MS" w:eastAsia="Arial Unicode MS" w:hAnsi="Arial Unicode MS" w:cs="Arial Unicode MS"/>
      <w:kern w:val="0"/>
      <w14:ligatures w14:val="none"/>
    </w:rPr>
  </w:style>
  <w:style w:type="paragraph" w:customStyle="1" w:styleId="para">
    <w:name w:val="para"/>
    <w:basedOn w:val="Normal"/>
    <w:link w:val="paraChar"/>
    <w:rsid w:val="00AD74EC"/>
    <w:pPr>
      <w:spacing w:after="240"/>
    </w:pPr>
    <w:rPr>
      <w:sz w:val="22"/>
    </w:rPr>
  </w:style>
  <w:style w:type="character" w:customStyle="1" w:styleId="paraChar">
    <w:name w:val="para Char"/>
    <w:link w:val="para"/>
    <w:rsid w:val="00AD74EC"/>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D74EC"/>
    <w:pPr>
      <w:widowControl w:val="0"/>
      <w:spacing w:after="240"/>
    </w:pPr>
    <w:rPr>
      <w:sz w:val="20"/>
      <w:lang w:val="fr-FR"/>
    </w:rPr>
  </w:style>
  <w:style w:type="character" w:customStyle="1" w:styleId="fontstyle01">
    <w:name w:val="fontstyle01"/>
    <w:rsid w:val="00AD74EC"/>
    <w:rPr>
      <w:rFonts w:ascii="Verdana" w:hAnsi="Verdana" w:hint="default"/>
      <w:b/>
      <w:bCs/>
      <w:i w:val="0"/>
      <w:iCs w:val="0"/>
      <w:color w:val="000000"/>
      <w:sz w:val="52"/>
      <w:szCs w:val="52"/>
    </w:rPr>
  </w:style>
  <w:style w:type="character" w:styleId="UnresolvedMention">
    <w:name w:val="Unresolved Mention"/>
    <w:uiPriority w:val="99"/>
    <w:semiHidden/>
    <w:unhideWhenUsed/>
    <w:rsid w:val="00AD74EC"/>
    <w:rPr>
      <w:color w:val="605E5C"/>
      <w:shd w:val="clear" w:color="auto" w:fill="E1DFDD"/>
    </w:rPr>
  </w:style>
  <w:style w:type="paragraph" w:customStyle="1" w:styleId="msonormal0">
    <w:name w:val="msonormal"/>
    <w:basedOn w:val="Normal"/>
    <w:rsid w:val="00AD74EC"/>
    <w:pPr>
      <w:spacing w:before="100" w:beforeAutospacing="1" w:after="100" w:afterAutospacing="1"/>
      <w:jc w:val="left"/>
    </w:pPr>
    <w:rPr>
      <w:sz w:val="24"/>
      <w:szCs w:val="24"/>
    </w:rPr>
  </w:style>
  <w:style w:type="paragraph" w:customStyle="1" w:styleId="xl69">
    <w:name w:val="xl69"/>
    <w:basedOn w:val="Normal"/>
    <w:rsid w:val="00AD74E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 w:val="24"/>
      <w:szCs w:val="24"/>
    </w:rPr>
  </w:style>
  <w:style w:type="paragraph" w:customStyle="1" w:styleId="xl70">
    <w:name w:val="xl70"/>
    <w:basedOn w:val="Normal"/>
    <w:rsid w:val="00AD74E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 w:val="24"/>
      <w:szCs w:val="24"/>
    </w:rPr>
  </w:style>
  <w:style w:type="paragraph" w:customStyle="1" w:styleId="xl71">
    <w:name w:val="xl71"/>
    <w:basedOn w:val="Normal"/>
    <w:rsid w:val="00AD74EC"/>
    <w:pPr>
      <w:spacing w:before="100" w:beforeAutospacing="1" w:after="100" w:afterAutospacing="1"/>
      <w:jc w:val="left"/>
    </w:pPr>
    <w:rPr>
      <w:sz w:val="24"/>
      <w:szCs w:val="24"/>
    </w:rPr>
  </w:style>
  <w:style w:type="paragraph" w:customStyle="1" w:styleId="xl72">
    <w:name w:val="xl72"/>
    <w:basedOn w:val="Normal"/>
    <w:rsid w:val="00AD74EC"/>
    <w:pPr>
      <w:spacing w:before="100" w:beforeAutospacing="1" w:after="100" w:afterAutospacing="1"/>
      <w:jc w:val="center"/>
      <w:textAlignment w:val="center"/>
    </w:pPr>
    <w:rPr>
      <w:sz w:val="24"/>
      <w:szCs w:val="24"/>
    </w:rPr>
  </w:style>
  <w:style w:type="paragraph" w:customStyle="1" w:styleId="xl73">
    <w:name w:val="xl73"/>
    <w:basedOn w:val="Normal"/>
    <w:rsid w:val="00AD74EC"/>
    <w:pPr>
      <w:spacing w:before="100" w:beforeAutospacing="1" w:after="100" w:afterAutospacing="1"/>
      <w:jc w:val="left"/>
      <w:textAlignment w:val="center"/>
    </w:pPr>
    <w:rPr>
      <w:sz w:val="24"/>
      <w:szCs w:val="24"/>
    </w:rPr>
  </w:style>
  <w:style w:type="paragraph" w:customStyle="1" w:styleId="xl74">
    <w:name w:val="xl74"/>
    <w:basedOn w:val="Normal"/>
    <w:rsid w:val="00AD74EC"/>
    <w:pPr>
      <w:shd w:val="clear" w:color="000000" w:fill="FFFF00"/>
      <w:spacing w:before="100" w:beforeAutospacing="1" w:after="100" w:afterAutospacing="1"/>
      <w:jc w:val="left"/>
    </w:pPr>
    <w:rPr>
      <w:sz w:val="24"/>
      <w:szCs w:val="24"/>
    </w:rPr>
  </w:style>
  <w:style w:type="paragraph" w:customStyle="1" w:styleId="xl75">
    <w:name w:val="xl75"/>
    <w:basedOn w:val="Normal"/>
    <w:rsid w:val="00AD74E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24"/>
      <w:szCs w:val="24"/>
    </w:rPr>
  </w:style>
  <w:style w:type="paragraph" w:customStyle="1" w:styleId="xl76">
    <w:name w:val="xl76"/>
    <w:basedOn w:val="Normal"/>
    <w:rsid w:val="00AD74E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b/>
      <w:bCs/>
      <w:sz w:val="24"/>
      <w:szCs w:val="24"/>
    </w:rPr>
  </w:style>
  <w:style w:type="paragraph" w:customStyle="1" w:styleId="xl77">
    <w:name w:val="xl77"/>
    <w:basedOn w:val="Normal"/>
    <w:rsid w:val="00AD74E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24"/>
      <w:szCs w:val="24"/>
    </w:rPr>
  </w:style>
  <w:style w:type="paragraph" w:customStyle="1" w:styleId="xl78">
    <w:name w:val="xl78"/>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80">
    <w:name w:val="xl80"/>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4"/>
      <w:szCs w:val="24"/>
    </w:rPr>
  </w:style>
  <w:style w:type="paragraph" w:customStyle="1" w:styleId="xl82">
    <w:name w:val="xl82"/>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4"/>
      <w:szCs w:val="24"/>
    </w:rPr>
  </w:style>
  <w:style w:type="paragraph" w:customStyle="1" w:styleId="xl83">
    <w:name w:val="xl83"/>
    <w:basedOn w:val="Normal"/>
    <w:rsid w:val="00AD74E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color w:val="FF0000"/>
      <w:sz w:val="24"/>
      <w:szCs w:val="24"/>
    </w:rPr>
  </w:style>
  <w:style w:type="paragraph" w:customStyle="1" w:styleId="xl84">
    <w:name w:val="xl84"/>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4"/>
      <w:szCs w:val="24"/>
    </w:rPr>
  </w:style>
  <w:style w:type="paragraph" w:customStyle="1" w:styleId="xl85">
    <w:name w:val="xl85"/>
    <w:basedOn w:val="Normal"/>
    <w:rsid w:val="00AD74E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 w:val="24"/>
      <w:szCs w:val="24"/>
    </w:rPr>
  </w:style>
  <w:style w:type="paragraph" w:customStyle="1" w:styleId="xl86">
    <w:name w:val="xl86"/>
    <w:basedOn w:val="Normal"/>
    <w:rsid w:val="00AD74E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4"/>
      <w:szCs w:val="24"/>
    </w:rPr>
  </w:style>
  <w:style w:type="paragraph" w:customStyle="1" w:styleId="xl87">
    <w:name w:val="xl87"/>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4"/>
      <w:szCs w:val="24"/>
    </w:rPr>
  </w:style>
  <w:style w:type="paragraph" w:customStyle="1" w:styleId="xl88">
    <w:name w:val="xl88"/>
    <w:basedOn w:val="Normal"/>
    <w:rsid w:val="00AD74E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89">
    <w:name w:val="xl89"/>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4"/>
      <w:szCs w:val="24"/>
    </w:rPr>
  </w:style>
  <w:style w:type="paragraph" w:customStyle="1" w:styleId="xl90">
    <w:name w:val="xl90"/>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4"/>
      <w:szCs w:val="24"/>
    </w:rPr>
  </w:style>
  <w:style w:type="paragraph" w:customStyle="1" w:styleId="xl92">
    <w:name w:val="xl92"/>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3">
    <w:name w:val="xl93"/>
    <w:basedOn w:val="Normal"/>
    <w:rsid w:val="00AD74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4"/>
      <w:szCs w:val="24"/>
    </w:rPr>
  </w:style>
  <w:style w:type="paragraph" w:customStyle="1" w:styleId="xl94">
    <w:name w:val="xl94"/>
    <w:basedOn w:val="Normal"/>
    <w:rsid w:val="00AD74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5">
    <w:name w:val="xl95"/>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4"/>
      <w:szCs w:val="24"/>
    </w:rPr>
  </w:style>
  <w:style w:type="paragraph" w:customStyle="1" w:styleId="xl96">
    <w:name w:val="xl96"/>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4"/>
      <w:szCs w:val="24"/>
    </w:rPr>
  </w:style>
  <w:style w:type="paragraph" w:customStyle="1" w:styleId="xl97">
    <w:name w:val="xl97"/>
    <w:basedOn w:val="Normal"/>
    <w:rsid w:val="00AD74E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24"/>
      <w:szCs w:val="24"/>
    </w:rPr>
  </w:style>
  <w:style w:type="paragraph" w:customStyle="1" w:styleId="xl98">
    <w:name w:val="xl98"/>
    <w:basedOn w:val="Normal"/>
    <w:rsid w:val="00AD74E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b/>
      <w:bCs/>
      <w:sz w:val="24"/>
      <w:szCs w:val="24"/>
    </w:rPr>
  </w:style>
  <w:style w:type="paragraph" w:customStyle="1" w:styleId="xl99">
    <w:name w:val="xl99"/>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01">
    <w:name w:val="xl101"/>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4"/>
      <w:szCs w:val="24"/>
    </w:rPr>
  </w:style>
  <w:style w:type="paragraph" w:customStyle="1" w:styleId="xl102">
    <w:name w:val="xl102"/>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03">
    <w:name w:val="xl103"/>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4"/>
      <w:szCs w:val="24"/>
    </w:rPr>
  </w:style>
  <w:style w:type="paragraph" w:customStyle="1" w:styleId="xl104">
    <w:name w:val="xl104"/>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4"/>
      <w:szCs w:val="24"/>
    </w:rPr>
  </w:style>
  <w:style w:type="paragraph" w:customStyle="1" w:styleId="xl105">
    <w:name w:val="xl105"/>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4"/>
      <w:szCs w:val="24"/>
    </w:rPr>
  </w:style>
  <w:style w:type="paragraph" w:customStyle="1" w:styleId="xl106">
    <w:name w:val="xl106"/>
    <w:basedOn w:val="Normal"/>
    <w:rsid w:val="00AD74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07">
    <w:name w:val="xl107"/>
    <w:basedOn w:val="Normal"/>
    <w:rsid w:val="00AD74EC"/>
    <w:pPr>
      <w:spacing w:before="100" w:beforeAutospacing="1" w:after="100" w:afterAutospacing="1"/>
      <w:jc w:val="left"/>
      <w:textAlignment w:val="center"/>
    </w:pPr>
    <w:rPr>
      <w:sz w:val="24"/>
      <w:szCs w:val="24"/>
    </w:rPr>
  </w:style>
  <w:style w:type="paragraph" w:customStyle="1" w:styleId="xl108">
    <w:name w:val="xl108"/>
    <w:basedOn w:val="Normal"/>
    <w:rsid w:val="00AD74E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sz w:val="24"/>
      <w:szCs w:val="24"/>
    </w:rPr>
  </w:style>
  <w:style w:type="paragraph" w:customStyle="1" w:styleId="xl109">
    <w:name w:val="xl109"/>
    <w:basedOn w:val="Normal"/>
    <w:rsid w:val="00AD74E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b/>
      <w:bCs/>
      <w:sz w:val="24"/>
      <w:szCs w:val="24"/>
    </w:rPr>
  </w:style>
  <w:style w:type="paragraph" w:customStyle="1" w:styleId="xl110">
    <w:name w:val="xl110"/>
    <w:basedOn w:val="Normal"/>
    <w:rsid w:val="00AD74E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sz w:val="24"/>
      <w:szCs w:val="24"/>
    </w:rPr>
  </w:style>
  <w:style w:type="paragraph" w:customStyle="1" w:styleId="xl111">
    <w:name w:val="xl111"/>
    <w:basedOn w:val="Normal"/>
    <w:rsid w:val="00AD74E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b/>
      <w:bCs/>
      <w:sz w:val="24"/>
      <w:szCs w:val="24"/>
    </w:rPr>
  </w:style>
  <w:style w:type="paragraph" w:customStyle="1" w:styleId="font5">
    <w:name w:val="font5"/>
    <w:basedOn w:val="Normal"/>
    <w:rsid w:val="00AD74EC"/>
    <w:pPr>
      <w:spacing w:before="100" w:beforeAutospacing="1" w:after="100" w:afterAutospacing="1"/>
      <w:jc w:val="left"/>
    </w:pPr>
    <w:rPr>
      <w:color w:val="FF0000"/>
      <w:sz w:val="22"/>
      <w:szCs w:val="22"/>
    </w:rPr>
  </w:style>
  <w:style w:type="paragraph" w:customStyle="1" w:styleId="xl63">
    <w:name w:val="xl63"/>
    <w:basedOn w:val="Normal"/>
    <w:rsid w:val="00AD74EC"/>
    <w:pPr>
      <w:spacing w:before="100" w:beforeAutospacing="1" w:after="100" w:afterAutospacing="1"/>
      <w:jc w:val="left"/>
      <w:textAlignment w:val="center"/>
    </w:pPr>
    <w:rPr>
      <w:sz w:val="24"/>
      <w:szCs w:val="24"/>
    </w:rPr>
  </w:style>
  <w:style w:type="paragraph" w:customStyle="1" w:styleId="xl64">
    <w:name w:val="xl64"/>
    <w:basedOn w:val="Normal"/>
    <w:rsid w:val="00AD74EC"/>
    <w:pPr>
      <w:spacing w:before="100" w:beforeAutospacing="1" w:after="100" w:afterAutospacing="1"/>
      <w:jc w:val="left"/>
      <w:textAlignment w:val="center"/>
    </w:pPr>
    <w:rPr>
      <w:sz w:val="24"/>
      <w:szCs w:val="24"/>
    </w:rPr>
  </w:style>
  <w:style w:type="paragraph" w:customStyle="1" w:styleId="xl65">
    <w:name w:val="xl65"/>
    <w:basedOn w:val="Normal"/>
    <w:rsid w:val="00AD74E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 w:val="24"/>
      <w:szCs w:val="24"/>
    </w:rPr>
  </w:style>
  <w:style w:type="paragraph" w:customStyle="1" w:styleId="xl66">
    <w:name w:val="xl66"/>
    <w:basedOn w:val="Normal"/>
    <w:rsid w:val="00AD74E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 w:val="24"/>
      <w:szCs w:val="24"/>
    </w:rPr>
  </w:style>
  <w:style w:type="paragraph" w:customStyle="1" w:styleId="xl67">
    <w:name w:val="xl67"/>
    <w:basedOn w:val="Normal"/>
    <w:rsid w:val="00AD74E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 w:val="24"/>
      <w:szCs w:val="24"/>
    </w:rPr>
  </w:style>
  <w:style w:type="paragraph" w:customStyle="1" w:styleId="xl68">
    <w:name w:val="xl68"/>
    <w:basedOn w:val="Normal"/>
    <w:rsid w:val="00AD74E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 w:val="24"/>
      <w:szCs w:val="24"/>
    </w:rPr>
  </w:style>
  <w:style w:type="character" w:customStyle="1" w:styleId="BodyTextChar1">
    <w:name w:val="Body Text Char1"/>
    <w:aliases w:val=" ändrad Char,EHPT Char,Body Text2 Char,Body3 Char,ändrad Char,AvtalBrödtext Char,Bodytext Char,Body Text  Char,Body Text level 1 Char,Response Char,à¹×éÍàÃ×èÍ§ Char,Main text Char"/>
    <w:rsid w:val="00AD74EC"/>
    <w:rPr>
      <w:rFonts w:ascii=".VnTime" w:eastAsia="Times New Roman" w:hAnsi=".VnTime"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13135</Words>
  <Characters>74875</Characters>
  <Application>Microsoft Office Word</Application>
  <DocSecurity>0</DocSecurity>
  <Lines>623</Lines>
  <Paragraphs>175</Paragraphs>
  <ScaleCrop>false</ScaleCrop>
  <Company/>
  <LinksUpToDate>false</LinksUpToDate>
  <CharactersWithSpaces>87835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2026-03-19T07:45:00Z</dcterms:created>
  <dcterms:modified xsi:type="dcterms:W3CDTF">2026-03-19T07:47:00Z</dcterms:modified>
</cp:coreProperties>
</file>