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587585" w14:textId="77777777" w:rsidR="000B4C10" w:rsidRPr="000B4C10" w:rsidRDefault="000B4C10" w:rsidP="000B4C10">
      <w:pPr>
        <w:pStyle w:val="TOC1"/>
      </w:pPr>
      <w:r w:rsidRPr="000B4C10">
        <w:t xml:space="preserve">Mục </w:t>
      </w:r>
      <w:r w:rsidRPr="000B4C10">
        <w:rPr>
          <w:lang w:val="pl-PL"/>
        </w:rPr>
        <w:t>3</w:t>
      </w:r>
      <w:r w:rsidRPr="000B4C10">
        <w:t xml:space="preserve">. Tiêu chuẩn đánh giá về kỹ thuật: </w:t>
      </w:r>
    </w:p>
    <w:p w14:paraId="63A13BAB" w14:textId="77777777" w:rsidR="000B4C10" w:rsidRDefault="000B4C10" w:rsidP="000B4C10">
      <w:pPr>
        <w:spacing w:before="80" w:after="80" w:line="264" w:lineRule="auto"/>
        <w:ind w:firstLine="709"/>
        <w:rPr>
          <w:szCs w:val="28"/>
        </w:rPr>
      </w:pPr>
      <w:r w:rsidRPr="00951E06">
        <w:rPr>
          <w:szCs w:val="28"/>
          <w:lang w:val="vi-VN"/>
        </w:rPr>
        <w:t xml:space="preserve">Sử dụng tiêu chí đạt/không đạt </w:t>
      </w:r>
    </w:p>
    <w:tbl>
      <w:tblPr>
        <w:tblStyle w:val="TableGrid"/>
        <w:tblW w:w="0" w:type="auto"/>
        <w:tblLook w:val="04A0" w:firstRow="1" w:lastRow="0" w:firstColumn="1" w:lastColumn="0" w:noHBand="0" w:noVBand="1"/>
      </w:tblPr>
      <w:tblGrid>
        <w:gridCol w:w="959"/>
        <w:gridCol w:w="2755"/>
        <w:gridCol w:w="6033"/>
        <w:gridCol w:w="1134"/>
        <w:gridCol w:w="1134"/>
      </w:tblGrid>
      <w:tr w:rsidR="000B4C10" w:rsidRPr="00F61157" w14:paraId="0A1D3785" w14:textId="77777777" w:rsidTr="00907B9E">
        <w:tc>
          <w:tcPr>
            <w:tcW w:w="959" w:type="dxa"/>
            <w:vAlign w:val="center"/>
          </w:tcPr>
          <w:p w14:paraId="3B7B037C" w14:textId="77777777" w:rsidR="000B4C10" w:rsidRPr="00F61157" w:rsidRDefault="000B4C10" w:rsidP="00907B9E">
            <w:pPr>
              <w:jc w:val="center"/>
              <w:rPr>
                <w:b/>
                <w:szCs w:val="24"/>
              </w:rPr>
            </w:pPr>
            <w:r w:rsidRPr="00F61157">
              <w:rPr>
                <w:b/>
                <w:szCs w:val="24"/>
              </w:rPr>
              <w:t>TT</w:t>
            </w:r>
          </w:p>
        </w:tc>
        <w:tc>
          <w:tcPr>
            <w:tcW w:w="2755" w:type="dxa"/>
            <w:vAlign w:val="center"/>
          </w:tcPr>
          <w:p w14:paraId="79418941" w14:textId="77777777" w:rsidR="000B4C10" w:rsidRPr="00F61157" w:rsidRDefault="000B4C10" w:rsidP="00907B9E">
            <w:pPr>
              <w:jc w:val="center"/>
              <w:rPr>
                <w:b/>
                <w:szCs w:val="24"/>
              </w:rPr>
            </w:pPr>
            <w:r w:rsidRPr="00F61157">
              <w:rPr>
                <w:b/>
                <w:szCs w:val="24"/>
              </w:rPr>
              <w:t>Tiêu chí đánh giá</w:t>
            </w:r>
          </w:p>
        </w:tc>
        <w:tc>
          <w:tcPr>
            <w:tcW w:w="6033" w:type="dxa"/>
            <w:vAlign w:val="center"/>
          </w:tcPr>
          <w:p w14:paraId="623B8151" w14:textId="77777777" w:rsidR="000B4C10" w:rsidRPr="00F61157" w:rsidRDefault="000B4C10" w:rsidP="00907B9E">
            <w:pPr>
              <w:jc w:val="center"/>
              <w:rPr>
                <w:b/>
                <w:szCs w:val="24"/>
              </w:rPr>
            </w:pPr>
            <w:r w:rsidRPr="00F61157">
              <w:rPr>
                <w:b/>
                <w:szCs w:val="24"/>
              </w:rPr>
              <w:t>Nội dung đánh giá</w:t>
            </w:r>
          </w:p>
        </w:tc>
        <w:tc>
          <w:tcPr>
            <w:tcW w:w="1134" w:type="dxa"/>
            <w:vAlign w:val="center"/>
          </w:tcPr>
          <w:p w14:paraId="1FDCE043" w14:textId="77777777" w:rsidR="000B4C10" w:rsidRPr="00F61157" w:rsidRDefault="000B4C10" w:rsidP="00907B9E">
            <w:pPr>
              <w:jc w:val="center"/>
              <w:rPr>
                <w:b/>
                <w:szCs w:val="24"/>
              </w:rPr>
            </w:pPr>
            <w:r w:rsidRPr="00F61157">
              <w:rPr>
                <w:b/>
                <w:szCs w:val="24"/>
              </w:rPr>
              <w:t>Đạt</w:t>
            </w:r>
          </w:p>
        </w:tc>
        <w:tc>
          <w:tcPr>
            <w:tcW w:w="1134" w:type="dxa"/>
            <w:vAlign w:val="center"/>
          </w:tcPr>
          <w:p w14:paraId="77942A07" w14:textId="77777777" w:rsidR="000B4C10" w:rsidRPr="00F61157" w:rsidRDefault="000B4C10" w:rsidP="00907B9E">
            <w:pPr>
              <w:jc w:val="center"/>
              <w:rPr>
                <w:b/>
                <w:szCs w:val="24"/>
              </w:rPr>
            </w:pPr>
            <w:r w:rsidRPr="00F61157">
              <w:rPr>
                <w:b/>
                <w:szCs w:val="24"/>
              </w:rPr>
              <w:t>Không Đạt</w:t>
            </w:r>
          </w:p>
        </w:tc>
      </w:tr>
      <w:tr w:rsidR="000B4C10" w:rsidRPr="00F61157" w14:paraId="1FEFF234" w14:textId="77777777" w:rsidTr="00907B9E">
        <w:tc>
          <w:tcPr>
            <w:tcW w:w="959" w:type="dxa"/>
            <w:vAlign w:val="center"/>
          </w:tcPr>
          <w:p w14:paraId="1DE7AF3A" w14:textId="77777777" w:rsidR="000B4C10" w:rsidRPr="00F61157" w:rsidRDefault="000B4C10" w:rsidP="00907B9E">
            <w:pPr>
              <w:jc w:val="center"/>
              <w:rPr>
                <w:b/>
                <w:szCs w:val="24"/>
              </w:rPr>
            </w:pPr>
            <w:r w:rsidRPr="00F61157">
              <w:rPr>
                <w:b/>
                <w:szCs w:val="24"/>
              </w:rPr>
              <w:t>I</w:t>
            </w:r>
          </w:p>
        </w:tc>
        <w:tc>
          <w:tcPr>
            <w:tcW w:w="8788" w:type="dxa"/>
            <w:gridSpan w:val="2"/>
            <w:vAlign w:val="center"/>
          </w:tcPr>
          <w:p w14:paraId="5C3A099A" w14:textId="77777777" w:rsidR="000B4C10" w:rsidRPr="00F61157" w:rsidRDefault="000B4C10" w:rsidP="00907B9E">
            <w:pPr>
              <w:rPr>
                <w:b/>
                <w:szCs w:val="24"/>
              </w:rPr>
            </w:pPr>
            <w:r w:rsidRPr="00F61157">
              <w:rPr>
                <w:rFonts w:ascii="TimesNewRoman" w:hAnsi="TimesNewRoman"/>
                <w:b/>
                <w:color w:val="000000"/>
                <w:szCs w:val="24"/>
              </w:rPr>
              <w:t>Tính hợp lý và hiệu quả kinh tế của các giải pháp kỹ thuật, biện pháp tổ chức cung cấp, lắp đặt hàng hóa</w:t>
            </w:r>
          </w:p>
        </w:tc>
        <w:tc>
          <w:tcPr>
            <w:tcW w:w="1134" w:type="dxa"/>
          </w:tcPr>
          <w:p w14:paraId="398F485D" w14:textId="77777777" w:rsidR="000B4C10" w:rsidRPr="00F61157" w:rsidRDefault="000B4C10" w:rsidP="00907B9E">
            <w:pPr>
              <w:rPr>
                <w:szCs w:val="24"/>
              </w:rPr>
            </w:pPr>
          </w:p>
        </w:tc>
        <w:tc>
          <w:tcPr>
            <w:tcW w:w="1134" w:type="dxa"/>
          </w:tcPr>
          <w:p w14:paraId="48D7F572" w14:textId="77777777" w:rsidR="000B4C10" w:rsidRPr="00F61157" w:rsidRDefault="000B4C10" w:rsidP="00907B9E">
            <w:pPr>
              <w:rPr>
                <w:szCs w:val="24"/>
              </w:rPr>
            </w:pPr>
          </w:p>
        </w:tc>
      </w:tr>
      <w:tr w:rsidR="000B4C10" w:rsidRPr="00F61157" w14:paraId="55B00C0C" w14:textId="77777777" w:rsidTr="00907B9E">
        <w:tc>
          <w:tcPr>
            <w:tcW w:w="959" w:type="dxa"/>
            <w:vMerge w:val="restart"/>
            <w:vAlign w:val="center"/>
          </w:tcPr>
          <w:p w14:paraId="532B7BEC" w14:textId="77777777" w:rsidR="000B4C10" w:rsidRPr="00F61157" w:rsidRDefault="000B4C10" w:rsidP="00907B9E">
            <w:pPr>
              <w:jc w:val="center"/>
              <w:rPr>
                <w:b/>
                <w:szCs w:val="24"/>
              </w:rPr>
            </w:pPr>
          </w:p>
          <w:p w14:paraId="463DEE11" w14:textId="77777777" w:rsidR="000B4C10" w:rsidRPr="00F61157" w:rsidRDefault="000B4C10" w:rsidP="00907B9E">
            <w:pPr>
              <w:jc w:val="center"/>
              <w:rPr>
                <w:b/>
                <w:szCs w:val="24"/>
              </w:rPr>
            </w:pPr>
            <w:r w:rsidRPr="00F61157">
              <w:rPr>
                <w:b/>
                <w:szCs w:val="24"/>
              </w:rPr>
              <w:t>1</w:t>
            </w:r>
          </w:p>
        </w:tc>
        <w:tc>
          <w:tcPr>
            <w:tcW w:w="2755" w:type="dxa"/>
            <w:vMerge w:val="restart"/>
            <w:vAlign w:val="center"/>
          </w:tcPr>
          <w:p w14:paraId="50E2DA24" w14:textId="77777777" w:rsidR="000B4C10" w:rsidRPr="00F61157" w:rsidRDefault="000B4C10" w:rsidP="00907B9E">
            <w:pPr>
              <w:rPr>
                <w:rFonts w:ascii="TimesNewRoman" w:hAnsi="TimesNewRoman"/>
                <w:color w:val="000000"/>
                <w:szCs w:val="24"/>
              </w:rPr>
            </w:pPr>
          </w:p>
          <w:p w14:paraId="29D77A5C" w14:textId="77777777" w:rsidR="000B4C10" w:rsidRPr="00F61157" w:rsidRDefault="000B4C10" w:rsidP="00907B9E">
            <w:pPr>
              <w:rPr>
                <w:szCs w:val="24"/>
              </w:rPr>
            </w:pPr>
            <w:r w:rsidRPr="00F61157">
              <w:rPr>
                <w:rFonts w:ascii="TimesNewRoman" w:hAnsi="TimesNewRoman"/>
                <w:color w:val="000000"/>
                <w:szCs w:val="24"/>
              </w:rPr>
              <w:t>Phạm vi cung cấp</w:t>
            </w:r>
          </w:p>
        </w:tc>
        <w:tc>
          <w:tcPr>
            <w:tcW w:w="6033" w:type="dxa"/>
          </w:tcPr>
          <w:p w14:paraId="4A7DE8BF" w14:textId="77777777" w:rsidR="000B4C10" w:rsidRPr="00F61157" w:rsidRDefault="000B4C10" w:rsidP="00907B9E">
            <w:pPr>
              <w:rPr>
                <w:szCs w:val="24"/>
              </w:rPr>
            </w:pPr>
            <w:r w:rsidRPr="00F61157">
              <w:rPr>
                <w:rFonts w:ascii="TimesNewRoman" w:hAnsi="TimesNewRoman"/>
                <w:color w:val="000000"/>
                <w:szCs w:val="24"/>
              </w:rPr>
              <w:t xml:space="preserve">Đáp ứng yêu cầu của </w:t>
            </w:r>
            <w:r>
              <w:rPr>
                <w:rFonts w:ascii="TimesNewRoman" w:hAnsi="TimesNewRoman"/>
                <w:color w:val="000000"/>
                <w:szCs w:val="24"/>
              </w:rPr>
              <w:t>E-</w:t>
            </w:r>
            <w:r w:rsidRPr="00F61157">
              <w:rPr>
                <w:rFonts w:ascii="TimesNewRoman" w:hAnsi="TimesNewRoman"/>
                <w:color w:val="000000"/>
                <w:szCs w:val="24"/>
              </w:rPr>
              <w:t>HSMT</w:t>
            </w:r>
          </w:p>
        </w:tc>
        <w:tc>
          <w:tcPr>
            <w:tcW w:w="1134" w:type="dxa"/>
            <w:vAlign w:val="center"/>
          </w:tcPr>
          <w:p w14:paraId="5B56D29C" w14:textId="77777777" w:rsidR="000B4C10" w:rsidRPr="00F61157" w:rsidRDefault="000B4C10" w:rsidP="00907B9E">
            <w:pPr>
              <w:jc w:val="center"/>
              <w:rPr>
                <w:szCs w:val="24"/>
              </w:rPr>
            </w:pPr>
            <w:r w:rsidRPr="00F61157">
              <w:rPr>
                <w:szCs w:val="24"/>
              </w:rPr>
              <w:t>X</w:t>
            </w:r>
          </w:p>
        </w:tc>
        <w:tc>
          <w:tcPr>
            <w:tcW w:w="1134" w:type="dxa"/>
            <w:vAlign w:val="center"/>
          </w:tcPr>
          <w:p w14:paraId="2CDA81BD" w14:textId="77777777" w:rsidR="000B4C10" w:rsidRPr="00F61157" w:rsidRDefault="000B4C10" w:rsidP="00907B9E">
            <w:pPr>
              <w:jc w:val="center"/>
              <w:rPr>
                <w:szCs w:val="24"/>
              </w:rPr>
            </w:pPr>
          </w:p>
        </w:tc>
      </w:tr>
      <w:tr w:rsidR="000B4C10" w:rsidRPr="00F61157" w14:paraId="59FD7AFF" w14:textId="77777777" w:rsidTr="00907B9E">
        <w:tc>
          <w:tcPr>
            <w:tcW w:w="959" w:type="dxa"/>
            <w:vMerge/>
            <w:vAlign w:val="center"/>
          </w:tcPr>
          <w:p w14:paraId="5DCB00C6" w14:textId="77777777" w:rsidR="000B4C10" w:rsidRPr="00F61157" w:rsidRDefault="000B4C10" w:rsidP="00907B9E">
            <w:pPr>
              <w:jc w:val="center"/>
              <w:rPr>
                <w:b/>
                <w:szCs w:val="24"/>
              </w:rPr>
            </w:pPr>
          </w:p>
        </w:tc>
        <w:tc>
          <w:tcPr>
            <w:tcW w:w="2755" w:type="dxa"/>
            <w:vMerge/>
            <w:vAlign w:val="center"/>
          </w:tcPr>
          <w:p w14:paraId="4FE992A8" w14:textId="77777777" w:rsidR="000B4C10" w:rsidRPr="00F61157" w:rsidRDefault="000B4C10" w:rsidP="00907B9E">
            <w:pPr>
              <w:rPr>
                <w:szCs w:val="24"/>
              </w:rPr>
            </w:pPr>
          </w:p>
        </w:tc>
        <w:tc>
          <w:tcPr>
            <w:tcW w:w="6033" w:type="dxa"/>
          </w:tcPr>
          <w:p w14:paraId="4EAC11FE" w14:textId="77777777" w:rsidR="000B4C10" w:rsidRPr="00F61157" w:rsidRDefault="000B4C10" w:rsidP="00907B9E">
            <w:pPr>
              <w:rPr>
                <w:szCs w:val="24"/>
              </w:rPr>
            </w:pPr>
            <w:r w:rsidRPr="00F61157">
              <w:rPr>
                <w:rFonts w:ascii="TimesNewRoman" w:hAnsi="TimesNewRoman"/>
                <w:color w:val="000000"/>
                <w:szCs w:val="24"/>
              </w:rPr>
              <w:t xml:space="preserve">Không đáp ứng yêu cầu của </w:t>
            </w:r>
            <w:r>
              <w:rPr>
                <w:rFonts w:ascii="TimesNewRoman" w:hAnsi="TimesNewRoman"/>
                <w:color w:val="000000"/>
                <w:szCs w:val="24"/>
              </w:rPr>
              <w:t>E-</w:t>
            </w:r>
            <w:r w:rsidRPr="00F61157">
              <w:rPr>
                <w:rFonts w:ascii="TimesNewRoman" w:hAnsi="TimesNewRoman"/>
                <w:color w:val="000000"/>
                <w:szCs w:val="24"/>
              </w:rPr>
              <w:t>HSMT</w:t>
            </w:r>
          </w:p>
        </w:tc>
        <w:tc>
          <w:tcPr>
            <w:tcW w:w="1134" w:type="dxa"/>
            <w:vAlign w:val="center"/>
          </w:tcPr>
          <w:p w14:paraId="3A3B2ABF" w14:textId="77777777" w:rsidR="000B4C10" w:rsidRPr="00F61157" w:rsidRDefault="000B4C10" w:rsidP="00907B9E">
            <w:pPr>
              <w:jc w:val="center"/>
              <w:rPr>
                <w:szCs w:val="24"/>
              </w:rPr>
            </w:pPr>
          </w:p>
        </w:tc>
        <w:tc>
          <w:tcPr>
            <w:tcW w:w="1134" w:type="dxa"/>
            <w:vAlign w:val="center"/>
          </w:tcPr>
          <w:p w14:paraId="0AE3A354" w14:textId="77777777" w:rsidR="000B4C10" w:rsidRPr="00F61157" w:rsidRDefault="000B4C10" w:rsidP="00907B9E">
            <w:pPr>
              <w:jc w:val="center"/>
              <w:rPr>
                <w:szCs w:val="24"/>
              </w:rPr>
            </w:pPr>
            <w:r w:rsidRPr="00F61157">
              <w:rPr>
                <w:szCs w:val="24"/>
              </w:rPr>
              <w:t>X</w:t>
            </w:r>
          </w:p>
        </w:tc>
      </w:tr>
      <w:tr w:rsidR="000B4C10" w:rsidRPr="00F61157" w14:paraId="672944F8" w14:textId="77777777" w:rsidTr="00907B9E">
        <w:tc>
          <w:tcPr>
            <w:tcW w:w="959" w:type="dxa"/>
            <w:vMerge w:val="restart"/>
            <w:vAlign w:val="center"/>
          </w:tcPr>
          <w:p w14:paraId="6C646C4A" w14:textId="77777777" w:rsidR="000B4C10" w:rsidRPr="00F61157" w:rsidRDefault="000B4C10" w:rsidP="00907B9E">
            <w:pPr>
              <w:jc w:val="center"/>
              <w:rPr>
                <w:b/>
                <w:szCs w:val="24"/>
              </w:rPr>
            </w:pPr>
            <w:r w:rsidRPr="00F61157">
              <w:rPr>
                <w:b/>
                <w:szCs w:val="24"/>
              </w:rPr>
              <w:t>2</w:t>
            </w:r>
          </w:p>
        </w:tc>
        <w:tc>
          <w:tcPr>
            <w:tcW w:w="2755" w:type="dxa"/>
            <w:vMerge w:val="restart"/>
            <w:vAlign w:val="center"/>
          </w:tcPr>
          <w:p w14:paraId="639B430C" w14:textId="77777777" w:rsidR="000B4C10" w:rsidRPr="00F61157" w:rsidRDefault="000B4C10" w:rsidP="00907B9E">
            <w:pPr>
              <w:rPr>
                <w:szCs w:val="24"/>
              </w:rPr>
            </w:pPr>
            <w:r w:rsidRPr="00F61157">
              <w:rPr>
                <w:rFonts w:ascii="TimesNewRoman" w:hAnsi="TimesNewRoman"/>
                <w:color w:val="000000"/>
                <w:szCs w:val="24"/>
              </w:rPr>
              <w:t>Số lượng, chủng loại cung cấp</w:t>
            </w:r>
          </w:p>
        </w:tc>
        <w:tc>
          <w:tcPr>
            <w:tcW w:w="6033" w:type="dxa"/>
          </w:tcPr>
          <w:p w14:paraId="5668206A" w14:textId="77777777" w:rsidR="000B4C10" w:rsidRPr="00F61157" w:rsidRDefault="000B4C10" w:rsidP="00907B9E">
            <w:pPr>
              <w:rPr>
                <w:szCs w:val="24"/>
              </w:rPr>
            </w:pPr>
            <w:r w:rsidRPr="00F61157">
              <w:rPr>
                <w:rFonts w:ascii="TimesNewRoman" w:hAnsi="TimesNewRoman"/>
                <w:color w:val="000000"/>
                <w:szCs w:val="24"/>
              </w:rPr>
              <w:t xml:space="preserve">Đáp ứng yêu cầu của </w:t>
            </w:r>
            <w:r>
              <w:rPr>
                <w:rFonts w:ascii="TimesNewRoman" w:hAnsi="TimesNewRoman"/>
                <w:color w:val="000000"/>
                <w:szCs w:val="24"/>
              </w:rPr>
              <w:t>E-</w:t>
            </w:r>
            <w:r w:rsidRPr="00F61157">
              <w:rPr>
                <w:rFonts w:ascii="TimesNewRoman" w:hAnsi="TimesNewRoman"/>
                <w:color w:val="000000"/>
                <w:szCs w:val="24"/>
              </w:rPr>
              <w:t>HSMT</w:t>
            </w:r>
          </w:p>
        </w:tc>
        <w:tc>
          <w:tcPr>
            <w:tcW w:w="1134" w:type="dxa"/>
            <w:vAlign w:val="center"/>
          </w:tcPr>
          <w:p w14:paraId="73B0626A" w14:textId="77777777" w:rsidR="000B4C10" w:rsidRPr="00F61157" w:rsidRDefault="000B4C10" w:rsidP="00907B9E">
            <w:pPr>
              <w:jc w:val="center"/>
              <w:rPr>
                <w:szCs w:val="24"/>
              </w:rPr>
            </w:pPr>
            <w:r w:rsidRPr="00F61157">
              <w:rPr>
                <w:szCs w:val="24"/>
              </w:rPr>
              <w:t>X</w:t>
            </w:r>
          </w:p>
        </w:tc>
        <w:tc>
          <w:tcPr>
            <w:tcW w:w="1134" w:type="dxa"/>
            <w:vAlign w:val="center"/>
          </w:tcPr>
          <w:p w14:paraId="50BC6987" w14:textId="77777777" w:rsidR="000B4C10" w:rsidRPr="00F61157" w:rsidRDefault="000B4C10" w:rsidP="00907B9E">
            <w:pPr>
              <w:jc w:val="center"/>
              <w:rPr>
                <w:szCs w:val="24"/>
              </w:rPr>
            </w:pPr>
          </w:p>
        </w:tc>
      </w:tr>
      <w:tr w:rsidR="000B4C10" w:rsidRPr="00F61157" w14:paraId="104A662E" w14:textId="77777777" w:rsidTr="00907B9E">
        <w:tc>
          <w:tcPr>
            <w:tcW w:w="959" w:type="dxa"/>
            <w:vMerge/>
            <w:vAlign w:val="center"/>
          </w:tcPr>
          <w:p w14:paraId="3547D1A2" w14:textId="77777777" w:rsidR="000B4C10" w:rsidRPr="00F61157" w:rsidRDefault="000B4C10" w:rsidP="00907B9E">
            <w:pPr>
              <w:jc w:val="center"/>
              <w:rPr>
                <w:b/>
                <w:szCs w:val="24"/>
              </w:rPr>
            </w:pPr>
          </w:p>
        </w:tc>
        <w:tc>
          <w:tcPr>
            <w:tcW w:w="2755" w:type="dxa"/>
            <w:vMerge/>
            <w:vAlign w:val="center"/>
          </w:tcPr>
          <w:p w14:paraId="1F421124" w14:textId="77777777" w:rsidR="000B4C10" w:rsidRPr="00F61157" w:rsidRDefault="000B4C10" w:rsidP="00907B9E">
            <w:pPr>
              <w:rPr>
                <w:szCs w:val="24"/>
              </w:rPr>
            </w:pPr>
          </w:p>
        </w:tc>
        <w:tc>
          <w:tcPr>
            <w:tcW w:w="6033" w:type="dxa"/>
          </w:tcPr>
          <w:p w14:paraId="44984B06" w14:textId="77777777" w:rsidR="000B4C10" w:rsidRPr="00F61157" w:rsidRDefault="000B4C10" w:rsidP="00907B9E">
            <w:pPr>
              <w:rPr>
                <w:szCs w:val="24"/>
              </w:rPr>
            </w:pPr>
            <w:r w:rsidRPr="00F61157">
              <w:rPr>
                <w:rFonts w:ascii="TimesNewRoman" w:hAnsi="TimesNewRoman"/>
                <w:color w:val="000000"/>
                <w:szCs w:val="24"/>
              </w:rPr>
              <w:t xml:space="preserve">Không đáp ứng yêu cầu của </w:t>
            </w:r>
            <w:r>
              <w:rPr>
                <w:rFonts w:ascii="TimesNewRoman" w:hAnsi="TimesNewRoman"/>
                <w:color w:val="000000"/>
                <w:szCs w:val="24"/>
              </w:rPr>
              <w:t>E-</w:t>
            </w:r>
            <w:r w:rsidRPr="00F61157">
              <w:rPr>
                <w:rFonts w:ascii="TimesNewRoman" w:hAnsi="TimesNewRoman"/>
                <w:color w:val="000000"/>
                <w:szCs w:val="24"/>
              </w:rPr>
              <w:t>HSMT</w:t>
            </w:r>
          </w:p>
        </w:tc>
        <w:tc>
          <w:tcPr>
            <w:tcW w:w="1134" w:type="dxa"/>
            <w:vAlign w:val="center"/>
          </w:tcPr>
          <w:p w14:paraId="218300D2" w14:textId="77777777" w:rsidR="000B4C10" w:rsidRPr="00F61157" w:rsidRDefault="000B4C10" w:rsidP="00907B9E">
            <w:pPr>
              <w:jc w:val="center"/>
              <w:rPr>
                <w:szCs w:val="24"/>
              </w:rPr>
            </w:pPr>
          </w:p>
        </w:tc>
        <w:tc>
          <w:tcPr>
            <w:tcW w:w="1134" w:type="dxa"/>
            <w:vAlign w:val="center"/>
          </w:tcPr>
          <w:p w14:paraId="39C33163" w14:textId="77777777" w:rsidR="000B4C10" w:rsidRPr="00F61157" w:rsidRDefault="000B4C10" w:rsidP="00907B9E">
            <w:pPr>
              <w:jc w:val="center"/>
              <w:rPr>
                <w:szCs w:val="24"/>
              </w:rPr>
            </w:pPr>
            <w:r w:rsidRPr="00F61157">
              <w:rPr>
                <w:szCs w:val="24"/>
              </w:rPr>
              <w:t>X</w:t>
            </w:r>
          </w:p>
        </w:tc>
      </w:tr>
      <w:tr w:rsidR="000B4C10" w:rsidRPr="00F61157" w14:paraId="150EC997" w14:textId="77777777" w:rsidTr="00907B9E">
        <w:tc>
          <w:tcPr>
            <w:tcW w:w="959" w:type="dxa"/>
            <w:vMerge w:val="restart"/>
            <w:vAlign w:val="center"/>
          </w:tcPr>
          <w:p w14:paraId="113EA391" w14:textId="77777777" w:rsidR="000B4C10" w:rsidRPr="00F61157" w:rsidRDefault="000B4C10" w:rsidP="00907B9E">
            <w:pPr>
              <w:jc w:val="center"/>
              <w:rPr>
                <w:b/>
                <w:szCs w:val="24"/>
              </w:rPr>
            </w:pPr>
            <w:r w:rsidRPr="00F61157">
              <w:rPr>
                <w:b/>
                <w:szCs w:val="24"/>
              </w:rPr>
              <w:t>3</w:t>
            </w:r>
          </w:p>
        </w:tc>
        <w:tc>
          <w:tcPr>
            <w:tcW w:w="2755" w:type="dxa"/>
            <w:vMerge w:val="restart"/>
            <w:vAlign w:val="center"/>
          </w:tcPr>
          <w:p w14:paraId="2B15B5A3" w14:textId="77777777" w:rsidR="000B4C10" w:rsidRPr="00F61157" w:rsidRDefault="000B4C10" w:rsidP="00907B9E">
            <w:pPr>
              <w:rPr>
                <w:szCs w:val="24"/>
              </w:rPr>
            </w:pPr>
            <w:r w:rsidRPr="00F61157">
              <w:rPr>
                <w:rFonts w:ascii="TimesNewRoman" w:hAnsi="TimesNewRoman"/>
                <w:color w:val="000000"/>
                <w:szCs w:val="24"/>
              </w:rPr>
              <w:t>Địa điểm cung cấp</w:t>
            </w:r>
          </w:p>
        </w:tc>
        <w:tc>
          <w:tcPr>
            <w:tcW w:w="6033" w:type="dxa"/>
          </w:tcPr>
          <w:p w14:paraId="7AE5FE63" w14:textId="77777777" w:rsidR="000B4C10" w:rsidRPr="00F61157" w:rsidRDefault="000B4C10" w:rsidP="00907B9E">
            <w:pPr>
              <w:rPr>
                <w:szCs w:val="24"/>
              </w:rPr>
            </w:pPr>
            <w:r w:rsidRPr="00F61157">
              <w:rPr>
                <w:rFonts w:ascii="TimesNewRoman" w:hAnsi="TimesNewRoman"/>
                <w:color w:val="000000"/>
                <w:szCs w:val="24"/>
              </w:rPr>
              <w:t xml:space="preserve">Đáp ứng yêu cầu của </w:t>
            </w:r>
            <w:r>
              <w:rPr>
                <w:rFonts w:ascii="TimesNewRoman" w:hAnsi="TimesNewRoman"/>
                <w:color w:val="000000"/>
                <w:szCs w:val="24"/>
              </w:rPr>
              <w:t>E-</w:t>
            </w:r>
            <w:r w:rsidRPr="00F61157">
              <w:rPr>
                <w:rFonts w:ascii="TimesNewRoman" w:hAnsi="TimesNewRoman"/>
                <w:color w:val="000000"/>
                <w:szCs w:val="24"/>
              </w:rPr>
              <w:t>HSMT</w:t>
            </w:r>
          </w:p>
        </w:tc>
        <w:tc>
          <w:tcPr>
            <w:tcW w:w="1134" w:type="dxa"/>
            <w:vAlign w:val="center"/>
          </w:tcPr>
          <w:p w14:paraId="645D0370" w14:textId="77777777" w:rsidR="000B4C10" w:rsidRPr="00F61157" w:rsidRDefault="000B4C10" w:rsidP="00907B9E">
            <w:pPr>
              <w:jc w:val="center"/>
              <w:rPr>
                <w:szCs w:val="24"/>
              </w:rPr>
            </w:pPr>
            <w:r w:rsidRPr="00F61157">
              <w:rPr>
                <w:szCs w:val="24"/>
              </w:rPr>
              <w:t>X</w:t>
            </w:r>
          </w:p>
        </w:tc>
        <w:tc>
          <w:tcPr>
            <w:tcW w:w="1134" w:type="dxa"/>
            <w:vAlign w:val="center"/>
          </w:tcPr>
          <w:p w14:paraId="5F59DA0B" w14:textId="77777777" w:rsidR="000B4C10" w:rsidRPr="00F61157" w:rsidRDefault="000B4C10" w:rsidP="00907B9E">
            <w:pPr>
              <w:jc w:val="center"/>
              <w:rPr>
                <w:szCs w:val="24"/>
              </w:rPr>
            </w:pPr>
          </w:p>
        </w:tc>
      </w:tr>
      <w:tr w:rsidR="000B4C10" w:rsidRPr="00F61157" w14:paraId="063E9742" w14:textId="77777777" w:rsidTr="00907B9E">
        <w:tc>
          <w:tcPr>
            <w:tcW w:w="959" w:type="dxa"/>
            <w:vMerge/>
            <w:vAlign w:val="center"/>
          </w:tcPr>
          <w:p w14:paraId="7358676A" w14:textId="77777777" w:rsidR="000B4C10" w:rsidRPr="00F61157" w:rsidRDefault="000B4C10" w:rsidP="00907B9E">
            <w:pPr>
              <w:jc w:val="center"/>
              <w:rPr>
                <w:b/>
                <w:szCs w:val="24"/>
              </w:rPr>
            </w:pPr>
          </w:p>
        </w:tc>
        <w:tc>
          <w:tcPr>
            <w:tcW w:w="2755" w:type="dxa"/>
            <w:vMerge/>
            <w:vAlign w:val="center"/>
          </w:tcPr>
          <w:p w14:paraId="21844B3D" w14:textId="77777777" w:rsidR="000B4C10" w:rsidRPr="00F61157" w:rsidRDefault="000B4C10" w:rsidP="00907B9E">
            <w:pPr>
              <w:rPr>
                <w:szCs w:val="24"/>
              </w:rPr>
            </w:pPr>
          </w:p>
        </w:tc>
        <w:tc>
          <w:tcPr>
            <w:tcW w:w="6033" w:type="dxa"/>
          </w:tcPr>
          <w:p w14:paraId="6B473534" w14:textId="77777777" w:rsidR="000B4C10" w:rsidRPr="00F61157" w:rsidRDefault="000B4C10" w:rsidP="00907B9E">
            <w:pPr>
              <w:rPr>
                <w:szCs w:val="24"/>
              </w:rPr>
            </w:pPr>
            <w:r w:rsidRPr="00F61157">
              <w:rPr>
                <w:rFonts w:ascii="TimesNewRoman" w:hAnsi="TimesNewRoman"/>
                <w:color w:val="000000"/>
                <w:szCs w:val="24"/>
              </w:rPr>
              <w:t xml:space="preserve">Không đáp ứng yêu cầu của </w:t>
            </w:r>
            <w:r>
              <w:rPr>
                <w:rFonts w:ascii="TimesNewRoman" w:hAnsi="TimesNewRoman"/>
                <w:color w:val="000000"/>
                <w:szCs w:val="24"/>
              </w:rPr>
              <w:t>E-</w:t>
            </w:r>
            <w:r w:rsidRPr="00F61157">
              <w:rPr>
                <w:rFonts w:ascii="TimesNewRoman" w:hAnsi="TimesNewRoman"/>
                <w:color w:val="000000"/>
                <w:szCs w:val="24"/>
              </w:rPr>
              <w:t>HSMT</w:t>
            </w:r>
          </w:p>
        </w:tc>
        <w:tc>
          <w:tcPr>
            <w:tcW w:w="1134" w:type="dxa"/>
            <w:vAlign w:val="center"/>
          </w:tcPr>
          <w:p w14:paraId="25D10820" w14:textId="77777777" w:rsidR="000B4C10" w:rsidRPr="00F61157" w:rsidRDefault="000B4C10" w:rsidP="00907B9E">
            <w:pPr>
              <w:jc w:val="center"/>
              <w:rPr>
                <w:szCs w:val="24"/>
              </w:rPr>
            </w:pPr>
          </w:p>
        </w:tc>
        <w:tc>
          <w:tcPr>
            <w:tcW w:w="1134" w:type="dxa"/>
            <w:vAlign w:val="center"/>
          </w:tcPr>
          <w:p w14:paraId="5F316D65" w14:textId="77777777" w:rsidR="000B4C10" w:rsidRPr="00F61157" w:rsidRDefault="000B4C10" w:rsidP="00907B9E">
            <w:pPr>
              <w:jc w:val="center"/>
              <w:rPr>
                <w:szCs w:val="24"/>
              </w:rPr>
            </w:pPr>
            <w:r w:rsidRPr="00F61157">
              <w:rPr>
                <w:szCs w:val="24"/>
              </w:rPr>
              <w:t>X</w:t>
            </w:r>
          </w:p>
        </w:tc>
      </w:tr>
      <w:tr w:rsidR="000B4C10" w:rsidRPr="00F61157" w14:paraId="46BC46C2" w14:textId="77777777" w:rsidTr="00907B9E">
        <w:tc>
          <w:tcPr>
            <w:tcW w:w="959" w:type="dxa"/>
            <w:vAlign w:val="center"/>
          </w:tcPr>
          <w:p w14:paraId="2A3D711B" w14:textId="77777777" w:rsidR="000B4C10" w:rsidRPr="00F61157" w:rsidRDefault="000B4C10" w:rsidP="00907B9E">
            <w:pPr>
              <w:jc w:val="center"/>
              <w:rPr>
                <w:b/>
                <w:szCs w:val="24"/>
              </w:rPr>
            </w:pPr>
            <w:r w:rsidRPr="00F61157">
              <w:rPr>
                <w:b/>
                <w:szCs w:val="24"/>
              </w:rPr>
              <w:t>II</w:t>
            </w:r>
          </w:p>
        </w:tc>
        <w:tc>
          <w:tcPr>
            <w:tcW w:w="8788" w:type="dxa"/>
            <w:gridSpan w:val="2"/>
            <w:vAlign w:val="center"/>
          </w:tcPr>
          <w:p w14:paraId="1228E025" w14:textId="77777777" w:rsidR="000B4C10" w:rsidRPr="00F61157" w:rsidRDefault="000B4C10" w:rsidP="00907B9E">
            <w:pPr>
              <w:rPr>
                <w:rFonts w:ascii="TimesNewRoman" w:hAnsi="TimesNewRoman"/>
                <w:b/>
                <w:color w:val="000000"/>
                <w:szCs w:val="24"/>
              </w:rPr>
            </w:pPr>
            <w:r w:rsidRPr="00F61157">
              <w:rPr>
                <w:rFonts w:ascii="TimesNewRoman" w:hAnsi="TimesNewRoman"/>
                <w:b/>
                <w:color w:val="000000"/>
                <w:szCs w:val="24"/>
              </w:rPr>
              <w:t>Đặc tính, thông số kỹ thuật của hàng hóa, tiêu chuẩn sản xuất, tiêu chuẩn chế tạo và công nghệ</w:t>
            </w:r>
          </w:p>
        </w:tc>
        <w:tc>
          <w:tcPr>
            <w:tcW w:w="1134" w:type="dxa"/>
            <w:vAlign w:val="center"/>
          </w:tcPr>
          <w:p w14:paraId="452B9BEC" w14:textId="77777777" w:rsidR="000B4C10" w:rsidRPr="00F61157" w:rsidRDefault="000B4C10" w:rsidP="00907B9E">
            <w:pPr>
              <w:jc w:val="center"/>
              <w:rPr>
                <w:szCs w:val="24"/>
              </w:rPr>
            </w:pPr>
          </w:p>
        </w:tc>
        <w:tc>
          <w:tcPr>
            <w:tcW w:w="1134" w:type="dxa"/>
            <w:vAlign w:val="center"/>
          </w:tcPr>
          <w:p w14:paraId="35097438" w14:textId="77777777" w:rsidR="000B4C10" w:rsidRPr="00F61157" w:rsidRDefault="000B4C10" w:rsidP="00907B9E">
            <w:pPr>
              <w:jc w:val="center"/>
              <w:rPr>
                <w:szCs w:val="24"/>
              </w:rPr>
            </w:pPr>
          </w:p>
        </w:tc>
      </w:tr>
      <w:tr w:rsidR="000B4C10" w:rsidRPr="00F61157" w14:paraId="7F4BEA3B" w14:textId="77777777" w:rsidTr="00907B9E">
        <w:tc>
          <w:tcPr>
            <w:tcW w:w="959" w:type="dxa"/>
            <w:vMerge w:val="restart"/>
            <w:vAlign w:val="center"/>
          </w:tcPr>
          <w:p w14:paraId="3FF36614" w14:textId="77777777" w:rsidR="000B4C10" w:rsidRPr="00F61157" w:rsidRDefault="000B4C10" w:rsidP="00907B9E">
            <w:pPr>
              <w:jc w:val="center"/>
              <w:rPr>
                <w:b/>
                <w:szCs w:val="24"/>
              </w:rPr>
            </w:pPr>
            <w:r w:rsidRPr="00F61157">
              <w:rPr>
                <w:b/>
                <w:szCs w:val="24"/>
              </w:rPr>
              <w:t>1</w:t>
            </w:r>
          </w:p>
        </w:tc>
        <w:tc>
          <w:tcPr>
            <w:tcW w:w="2755" w:type="dxa"/>
            <w:vMerge w:val="restart"/>
            <w:vAlign w:val="center"/>
          </w:tcPr>
          <w:p w14:paraId="779FF2CA" w14:textId="77777777" w:rsidR="000B4C10" w:rsidRPr="00F61157" w:rsidRDefault="000B4C10" w:rsidP="00907B9E">
            <w:pPr>
              <w:rPr>
                <w:rFonts w:ascii="TimesNewRoman" w:hAnsi="TimesNewRoman"/>
                <w:color w:val="000000"/>
                <w:szCs w:val="24"/>
              </w:rPr>
            </w:pPr>
            <w:r w:rsidRPr="00F61157">
              <w:rPr>
                <w:rFonts w:ascii="TimesNewRoman" w:hAnsi="TimesNewRoman"/>
                <w:color w:val="000000"/>
                <w:szCs w:val="24"/>
              </w:rPr>
              <w:t>Đặc tính, thông số kỹ thuật của hàng hóa</w:t>
            </w:r>
          </w:p>
        </w:tc>
        <w:tc>
          <w:tcPr>
            <w:tcW w:w="6033" w:type="dxa"/>
          </w:tcPr>
          <w:p w14:paraId="4E32344E" w14:textId="77777777" w:rsidR="000B4C10" w:rsidRPr="00F61157" w:rsidRDefault="000B4C10" w:rsidP="00907B9E">
            <w:pPr>
              <w:rPr>
                <w:rFonts w:ascii="TimesNewRoman" w:hAnsi="TimesNewRoman"/>
                <w:color w:val="000000"/>
                <w:szCs w:val="24"/>
              </w:rPr>
            </w:pPr>
            <w:r w:rsidRPr="00F61157">
              <w:rPr>
                <w:rFonts w:ascii="TimesNewRoman" w:hAnsi="TimesNewRoman"/>
                <w:color w:val="000000"/>
                <w:szCs w:val="24"/>
              </w:rPr>
              <w:t xml:space="preserve">Hàng hóa chào thầu có đặc tính và thông số kỹ thuật, tiêu </w:t>
            </w:r>
            <w:r>
              <w:rPr>
                <w:rFonts w:ascii="TimesNewRoman" w:hAnsi="TimesNewRoman"/>
                <w:color w:val="000000"/>
                <w:szCs w:val="24"/>
              </w:rPr>
              <w:t xml:space="preserve">chuẩn sản xuất, tiêu chuẩn chất </w:t>
            </w:r>
            <w:r w:rsidRPr="00F61157">
              <w:rPr>
                <w:rFonts w:ascii="TimesNewRoman" w:hAnsi="TimesNewRoman"/>
                <w:color w:val="000000"/>
                <w:szCs w:val="24"/>
              </w:rPr>
              <w:t>lượng đáp ứng yêu cầu tại chương V – Yêu cầu kỹ thuật của E-HSMT</w:t>
            </w:r>
          </w:p>
        </w:tc>
        <w:tc>
          <w:tcPr>
            <w:tcW w:w="1134" w:type="dxa"/>
            <w:vAlign w:val="center"/>
          </w:tcPr>
          <w:p w14:paraId="770D772A" w14:textId="77777777" w:rsidR="000B4C10" w:rsidRPr="00F61157" w:rsidRDefault="000B4C10" w:rsidP="00907B9E">
            <w:pPr>
              <w:jc w:val="center"/>
              <w:rPr>
                <w:szCs w:val="24"/>
              </w:rPr>
            </w:pPr>
            <w:r w:rsidRPr="00F61157">
              <w:rPr>
                <w:szCs w:val="24"/>
              </w:rPr>
              <w:t>X</w:t>
            </w:r>
          </w:p>
        </w:tc>
        <w:tc>
          <w:tcPr>
            <w:tcW w:w="1134" w:type="dxa"/>
            <w:vAlign w:val="center"/>
          </w:tcPr>
          <w:p w14:paraId="5AA17680" w14:textId="77777777" w:rsidR="000B4C10" w:rsidRPr="00F61157" w:rsidRDefault="000B4C10" w:rsidP="00907B9E">
            <w:pPr>
              <w:jc w:val="center"/>
              <w:rPr>
                <w:szCs w:val="24"/>
              </w:rPr>
            </w:pPr>
          </w:p>
        </w:tc>
      </w:tr>
      <w:tr w:rsidR="000B4C10" w:rsidRPr="00F61157" w14:paraId="520EED83" w14:textId="77777777" w:rsidTr="00907B9E">
        <w:tc>
          <w:tcPr>
            <w:tcW w:w="959" w:type="dxa"/>
            <w:vMerge/>
            <w:vAlign w:val="center"/>
          </w:tcPr>
          <w:p w14:paraId="1E65E28E" w14:textId="77777777" w:rsidR="000B4C10" w:rsidRPr="00F61157" w:rsidRDefault="000B4C10" w:rsidP="00907B9E">
            <w:pPr>
              <w:jc w:val="center"/>
              <w:rPr>
                <w:b/>
                <w:szCs w:val="24"/>
              </w:rPr>
            </w:pPr>
          </w:p>
        </w:tc>
        <w:tc>
          <w:tcPr>
            <w:tcW w:w="2755" w:type="dxa"/>
            <w:vMerge/>
            <w:vAlign w:val="center"/>
          </w:tcPr>
          <w:p w14:paraId="45B124A6" w14:textId="77777777" w:rsidR="000B4C10" w:rsidRPr="00F61157" w:rsidRDefault="000B4C10" w:rsidP="00907B9E">
            <w:pPr>
              <w:rPr>
                <w:szCs w:val="24"/>
              </w:rPr>
            </w:pPr>
          </w:p>
        </w:tc>
        <w:tc>
          <w:tcPr>
            <w:tcW w:w="6033" w:type="dxa"/>
          </w:tcPr>
          <w:p w14:paraId="37D7BD96" w14:textId="77777777" w:rsidR="000B4C10" w:rsidRPr="00F61157" w:rsidRDefault="000B4C10" w:rsidP="00907B9E">
            <w:pPr>
              <w:rPr>
                <w:rFonts w:ascii="TimesNewRoman" w:hAnsi="TimesNewRoman"/>
                <w:color w:val="000000"/>
                <w:szCs w:val="24"/>
              </w:rPr>
            </w:pPr>
            <w:r w:rsidRPr="00F61157">
              <w:rPr>
                <w:rFonts w:ascii="TimesNewRoman" w:hAnsi="TimesNewRoman"/>
                <w:color w:val="000000"/>
                <w:szCs w:val="24"/>
              </w:rPr>
              <w:t>Hàng hóa chào thầu có đặc tính và thông số kỹ thuật, tiêu chuẩn sản xuất, tiêu chuẩn chất lượng không đáp ứng các yêu</w:t>
            </w:r>
            <w:r>
              <w:rPr>
                <w:rFonts w:ascii="TimesNewRoman" w:hAnsi="TimesNewRoman"/>
                <w:color w:val="000000"/>
                <w:szCs w:val="24"/>
              </w:rPr>
              <w:t xml:space="preserve"> </w:t>
            </w:r>
            <w:r w:rsidRPr="00F61157">
              <w:rPr>
                <w:rFonts w:ascii="TimesNewRoman" w:hAnsi="TimesNewRoman"/>
                <w:color w:val="000000"/>
                <w:szCs w:val="24"/>
              </w:rPr>
              <w:t>cầu tại chương V - Yêu cầu kỹ thuật của E-HSMT</w:t>
            </w:r>
          </w:p>
        </w:tc>
        <w:tc>
          <w:tcPr>
            <w:tcW w:w="1134" w:type="dxa"/>
            <w:vAlign w:val="center"/>
          </w:tcPr>
          <w:p w14:paraId="6A90EFB1" w14:textId="77777777" w:rsidR="000B4C10" w:rsidRPr="00F61157" w:rsidRDefault="000B4C10" w:rsidP="00907B9E">
            <w:pPr>
              <w:jc w:val="center"/>
              <w:rPr>
                <w:szCs w:val="24"/>
              </w:rPr>
            </w:pPr>
          </w:p>
        </w:tc>
        <w:tc>
          <w:tcPr>
            <w:tcW w:w="1134" w:type="dxa"/>
            <w:vAlign w:val="center"/>
          </w:tcPr>
          <w:p w14:paraId="55484F16" w14:textId="77777777" w:rsidR="000B4C10" w:rsidRPr="00F61157" w:rsidRDefault="000B4C10" w:rsidP="00907B9E">
            <w:pPr>
              <w:jc w:val="center"/>
              <w:rPr>
                <w:szCs w:val="24"/>
              </w:rPr>
            </w:pPr>
            <w:r w:rsidRPr="00F61157">
              <w:rPr>
                <w:szCs w:val="24"/>
              </w:rPr>
              <w:t>X</w:t>
            </w:r>
          </w:p>
        </w:tc>
      </w:tr>
      <w:tr w:rsidR="000B4C10" w:rsidRPr="00F61157" w14:paraId="547B6FAD" w14:textId="77777777" w:rsidTr="00907B9E">
        <w:tc>
          <w:tcPr>
            <w:tcW w:w="959" w:type="dxa"/>
            <w:vMerge w:val="restart"/>
            <w:vAlign w:val="center"/>
          </w:tcPr>
          <w:p w14:paraId="21BA915C" w14:textId="77777777" w:rsidR="000B4C10" w:rsidRPr="00F61157" w:rsidRDefault="000B4C10" w:rsidP="00907B9E">
            <w:pPr>
              <w:jc w:val="center"/>
              <w:rPr>
                <w:b/>
                <w:szCs w:val="24"/>
              </w:rPr>
            </w:pPr>
            <w:r w:rsidRPr="00F61157">
              <w:rPr>
                <w:b/>
                <w:szCs w:val="24"/>
              </w:rPr>
              <w:t>2</w:t>
            </w:r>
          </w:p>
        </w:tc>
        <w:tc>
          <w:tcPr>
            <w:tcW w:w="2755" w:type="dxa"/>
            <w:vAlign w:val="center"/>
          </w:tcPr>
          <w:p w14:paraId="0D6736F0" w14:textId="77777777" w:rsidR="000B4C10" w:rsidRPr="00F61157" w:rsidRDefault="000B4C10" w:rsidP="00907B9E">
            <w:pPr>
              <w:rPr>
                <w:szCs w:val="24"/>
              </w:rPr>
            </w:pPr>
            <w:r w:rsidRPr="00F61157">
              <w:rPr>
                <w:rFonts w:ascii="TimesNewRoman" w:hAnsi="TimesNewRoman"/>
                <w:color w:val="000000"/>
                <w:szCs w:val="24"/>
              </w:rPr>
              <w:t>Tính hợp lệ của hàng hóa</w:t>
            </w:r>
          </w:p>
        </w:tc>
        <w:tc>
          <w:tcPr>
            <w:tcW w:w="6033" w:type="dxa"/>
          </w:tcPr>
          <w:p w14:paraId="4BB357B9" w14:textId="77777777" w:rsidR="000B4C10" w:rsidRPr="00F61157" w:rsidRDefault="000B4C10" w:rsidP="00907B9E">
            <w:pPr>
              <w:rPr>
                <w:rFonts w:ascii="TimesNewRoman" w:hAnsi="TimesNewRoman"/>
                <w:color w:val="000000"/>
                <w:szCs w:val="24"/>
              </w:rPr>
            </w:pPr>
            <w:r w:rsidRPr="00F61157">
              <w:rPr>
                <w:rFonts w:ascii="TimesNewRoman" w:hAnsi="TimesNewRoman"/>
                <w:color w:val="000000"/>
                <w:szCs w:val="24"/>
              </w:rPr>
              <w:t xml:space="preserve">- </w:t>
            </w:r>
            <w:r>
              <w:rPr>
                <w:rFonts w:ascii="TimesNewRoman" w:hAnsi="TimesNewRoman"/>
                <w:color w:val="000000"/>
                <w:szCs w:val="24"/>
              </w:rPr>
              <w:t>C</w:t>
            </w:r>
            <w:r w:rsidRPr="00F61157">
              <w:rPr>
                <w:rFonts w:ascii="TimesNewRoman" w:hAnsi="TimesNewRoman"/>
                <w:color w:val="000000"/>
                <w:szCs w:val="24"/>
              </w:rPr>
              <w:t>ó đầy đủ tài liệu chứng minh hàng hoá chào thầ</w:t>
            </w:r>
            <w:r>
              <w:rPr>
                <w:rFonts w:ascii="TimesNewRoman" w:hAnsi="TimesNewRoman"/>
                <w:color w:val="000000"/>
                <w:szCs w:val="24"/>
              </w:rPr>
              <w:t xml:space="preserve">u phù hợp tiêu chuẩn chất lượng </w:t>
            </w:r>
            <w:r w:rsidRPr="00F61157">
              <w:rPr>
                <w:rFonts w:ascii="TimesNewRoman" w:hAnsi="TimesNewRoman"/>
                <w:color w:val="000000"/>
                <w:szCs w:val="24"/>
              </w:rPr>
              <w:t>theo theo yêu cầu của E</w:t>
            </w:r>
            <w:r>
              <w:rPr>
                <w:rFonts w:ascii="TimesNewRoman" w:hAnsi="TimesNewRoman"/>
                <w:color w:val="000000"/>
                <w:szCs w:val="24"/>
              </w:rPr>
              <w:t>-</w:t>
            </w:r>
            <w:r w:rsidRPr="00F61157">
              <w:rPr>
                <w:rFonts w:ascii="TimesNewRoman" w:hAnsi="TimesNewRoman"/>
                <w:color w:val="000000"/>
                <w:szCs w:val="24"/>
              </w:rPr>
              <w:t>HSMT</w:t>
            </w:r>
          </w:p>
        </w:tc>
        <w:tc>
          <w:tcPr>
            <w:tcW w:w="1134" w:type="dxa"/>
            <w:vAlign w:val="center"/>
          </w:tcPr>
          <w:p w14:paraId="3A393970" w14:textId="77777777" w:rsidR="000B4C10" w:rsidRPr="00F61157" w:rsidRDefault="000B4C10" w:rsidP="00907B9E">
            <w:pPr>
              <w:jc w:val="center"/>
              <w:rPr>
                <w:szCs w:val="24"/>
              </w:rPr>
            </w:pPr>
            <w:r w:rsidRPr="00F61157">
              <w:rPr>
                <w:szCs w:val="24"/>
              </w:rPr>
              <w:t>X</w:t>
            </w:r>
          </w:p>
        </w:tc>
        <w:tc>
          <w:tcPr>
            <w:tcW w:w="1134" w:type="dxa"/>
            <w:vAlign w:val="center"/>
          </w:tcPr>
          <w:p w14:paraId="405D4060" w14:textId="77777777" w:rsidR="000B4C10" w:rsidRPr="00F61157" w:rsidRDefault="000B4C10" w:rsidP="00907B9E">
            <w:pPr>
              <w:jc w:val="center"/>
              <w:rPr>
                <w:szCs w:val="24"/>
              </w:rPr>
            </w:pPr>
          </w:p>
        </w:tc>
      </w:tr>
      <w:tr w:rsidR="000B4C10" w:rsidRPr="00F61157" w14:paraId="39E8875A" w14:textId="77777777" w:rsidTr="00907B9E">
        <w:tc>
          <w:tcPr>
            <w:tcW w:w="959" w:type="dxa"/>
            <w:vMerge/>
            <w:vAlign w:val="center"/>
          </w:tcPr>
          <w:p w14:paraId="1E7820A8" w14:textId="77777777" w:rsidR="000B4C10" w:rsidRPr="00F61157" w:rsidRDefault="000B4C10" w:rsidP="00907B9E">
            <w:pPr>
              <w:jc w:val="center"/>
              <w:rPr>
                <w:b/>
                <w:szCs w:val="24"/>
              </w:rPr>
            </w:pPr>
          </w:p>
        </w:tc>
        <w:tc>
          <w:tcPr>
            <w:tcW w:w="2755" w:type="dxa"/>
            <w:vAlign w:val="center"/>
          </w:tcPr>
          <w:p w14:paraId="01899A96" w14:textId="77777777" w:rsidR="000B4C10" w:rsidRPr="00F61157" w:rsidRDefault="000B4C10" w:rsidP="00907B9E">
            <w:pPr>
              <w:rPr>
                <w:szCs w:val="24"/>
              </w:rPr>
            </w:pPr>
          </w:p>
        </w:tc>
        <w:tc>
          <w:tcPr>
            <w:tcW w:w="6033" w:type="dxa"/>
          </w:tcPr>
          <w:p w14:paraId="16FC1FE5" w14:textId="77777777" w:rsidR="000B4C10" w:rsidRPr="00F61157" w:rsidRDefault="000B4C10" w:rsidP="00907B9E">
            <w:pPr>
              <w:rPr>
                <w:rFonts w:ascii="TimesNewRoman" w:hAnsi="TimesNewRoman"/>
                <w:color w:val="000000"/>
                <w:szCs w:val="24"/>
              </w:rPr>
            </w:pPr>
            <w:r w:rsidRPr="00F61157">
              <w:rPr>
                <w:rFonts w:ascii="TimesNewRoman" w:hAnsi="TimesNewRoman"/>
                <w:color w:val="000000"/>
                <w:szCs w:val="24"/>
              </w:rPr>
              <w:t>Không đáp ứng các yêu cầu trên</w:t>
            </w:r>
          </w:p>
        </w:tc>
        <w:tc>
          <w:tcPr>
            <w:tcW w:w="1134" w:type="dxa"/>
            <w:vAlign w:val="center"/>
          </w:tcPr>
          <w:p w14:paraId="61605EE5" w14:textId="77777777" w:rsidR="000B4C10" w:rsidRPr="00F61157" w:rsidRDefault="000B4C10" w:rsidP="00907B9E">
            <w:pPr>
              <w:jc w:val="center"/>
              <w:rPr>
                <w:szCs w:val="24"/>
              </w:rPr>
            </w:pPr>
          </w:p>
        </w:tc>
        <w:tc>
          <w:tcPr>
            <w:tcW w:w="1134" w:type="dxa"/>
            <w:vAlign w:val="center"/>
          </w:tcPr>
          <w:p w14:paraId="49256034" w14:textId="77777777" w:rsidR="000B4C10" w:rsidRPr="00F61157" w:rsidRDefault="000B4C10" w:rsidP="00907B9E">
            <w:pPr>
              <w:jc w:val="center"/>
              <w:rPr>
                <w:szCs w:val="24"/>
              </w:rPr>
            </w:pPr>
            <w:r w:rsidRPr="00F61157">
              <w:rPr>
                <w:szCs w:val="24"/>
              </w:rPr>
              <w:t>X</w:t>
            </w:r>
          </w:p>
        </w:tc>
      </w:tr>
      <w:tr w:rsidR="000B4C10" w:rsidRPr="00F61157" w14:paraId="532D4FDA" w14:textId="77777777" w:rsidTr="00907B9E">
        <w:tc>
          <w:tcPr>
            <w:tcW w:w="959" w:type="dxa"/>
            <w:vAlign w:val="center"/>
          </w:tcPr>
          <w:p w14:paraId="289D6715" w14:textId="77777777" w:rsidR="000B4C10" w:rsidRPr="00F61157" w:rsidRDefault="000B4C10" w:rsidP="00907B9E">
            <w:pPr>
              <w:jc w:val="center"/>
              <w:rPr>
                <w:b/>
                <w:szCs w:val="24"/>
              </w:rPr>
            </w:pPr>
            <w:r w:rsidRPr="00F61157">
              <w:rPr>
                <w:b/>
                <w:szCs w:val="24"/>
              </w:rPr>
              <w:t>III</w:t>
            </w:r>
          </w:p>
        </w:tc>
        <w:tc>
          <w:tcPr>
            <w:tcW w:w="8788" w:type="dxa"/>
            <w:gridSpan w:val="2"/>
            <w:vAlign w:val="center"/>
          </w:tcPr>
          <w:p w14:paraId="39884CDF" w14:textId="77777777" w:rsidR="000B4C10" w:rsidRPr="00F61157" w:rsidRDefault="000B4C10" w:rsidP="00907B9E">
            <w:pPr>
              <w:rPr>
                <w:rFonts w:ascii="TimesNewRoman" w:hAnsi="TimesNewRoman"/>
                <w:b/>
                <w:color w:val="000000"/>
                <w:szCs w:val="24"/>
              </w:rPr>
            </w:pPr>
            <w:r w:rsidRPr="00F61157">
              <w:rPr>
                <w:rFonts w:ascii="TimesNewRoman" w:hAnsi="TimesNewRoman"/>
                <w:b/>
                <w:color w:val="000000"/>
                <w:szCs w:val="24"/>
              </w:rPr>
              <w:t>Tiến độ cung cấp hàng hóa</w:t>
            </w:r>
          </w:p>
        </w:tc>
        <w:tc>
          <w:tcPr>
            <w:tcW w:w="1134" w:type="dxa"/>
            <w:vAlign w:val="center"/>
          </w:tcPr>
          <w:p w14:paraId="3CF9E25A" w14:textId="77777777" w:rsidR="000B4C10" w:rsidRPr="00F61157" w:rsidRDefault="000B4C10" w:rsidP="00907B9E">
            <w:pPr>
              <w:jc w:val="center"/>
              <w:rPr>
                <w:szCs w:val="24"/>
              </w:rPr>
            </w:pPr>
          </w:p>
        </w:tc>
        <w:tc>
          <w:tcPr>
            <w:tcW w:w="1134" w:type="dxa"/>
            <w:vAlign w:val="center"/>
          </w:tcPr>
          <w:p w14:paraId="596D5A48" w14:textId="77777777" w:rsidR="000B4C10" w:rsidRPr="00F61157" w:rsidRDefault="000B4C10" w:rsidP="00907B9E">
            <w:pPr>
              <w:jc w:val="center"/>
              <w:rPr>
                <w:szCs w:val="24"/>
              </w:rPr>
            </w:pPr>
          </w:p>
        </w:tc>
      </w:tr>
      <w:tr w:rsidR="000B4C10" w:rsidRPr="00F61157" w14:paraId="7281E543" w14:textId="77777777" w:rsidTr="00907B9E">
        <w:tc>
          <w:tcPr>
            <w:tcW w:w="959" w:type="dxa"/>
            <w:vMerge w:val="restart"/>
            <w:vAlign w:val="center"/>
          </w:tcPr>
          <w:p w14:paraId="0C5D33EB" w14:textId="77777777" w:rsidR="000B4C10" w:rsidRPr="00F61157" w:rsidRDefault="000B4C10" w:rsidP="00907B9E">
            <w:pPr>
              <w:jc w:val="center"/>
              <w:rPr>
                <w:b/>
                <w:szCs w:val="24"/>
              </w:rPr>
            </w:pPr>
            <w:r w:rsidRPr="00F61157">
              <w:rPr>
                <w:b/>
                <w:szCs w:val="24"/>
              </w:rPr>
              <w:t>1</w:t>
            </w:r>
          </w:p>
        </w:tc>
        <w:tc>
          <w:tcPr>
            <w:tcW w:w="2755" w:type="dxa"/>
            <w:vAlign w:val="center"/>
          </w:tcPr>
          <w:p w14:paraId="6E9D6A0D" w14:textId="77777777" w:rsidR="000B4C10" w:rsidRPr="00F61157" w:rsidRDefault="000B4C10" w:rsidP="00907B9E">
            <w:pPr>
              <w:rPr>
                <w:szCs w:val="24"/>
              </w:rPr>
            </w:pPr>
            <w:r w:rsidRPr="00F61157">
              <w:rPr>
                <w:rFonts w:ascii="TimesNewRoman" w:hAnsi="TimesNewRoman"/>
                <w:color w:val="000000"/>
                <w:szCs w:val="24"/>
              </w:rPr>
              <w:t>Thời gian giao hàng</w:t>
            </w:r>
          </w:p>
        </w:tc>
        <w:tc>
          <w:tcPr>
            <w:tcW w:w="6033" w:type="dxa"/>
          </w:tcPr>
          <w:p w14:paraId="27FA70F5" w14:textId="607A208B" w:rsidR="000B4C10" w:rsidRPr="004D0273" w:rsidRDefault="000B4C10" w:rsidP="005B335F">
            <w:pPr>
              <w:rPr>
                <w:rFonts w:ascii="TimesNewRoman" w:hAnsi="TimesNewRoman"/>
                <w:color w:val="000000"/>
                <w:szCs w:val="24"/>
              </w:rPr>
            </w:pPr>
            <w:r w:rsidRPr="00F61157">
              <w:rPr>
                <w:rFonts w:ascii="TimesNewRoman" w:hAnsi="TimesNewRoman"/>
                <w:color w:val="000000"/>
                <w:szCs w:val="24"/>
              </w:rPr>
              <w:t xml:space="preserve">- </w:t>
            </w:r>
            <w:r>
              <w:rPr>
                <w:color w:val="000000"/>
                <w:szCs w:val="24"/>
              </w:rPr>
              <w:t>≤</w:t>
            </w:r>
            <w:r>
              <w:rPr>
                <w:rFonts w:ascii="TimesNewRoman" w:hAnsi="TimesNewRoman"/>
                <w:color w:val="000000"/>
                <w:szCs w:val="24"/>
              </w:rPr>
              <w:t xml:space="preserve"> </w:t>
            </w:r>
            <w:r w:rsidR="005B335F">
              <w:rPr>
                <w:rFonts w:ascii="TimesNewRoman" w:hAnsi="TimesNewRoman"/>
                <w:color w:val="000000"/>
                <w:szCs w:val="24"/>
              </w:rPr>
              <w:t>03</w:t>
            </w:r>
            <w:r>
              <w:rPr>
                <w:rFonts w:ascii="TimesNewRoman" w:hAnsi="TimesNewRoman"/>
                <w:color w:val="000000"/>
                <w:szCs w:val="24"/>
              </w:rPr>
              <w:t xml:space="preserve"> ngày</w:t>
            </w:r>
          </w:p>
        </w:tc>
        <w:tc>
          <w:tcPr>
            <w:tcW w:w="1134" w:type="dxa"/>
            <w:vAlign w:val="center"/>
          </w:tcPr>
          <w:p w14:paraId="4DCC20C6" w14:textId="77777777" w:rsidR="000B4C10" w:rsidRPr="00F61157" w:rsidRDefault="000B4C10" w:rsidP="00907B9E">
            <w:pPr>
              <w:jc w:val="center"/>
              <w:rPr>
                <w:szCs w:val="24"/>
              </w:rPr>
            </w:pPr>
            <w:r w:rsidRPr="00F61157">
              <w:rPr>
                <w:szCs w:val="24"/>
              </w:rPr>
              <w:t>X</w:t>
            </w:r>
          </w:p>
        </w:tc>
        <w:tc>
          <w:tcPr>
            <w:tcW w:w="1134" w:type="dxa"/>
            <w:vAlign w:val="center"/>
          </w:tcPr>
          <w:p w14:paraId="2B12277E" w14:textId="77777777" w:rsidR="000B4C10" w:rsidRPr="00F61157" w:rsidRDefault="000B4C10" w:rsidP="00907B9E">
            <w:pPr>
              <w:jc w:val="center"/>
              <w:rPr>
                <w:szCs w:val="24"/>
              </w:rPr>
            </w:pPr>
          </w:p>
        </w:tc>
      </w:tr>
      <w:tr w:rsidR="000B4C10" w:rsidRPr="00F61157" w14:paraId="2D49EB00" w14:textId="77777777" w:rsidTr="00907B9E">
        <w:tc>
          <w:tcPr>
            <w:tcW w:w="959" w:type="dxa"/>
            <w:vMerge/>
            <w:vAlign w:val="center"/>
          </w:tcPr>
          <w:p w14:paraId="7C452908" w14:textId="77777777" w:rsidR="000B4C10" w:rsidRPr="00F61157" w:rsidRDefault="000B4C10" w:rsidP="00907B9E">
            <w:pPr>
              <w:jc w:val="center"/>
              <w:rPr>
                <w:b/>
                <w:szCs w:val="24"/>
              </w:rPr>
            </w:pPr>
          </w:p>
        </w:tc>
        <w:tc>
          <w:tcPr>
            <w:tcW w:w="2755" w:type="dxa"/>
            <w:vAlign w:val="center"/>
          </w:tcPr>
          <w:p w14:paraId="0444151E" w14:textId="77777777" w:rsidR="000B4C10" w:rsidRPr="00F61157" w:rsidRDefault="000B4C10" w:rsidP="00907B9E">
            <w:pPr>
              <w:rPr>
                <w:szCs w:val="24"/>
              </w:rPr>
            </w:pPr>
          </w:p>
        </w:tc>
        <w:tc>
          <w:tcPr>
            <w:tcW w:w="6033" w:type="dxa"/>
          </w:tcPr>
          <w:p w14:paraId="42EAC118" w14:textId="651B3AD2" w:rsidR="000B4C10" w:rsidRPr="00F61157" w:rsidRDefault="00933213" w:rsidP="005B335F">
            <w:pPr>
              <w:rPr>
                <w:rFonts w:ascii="TimesNewRoman" w:hAnsi="TimesNewRoman"/>
                <w:color w:val="000000"/>
                <w:szCs w:val="24"/>
              </w:rPr>
            </w:pPr>
            <w:r>
              <w:rPr>
                <w:rFonts w:ascii="TimesNewRoman" w:hAnsi="TimesNewRoman"/>
                <w:color w:val="000000"/>
                <w:szCs w:val="24"/>
              </w:rPr>
              <w:t xml:space="preserve">- </w:t>
            </w:r>
            <w:bookmarkStart w:id="0" w:name="_GoBack"/>
            <w:bookmarkEnd w:id="0"/>
            <w:r w:rsidR="000B4C10">
              <w:rPr>
                <w:rFonts w:ascii="TimesNewRoman" w:hAnsi="TimesNewRoman"/>
                <w:color w:val="000000"/>
                <w:szCs w:val="24"/>
              </w:rPr>
              <w:t xml:space="preserve">&gt; </w:t>
            </w:r>
            <w:r w:rsidR="005B335F">
              <w:rPr>
                <w:rFonts w:ascii="TimesNewRoman" w:hAnsi="TimesNewRoman"/>
                <w:color w:val="000000"/>
                <w:szCs w:val="24"/>
              </w:rPr>
              <w:t>03</w:t>
            </w:r>
            <w:r w:rsidR="000B4C10">
              <w:rPr>
                <w:rFonts w:ascii="TimesNewRoman" w:hAnsi="TimesNewRoman"/>
                <w:color w:val="000000"/>
                <w:szCs w:val="24"/>
              </w:rPr>
              <w:t xml:space="preserve"> ngày</w:t>
            </w:r>
          </w:p>
        </w:tc>
        <w:tc>
          <w:tcPr>
            <w:tcW w:w="1134" w:type="dxa"/>
            <w:vAlign w:val="center"/>
          </w:tcPr>
          <w:p w14:paraId="42FE7B1A" w14:textId="77777777" w:rsidR="000B4C10" w:rsidRPr="00F61157" w:rsidRDefault="000B4C10" w:rsidP="00907B9E">
            <w:pPr>
              <w:jc w:val="center"/>
              <w:rPr>
                <w:szCs w:val="24"/>
              </w:rPr>
            </w:pPr>
          </w:p>
        </w:tc>
        <w:tc>
          <w:tcPr>
            <w:tcW w:w="1134" w:type="dxa"/>
            <w:vAlign w:val="center"/>
          </w:tcPr>
          <w:p w14:paraId="37C575EE" w14:textId="77777777" w:rsidR="000B4C10" w:rsidRPr="00F61157" w:rsidRDefault="000B4C10" w:rsidP="00907B9E">
            <w:pPr>
              <w:jc w:val="center"/>
              <w:rPr>
                <w:szCs w:val="24"/>
              </w:rPr>
            </w:pPr>
            <w:r w:rsidRPr="00F61157">
              <w:rPr>
                <w:szCs w:val="24"/>
              </w:rPr>
              <w:t>X</w:t>
            </w:r>
          </w:p>
        </w:tc>
      </w:tr>
      <w:tr w:rsidR="000B4C10" w:rsidRPr="00F61157" w14:paraId="7B5F13EC" w14:textId="77777777" w:rsidTr="00907B9E">
        <w:tc>
          <w:tcPr>
            <w:tcW w:w="959" w:type="dxa"/>
            <w:vMerge w:val="restart"/>
            <w:vAlign w:val="center"/>
          </w:tcPr>
          <w:p w14:paraId="07C93A0B" w14:textId="77777777" w:rsidR="000B4C10" w:rsidRPr="00F61157" w:rsidRDefault="000B4C10" w:rsidP="00907B9E">
            <w:pPr>
              <w:jc w:val="center"/>
              <w:rPr>
                <w:b/>
                <w:szCs w:val="24"/>
              </w:rPr>
            </w:pPr>
            <w:r w:rsidRPr="00F61157">
              <w:rPr>
                <w:b/>
                <w:szCs w:val="24"/>
              </w:rPr>
              <w:t>2</w:t>
            </w:r>
          </w:p>
        </w:tc>
        <w:tc>
          <w:tcPr>
            <w:tcW w:w="2755" w:type="dxa"/>
            <w:vMerge w:val="restart"/>
            <w:vAlign w:val="center"/>
          </w:tcPr>
          <w:p w14:paraId="4DC45FB5" w14:textId="77777777" w:rsidR="000B4C10" w:rsidRPr="00F61157" w:rsidRDefault="000B4C10" w:rsidP="00907B9E">
            <w:pPr>
              <w:rPr>
                <w:szCs w:val="24"/>
              </w:rPr>
            </w:pPr>
            <w:r w:rsidRPr="00F61157">
              <w:rPr>
                <w:rFonts w:ascii="TimesNewRoman" w:hAnsi="TimesNewRoman"/>
                <w:color w:val="000000"/>
                <w:szCs w:val="24"/>
              </w:rPr>
              <w:t>Kế hoạch tổ chức cung cấp, bàn giao hàng hóa</w:t>
            </w:r>
          </w:p>
        </w:tc>
        <w:tc>
          <w:tcPr>
            <w:tcW w:w="6033" w:type="dxa"/>
          </w:tcPr>
          <w:p w14:paraId="019886F0" w14:textId="77777777" w:rsidR="000B4C10" w:rsidRPr="00F61157" w:rsidRDefault="000B4C10" w:rsidP="00907B9E">
            <w:pPr>
              <w:rPr>
                <w:rFonts w:ascii="TimesNewRoman" w:hAnsi="TimesNewRoman"/>
                <w:color w:val="000000"/>
                <w:szCs w:val="24"/>
              </w:rPr>
            </w:pPr>
            <w:r w:rsidRPr="00F61157">
              <w:rPr>
                <w:rFonts w:ascii="TimesNewRoman" w:hAnsi="TimesNewRoman"/>
                <w:color w:val="000000"/>
                <w:szCs w:val="24"/>
              </w:rPr>
              <w:t xml:space="preserve">- Có bản thuyết minh các giải pháp kỹ thuật, an toàn </w:t>
            </w:r>
            <w:r>
              <w:rPr>
                <w:rFonts w:ascii="TimesNewRoman" w:hAnsi="TimesNewRoman"/>
                <w:color w:val="000000"/>
                <w:szCs w:val="24"/>
              </w:rPr>
              <w:t>thực phẩm, cách chế biến</w:t>
            </w:r>
            <w:r w:rsidRPr="00F61157">
              <w:rPr>
                <w:rFonts w:ascii="TimesNewRoman" w:hAnsi="TimesNewRoman"/>
                <w:color w:val="000000"/>
                <w:szCs w:val="24"/>
              </w:rPr>
              <w:t>, quy trình thực hiện, biện pháp tổ chức cung cấp, vận chuyển bàn giao hàng hóa hợp lý, khả thi</w:t>
            </w:r>
          </w:p>
          <w:p w14:paraId="537D530B" w14:textId="77777777" w:rsidR="000B4C10" w:rsidRPr="00F61157" w:rsidRDefault="000B4C10" w:rsidP="00907B9E">
            <w:pPr>
              <w:rPr>
                <w:rFonts w:ascii="TimesNewRoman" w:hAnsi="TimesNewRoman"/>
                <w:color w:val="000000"/>
                <w:szCs w:val="24"/>
              </w:rPr>
            </w:pPr>
            <w:r w:rsidRPr="00F61157">
              <w:rPr>
                <w:rFonts w:ascii="TimesNewRoman" w:hAnsi="TimesNewRoman"/>
                <w:color w:val="000000"/>
                <w:szCs w:val="24"/>
              </w:rPr>
              <w:t>- Có cam kết trong trường hợp có bất kỳ phạm nhân nào ngộ độc, nhà thầu phải chịu hoàn toàn chi phí kiểm định chất lượng của hàng hóa do nhà thầu giao tại kho</w:t>
            </w:r>
            <w:r>
              <w:rPr>
                <w:rFonts w:ascii="TimesNewRoman" w:hAnsi="TimesNewRoman"/>
                <w:color w:val="000000"/>
                <w:szCs w:val="24"/>
              </w:rPr>
              <w:t>, đ</w:t>
            </w:r>
            <w:r w:rsidRPr="00F61157">
              <w:rPr>
                <w:rFonts w:ascii="TimesNewRoman" w:hAnsi="TimesNewRoman"/>
                <w:color w:val="000000"/>
                <w:szCs w:val="24"/>
              </w:rPr>
              <w:t xml:space="preserve">ồng thời cử nhân viên có mặt tại hiện trường để cùng phối hợp kiểm định trong vòng </w:t>
            </w:r>
            <w:r>
              <w:rPr>
                <w:rFonts w:ascii="TimesNewRoman" w:hAnsi="TimesNewRoman"/>
                <w:color w:val="000000"/>
                <w:szCs w:val="24"/>
              </w:rPr>
              <w:t>05</w:t>
            </w:r>
            <w:r w:rsidRPr="00F61157">
              <w:rPr>
                <w:rFonts w:ascii="TimesNewRoman" w:hAnsi="TimesNewRoman"/>
                <w:color w:val="000000"/>
                <w:szCs w:val="24"/>
              </w:rPr>
              <w:t xml:space="preserve"> giờ kể từ thời điểm </w:t>
            </w:r>
            <w:r>
              <w:rPr>
                <w:rFonts w:ascii="TimesNewRoman" w:hAnsi="TimesNewRoman"/>
                <w:color w:val="000000"/>
                <w:szCs w:val="24"/>
              </w:rPr>
              <w:t>chủ đầu tư</w:t>
            </w:r>
            <w:r w:rsidRPr="00F61157">
              <w:rPr>
                <w:rFonts w:ascii="TimesNewRoman" w:hAnsi="TimesNewRoman"/>
                <w:color w:val="000000"/>
                <w:szCs w:val="24"/>
              </w:rPr>
              <w:t xml:space="preserve"> yêu cầu</w:t>
            </w:r>
          </w:p>
        </w:tc>
        <w:tc>
          <w:tcPr>
            <w:tcW w:w="1134" w:type="dxa"/>
            <w:vAlign w:val="center"/>
          </w:tcPr>
          <w:p w14:paraId="09E7AD22" w14:textId="77777777" w:rsidR="000B4C10" w:rsidRPr="00F61157" w:rsidRDefault="000B4C10" w:rsidP="00907B9E">
            <w:pPr>
              <w:jc w:val="center"/>
              <w:rPr>
                <w:szCs w:val="24"/>
              </w:rPr>
            </w:pPr>
            <w:r w:rsidRPr="00F61157">
              <w:rPr>
                <w:szCs w:val="24"/>
              </w:rPr>
              <w:t>X</w:t>
            </w:r>
          </w:p>
        </w:tc>
        <w:tc>
          <w:tcPr>
            <w:tcW w:w="1134" w:type="dxa"/>
            <w:vAlign w:val="center"/>
          </w:tcPr>
          <w:p w14:paraId="17E9B204" w14:textId="77777777" w:rsidR="000B4C10" w:rsidRPr="00F61157" w:rsidRDefault="000B4C10" w:rsidP="00907B9E">
            <w:pPr>
              <w:jc w:val="center"/>
              <w:rPr>
                <w:szCs w:val="24"/>
              </w:rPr>
            </w:pPr>
          </w:p>
        </w:tc>
      </w:tr>
      <w:tr w:rsidR="000B4C10" w:rsidRPr="00F61157" w14:paraId="695FD8A1" w14:textId="77777777" w:rsidTr="00907B9E">
        <w:tc>
          <w:tcPr>
            <w:tcW w:w="959" w:type="dxa"/>
            <w:vMerge/>
            <w:vAlign w:val="center"/>
          </w:tcPr>
          <w:p w14:paraId="098C4816" w14:textId="77777777" w:rsidR="000B4C10" w:rsidRPr="00F61157" w:rsidRDefault="000B4C10" w:rsidP="00907B9E">
            <w:pPr>
              <w:jc w:val="center"/>
              <w:rPr>
                <w:b/>
                <w:szCs w:val="24"/>
              </w:rPr>
            </w:pPr>
          </w:p>
        </w:tc>
        <w:tc>
          <w:tcPr>
            <w:tcW w:w="2755" w:type="dxa"/>
            <w:vMerge/>
            <w:vAlign w:val="center"/>
          </w:tcPr>
          <w:p w14:paraId="65B63780" w14:textId="77777777" w:rsidR="000B4C10" w:rsidRPr="00F61157" w:rsidRDefault="000B4C10" w:rsidP="00907B9E">
            <w:pPr>
              <w:rPr>
                <w:szCs w:val="24"/>
              </w:rPr>
            </w:pPr>
          </w:p>
        </w:tc>
        <w:tc>
          <w:tcPr>
            <w:tcW w:w="6033" w:type="dxa"/>
          </w:tcPr>
          <w:p w14:paraId="1A7C1C98" w14:textId="77777777" w:rsidR="000B4C10" w:rsidRPr="00F61157" w:rsidRDefault="000B4C10" w:rsidP="00907B9E">
            <w:pPr>
              <w:rPr>
                <w:rFonts w:ascii="TimesNewRoman" w:hAnsi="TimesNewRoman"/>
                <w:color w:val="000000"/>
                <w:szCs w:val="24"/>
              </w:rPr>
            </w:pPr>
            <w:r w:rsidRPr="00F61157">
              <w:rPr>
                <w:rFonts w:ascii="TimesNewRoman" w:hAnsi="TimesNewRoman"/>
                <w:color w:val="000000"/>
                <w:szCs w:val="24"/>
              </w:rPr>
              <w:t>Không đáp ứng một trong các yêu cầu trên</w:t>
            </w:r>
          </w:p>
        </w:tc>
        <w:tc>
          <w:tcPr>
            <w:tcW w:w="1134" w:type="dxa"/>
            <w:vAlign w:val="center"/>
          </w:tcPr>
          <w:p w14:paraId="2661A6B2" w14:textId="77777777" w:rsidR="000B4C10" w:rsidRPr="00F61157" w:rsidRDefault="000B4C10" w:rsidP="00907B9E">
            <w:pPr>
              <w:jc w:val="center"/>
              <w:rPr>
                <w:szCs w:val="24"/>
              </w:rPr>
            </w:pPr>
          </w:p>
        </w:tc>
        <w:tc>
          <w:tcPr>
            <w:tcW w:w="1134" w:type="dxa"/>
            <w:vAlign w:val="center"/>
          </w:tcPr>
          <w:p w14:paraId="0B44CC57" w14:textId="77777777" w:rsidR="000B4C10" w:rsidRPr="00F61157" w:rsidRDefault="000B4C10" w:rsidP="00907B9E">
            <w:pPr>
              <w:jc w:val="center"/>
              <w:rPr>
                <w:szCs w:val="24"/>
              </w:rPr>
            </w:pPr>
            <w:r w:rsidRPr="00F61157">
              <w:rPr>
                <w:szCs w:val="24"/>
              </w:rPr>
              <w:t>X</w:t>
            </w:r>
          </w:p>
        </w:tc>
      </w:tr>
      <w:tr w:rsidR="000B4C10" w:rsidRPr="00F61157" w14:paraId="7D63C801" w14:textId="77777777" w:rsidTr="00907B9E">
        <w:tc>
          <w:tcPr>
            <w:tcW w:w="959" w:type="dxa"/>
            <w:vAlign w:val="center"/>
          </w:tcPr>
          <w:p w14:paraId="1D068D14" w14:textId="77777777" w:rsidR="000B4C10" w:rsidRPr="00F61157" w:rsidRDefault="000B4C10" w:rsidP="00907B9E">
            <w:pPr>
              <w:jc w:val="center"/>
              <w:rPr>
                <w:b/>
                <w:szCs w:val="24"/>
              </w:rPr>
            </w:pPr>
            <w:r w:rsidRPr="00F61157">
              <w:rPr>
                <w:b/>
                <w:szCs w:val="24"/>
              </w:rPr>
              <w:t>IV</w:t>
            </w:r>
          </w:p>
        </w:tc>
        <w:tc>
          <w:tcPr>
            <w:tcW w:w="8788" w:type="dxa"/>
            <w:gridSpan w:val="2"/>
            <w:vAlign w:val="center"/>
          </w:tcPr>
          <w:p w14:paraId="1F5F0405" w14:textId="77777777" w:rsidR="000B4C10" w:rsidRPr="00F61157" w:rsidRDefault="000B4C10" w:rsidP="00907B9E">
            <w:pPr>
              <w:rPr>
                <w:rFonts w:ascii="TimesNewRoman" w:hAnsi="TimesNewRoman"/>
                <w:b/>
                <w:color w:val="000000"/>
                <w:szCs w:val="24"/>
              </w:rPr>
            </w:pPr>
            <w:r w:rsidRPr="00F61157">
              <w:rPr>
                <w:rFonts w:ascii="TimesNewRoman" w:hAnsi="TimesNewRoman"/>
                <w:b/>
                <w:color w:val="000000"/>
                <w:szCs w:val="24"/>
              </w:rPr>
              <w:t xml:space="preserve">Mức độ đáp ứng các yêu cầu về </w:t>
            </w:r>
            <w:r>
              <w:rPr>
                <w:rFonts w:ascii="TimesNewRoman" w:hAnsi="TimesNewRoman"/>
                <w:b/>
                <w:color w:val="000000"/>
                <w:szCs w:val="24"/>
              </w:rPr>
              <w:t>an toàn vệ sinh thực phẩm</w:t>
            </w:r>
          </w:p>
        </w:tc>
        <w:tc>
          <w:tcPr>
            <w:tcW w:w="1134" w:type="dxa"/>
            <w:vAlign w:val="center"/>
          </w:tcPr>
          <w:p w14:paraId="1B29FFCC" w14:textId="77777777" w:rsidR="000B4C10" w:rsidRPr="00F61157" w:rsidRDefault="000B4C10" w:rsidP="00907B9E">
            <w:pPr>
              <w:jc w:val="center"/>
              <w:rPr>
                <w:szCs w:val="24"/>
              </w:rPr>
            </w:pPr>
          </w:p>
        </w:tc>
        <w:tc>
          <w:tcPr>
            <w:tcW w:w="1134" w:type="dxa"/>
            <w:vAlign w:val="center"/>
          </w:tcPr>
          <w:p w14:paraId="3546EFA1" w14:textId="77777777" w:rsidR="000B4C10" w:rsidRPr="00F61157" w:rsidRDefault="000B4C10" w:rsidP="00907B9E">
            <w:pPr>
              <w:jc w:val="center"/>
              <w:rPr>
                <w:szCs w:val="24"/>
              </w:rPr>
            </w:pPr>
          </w:p>
        </w:tc>
      </w:tr>
      <w:tr w:rsidR="000B4C10" w:rsidRPr="00F61157" w14:paraId="0B2DF5FB" w14:textId="77777777" w:rsidTr="00907B9E">
        <w:tc>
          <w:tcPr>
            <w:tcW w:w="959" w:type="dxa"/>
            <w:vAlign w:val="center"/>
          </w:tcPr>
          <w:p w14:paraId="77FCCA5E" w14:textId="77777777" w:rsidR="000B4C10" w:rsidRPr="00F61157" w:rsidRDefault="000B4C10" w:rsidP="00907B9E">
            <w:pPr>
              <w:jc w:val="center"/>
              <w:rPr>
                <w:b/>
                <w:szCs w:val="24"/>
              </w:rPr>
            </w:pPr>
            <w:r w:rsidRPr="00F61157">
              <w:rPr>
                <w:b/>
                <w:szCs w:val="24"/>
              </w:rPr>
              <w:t>1</w:t>
            </w:r>
          </w:p>
        </w:tc>
        <w:tc>
          <w:tcPr>
            <w:tcW w:w="2755" w:type="dxa"/>
            <w:vAlign w:val="center"/>
          </w:tcPr>
          <w:p w14:paraId="37EC69AA" w14:textId="77777777" w:rsidR="000B4C10" w:rsidRPr="00F61157" w:rsidRDefault="000B4C10" w:rsidP="00907B9E">
            <w:pPr>
              <w:rPr>
                <w:szCs w:val="24"/>
              </w:rPr>
            </w:pPr>
            <w:r>
              <w:rPr>
                <w:rFonts w:ascii="TimesNewRoman" w:hAnsi="TimesNewRoman"/>
                <w:color w:val="000000"/>
                <w:szCs w:val="24"/>
              </w:rPr>
              <w:t>V</w:t>
            </w:r>
            <w:r w:rsidRPr="00660A4B">
              <w:rPr>
                <w:rFonts w:ascii="TimesNewRoman" w:hAnsi="TimesNewRoman"/>
                <w:color w:val="000000"/>
                <w:szCs w:val="24"/>
              </w:rPr>
              <w:t>ề an toàn vệ sinh thực phẩm</w:t>
            </w:r>
          </w:p>
        </w:tc>
        <w:tc>
          <w:tcPr>
            <w:tcW w:w="6033" w:type="dxa"/>
          </w:tcPr>
          <w:p w14:paraId="039E7FCB" w14:textId="77777777" w:rsidR="000B4C10" w:rsidRDefault="000B4C10" w:rsidP="00907B9E">
            <w:pPr>
              <w:rPr>
                <w:rFonts w:ascii="TimesNewRoman" w:hAnsi="TimesNewRoman"/>
                <w:color w:val="000000"/>
                <w:szCs w:val="24"/>
              </w:rPr>
            </w:pPr>
            <w:r>
              <w:rPr>
                <w:rFonts w:ascii="TimesNewRoman" w:hAnsi="TimesNewRoman"/>
                <w:color w:val="000000"/>
                <w:szCs w:val="24"/>
              </w:rPr>
              <w:t>Có giấy chứng nhận đủ điều kiện an toàn thực phẩm còn hiệu lực</w:t>
            </w:r>
          </w:p>
          <w:p w14:paraId="72994AD6" w14:textId="77777777" w:rsidR="000B4C10" w:rsidRPr="00F61157" w:rsidRDefault="000B4C10" w:rsidP="00907B9E">
            <w:pPr>
              <w:rPr>
                <w:rFonts w:ascii="TimesNewRoman" w:hAnsi="TimesNewRoman"/>
                <w:color w:val="000000"/>
                <w:szCs w:val="24"/>
              </w:rPr>
            </w:pPr>
            <w:r>
              <w:rPr>
                <w:rFonts w:ascii="TimesNewRoman" w:hAnsi="TimesNewRoman"/>
                <w:color w:val="000000"/>
                <w:szCs w:val="24"/>
              </w:rPr>
              <w:lastRenderedPageBreak/>
              <w:t>Có cam kết về vệ sinh an toàn thực phẩm</w:t>
            </w:r>
          </w:p>
        </w:tc>
        <w:tc>
          <w:tcPr>
            <w:tcW w:w="1134" w:type="dxa"/>
            <w:vAlign w:val="center"/>
          </w:tcPr>
          <w:p w14:paraId="7DD8E781" w14:textId="77777777" w:rsidR="000B4C10" w:rsidRPr="00F61157" w:rsidRDefault="000B4C10" w:rsidP="00907B9E">
            <w:pPr>
              <w:jc w:val="center"/>
              <w:rPr>
                <w:szCs w:val="24"/>
              </w:rPr>
            </w:pPr>
            <w:r w:rsidRPr="00F61157">
              <w:rPr>
                <w:szCs w:val="24"/>
              </w:rPr>
              <w:lastRenderedPageBreak/>
              <w:t>X</w:t>
            </w:r>
          </w:p>
        </w:tc>
        <w:tc>
          <w:tcPr>
            <w:tcW w:w="1134" w:type="dxa"/>
            <w:vAlign w:val="center"/>
          </w:tcPr>
          <w:p w14:paraId="05363222" w14:textId="77777777" w:rsidR="000B4C10" w:rsidRPr="00F61157" w:rsidRDefault="000B4C10" w:rsidP="00907B9E">
            <w:pPr>
              <w:jc w:val="center"/>
              <w:rPr>
                <w:szCs w:val="24"/>
              </w:rPr>
            </w:pPr>
          </w:p>
        </w:tc>
      </w:tr>
      <w:tr w:rsidR="000B4C10" w:rsidRPr="00F61157" w14:paraId="29EC845A" w14:textId="77777777" w:rsidTr="00907B9E">
        <w:tc>
          <w:tcPr>
            <w:tcW w:w="959" w:type="dxa"/>
            <w:vAlign w:val="center"/>
          </w:tcPr>
          <w:p w14:paraId="7D42576D" w14:textId="77777777" w:rsidR="000B4C10" w:rsidRPr="00F61157" w:rsidRDefault="000B4C10" w:rsidP="00907B9E">
            <w:pPr>
              <w:jc w:val="center"/>
              <w:rPr>
                <w:b/>
                <w:szCs w:val="24"/>
              </w:rPr>
            </w:pPr>
          </w:p>
        </w:tc>
        <w:tc>
          <w:tcPr>
            <w:tcW w:w="2755" w:type="dxa"/>
            <w:vAlign w:val="center"/>
          </w:tcPr>
          <w:p w14:paraId="7520E81B" w14:textId="77777777" w:rsidR="000B4C10" w:rsidRPr="00F61157" w:rsidRDefault="000B4C10" w:rsidP="00907B9E">
            <w:pPr>
              <w:rPr>
                <w:szCs w:val="24"/>
              </w:rPr>
            </w:pPr>
          </w:p>
        </w:tc>
        <w:tc>
          <w:tcPr>
            <w:tcW w:w="6033" w:type="dxa"/>
          </w:tcPr>
          <w:p w14:paraId="0A75493A" w14:textId="77777777" w:rsidR="000B4C10" w:rsidRPr="00F61157" w:rsidRDefault="000B4C10" w:rsidP="00907B9E">
            <w:pPr>
              <w:rPr>
                <w:rFonts w:ascii="TimesNewRoman" w:hAnsi="TimesNewRoman"/>
                <w:color w:val="000000"/>
                <w:szCs w:val="24"/>
              </w:rPr>
            </w:pPr>
            <w:r w:rsidRPr="00F61157">
              <w:rPr>
                <w:rFonts w:ascii="TimesNewRoman" w:hAnsi="TimesNewRoman"/>
                <w:color w:val="000000"/>
                <w:szCs w:val="24"/>
              </w:rPr>
              <w:t>Không đáp ứng một trong các yêu cầu trên</w:t>
            </w:r>
          </w:p>
        </w:tc>
        <w:tc>
          <w:tcPr>
            <w:tcW w:w="1134" w:type="dxa"/>
            <w:vAlign w:val="center"/>
          </w:tcPr>
          <w:p w14:paraId="5086DB75" w14:textId="77777777" w:rsidR="000B4C10" w:rsidRPr="00F61157" w:rsidRDefault="000B4C10" w:rsidP="00907B9E">
            <w:pPr>
              <w:jc w:val="center"/>
              <w:rPr>
                <w:szCs w:val="24"/>
              </w:rPr>
            </w:pPr>
          </w:p>
        </w:tc>
        <w:tc>
          <w:tcPr>
            <w:tcW w:w="1134" w:type="dxa"/>
            <w:vAlign w:val="center"/>
          </w:tcPr>
          <w:p w14:paraId="609E09D8" w14:textId="77777777" w:rsidR="000B4C10" w:rsidRPr="00F61157" w:rsidRDefault="000B4C10" w:rsidP="00907B9E">
            <w:pPr>
              <w:jc w:val="center"/>
              <w:rPr>
                <w:szCs w:val="24"/>
              </w:rPr>
            </w:pPr>
            <w:r w:rsidRPr="00F61157">
              <w:rPr>
                <w:szCs w:val="24"/>
              </w:rPr>
              <w:t>X</w:t>
            </w:r>
          </w:p>
        </w:tc>
      </w:tr>
      <w:tr w:rsidR="000B4C10" w:rsidRPr="00F61157" w14:paraId="17D6F63D" w14:textId="77777777" w:rsidTr="00907B9E">
        <w:tc>
          <w:tcPr>
            <w:tcW w:w="959" w:type="dxa"/>
            <w:vAlign w:val="center"/>
          </w:tcPr>
          <w:p w14:paraId="719E4536" w14:textId="77777777" w:rsidR="000B4C10" w:rsidRPr="00F61157" w:rsidRDefault="000B4C10" w:rsidP="00907B9E">
            <w:pPr>
              <w:jc w:val="center"/>
              <w:rPr>
                <w:b/>
                <w:szCs w:val="24"/>
              </w:rPr>
            </w:pPr>
            <w:r w:rsidRPr="00F61157">
              <w:rPr>
                <w:b/>
                <w:szCs w:val="24"/>
              </w:rPr>
              <w:t>V</w:t>
            </w:r>
          </w:p>
        </w:tc>
        <w:tc>
          <w:tcPr>
            <w:tcW w:w="8788" w:type="dxa"/>
            <w:gridSpan w:val="2"/>
            <w:vAlign w:val="center"/>
          </w:tcPr>
          <w:p w14:paraId="5FD2249F" w14:textId="77777777" w:rsidR="000B4C10" w:rsidRPr="00F61157" w:rsidRDefault="000B4C10" w:rsidP="00907B9E">
            <w:pPr>
              <w:rPr>
                <w:rFonts w:ascii="TimesNewRoman" w:hAnsi="TimesNewRoman"/>
                <w:b/>
                <w:color w:val="000000"/>
                <w:szCs w:val="24"/>
              </w:rPr>
            </w:pPr>
            <w:r w:rsidRPr="00F61157">
              <w:rPr>
                <w:rFonts w:ascii="TimesNewRoman" w:hAnsi="TimesNewRoman"/>
                <w:b/>
                <w:color w:val="000000"/>
                <w:szCs w:val="24"/>
              </w:rPr>
              <w:t>Kết luận đánh giá</w:t>
            </w:r>
          </w:p>
        </w:tc>
        <w:tc>
          <w:tcPr>
            <w:tcW w:w="1134" w:type="dxa"/>
            <w:vAlign w:val="center"/>
          </w:tcPr>
          <w:p w14:paraId="1BD3D948" w14:textId="77777777" w:rsidR="000B4C10" w:rsidRPr="00F61157" w:rsidRDefault="000B4C10" w:rsidP="00907B9E">
            <w:pPr>
              <w:jc w:val="center"/>
              <w:rPr>
                <w:szCs w:val="24"/>
              </w:rPr>
            </w:pPr>
          </w:p>
        </w:tc>
        <w:tc>
          <w:tcPr>
            <w:tcW w:w="1134" w:type="dxa"/>
            <w:vAlign w:val="center"/>
          </w:tcPr>
          <w:p w14:paraId="294359C0" w14:textId="77777777" w:rsidR="000B4C10" w:rsidRPr="00F61157" w:rsidRDefault="000B4C10" w:rsidP="00907B9E">
            <w:pPr>
              <w:jc w:val="center"/>
              <w:rPr>
                <w:szCs w:val="24"/>
              </w:rPr>
            </w:pPr>
          </w:p>
        </w:tc>
      </w:tr>
      <w:tr w:rsidR="000B4C10" w:rsidRPr="00F61157" w14:paraId="20C71E64" w14:textId="77777777" w:rsidTr="00907B9E">
        <w:tc>
          <w:tcPr>
            <w:tcW w:w="959" w:type="dxa"/>
            <w:vAlign w:val="center"/>
          </w:tcPr>
          <w:p w14:paraId="2CB153AF" w14:textId="77777777" w:rsidR="000B4C10" w:rsidRPr="00F61157" w:rsidRDefault="000B4C10" w:rsidP="00907B9E">
            <w:pPr>
              <w:jc w:val="center"/>
              <w:rPr>
                <w:b/>
                <w:szCs w:val="24"/>
              </w:rPr>
            </w:pPr>
            <w:r w:rsidRPr="00F61157">
              <w:rPr>
                <w:b/>
                <w:szCs w:val="24"/>
              </w:rPr>
              <w:t>1</w:t>
            </w:r>
          </w:p>
        </w:tc>
        <w:tc>
          <w:tcPr>
            <w:tcW w:w="2755" w:type="dxa"/>
            <w:vAlign w:val="center"/>
          </w:tcPr>
          <w:p w14:paraId="29E42C07" w14:textId="77777777" w:rsidR="000B4C10" w:rsidRPr="00F61157" w:rsidRDefault="000B4C10" w:rsidP="00907B9E">
            <w:pPr>
              <w:rPr>
                <w:rFonts w:ascii="TimesNewRoman" w:hAnsi="TimesNewRoman"/>
                <w:color w:val="000000"/>
                <w:szCs w:val="24"/>
              </w:rPr>
            </w:pPr>
            <w:r w:rsidRPr="00F61157">
              <w:rPr>
                <w:rFonts w:ascii="TimesNewRoman" w:hAnsi="TimesNewRoman"/>
                <w:color w:val="000000"/>
                <w:szCs w:val="24"/>
              </w:rPr>
              <w:t>Đáp ứng yêu cầu về về mặt kỹ thuật</w:t>
            </w:r>
          </w:p>
        </w:tc>
        <w:tc>
          <w:tcPr>
            <w:tcW w:w="6033" w:type="dxa"/>
          </w:tcPr>
          <w:p w14:paraId="3179DF03" w14:textId="77777777" w:rsidR="000B4C10" w:rsidRPr="00F61157" w:rsidRDefault="000B4C10" w:rsidP="00907B9E">
            <w:pPr>
              <w:rPr>
                <w:rFonts w:ascii="TimesNewRoman" w:hAnsi="TimesNewRoman"/>
                <w:color w:val="000000"/>
                <w:szCs w:val="24"/>
              </w:rPr>
            </w:pPr>
            <w:r w:rsidRPr="00F61157">
              <w:rPr>
                <w:rFonts w:ascii="TimesNewRoman" w:hAnsi="TimesNewRoman"/>
                <w:color w:val="000000"/>
                <w:szCs w:val="24"/>
              </w:rPr>
              <w:t>Đạt tất cả các yêu cầu nội dung đánh nêu trên</w:t>
            </w:r>
          </w:p>
        </w:tc>
        <w:tc>
          <w:tcPr>
            <w:tcW w:w="1134" w:type="dxa"/>
            <w:vAlign w:val="center"/>
          </w:tcPr>
          <w:p w14:paraId="2B6D4118" w14:textId="77777777" w:rsidR="000B4C10" w:rsidRPr="00F61157" w:rsidRDefault="000B4C10" w:rsidP="00907B9E">
            <w:pPr>
              <w:jc w:val="center"/>
              <w:rPr>
                <w:szCs w:val="24"/>
              </w:rPr>
            </w:pPr>
            <w:r w:rsidRPr="00F61157">
              <w:rPr>
                <w:szCs w:val="24"/>
              </w:rPr>
              <w:t>X</w:t>
            </w:r>
          </w:p>
        </w:tc>
        <w:tc>
          <w:tcPr>
            <w:tcW w:w="1134" w:type="dxa"/>
            <w:vAlign w:val="center"/>
          </w:tcPr>
          <w:p w14:paraId="196708BE" w14:textId="77777777" w:rsidR="000B4C10" w:rsidRPr="00F61157" w:rsidRDefault="000B4C10" w:rsidP="00907B9E">
            <w:pPr>
              <w:jc w:val="center"/>
              <w:rPr>
                <w:szCs w:val="24"/>
              </w:rPr>
            </w:pPr>
          </w:p>
        </w:tc>
      </w:tr>
      <w:tr w:rsidR="000B4C10" w:rsidRPr="00F61157" w14:paraId="3D1F1D22" w14:textId="77777777" w:rsidTr="00907B9E">
        <w:tc>
          <w:tcPr>
            <w:tcW w:w="959" w:type="dxa"/>
            <w:vAlign w:val="center"/>
          </w:tcPr>
          <w:p w14:paraId="11E5B31B" w14:textId="77777777" w:rsidR="000B4C10" w:rsidRPr="00F61157" w:rsidRDefault="000B4C10" w:rsidP="00907B9E">
            <w:pPr>
              <w:jc w:val="center"/>
              <w:rPr>
                <w:b/>
                <w:szCs w:val="24"/>
              </w:rPr>
            </w:pPr>
            <w:r w:rsidRPr="00F61157">
              <w:rPr>
                <w:b/>
                <w:szCs w:val="24"/>
              </w:rPr>
              <w:t>2</w:t>
            </w:r>
          </w:p>
        </w:tc>
        <w:tc>
          <w:tcPr>
            <w:tcW w:w="2755" w:type="dxa"/>
            <w:vAlign w:val="center"/>
          </w:tcPr>
          <w:p w14:paraId="3414BEF1" w14:textId="77777777" w:rsidR="000B4C10" w:rsidRPr="00F61157" w:rsidRDefault="000B4C10" w:rsidP="00907B9E">
            <w:pPr>
              <w:rPr>
                <w:szCs w:val="24"/>
              </w:rPr>
            </w:pPr>
            <w:r w:rsidRPr="00F61157">
              <w:rPr>
                <w:rFonts w:ascii="TimesNewRoman" w:hAnsi="TimesNewRoman"/>
                <w:color w:val="000000"/>
                <w:szCs w:val="24"/>
              </w:rPr>
              <w:t>Không đáp ứng yêu cầu về về mặt kỹ thuật</w:t>
            </w:r>
          </w:p>
        </w:tc>
        <w:tc>
          <w:tcPr>
            <w:tcW w:w="6033" w:type="dxa"/>
          </w:tcPr>
          <w:p w14:paraId="1AEDFCDE" w14:textId="77777777" w:rsidR="000B4C10" w:rsidRPr="00F61157" w:rsidRDefault="000B4C10" w:rsidP="00907B9E">
            <w:pPr>
              <w:rPr>
                <w:rFonts w:ascii="TimesNewRoman" w:hAnsi="TimesNewRoman"/>
                <w:color w:val="000000"/>
                <w:szCs w:val="24"/>
              </w:rPr>
            </w:pPr>
            <w:r w:rsidRPr="00F61157">
              <w:rPr>
                <w:rFonts w:ascii="TimesNewRoman" w:hAnsi="TimesNewRoman"/>
                <w:color w:val="000000"/>
                <w:szCs w:val="24"/>
              </w:rPr>
              <w:t>Không đạt yêu cầu một trong các nội dung đánh giá nêu trên</w:t>
            </w:r>
          </w:p>
        </w:tc>
        <w:tc>
          <w:tcPr>
            <w:tcW w:w="1134" w:type="dxa"/>
            <w:vAlign w:val="center"/>
          </w:tcPr>
          <w:p w14:paraId="370A97E8" w14:textId="77777777" w:rsidR="000B4C10" w:rsidRPr="00F61157" w:rsidRDefault="000B4C10" w:rsidP="00907B9E">
            <w:pPr>
              <w:jc w:val="center"/>
              <w:rPr>
                <w:szCs w:val="24"/>
              </w:rPr>
            </w:pPr>
          </w:p>
        </w:tc>
        <w:tc>
          <w:tcPr>
            <w:tcW w:w="1134" w:type="dxa"/>
            <w:vAlign w:val="center"/>
          </w:tcPr>
          <w:p w14:paraId="2C726F28" w14:textId="77777777" w:rsidR="000B4C10" w:rsidRPr="00F61157" w:rsidRDefault="000B4C10" w:rsidP="00907B9E">
            <w:pPr>
              <w:jc w:val="center"/>
              <w:rPr>
                <w:szCs w:val="24"/>
              </w:rPr>
            </w:pPr>
            <w:r w:rsidRPr="00F61157">
              <w:rPr>
                <w:szCs w:val="24"/>
              </w:rPr>
              <w:t>X</w:t>
            </w:r>
          </w:p>
        </w:tc>
      </w:tr>
    </w:tbl>
    <w:p w14:paraId="6DAD85C1" w14:textId="77777777" w:rsidR="000B4C10" w:rsidRDefault="000B4C10" w:rsidP="000B4C10">
      <w:pPr>
        <w:spacing w:before="80" w:after="80" w:line="264" w:lineRule="auto"/>
        <w:ind w:firstLine="709"/>
        <w:rPr>
          <w:szCs w:val="28"/>
        </w:rPr>
      </w:pPr>
    </w:p>
    <w:p w14:paraId="34F1263D" w14:textId="77777777" w:rsidR="000B4C10" w:rsidRDefault="000B4C10" w:rsidP="000B4C10">
      <w:pPr>
        <w:rPr>
          <w:szCs w:val="28"/>
        </w:rPr>
      </w:pPr>
      <w:r w:rsidRPr="008D2E45">
        <w:rPr>
          <w:szCs w:val="28"/>
        </w:rPr>
        <w:t>E-HSDT được đánh giá là đáp ứng yêu cầu về kỹ thuật khi có tất cả các tiêu chí tổng quát đều được đánh giá là đạt</w:t>
      </w:r>
    </w:p>
    <w:p w14:paraId="2254C602" w14:textId="77777777" w:rsidR="000B4C10" w:rsidRDefault="000B4C10" w:rsidP="000B4C10">
      <w:pPr>
        <w:rPr>
          <w:szCs w:val="28"/>
        </w:rPr>
      </w:pPr>
    </w:p>
    <w:p w14:paraId="3E6D7277" w14:textId="2243D38A" w:rsidR="006F1561" w:rsidRPr="000B4C10" w:rsidRDefault="006F1561" w:rsidP="000B4C10"/>
    <w:sectPr w:rsidR="006F1561" w:rsidRPr="000B4C10" w:rsidSect="00D222AC">
      <w:pgSz w:w="1553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New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60C46"/>
    <w:multiLevelType w:val="multilevel"/>
    <w:tmpl w:val="0A30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81167E"/>
    <w:multiLevelType w:val="hybridMultilevel"/>
    <w:tmpl w:val="B990726A"/>
    <w:lvl w:ilvl="0" w:tplc="B7EC742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51A34E4"/>
    <w:multiLevelType w:val="hybridMultilevel"/>
    <w:tmpl w:val="83109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17E"/>
    <w:rsid w:val="00044919"/>
    <w:rsid w:val="000B4C10"/>
    <w:rsid w:val="000D798E"/>
    <w:rsid w:val="00121CBB"/>
    <w:rsid w:val="00124919"/>
    <w:rsid w:val="00236DF9"/>
    <w:rsid w:val="0027617E"/>
    <w:rsid w:val="002C33AF"/>
    <w:rsid w:val="0033762A"/>
    <w:rsid w:val="003814E1"/>
    <w:rsid w:val="00384F58"/>
    <w:rsid w:val="00447D83"/>
    <w:rsid w:val="0051716F"/>
    <w:rsid w:val="005B335F"/>
    <w:rsid w:val="006F1561"/>
    <w:rsid w:val="007069A2"/>
    <w:rsid w:val="007732D2"/>
    <w:rsid w:val="007C0E9F"/>
    <w:rsid w:val="00804FC9"/>
    <w:rsid w:val="008E04D3"/>
    <w:rsid w:val="00933213"/>
    <w:rsid w:val="00A01D48"/>
    <w:rsid w:val="00C07C7C"/>
    <w:rsid w:val="00DB63C7"/>
    <w:rsid w:val="00E53423"/>
    <w:rsid w:val="00E65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2AFFB"/>
  <w15:docId w15:val="{58E64C62-255C-4EBA-AC65-CD170539C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17E"/>
    <w:pPr>
      <w:suppressAutoHyphens/>
      <w:autoSpaceDN w:val="0"/>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814E1"/>
    <w:pPr>
      <w:suppressAutoHyphens w:val="0"/>
      <w:autoSpaceDN/>
      <w:spacing w:before="100" w:beforeAutospacing="1" w:after="100" w:afterAutospacing="1"/>
    </w:pPr>
    <w:rPr>
      <w:sz w:val="24"/>
      <w:szCs w:val="24"/>
    </w:rPr>
  </w:style>
  <w:style w:type="character" w:customStyle="1" w:styleId="text">
    <w:name w:val="text"/>
    <w:basedOn w:val="DefaultParagraphFont"/>
    <w:rsid w:val="00044919"/>
  </w:style>
  <w:style w:type="character" w:customStyle="1" w:styleId="card-send-timesendtime">
    <w:name w:val="card-send-time__sendtime"/>
    <w:basedOn w:val="DefaultParagraphFont"/>
    <w:rsid w:val="00044919"/>
  </w:style>
  <w:style w:type="character" w:customStyle="1" w:styleId="emoji-sizer">
    <w:name w:val="emoji-sizer"/>
    <w:basedOn w:val="DefaultParagraphFont"/>
    <w:rsid w:val="00044919"/>
  </w:style>
  <w:style w:type="paragraph" w:styleId="ListParagraph">
    <w:name w:val="List Paragraph"/>
    <w:basedOn w:val="Normal"/>
    <w:uiPriority w:val="34"/>
    <w:qFormat/>
    <w:rsid w:val="00044919"/>
    <w:pPr>
      <w:ind w:left="720"/>
      <w:contextualSpacing/>
    </w:pPr>
  </w:style>
  <w:style w:type="table" w:styleId="TableGrid">
    <w:name w:val="Table Grid"/>
    <w:basedOn w:val="TableNormal"/>
    <w:uiPriority w:val="59"/>
    <w:rsid w:val="002C3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732D2"/>
    <w:rPr>
      <w:color w:val="0000FF"/>
      <w:u w:val="single"/>
    </w:rPr>
  </w:style>
  <w:style w:type="character" w:customStyle="1" w:styleId="fontstyle01">
    <w:name w:val="fontstyle01"/>
    <w:basedOn w:val="DefaultParagraphFont"/>
    <w:rsid w:val="00DB63C7"/>
    <w:rPr>
      <w:rFonts w:ascii="TimesNewRomanPSMT" w:hAnsi="TimesNewRomanPSMT" w:hint="default"/>
      <w:b w:val="0"/>
      <w:bCs w:val="0"/>
      <w:i w:val="0"/>
      <w:iCs w:val="0"/>
      <w:color w:val="000000"/>
      <w:sz w:val="28"/>
      <w:szCs w:val="28"/>
    </w:rPr>
  </w:style>
  <w:style w:type="paragraph" w:styleId="TOC1">
    <w:name w:val="toc 1"/>
    <w:basedOn w:val="Normal"/>
    <w:next w:val="Normal"/>
    <w:autoRedefine/>
    <w:uiPriority w:val="39"/>
    <w:qFormat/>
    <w:rsid w:val="000B4C10"/>
    <w:pPr>
      <w:tabs>
        <w:tab w:val="right" w:leader="dot" w:pos="9062"/>
      </w:tabs>
      <w:suppressAutoHyphens w:val="0"/>
      <w:autoSpaceDN/>
      <w:spacing w:before="80" w:after="80" w:line="264" w:lineRule="auto"/>
      <w:ind w:firstLine="709"/>
      <w:jc w:val="both"/>
      <w:outlineLvl w:val="2"/>
    </w:pPr>
    <w:rPr>
      <w:rFonts w:eastAsia="Batang"/>
      <w:b/>
      <w:bCs/>
      <w:iCs/>
      <w:noProof/>
      <w:kern w:val="36"/>
      <w:szCs w:val="2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533946">
      <w:bodyDiv w:val="1"/>
      <w:marLeft w:val="0"/>
      <w:marRight w:val="0"/>
      <w:marTop w:val="0"/>
      <w:marBottom w:val="0"/>
      <w:divBdr>
        <w:top w:val="none" w:sz="0" w:space="0" w:color="auto"/>
        <w:left w:val="none" w:sz="0" w:space="0" w:color="auto"/>
        <w:bottom w:val="none" w:sz="0" w:space="0" w:color="auto"/>
        <w:right w:val="none" w:sz="0" w:space="0" w:color="auto"/>
      </w:divBdr>
    </w:div>
    <w:div w:id="790828339">
      <w:bodyDiv w:val="1"/>
      <w:marLeft w:val="0"/>
      <w:marRight w:val="0"/>
      <w:marTop w:val="0"/>
      <w:marBottom w:val="0"/>
      <w:divBdr>
        <w:top w:val="none" w:sz="0" w:space="0" w:color="auto"/>
        <w:left w:val="none" w:sz="0" w:space="0" w:color="auto"/>
        <w:bottom w:val="none" w:sz="0" w:space="0" w:color="auto"/>
        <w:right w:val="none" w:sz="0" w:space="0" w:color="auto"/>
      </w:divBdr>
      <w:divsChild>
        <w:div w:id="473837499">
          <w:marLeft w:val="0"/>
          <w:marRight w:val="0"/>
          <w:marTop w:val="0"/>
          <w:marBottom w:val="0"/>
          <w:divBdr>
            <w:top w:val="none" w:sz="0" w:space="0" w:color="auto"/>
            <w:left w:val="none" w:sz="0" w:space="0" w:color="auto"/>
            <w:bottom w:val="none" w:sz="0" w:space="0" w:color="auto"/>
            <w:right w:val="none" w:sz="0" w:space="0" w:color="auto"/>
          </w:divBdr>
          <w:divsChild>
            <w:div w:id="1336961402">
              <w:marLeft w:val="0"/>
              <w:marRight w:val="0"/>
              <w:marTop w:val="0"/>
              <w:marBottom w:val="0"/>
              <w:divBdr>
                <w:top w:val="none" w:sz="0" w:space="0" w:color="auto"/>
                <w:left w:val="none" w:sz="0" w:space="0" w:color="auto"/>
                <w:bottom w:val="none" w:sz="0" w:space="0" w:color="auto"/>
                <w:right w:val="none" w:sz="0" w:space="0" w:color="auto"/>
              </w:divBdr>
              <w:divsChild>
                <w:div w:id="721557050">
                  <w:marLeft w:val="0"/>
                  <w:marRight w:val="0"/>
                  <w:marTop w:val="0"/>
                  <w:marBottom w:val="0"/>
                  <w:divBdr>
                    <w:top w:val="none" w:sz="0" w:space="0" w:color="auto"/>
                    <w:left w:val="none" w:sz="0" w:space="0" w:color="auto"/>
                    <w:bottom w:val="none" w:sz="0" w:space="0" w:color="auto"/>
                    <w:right w:val="none" w:sz="0" w:space="0" w:color="auto"/>
                  </w:divBdr>
                  <w:divsChild>
                    <w:div w:id="1623883065">
                      <w:marLeft w:val="0"/>
                      <w:marRight w:val="-105"/>
                      <w:marTop w:val="0"/>
                      <w:marBottom w:val="0"/>
                      <w:divBdr>
                        <w:top w:val="none" w:sz="0" w:space="0" w:color="auto"/>
                        <w:left w:val="none" w:sz="0" w:space="0" w:color="auto"/>
                        <w:bottom w:val="none" w:sz="0" w:space="0" w:color="auto"/>
                        <w:right w:val="none" w:sz="0" w:space="0" w:color="auto"/>
                      </w:divBdr>
                      <w:divsChild>
                        <w:div w:id="251280197">
                          <w:marLeft w:val="0"/>
                          <w:marRight w:val="0"/>
                          <w:marTop w:val="0"/>
                          <w:marBottom w:val="0"/>
                          <w:divBdr>
                            <w:top w:val="none" w:sz="0" w:space="0" w:color="auto"/>
                            <w:left w:val="none" w:sz="0" w:space="0" w:color="auto"/>
                            <w:bottom w:val="none" w:sz="0" w:space="0" w:color="auto"/>
                            <w:right w:val="none" w:sz="0" w:space="0" w:color="auto"/>
                          </w:divBdr>
                          <w:divsChild>
                            <w:div w:id="720442286">
                              <w:marLeft w:val="0"/>
                              <w:marRight w:val="0"/>
                              <w:marTop w:val="0"/>
                              <w:marBottom w:val="0"/>
                              <w:divBdr>
                                <w:top w:val="none" w:sz="0" w:space="0" w:color="auto"/>
                                <w:left w:val="none" w:sz="0" w:space="0" w:color="auto"/>
                                <w:bottom w:val="none" w:sz="0" w:space="0" w:color="auto"/>
                                <w:right w:val="none" w:sz="0" w:space="0" w:color="auto"/>
                              </w:divBdr>
                              <w:divsChild>
                                <w:div w:id="953295452">
                                  <w:marLeft w:val="0"/>
                                  <w:marRight w:val="0"/>
                                  <w:marTop w:val="0"/>
                                  <w:marBottom w:val="0"/>
                                  <w:divBdr>
                                    <w:top w:val="none" w:sz="0" w:space="0" w:color="auto"/>
                                    <w:left w:val="none" w:sz="0" w:space="0" w:color="auto"/>
                                    <w:bottom w:val="none" w:sz="0" w:space="0" w:color="auto"/>
                                    <w:right w:val="none" w:sz="0" w:space="0" w:color="auto"/>
                                  </w:divBdr>
                                  <w:divsChild>
                                    <w:div w:id="624820285">
                                      <w:marLeft w:val="750"/>
                                      <w:marRight w:val="0"/>
                                      <w:marTop w:val="0"/>
                                      <w:marBottom w:val="0"/>
                                      <w:divBdr>
                                        <w:top w:val="none" w:sz="0" w:space="0" w:color="auto"/>
                                        <w:left w:val="none" w:sz="0" w:space="0" w:color="auto"/>
                                        <w:bottom w:val="none" w:sz="0" w:space="0" w:color="auto"/>
                                        <w:right w:val="none" w:sz="0" w:space="0" w:color="auto"/>
                                      </w:divBdr>
                                      <w:divsChild>
                                        <w:div w:id="893392465">
                                          <w:marLeft w:val="0"/>
                                          <w:marRight w:val="0"/>
                                          <w:marTop w:val="0"/>
                                          <w:marBottom w:val="0"/>
                                          <w:divBdr>
                                            <w:top w:val="none" w:sz="0" w:space="0" w:color="auto"/>
                                            <w:left w:val="none" w:sz="0" w:space="0" w:color="auto"/>
                                            <w:bottom w:val="none" w:sz="0" w:space="0" w:color="auto"/>
                                            <w:right w:val="none" w:sz="0" w:space="0" w:color="auto"/>
                                          </w:divBdr>
                                          <w:divsChild>
                                            <w:div w:id="141965067">
                                              <w:marLeft w:val="0"/>
                                              <w:marRight w:val="0"/>
                                              <w:marTop w:val="0"/>
                                              <w:marBottom w:val="0"/>
                                              <w:divBdr>
                                                <w:top w:val="none" w:sz="0" w:space="0" w:color="auto"/>
                                                <w:left w:val="none" w:sz="0" w:space="0" w:color="auto"/>
                                                <w:bottom w:val="none" w:sz="0" w:space="0" w:color="auto"/>
                                                <w:right w:val="none" w:sz="0" w:space="0" w:color="auto"/>
                                              </w:divBdr>
                                              <w:divsChild>
                                                <w:div w:id="439225982">
                                                  <w:marLeft w:val="0"/>
                                                  <w:marRight w:val="0"/>
                                                  <w:marTop w:val="0"/>
                                                  <w:marBottom w:val="0"/>
                                                  <w:divBdr>
                                                    <w:top w:val="none" w:sz="0" w:space="0" w:color="auto"/>
                                                    <w:left w:val="none" w:sz="0" w:space="0" w:color="auto"/>
                                                    <w:bottom w:val="none" w:sz="0" w:space="0" w:color="auto"/>
                                                    <w:right w:val="none" w:sz="0" w:space="0" w:color="auto"/>
                                                  </w:divBdr>
                                                  <w:divsChild>
                                                    <w:div w:id="1335571957">
                                                      <w:marLeft w:val="0"/>
                                                      <w:marRight w:val="0"/>
                                                      <w:marTop w:val="0"/>
                                                      <w:marBottom w:val="0"/>
                                                      <w:divBdr>
                                                        <w:top w:val="none" w:sz="0" w:space="0" w:color="auto"/>
                                                        <w:left w:val="none" w:sz="0" w:space="0" w:color="auto"/>
                                                        <w:bottom w:val="none" w:sz="0" w:space="0" w:color="auto"/>
                                                        <w:right w:val="none" w:sz="0" w:space="0" w:color="auto"/>
                                                      </w:divBdr>
                                                      <w:divsChild>
                                                        <w:div w:id="1576086596">
                                                          <w:marLeft w:val="0"/>
                                                          <w:marRight w:val="0"/>
                                                          <w:marTop w:val="0"/>
                                                          <w:marBottom w:val="0"/>
                                                          <w:divBdr>
                                                            <w:top w:val="none" w:sz="0" w:space="0" w:color="auto"/>
                                                            <w:left w:val="none" w:sz="0" w:space="0" w:color="auto"/>
                                                            <w:bottom w:val="none" w:sz="0" w:space="0" w:color="auto"/>
                                                            <w:right w:val="none" w:sz="0" w:space="0" w:color="auto"/>
                                                          </w:divBdr>
                                                          <w:divsChild>
                                                            <w:div w:id="1719163532">
                                                              <w:marLeft w:val="0"/>
                                                              <w:marRight w:val="0"/>
                                                              <w:marTop w:val="0"/>
                                                              <w:marBottom w:val="0"/>
                                                              <w:divBdr>
                                                                <w:top w:val="none" w:sz="0" w:space="0" w:color="auto"/>
                                                                <w:left w:val="none" w:sz="0" w:space="0" w:color="auto"/>
                                                                <w:bottom w:val="none" w:sz="0" w:space="0" w:color="auto"/>
                                                                <w:right w:val="none" w:sz="0" w:space="0" w:color="auto"/>
                                                              </w:divBdr>
                                                              <w:divsChild>
                                                                <w:div w:id="908422753">
                                                                  <w:marLeft w:val="0"/>
                                                                  <w:marRight w:val="0"/>
                                                                  <w:marTop w:val="0"/>
                                                                  <w:marBottom w:val="0"/>
                                                                  <w:divBdr>
                                                                    <w:top w:val="none" w:sz="0" w:space="0" w:color="auto"/>
                                                                    <w:left w:val="none" w:sz="0" w:space="0" w:color="auto"/>
                                                                    <w:bottom w:val="none" w:sz="0" w:space="0" w:color="auto"/>
                                                                    <w:right w:val="none" w:sz="0" w:space="0" w:color="auto"/>
                                                                  </w:divBdr>
                                                                  <w:divsChild>
                                                                    <w:div w:id="478889190">
                                                                      <w:marLeft w:val="0"/>
                                                                      <w:marRight w:val="0"/>
                                                                      <w:marTop w:val="0"/>
                                                                      <w:marBottom w:val="0"/>
                                                                      <w:divBdr>
                                                                        <w:top w:val="none" w:sz="0" w:space="0" w:color="auto"/>
                                                                        <w:left w:val="none" w:sz="0" w:space="0" w:color="auto"/>
                                                                        <w:bottom w:val="none" w:sz="0" w:space="0" w:color="auto"/>
                                                                        <w:right w:val="none" w:sz="0" w:space="0" w:color="auto"/>
                                                                      </w:divBdr>
                                                                      <w:divsChild>
                                                                        <w:div w:id="1824852483">
                                                                          <w:marLeft w:val="0"/>
                                                                          <w:marRight w:val="0"/>
                                                                          <w:marTop w:val="0"/>
                                                                          <w:marBottom w:val="0"/>
                                                                          <w:divBdr>
                                                                            <w:top w:val="none" w:sz="0" w:space="0" w:color="auto"/>
                                                                            <w:left w:val="none" w:sz="0" w:space="0" w:color="auto"/>
                                                                            <w:bottom w:val="none" w:sz="0" w:space="0" w:color="auto"/>
                                                                            <w:right w:val="none" w:sz="0" w:space="0" w:color="auto"/>
                                                                          </w:divBdr>
                                                                          <w:divsChild>
                                                                            <w:div w:id="20082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635905">
                                                                  <w:marLeft w:val="0"/>
                                                                  <w:marRight w:val="0"/>
                                                                  <w:marTop w:val="60"/>
                                                                  <w:marBottom w:val="0"/>
                                                                  <w:divBdr>
                                                                    <w:top w:val="none" w:sz="0" w:space="0" w:color="auto"/>
                                                                    <w:left w:val="none" w:sz="0" w:space="0" w:color="auto"/>
                                                                    <w:bottom w:val="none" w:sz="0" w:space="0" w:color="auto"/>
                                                                    <w:right w:val="none" w:sz="0" w:space="0" w:color="auto"/>
                                                                  </w:divBdr>
                                                                </w:div>
                                                                <w:div w:id="1222863765">
                                                                  <w:marLeft w:val="0"/>
                                                                  <w:marRight w:val="0"/>
                                                                  <w:marTop w:val="0"/>
                                                                  <w:marBottom w:val="0"/>
                                                                  <w:divBdr>
                                                                    <w:top w:val="none" w:sz="0" w:space="0" w:color="auto"/>
                                                                    <w:left w:val="none" w:sz="0" w:space="0" w:color="auto"/>
                                                                    <w:bottom w:val="none" w:sz="0" w:space="0" w:color="auto"/>
                                                                    <w:right w:val="none" w:sz="0" w:space="0" w:color="auto"/>
                                                                  </w:divBdr>
                                                                  <w:divsChild>
                                                                    <w:div w:id="1828083770">
                                                                      <w:marLeft w:val="0"/>
                                                                      <w:marRight w:val="60"/>
                                                                      <w:marTop w:val="0"/>
                                                                      <w:marBottom w:val="0"/>
                                                                      <w:divBdr>
                                                                        <w:top w:val="none" w:sz="0" w:space="0" w:color="auto"/>
                                                                        <w:left w:val="none" w:sz="0" w:space="0" w:color="auto"/>
                                                                        <w:bottom w:val="none" w:sz="0" w:space="0" w:color="auto"/>
                                                                        <w:right w:val="none" w:sz="0" w:space="0" w:color="auto"/>
                                                                      </w:divBdr>
                                                                      <w:divsChild>
                                                                        <w:div w:id="2020696216">
                                                                          <w:marLeft w:val="0"/>
                                                                          <w:marRight w:val="0"/>
                                                                          <w:marTop w:val="100"/>
                                                                          <w:marBottom w:val="100"/>
                                                                          <w:divBdr>
                                                                            <w:top w:val="none" w:sz="0" w:space="0" w:color="auto"/>
                                                                            <w:left w:val="none" w:sz="0" w:space="0" w:color="auto"/>
                                                                            <w:bottom w:val="none" w:sz="0" w:space="0" w:color="auto"/>
                                                                            <w:right w:val="none" w:sz="0" w:space="0" w:color="auto"/>
                                                                          </w:divBdr>
                                                                          <w:divsChild>
                                                                            <w:div w:id="1664507330">
                                                                              <w:marLeft w:val="0"/>
                                                                              <w:marRight w:val="0"/>
                                                                              <w:marTop w:val="0"/>
                                                                              <w:marBottom w:val="0"/>
                                                                              <w:divBdr>
                                                                                <w:top w:val="none" w:sz="0" w:space="0" w:color="auto"/>
                                                                                <w:left w:val="none" w:sz="0" w:space="0" w:color="auto"/>
                                                                                <w:bottom w:val="none" w:sz="0" w:space="0" w:color="auto"/>
                                                                                <w:right w:val="none" w:sz="0" w:space="0" w:color="auto"/>
                                                                              </w:divBdr>
                                                                            </w:div>
                                                                          </w:divsChild>
                                                                        </w:div>
                                                                        <w:div w:id="1072240768">
                                                                          <w:marLeft w:val="60"/>
                                                                          <w:marRight w:val="0"/>
                                                                          <w:marTop w:val="0"/>
                                                                          <w:marBottom w:val="30"/>
                                                                          <w:divBdr>
                                                                            <w:top w:val="none" w:sz="0" w:space="0" w:color="auto"/>
                                                                            <w:left w:val="none" w:sz="0" w:space="0" w:color="auto"/>
                                                                            <w:bottom w:val="none" w:sz="0" w:space="0" w:color="auto"/>
                                                                            <w:right w:val="none" w:sz="0" w:space="0" w:color="auto"/>
                                                                          </w:divBdr>
                                                                        </w:div>
                                                                      </w:divsChild>
                                                                    </w:div>
                                                                    <w:div w:id="492337926">
                                                                      <w:marLeft w:val="0"/>
                                                                      <w:marRight w:val="0"/>
                                                                      <w:marTop w:val="0"/>
                                                                      <w:marBottom w:val="0"/>
                                                                      <w:divBdr>
                                                                        <w:top w:val="none" w:sz="0" w:space="0" w:color="auto"/>
                                                                        <w:left w:val="none" w:sz="0" w:space="0" w:color="auto"/>
                                                                        <w:bottom w:val="none" w:sz="0" w:space="0" w:color="auto"/>
                                                                        <w:right w:val="none" w:sz="0" w:space="0" w:color="auto"/>
                                                                      </w:divBdr>
                                                                      <w:divsChild>
                                                                        <w:div w:id="1645087759">
                                                                          <w:marLeft w:val="0"/>
                                                                          <w:marRight w:val="0"/>
                                                                          <w:marTop w:val="0"/>
                                                                          <w:marBottom w:val="0"/>
                                                                          <w:divBdr>
                                                                            <w:top w:val="none" w:sz="0" w:space="0" w:color="auto"/>
                                                                            <w:left w:val="none" w:sz="0" w:space="0" w:color="auto"/>
                                                                            <w:bottom w:val="none" w:sz="0" w:space="0" w:color="auto"/>
                                                                            <w:right w:val="none" w:sz="0" w:space="0" w:color="auto"/>
                                                                          </w:divBdr>
                                                                          <w:divsChild>
                                                                            <w:div w:id="665669580">
                                                                              <w:marLeft w:val="0"/>
                                                                              <w:marRight w:val="0"/>
                                                                              <w:marTop w:val="0"/>
                                                                              <w:marBottom w:val="0"/>
                                                                              <w:divBdr>
                                                                                <w:top w:val="none" w:sz="0" w:space="0" w:color="auto"/>
                                                                                <w:left w:val="none" w:sz="0" w:space="0" w:color="auto"/>
                                                                                <w:bottom w:val="none" w:sz="0" w:space="0" w:color="auto"/>
                                                                                <w:right w:val="none" w:sz="0" w:space="0" w:color="auto"/>
                                                                              </w:divBdr>
                                                                              <w:divsChild>
                                                                                <w:div w:id="1125544259">
                                                                                  <w:marLeft w:val="105"/>
                                                                                  <w:marRight w:val="105"/>
                                                                                  <w:marTop w:val="90"/>
                                                                                  <w:marBottom w:val="150"/>
                                                                                  <w:divBdr>
                                                                                    <w:top w:val="none" w:sz="0" w:space="0" w:color="auto"/>
                                                                                    <w:left w:val="none" w:sz="0" w:space="0" w:color="auto"/>
                                                                                    <w:bottom w:val="none" w:sz="0" w:space="0" w:color="auto"/>
                                                                                    <w:right w:val="none" w:sz="0" w:space="0" w:color="auto"/>
                                                                                  </w:divBdr>
                                                                                </w:div>
                                                                                <w:div w:id="1294092923">
                                                                                  <w:marLeft w:val="105"/>
                                                                                  <w:marRight w:val="105"/>
                                                                                  <w:marTop w:val="90"/>
                                                                                  <w:marBottom w:val="150"/>
                                                                                  <w:divBdr>
                                                                                    <w:top w:val="none" w:sz="0" w:space="0" w:color="auto"/>
                                                                                    <w:left w:val="none" w:sz="0" w:space="0" w:color="auto"/>
                                                                                    <w:bottom w:val="none" w:sz="0" w:space="0" w:color="auto"/>
                                                                                    <w:right w:val="none" w:sz="0" w:space="0" w:color="auto"/>
                                                                                  </w:divBdr>
                                                                                </w:div>
                                                                                <w:div w:id="1708330935">
                                                                                  <w:marLeft w:val="105"/>
                                                                                  <w:marRight w:val="105"/>
                                                                                  <w:marTop w:val="90"/>
                                                                                  <w:marBottom w:val="150"/>
                                                                                  <w:divBdr>
                                                                                    <w:top w:val="none" w:sz="0" w:space="0" w:color="auto"/>
                                                                                    <w:left w:val="none" w:sz="0" w:space="0" w:color="auto"/>
                                                                                    <w:bottom w:val="none" w:sz="0" w:space="0" w:color="auto"/>
                                                                                    <w:right w:val="none" w:sz="0" w:space="0" w:color="auto"/>
                                                                                  </w:divBdr>
                                                                                </w:div>
                                                                                <w:div w:id="1575355808">
                                                                                  <w:marLeft w:val="105"/>
                                                                                  <w:marRight w:val="105"/>
                                                                                  <w:marTop w:val="90"/>
                                                                                  <w:marBottom w:val="150"/>
                                                                                  <w:divBdr>
                                                                                    <w:top w:val="none" w:sz="0" w:space="0" w:color="auto"/>
                                                                                    <w:left w:val="none" w:sz="0" w:space="0" w:color="auto"/>
                                                                                    <w:bottom w:val="none" w:sz="0" w:space="0" w:color="auto"/>
                                                                                    <w:right w:val="none" w:sz="0" w:space="0" w:color="auto"/>
                                                                                  </w:divBdr>
                                                                                </w:div>
                                                                                <w:div w:id="1645350544">
                                                                                  <w:marLeft w:val="105"/>
                                                                                  <w:marRight w:val="105"/>
                                                                                  <w:marTop w:val="90"/>
                                                                                  <w:marBottom w:val="150"/>
                                                                                  <w:divBdr>
                                                                                    <w:top w:val="none" w:sz="0" w:space="0" w:color="auto"/>
                                                                                    <w:left w:val="none" w:sz="0" w:space="0" w:color="auto"/>
                                                                                    <w:bottom w:val="none" w:sz="0" w:space="0" w:color="auto"/>
                                                                                    <w:right w:val="none" w:sz="0" w:space="0" w:color="auto"/>
                                                                                  </w:divBdr>
                                                                                </w:div>
                                                                                <w:div w:id="68460075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4526146">
          <w:marLeft w:val="0"/>
          <w:marRight w:val="0"/>
          <w:marTop w:val="0"/>
          <w:marBottom w:val="0"/>
          <w:divBdr>
            <w:top w:val="none" w:sz="0" w:space="0" w:color="auto"/>
            <w:left w:val="none" w:sz="0" w:space="0" w:color="auto"/>
            <w:bottom w:val="none" w:sz="0" w:space="0" w:color="auto"/>
            <w:right w:val="none" w:sz="0" w:space="0" w:color="auto"/>
          </w:divBdr>
          <w:divsChild>
            <w:div w:id="910700790">
              <w:marLeft w:val="0"/>
              <w:marRight w:val="0"/>
              <w:marTop w:val="0"/>
              <w:marBottom w:val="0"/>
              <w:divBdr>
                <w:top w:val="none" w:sz="0" w:space="0" w:color="auto"/>
                <w:left w:val="none" w:sz="0" w:space="0" w:color="auto"/>
                <w:bottom w:val="none" w:sz="0" w:space="0" w:color="auto"/>
                <w:right w:val="none" w:sz="0" w:space="0" w:color="auto"/>
              </w:divBdr>
              <w:divsChild>
                <w:div w:id="14113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23623">
      <w:bodyDiv w:val="1"/>
      <w:marLeft w:val="0"/>
      <w:marRight w:val="0"/>
      <w:marTop w:val="0"/>
      <w:marBottom w:val="0"/>
      <w:divBdr>
        <w:top w:val="none" w:sz="0" w:space="0" w:color="auto"/>
        <w:left w:val="none" w:sz="0" w:space="0" w:color="auto"/>
        <w:bottom w:val="none" w:sz="0" w:space="0" w:color="auto"/>
        <w:right w:val="none" w:sz="0" w:space="0" w:color="auto"/>
      </w:divBdr>
    </w:div>
    <w:div w:id="212534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4</cp:revision>
  <dcterms:created xsi:type="dcterms:W3CDTF">2026-04-07T14:27:00Z</dcterms:created>
  <dcterms:modified xsi:type="dcterms:W3CDTF">2026-04-09T10:39:00Z</dcterms:modified>
</cp:coreProperties>
</file>