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D40A" w14:textId="77777777" w:rsidR="005228C9" w:rsidRPr="005228C9" w:rsidRDefault="005228C9" w:rsidP="005228C9">
      <w:pPr>
        <w:widowControl w:val="0"/>
        <w:spacing w:before="120" w:after="120" w:line="264" w:lineRule="auto"/>
        <w:jc w:val="center"/>
        <w:rPr>
          <w:b/>
          <w:bCs/>
          <w:sz w:val="26"/>
          <w:szCs w:val="26"/>
          <w:lang w:val="vi-VN"/>
        </w:rPr>
      </w:pPr>
      <w:r w:rsidRPr="005228C9">
        <w:rPr>
          <w:b/>
          <w:bCs/>
          <w:sz w:val="26"/>
          <w:szCs w:val="26"/>
          <w:lang w:val="vi-VN"/>
        </w:rPr>
        <w:t>Chương V. YÊU CẦU VỀ KỸ THUẬT</w:t>
      </w:r>
    </w:p>
    <w:p w14:paraId="4CA74DE3" w14:textId="77777777" w:rsidR="005228C9" w:rsidRPr="005228C9" w:rsidRDefault="005228C9" w:rsidP="005228C9">
      <w:pPr>
        <w:spacing w:before="120" w:after="120"/>
        <w:ind w:firstLine="709"/>
        <w:rPr>
          <w:b/>
          <w:sz w:val="26"/>
          <w:szCs w:val="26"/>
          <w:lang w:val="nl-NL"/>
        </w:rPr>
      </w:pPr>
      <w:r w:rsidRPr="005228C9">
        <w:rPr>
          <w:b/>
          <w:sz w:val="26"/>
          <w:szCs w:val="26"/>
          <w:lang w:val="nl-NL"/>
        </w:rPr>
        <w:t>1. Giới thiệu chung về dự án/dự toán mua sắm, gói thầu:</w:t>
      </w:r>
    </w:p>
    <w:p w14:paraId="4963D787" w14:textId="77777777" w:rsidR="005228C9" w:rsidRPr="005228C9" w:rsidRDefault="005228C9" w:rsidP="005228C9">
      <w:pPr>
        <w:spacing w:before="60" w:after="60" w:line="288" w:lineRule="auto"/>
        <w:ind w:firstLine="709"/>
        <w:rPr>
          <w:sz w:val="26"/>
          <w:szCs w:val="26"/>
          <w:lang w:val="nl-NL"/>
        </w:rPr>
      </w:pPr>
      <w:r w:rsidRPr="005228C9">
        <w:rPr>
          <w:sz w:val="26"/>
          <w:szCs w:val="26"/>
          <w:lang w:val="nl-NL"/>
        </w:rPr>
        <w:t>a. Tên chủ đầu tư: Trường Đại học Phạm Văn Đồng.</w:t>
      </w:r>
    </w:p>
    <w:p w14:paraId="16503C9F" w14:textId="77777777" w:rsidR="005228C9" w:rsidRPr="005228C9" w:rsidRDefault="005228C9" w:rsidP="005228C9">
      <w:pPr>
        <w:spacing w:before="60" w:after="60" w:line="288" w:lineRule="auto"/>
        <w:ind w:firstLine="709"/>
        <w:rPr>
          <w:sz w:val="26"/>
          <w:szCs w:val="26"/>
          <w:lang w:val="nl-NL"/>
        </w:rPr>
      </w:pPr>
      <w:r w:rsidRPr="005228C9">
        <w:rPr>
          <w:sz w:val="26"/>
          <w:szCs w:val="26"/>
          <w:lang w:val="nl-NL"/>
        </w:rPr>
        <w:t>b. Tên gói thầu: Gói thầu số 02: Cung cấp dịch vụ tạp vụ, vệ sinh.</w:t>
      </w:r>
    </w:p>
    <w:p w14:paraId="1F326CCA" w14:textId="77777777" w:rsidR="005228C9" w:rsidRPr="005228C9" w:rsidRDefault="005228C9" w:rsidP="005228C9">
      <w:pPr>
        <w:spacing w:before="60" w:after="60" w:line="288" w:lineRule="auto"/>
        <w:ind w:firstLine="709"/>
        <w:rPr>
          <w:sz w:val="26"/>
          <w:szCs w:val="26"/>
          <w:lang w:val="nl-NL"/>
        </w:rPr>
      </w:pPr>
      <w:r w:rsidRPr="005228C9">
        <w:rPr>
          <w:sz w:val="26"/>
          <w:szCs w:val="26"/>
          <w:lang w:val="nl-NL"/>
        </w:rPr>
        <w:t>d. Địa điểm cung cấp dịch vụ: tại Trường Đại học Phạm Văn Đồng.</w:t>
      </w:r>
    </w:p>
    <w:p w14:paraId="6C8450BB" w14:textId="77777777" w:rsidR="005228C9" w:rsidRPr="005228C9" w:rsidRDefault="005228C9" w:rsidP="005228C9">
      <w:pPr>
        <w:spacing w:before="60" w:after="60" w:line="288" w:lineRule="auto"/>
        <w:ind w:firstLine="709"/>
        <w:rPr>
          <w:sz w:val="26"/>
          <w:szCs w:val="26"/>
          <w:lang w:val="nl-NL"/>
        </w:rPr>
      </w:pPr>
      <w:r w:rsidRPr="005228C9">
        <w:rPr>
          <w:sz w:val="26"/>
          <w:szCs w:val="26"/>
          <w:lang w:val="nl-NL"/>
        </w:rPr>
        <w:t>e. Hình thức hợp đồng: Hợp đồng trọn gói.</w:t>
      </w:r>
    </w:p>
    <w:p w14:paraId="2B19FD7C" w14:textId="77777777" w:rsidR="005228C9" w:rsidRPr="005228C9" w:rsidRDefault="005228C9" w:rsidP="005228C9">
      <w:pPr>
        <w:spacing w:before="60" w:after="60" w:line="288" w:lineRule="auto"/>
        <w:ind w:firstLine="709"/>
        <w:rPr>
          <w:sz w:val="26"/>
          <w:szCs w:val="26"/>
          <w:lang w:val="nl-NL"/>
        </w:rPr>
      </w:pPr>
      <w:r w:rsidRPr="005228C9">
        <w:rPr>
          <w:sz w:val="26"/>
          <w:szCs w:val="26"/>
          <w:lang w:val="nl-NL"/>
        </w:rPr>
        <w:t>g. Thời gian thực hiện gói thầu: 365 ngày.</w:t>
      </w:r>
    </w:p>
    <w:p w14:paraId="1F1E5916" w14:textId="77777777" w:rsidR="005228C9" w:rsidRPr="005228C9" w:rsidRDefault="005228C9" w:rsidP="005228C9">
      <w:pPr>
        <w:spacing w:before="60" w:after="60" w:line="288" w:lineRule="auto"/>
        <w:ind w:firstLine="709"/>
        <w:rPr>
          <w:sz w:val="26"/>
          <w:szCs w:val="26"/>
          <w:lang w:val="nl-NL"/>
        </w:rPr>
      </w:pPr>
      <w:r w:rsidRPr="005228C9">
        <w:rPr>
          <w:sz w:val="26"/>
          <w:szCs w:val="26"/>
          <w:lang w:val="nl-NL"/>
        </w:rPr>
        <w:t>h. Mục tiêu công việc: Cung cấp dịch vụ tạp vụ, vệ sinh tại Trường Đại học Phạm Văn Đồng:</w:t>
      </w:r>
    </w:p>
    <w:p w14:paraId="6A4C6F11" w14:textId="77777777" w:rsidR="005228C9" w:rsidRPr="005228C9" w:rsidRDefault="005228C9" w:rsidP="005228C9">
      <w:pPr>
        <w:spacing w:before="120" w:after="120"/>
        <w:ind w:firstLine="709"/>
        <w:rPr>
          <w:b/>
          <w:sz w:val="26"/>
          <w:szCs w:val="26"/>
          <w:lang w:val="nl-NL"/>
        </w:rPr>
      </w:pPr>
      <w:r w:rsidRPr="005228C9">
        <w:rPr>
          <w:b/>
          <w:sz w:val="26"/>
          <w:szCs w:val="26"/>
          <w:lang w:val="nl-NL"/>
        </w:rPr>
        <w:t>2.</w:t>
      </w:r>
      <w:r w:rsidRPr="005228C9">
        <w:rPr>
          <w:spacing w:val="-4"/>
          <w:sz w:val="26"/>
          <w:szCs w:val="26"/>
          <w:lang w:val="nl-NL"/>
        </w:rPr>
        <w:t xml:space="preserve"> </w:t>
      </w:r>
      <w:r w:rsidRPr="005228C9">
        <w:rPr>
          <w:b/>
          <w:sz w:val="26"/>
          <w:szCs w:val="26"/>
          <w:lang w:val="nl-NL"/>
        </w:rPr>
        <w:t>Yêu cầu kỹ thuật của gói thầu:</w:t>
      </w:r>
    </w:p>
    <w:p w14:paraId="114DC35C" w14:textId="77777777" w:rsidR="005228C9" w:rsidRPr="005228C9" w:rsidRDefault="005228C9" w:rsidP="005228C9">
      <w:pPr>
        <w:spacing w:before="120" w:after="120"/>
        <w:ind w:firstLine="709"/>
        <w:rPr>
          <w:b/>
          <w:sz w:val="26"/>
          <w:szCs w:val="26"/>
          <w:lang w:val="nl-NL"/>
        </w:rPr>
      </w:pPr>
      <w:r w:rsidRPr="005228C9">
        <w:rPr>
          <w:b/>
          <w:sz w:val="26"/>
          <w:szCs w:val="26"/>
          <w:lang w:val="nl-NL"/>
        </w:rPr>
        <w:t>2.1. Yêu cầu kỹ thuật</w:t>
      </w:r>
    </w:p>
    <w:tbl>
      <w:tblPr>
        <w:tblW w:w="5422" w:type="pct"/>
        <w:tblInd w:w="-459" w:type="dxa"/>
        <w:tblLook w:val="04A0" w:firstRow="1" w:lastRow="0" w:firstColumn="1" w:lastColumn="0" w:noHBand="0" w:noVBand="1"/>
      </w:tblPr>
      <w:tblGrid>
        <w:gridCol w:w="792"/>
        <w:gridCol w:w="3634"/>
        <w:gridCol w:w="5401"/>
      </w:tblGrid>
      <w:tr w:rsidR="005228C9" w:rsidRPr="005228C9" w14:paraId="1B6FEFC2" w14:textId="77777777" w:rsidTr="00AA5F3D">
        <w:trPr>
          <w:trHeight w:val="516"/>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4C4E47" w14:textId="77777777" w:rsidR="005228C9" w:rsidRPr="005228C9" w:rsidRDefault="005228C9" w:rsidP="00AA5F3D">
            <w:pPr>
              <w:jc w:val="center"/>
              <w:rPr>
                <w:b/>
                <w:bCs/>
                <w:sz w:val="26"/>
                <w:szCs w:val="26"/>
              </w:rPr>
            </w:pPr>
            <w:r w:rsidRPr="005228C9">
              <w:rPr>
                <w:b/>
                <w:bCs/>
                <w:sz w:val="26"/>
                <w:szCs w:val="26"/>
              </w:rPr>
              <w:t>TT</w:t>
            </w:r>
          </w:p>
        </w:tc>
        <w:tc>
          <w:tcPr>
            <w:tcW w:w="1849" w:type="pct"/>
            <w:tcBorders>
              <w:top w:val="single" w:sz="4" w:space="0" w:color="auto"/>
              <w:left w:val="nil"/>
              <w:bottom w:val="single" w:sz="4" w:space="0" w:color="auto"/>
              <w:right w:val="single" w:sz="4" w:space="0" w:color="auto"/>
            </w:tcBorders>
            <w:shd w:val="clear" w:color="auto" w:fill="auto"/>
            <w:vAlign w:val="center"/>
            <w:hideMark/>
          </w:tcPr>
          <w:p w14:paraId="5D63D9ED" w14:textId="77777777" w:rsidR="005228C9" w:rsidRPr="005228C9" w:rsidRDefault="005228C9" w:rsidP="00AA5F3D">
            <w:pPr>
              <w:jc w:val="center"/>
              <w:rPr>
                <w:b/>
                <w:bCs/>
                <w:sz w:val="26"/>
                <w:szCs w:val="26"/>
              </w:rPr>
            </w:pPr>
            <w:r w:rsidRPr="005228C9">
              <w:rPr>
                <w:b/>
                <w:bCs/>
                <w:sz w:val="26"/>
                <w:szCs w:val="26"/>
              </w:rPr>
              <w:t>Nội dung</w:t>
            </w:r>
          </w:p>
        </w:tc>
        <w:tc>
          <w:tcPr>
            <w:tcW w:w="2748" w:type="pct"/>
            <w:tcBorders>
              <w:top w:val="single" w:sz="4" w:space="0" w:color="auto"/>
              <w:left w:val="nil"/>
              <w:bottom w:val="single" w:sz="4" w:space="0" w:color="auto"/>
              <w:right w:val="single" w:sz="4" w:space="0" w:color="auto"/>
            </w:tcBorders>
            <w:shd w:val="clear" w:color="auto" w:fill="auto"/>
            <w:vAlign w:val="center"/>
            <w:hideMark/>
          </w:tcPr>
          <w:p w14:paraId="5AAC34BC" w14:textId="77777777" w:rsidR="005228C9" w:rsidRPr="005228C9" w:rsidRDefault="005228C9" w:rsidP="00AA5F3D">
            <w:pPr>
              <w:jc w:val="center"/>
              <w:rPr>
                <w:b/>
                <w:bCs/>
                <w:sz w:val="26"/>
                <w:szCs w:val="26"/>
              </w:rPr>
            </w:pPr>
            <w:r w:rsidRPr="005228C9">
              <w:rPr>
                <w:b/>
                <w:bCs/>
                <w:sz w:val="26"/>
                <w:szCs w:val="26"/>
              </w:rPr>
              <w:t>Yêu cầu kỹ thuật</w:t>
            </w:r>
          </w:p>
        </w:tc>
      </w:tr>
      <w:tr w:rsidR="005228C9" w:rsidRPr="005228C9" w14:paraId="647CA57D" w14:textId="77777777" w:rsidTr="00AA5F3D">
        <w:trPr>
          <w:trHeight w:val="723"/>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304DA8B0" w14:textId="77777777" w:rsidR="005228C9" w:rsidRPr="005228C9" w:rsidRDefault="005228C9" w:rsidP="00AA5F3D">
            <w:pPr>
              <w:jc w:val="center"/>
              <w:rPr>
                <w:b/>
                <w:bCs/>
                <w:sz w:val="26"/>
                <w:szCs w:val="26"/>
              </w:rPr>
            </w:pPr>
            <w:r w:rsidRPr="005228C9">
              <w:rPr>
                <w:b/>
                <w:bCs/>
                <w:sz w:val="26"/>
                <w:szCs w:val="26"/>
              </w:rPr>
              <w:t>1</w:t>
            </w:r>
          </w:p>
        </w:tc>
        <w:tc>
          <w:tcPr>
            <w:tcW w:w="4597" w:type="pct"/>
            <w:gridSpan w:val="2"/>
            <w:tcBorders>
              <w:top w:val="single" w:sz="4" w:space="0" w:color="auto"/>
              <w:left w:val="nil"/>
              <w:bottom w:val="single" w:sz="4" w:space="0" w:color="auto"/>
              <w:right w:val="single" w:sz="4" w:space="0" w:color="auto"/>
            </w:tcBorders>
            <w:shd w:val="clear" w:color="auto" w:fill="auto"/>
            <w:vAlign w:val="center"/>
          </w:tcPr>
          <w:p w14:paraId="2E4D3F28" w14:textId="77777777" w:rsidR="005228C9" w:rsidRPr="005228C9" w:rsidRDefault="005228C9" w:rsidP="00AA5F3D">
            <w:pPr>
              <w:jc w:val="left"/>
              <w:rPr>
                <w:b/>
                <w:bCs/>
                <w:sz w:val="26"/>
                <w:szCs w:val="26"/>
              </w:rPr>
            </w:pPr>
            <w:r w:rsidRPr="005228C9">
              <w:rPr>
                <w:b/>
                <w:sz w:val="26"/>
                <w:szCs w:val="26"/>
              </w:rPr>
              <w:t xml:space="preserve">Vệ sinh công nghiệp khu vực làm việc, giảng dạy, ký túc xá </w:t>
            </w:r>
          </w:p>
        </w:tc>
      </w:tr>
      <w:tr w:rsidR="005228C9" w:rsidRPr="005228C9" w14:paraId="290D106E" w14:textId="77777777" w:rsidTr="00AA5F3D">
        <w:trPr>
          <w:trHeight w:val="398"/>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1CE5A2F3" w14:textId="77777777" w:rsidR="005228C9" w:rsidRPr="005228C9" w:rsidRDefault="005228C9" w:rsidP="00AA5F3D">
            <w:pPr>
              <w:jc w:val="center"/>
              <w:rPr>
                <w:b/>
                <w:bCs/>
                <w:sz w:val="26"/>
                <w:szCs w:val="26"/>
              </w:rPr>
            </w:pPr>
          </w:p>
        </w:tc>
        <w:tc>
          <w:tcPr>
            <w:tcW w:w="1849" w:type="pct"/>
            <w:tcBorders>
              <w:top w:val="single" w:sz="4" w:space="0" w:color="auto"/>
              <w:left w:val="nil"/>
              <w:bottom w:val="single" w:sz="4" w:space="0" w:color="auto"/>
              <w:right w:val="single" w:sz="4" w:space="0" w:color="auto"/>
            </w:tcBorders>
            <w:shd w:val="clear" w:color="auto" w:fill="auto"/>
            <w:vAlign w:val="center"/>
          </w:tcPr>
          <w:p w14:paraId="30A90564" w14:textId="77777777" w:rsidR="005228C9" w:rsidRPr="005228C9" w:rsidRDefault="005228C9" w:rsidP="00AA5F3D">
            <w:pPr>
              <w:jc w:val="left"/>
              <w:rPr>
                <w:b/>
                <w:bCs/>
                <w:sz w:val="26"/>
                <w:szCs w:val="26"/>
              </w:rPr>
            </w:pPr>
            <w:r w:rsidRPr="005228C9">
              <w:rPr>
                <w:b/>
                <w:bCs/>
                <w:sz w:val="26"/>
                <w:szCs w:val="26"/>
              </w:rPr>
              <w:t>* Cơ sở 509 Phan Đình Phùng:</w:t>
            </w:r>
          </w:p>
          <w:p w14:paraId="5F40A13F" w14:textId="77777777" w:rsidR="005228C9" w:rsidRPr="005228C9" w:rsidRDefault="005228C9" w:rsidP="00AA5F3D">
            <w:pPr>
              <w:widowControl w:val="0"/>
              <w:jc w:val="left"/>
              <w:rPr>
                <w:snapToGrid w:val="0"/>
                <w:sz w:val="26"/>
                <w:szCs w:val="26"/>
                <w:lang w:val="en-AU"/>
              </w:rPr>
            </w:pPr>
            <w:r w:rsidRPr="005228C9">
              <w:rPr>
                <w:snapToGrid w:val="0"/>
                <w:sz w:val="26"/>
                <w:szCs w:val="26"/>
                <w:lang w:val="en-AU"/>
              </w:rPr>
              <w:t>- Nhà Hiệu bộ (nhà A1);</w:t>
            </w:r>
          </w:p>
          <w:p w14:paraId="4D76D882" w14:textId="77777777" w:rsidR="005228C9" w:rsidRPr="005228C9" w:rsidRDefault="005228C9" w:rsidP="00AA5F3D">
            <w:pPr>
              <w:widowControl w:val="0"/>
              <w:jc w:val="left"/>
              <w:rPr>
                <w:snapToGrid w:val="0"/>
                <w:sz w:val="26"/>
                <w:szCs w:val="26"/>
              </w:rPr>
            </w:pPr>
            <w:r w:rsidRPr="005228C9">
              <w:rPr>
                <w:snapToGrid w:val="0"/>
                <w:sz w:val="26"/>
                <w:szCs w:val="26"/>
              </w:rPr>
              <w:t xml:space="preserve">- </w:t>
            </w:r>
            <w:r w:rsidRPr="005228C9">
              <w:rPr>
                <w:snapToGrid w:val="0"/>
                <w:sz w:val="26"/>
                <w:szCs w:val="26"/>
                <w:lang w:val="en-AU"/>
              </w:rPr>
              <w:t>Thư viện (nhà A2)</w:t>
            </w:r>
            <w:r w:rsidRPr="005228C9">
              <w:rPr>
                <w:snapToGrid w:val="0"/>
                <w:sz w:val="26"/>
                <w:szCs w:val="26"/>
              </w:rPr>
              <w:t>;</w:t>
            </w:r>
          </w:p>
          <w:p w14:paraId="635CDF45" w14:textId="77777777" w:rsidR="005228C9" w:rsidRPr="005228C9" w:rsidRDefault="005228C9" w:rsidP="00AA5F3D">
            <w:pPr>
              <w:widowControl w:val="0"/>
              <w:jc w:val="left"/>
              <w:rPr>
                <w:snapToGrid w:val="0"/>
                <w:sz w:val="26"/>
                <w:szCs w:val="26"/>
              </w:rPr>
            </w:pPr>
            <w:r w:rsidRPr="005228C9">
              <w:rPr>
                <w:snapToGrid w:val="0"/>
                <w:sz w:val="26"/>
                <w:szCs w:val="26"/>
              </w:rPr>
              <w:t>- Nhà lớp học số 2+3 (nhà G)</w:t>
            </w:r>
          </w:p>
          <w:p w14:paraId="7CEE576B" w14:textId="77777777" w:rsidR="005228C9" w:rsidRPr="005228C9" w:rsidRDefault="005228C9" w:rsidP="00AA5F3D">
            <w:pPr>
              <w:widowControl w:val="0"/>
              <w:ind w:firstLine="12"/>
              <w:jc w:val="left"/>
              <w:rPr>
                <w:snapToGrid w:val="0"/>
                <w:sz w:val="26"/>
                <w:szCs w:val="26"/>
              </w:rPr>
            </w:pPr>
            <w:r w:rsidRPr="005228C9">
              <w:rPr>
                <w:snapToGrid w:val="0"/>
                <w:sz w:val="26"/>
                <w:szCs w:val="26"/>
              </w:rPr>
              <w:t>- Nhà thực hành công nghệ thông tin (Nhà H)</w:t>
            </w:r>
          </w:p>
          <w:p w14:paraId="5E9C9FA7" w14:textId="77777777" w:rsidR="005228C9" w:rsidRPr="005228C9" w:rsidRDefault="005228C9" w:rsidP="00AA5F3D">
            <w:pPr>
              <w:widowControl w:val="0"/>
              <w:ind w:left="1" w:hanging="1"/>
              <w:jc w:val="left"/>
              <w:rPr>
                <w:snapToGrid w:val="0"/>
                <w:sz w:val="26"/>
                <w:szCs w:val="26"/>
              </w:rPr>
            </w:pPr>
            <w:r w:rsidRPr="005228C9">
              <w:rPr>
                <w:snapToGrid w:val="0"/>
                <w:sz w:val="26"/>
                <w:szCs w:val="26"/>
              </w:rPr>
              <w:t>- Nhà thực hành Kỹ thuật Công nghệ (Nhà I)</w:t>
            </w:r>
          </w:p>
          <w:p w14:paraId="39A5A635" w14:textId="77777777" w:rsidR="005228C9" w:rsidRPr="005228C9" w:rsidRDefault="005228C9" w:rsidP="00AA5F3D">
            <w:pPr>
              <w:widowControl w:val="0"/>
              <w:ind w:left="1"/>
              <w:jc w:val="left"/>
              <w:rPr>
                <w:b/>
                <w:bCs/>
                <w:snapToGrid w:val="0"/>
                <w:sz w:val="26"/>
                <w:szCs w:val="26"/>
                <w:lang w:val="en-AU"/>
              </w:rPr>
            </w:pPr>
            <w:r w:rsidRPr="005228C9">
              <w:rPr>
                <w:snapToGrid w:val="0"/>
                <w:sz w:val="26"/>
                <w:szCs w:val="26"/>
              </w:rPr>
              <w:t>- Hai khối ký túc xá (K3+K4)</w:t>
            </w:r>
          </w:p>
          <w:p w14:paraId="22E5FF3F" w14:textId="77777777" w:rsidR="005228C9" w:rsidRPr="005228C9" w:rsidRDefault="005228C9" w:rsidP="00AA5F3D">
            <w:pPr>
              <w:widowControl w:val="0"/>
              <w:spacing w:before="120"/>
              <w:ind w:left="642" w:hanging="642"/>
              <w:jc w:val="left"/>
              <w:rPr>
                <w:b/>
                <w:bCs/>
                <w:snapToGrid w:val="0"/>
                <w:sz w:val="26"/>
                <w:szCs w:val="26"/>
                <w:lang w:val="en-AU"/>
              </w:rPr>
            </w:pPr>
            <w:r w:rsidRPr="005228C9">
              <w:rPr>
                <w:b/>
                <w:bCs/>
                <w:snapToGrid w:val="0"/>
                <w:sz w:val="26"/>
                <w:szCs w:val="26"/>
                <w:lang w:val="en-AU"/>
              </w:rPr>
              <w:t>* Cơ sở 986 Quang Trung:</w:t>
            </w:r>
          </w:p>
          <w:p w14:paraId="6C7DCC01"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Xưởng thực hành khoa KTCN</w:t>
            </w:r>
          </w:p>
          <w:p w14:paraId="31084471"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lớp học 10 phòng (nhà D)</w:t>
            </w:r>
          </w:p>
          <w:p w14:paraId="2536631E"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lớp học 7 phòng (nhà E)</w:t>
            </w:r>
          </w:p>
          <w:p w14:paraId="328534FD"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Hội trường nhà KLF</w:t>
            </w:r>
          </w:p>
          <w:p w14:paraId="3B4EA580"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Hiệu bộ (cũ)- Nhà A3</w:t>
            </w:r>
          </w:p>
          <w:p w14:paraId="5330064D"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giảng đường thư viện</w:t>
            </w:r>
          </w:p>
          <w:p w14:paraId="746E99E7"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lớp học 5 tầng</w:t>
            </w:r>
          </w:p>
          <w:p w14:paraId="52131C44"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Thí nghiệm</w:t>
            </w:r>
          </w:p>
          <w:p w14:paraId="42304587"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học phía Nam (nhà C)</w:t>
            </w:r>
          </w:p>
          <w:p w14:paraId="50E82A4D"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học phía Bắc (nhà B)</w:t>
            </w:r>
          </w:p>
          <w:p w14:paraId="75ABB924"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hỗ trợ học tập KLF</w:t>
            </w:r>
          </w:p>
          <w:p w14:paraId="57EA8CDE"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thực hành dinh dưỡng</w:t>
            </w:r>
          </w:p>
          <w:p w14:paraId="5C2B04FA"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lang w:val="en-AU"/>
              </w:rPr>
              <w:t>- Nhà đa chức năng</w:t>
            </w:r>
          </w:p>
          <w:p w14:paraId="796ACCF9" w14:textId="77777777" w:rsidR="005228C9" w:rsidRPr="005228C9" w:rsidRDefault="005228C9" w:rsidP="00AA5F3D">
            <w:pPr>
              <w:widowControl w:val="0"/>
              <w:ind w:left="642" w:hanging="642"/>
              <w:jc w:val="left"/>
              <w:rPr>
                <w:bCs/>
                <w:snapToGrid w:val="0"/>
                <w:sz w:val="26"/>
                <w:szCs w:val="26"/>
              </w:rPr>
            </w:pPr>
            <w:r w:rsidRPr="005228C9">
              <w:rPr>
                <w:bCs/>
                <w:snapToGrid w:val="0"/>
                <w:sz w:val="26"/>
                <w:szCs w:val="26"/>
                <w:lang w:val="en-AU"/>
              </w:rPr>
              <w:t xml:space="preserve">- Văn phòng </w:t>
            </w:r>
            <w:r w:rsidRPr="005228C9">
              <w:rPr>
                <w:bCs/>
                <w:snapToGrid w:val="0"/>
                <w:sz w:val="26"/>
                <w:szCs w:val="26"/>
              </w:rPr>
              <w:t>ký túc xá</w:t>
            </w:r>
          </w:p>
          <w:p w14:paraId="11466AB7"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rPr>
              <w:t xml:space="preserve">- Ký túc xá </w:t>
            </w:r>
            <w:r w:rsidRPr="005228C9">
              <w:rPr>
                <w:bCs/>
                <w:snapToGrid w:val="0"/>
                <w:sz w:val="26"/>
                <w:szCs w:val="26"/>
                <w:lang w:val="en-AU"/>
              </w:rPr>
              <w:t>K1</w:t>
            </w:r>
          </w:p>
          <w:p w14:paraId="5578A481" w14:textId="77777777" w:rsidR="005228C9" w:rsidRPr="005228C9" w:rsidRDefault="005228C9" w:rsidP="00AA5F3D">
            <w:pPr>
              <w:widowControl w:val="0"/>
              <w:ind w:left="642" w:hanging="642"/>
              <w:jc w:val="left"/>
              <w:rPr>
                <w:bCs/>
                <w:snapToGrid w:val="0"/>
                <w:sz w:val="26"/>
                <w:szCs w:val="26"/>
                <w:lang w:val="en-AU"/>
              </w:rPr>
            </w:pPr>
            <w:r w:rsidRPr="005228C9">
              <w:rPr>
                <w:bCs/>
                <w:snapToGrid w:val="0"/>
                <w:sz w:val="26"/>
                <w:szCs w:val="26"/>
              </w:rPr>
              <w:t xml:space="preserve">- Ký túc xá </w:t>
            </w:r>
            <w:r w:rsidRPr="005228C9">
              <w:rPr>
                <w:bCs/>
                <w:snapToGrid w:val="0"/>
                <w:sz w:val="26"/>
                <w:szCs w:val="26"/>
                <w:lang w:val="en-AU"/>
              </w:rPr>
              <w:t>K2</w:t>
            </w:r>
          </w:p>
        </w:tc>
        <w:tc>
          <w:tcPr>
            <w:tcW w:w="2748" w:type="pct"/>
            <w:tcBorders>
              <w:top w:val="single" w:sz="4" w:space="0" w:color="auto"/>
              <w:left w:val="nil"/>
              <w:bottom w:val="single" w:sz="4" w:space="0" w:color="auto"/>
              <w:right w:val="single" w:sz="4" w:space="0" w:color="auto"/>
            </w:tcBorders>
            <w:shd w:val="clear" w:color="auto" w:fill="auto"/>
            <w:vAlign w:val="center"/>
          </w:tcPr>
          <w:p w14:paraId="104BC148" w14:textId="77777777" w:rsidR="005228C9" w:rsidRPr="005228C9" w:rsidRDefault="005228C9" w:rsidP="00AA5F3D">
            <w:pPr>
              <w:rPr>
                <w:sz w:val="26"/>
                <w:szCs w:val="26"/>
              </w:rPr>
            </w:pPr>
            <w:r w:rsidRPr="005228C9">
              <w:rPr>
                <w:sz w:val="26"/>
                <w:szCs w:val="26"/>
              </w:rPr>
              <w:t xml:space="preserve">- Quét mạng nhện các tầng </w:t>
            </w:r>
          </w:p>
          <w:p w14:paraId="4542A785" w14:textId="77777777" w:rsidR="005228C9" w:rsidRPr="005228C9" w:rsidRDefault="005228C9" w:rsidP="00AA5F3D">
            <w:pPr>
              <w:rPr>
                <w:sz w:val="26"/>
                <w:szCs w:val="26"/>
              </w:rPr>
            </w:pPr>
            <w:r w:rsidRPr="005228C9">
              <w:rPr>
                <w:sz w:val="26"/>
                <w:szCs w:val="26"/>
              </w:rPr>
              <w:t>- Làm sạch các vách tường: chữ viết, vết keo dán giấy thông báo .... (nếu có).</w:t>
            </w:r>
          </w:p>
          <w:p w14:paraId="29217448" w14:textId="77777777" w:rsidR="005228C9" w:rsidRPr="005228C9" w:rsidRDefault="005228C9" w:rsidP="00AA5F3D">
            <w:pPr>
              <w:rPr>
                <w:sz w:val="26"/>
                <w:szCs w:val="26"/>
              </w:rPr>
            </w:pPr>
            <w:r w:rsidRPr="005228C9">
              <w:rPr>
                <w:sz w:val="26"/>
                <w:szCs w:val="26"/>
              </w:rPr>
              <w:t>- Lau hệ thống cửa kính hành lang thấp dưới 03m</w:t>
            </w:r>
          </w:p>
          <w:p w14:paraId="0376B544" w14:textId="77777777" w:rsidR="005228C9" w:rsidRPr="005228C9" w:rsidRDefault="005228C9" w:rsidP="00AA5F3D">
            <w:pPr>
              <w:rPr>
                <w:sz w:val="26"/>
                <w:szCs w:val="26"/>
              </w:rPr>
            </w:pPr>
            <w:r w:rsidRPr="005228C9">
              <w:rPr>
                <w:sz w:val="26"/>
                <w:szCs w:val="26"/>
              </w:rPr>
              <w:t xml:space="preserve">- Lau sạch cửa gỗ hành lang </w:t>
            </w:r>
          </w:p>
          <w:p w14:paraId="7C14B3A3" w14:textId="77777777" w:rsidR="005228C9" w:rsidRPr="005228C9" w:rsidRDefault="005228C9" w:rsidP="00AA5F3D">
            <w:pPr>
              <w:rPr>
                <w:sz w:val="26"/>
                <w:szCs w:val="26"/>
              </w:rPr>
            </w:pPr>
            <w:r w:rsidRPr="005228C9">
              <w:rPr>
                <w:sz w:val="26"/>
                <w:szCs w:val="26"/>
              </w:rPr>
              <w:t>- Lau các biển báo, biển hướng dẫn, hộp thư, hộp chứa bình chữa cháy, bảng công tắc đèn ....</w:t>
            </w:r>
          </w:p>
          <w:p w14:paraId="413C6E6C" w14:textId="77777777" w:rsidR="005228C9" w:rsidRPr="005228C9" w:rsidRDefault="005228C9" w:rsidP="00AA5F3D">
            <w:pPr>
              <w:rPr>
                <w:sz w:val="26"/>
                <w:szCs w:val="26"/>
              </w:rPr>
            </w:pPr>
            <w:r w:rsidRPr="005228C9">
              <w:rPr>
                <w:sz w:val="26"/>
                <w:szCs w:val="26"/>
              </w:rPr>
              <w:t>- Tẩy vết kẹo cao su bám kết trên sàn hành lang.</w:t>
            </w:r>
          </w:p>
          <w:p w14:paraId="466508F7" w14:textId="77777777" w:rsidR="005228C9" w:rsidRPr="005228C9" w:rsidRDefault="005228C9" w:rsidP="00AA5F3D">
            <w:pPr>
              <w:rPr>
                <w:sz w:val="26"/>
                <w:szCs w:val="26"/>
              </w:rPr>
            </w:pPr>
            <w:r w:rsidRPr="005228C9">
              <w:rPr>
                <w:sz w:val="26"/>
                <w:szCs w:val="26"/>
              </w:rPr>
              <w:t>- Pha hoá chất chuyên dụng theo đúng tỷ lệ và tiến hành lau sàn bằng cây lau ướt.</w:t>
            </w:r>
          </w:p>
          <w:p w14:paraId="2D15BC81" w14:textId="77777777" w:rsidR="005228C9" w:rsidRPr="005228C9" w:rsidRDefault="005228C9" w:rsidP="00AA5F3D">
            <w:pPr>
              <w:rPr>
                <w:sz w:val="26"/>
                <w:szCs w:val="26"/>
              </w:rPr>
            </w:pPr>
            <w:r w:rsidRPr="005228C9">
              <w:rPr>
                <w:sz w:val="26"/>
                <w:szCs w:val="26"/>
              </w:rPr>
              <w:t>Vận chuyển rác tới nơi quy định.</w:t>
            </w:r>
          </w:p>
          <w:p w14:paraId="35ED735C" w14:textId="77777777" w:rsidR="005228C9" w:rsidRPr="005228C9" w:rsidRDefault="005228C9" w:rsidP="00AA5F3D">
            <w:pPr>
              <w:rPr>
                <w:sz w:val="26"/>
                <w:szCs w:val="26"/>
              </w:rPr>
            </w:pPr>
            <w:r w:rsidRPr="005228C9">
              <w:rPr>
                <w:sz w:val="26"/>
                <w:szCs w:val="26"/>
              </w:rPr>
              <w:t>- Thu gom rác thải.</w:t>
            </w:r>
          </w:p>
          <w:p w14:paraId="716F69BC" w14:textId="77777777" w:rsidR="005228C9" w:rsidRPr="005228C9" w:rsidRDefault="005228C9" w:rsidP="00AA5F3D">
            <w:pPr>
              <w:rPr>
                <w:sz w:val="26"/>
                <w:szCs w:val="26"/>
              </w:rPr>
            </w:pPr>
            <w:r w:rsidRPr="005228C9">
              <w:rPr>
                <w:sz w:val="26"/>
                <w:szCs w:val="26"/>
              </w:rPr>
              <w:t>- Vận chuyển rác thải về nơi quy định</w:t>
            </w:r>
          </w:p>
          <w:p w14:paraId="5A383EEA" w14:textId="77777777" w:rsidR="005228C9" w:rsidRPr="005228C9" w:rsidRDefault="005228C9" w:rsidP="00AA5F3D">
            <w:pPr>
              <w:rPr>
                <w:sz w:val="26"/>
                <w:szCs w:val="26"/>
              </w:rPr>
            </w:pPr>
            <w:r w:rsidRPr="005228C9">
              <w:rPr>
                <w:sz w:val="26"/>
                <w:szCs w:val="26"/>
              </w:rPr>
              <w:t>- Tổng vệ sinh toàn bộ</w:t>
            </w:r>
          </w:p>
          <w:p w14:paraId="3AD28D52" w14:textId="77777777" w:rsidR="005228C9" w:rsidRPr="005228C9" w:rsidRDefault="005228C9" w:rsidP="00AA5F3D">
            <w:pPr>
              <w:rPr>
                <w:sz w:val="26"/>
                <w:szCs w:val="26"/>
              </w:rPr>
            </w:pPr>
            <w:r w:rsidRPr="005228C9">
              <w:rPr>
                <w:sz w:val="26"/>
                <w:szCs w:val="26"/>
              </w:rPr>
              <w:t>- Luôn luôn kiểm tra làm sạch ngay khi thấy vết bẩn.</w:t>
            </w:r>
          </w:p>
          <w:p w14:paraId="3A84555C" w14:textId="77777777" w:rsidR="005228C9" w:rsidRPr="005228C9" w:rsidRDefault="005228C9" w:rsidP="00AA5F3D">
            <w:pPr>
              <w:rPr>
                <w:kern w:val="16"/>
                <w:sz w:val="26"/>
                <w:szCs w:val="26"/>
              </w:rPr>
            </w:pPr>
            <w:r w:rsidRPr="005228C9">
              <w:rPr>
                <w:kern w:val="16"/>
                <w:sz w:val="26"/>
                <w:szCs w:val="26"/>
              </w:rPr>
              <w:t>- Dọn vệ sinh phòng học và nh</w:t>
            </w:r>
            <w:r w:rsidRPr="005228C9">
              <w:rPr>
                <w:kern w:val="16"/>
                <w:sz w:val="26"/>
                <w:szCs w:val="26"/>
                <w:lang w:val="vi-VN"/>
              </w:rPr>
              <w:t xml:space="preserve">à </w:t>
            </w:r>
            <w:r w:rsidRPr="005228C9">
              <w:rPr>
                <w:kern w:val="16"/>
                <w:sz w:val="26"/>
                <w:szCs w:val="26"/>
              </w:rPr>
              <w:t xml:space="preserve">vệ sinh </w:t>
            </w:r>
          </w:p>
          <w:p w14:paraId="01CB8AB5" w14:textId="77777777" w:rsidR="005228C9" w:rsidRPr="005228C9" w:rsidRDefault="005228C9" w:rsidP="00AA5F3D">
            <w:pPr>
              <w:rPr>
                <w:kern w:val="16"/>
                <w:sz w:val="26"/>
                <w:szCs w:val="26"/>
              </w:rPr>
            </w:pPr>
            <w:r w:rsidRPr="005228C9">
              <w:rPr>
                <w:kern w:val="16"/>
                <w:sz w:val="26"/>
                <w:szCs w:val="26"/>
              </w:rPr>
              <w:t xml:space="preserve">- Vệ sinh sân vườn, bồn hoa, đường đi nội bộ trong khuôn viên ký túc xá. </w:t>
            </w:r>
          </w:p>
          <w:p w14:paraId="789504E3" w14:textId="77777777" w:rsidR="005228C9" w:rsidRPr="005228C9" w:rsidRDefault="005228C9" w:rsidP="00AA5F3D">
            <w:pPr>
              <w:rPr>
                <w:sz w:val="26"/>
                <w:szCs w:val="26"/>
              </w:rPr>
            </w:pPr>
            <w:r w:rsidRPr="005228C9">
              <w:rPr>
                <w:kern w:val="16"/>
                <w:sz w:val="26"/>
                <w:szCs w:val="26"/>
              </w:rPr>
              <w:t xml:space="preserve">- </w:t>
            </w:r>
            <w:r w:rsidRPr="005228C9">
              <w:rPr>
                <w:sz w:val="26"/>
                <w:szCs w:val="26"/>
              </w:rPr>
              <w:t>Quét dọn hành lang các tầng cầu thang của khu Ký túc xá.</w:t>
            </w:r>
          </w:p>
          <w:p w14:paraId="07E96F15" w14:textId="77777777" w:rsidR="005228C9" w:rsidRPr="005228C9" w:rsidRDefault="005228C9" w:rsidP="00AA5F3D">
            <w:pPr>
              <w:rPr>
                <w:sz w:val="26"/>
                <w:szCs w:val="26"/>
              </w:rPr>
            </w:pPr>
            <w:r w:rsidRPr="005228C9">
              <w:rPr>
                <w:sz w:val="26"/>
                <w:szCs w:val="26"/>
              </w:rPr>
              <w:t>- Đưa rác từ trong các tòa nhà đến vị trí thu gom theo quy định.</w:t>
            </w:r>
          </w:p>
          <w:p w14:paraId="2157315A" w14:textId="77777777" w:rsidR="005228C9" w:rsidRPr="005228C9" w:rsidRDefault="005228C9" w:rsidP="00AA5F3D">
            <w:pPr>
              <w:rPr>
                <w:kern w:val="16"/>
                <w:sz w:val="26"/>
                <w:szCs w:val="26"/>
              </w:rPr>
            </w:pPr>
          </w:p>
        </w:tc>
      </w:tr>
      <w:tr w:rsidR="005228C9" w:rsidRPr="005228C9" w14:paraId="541911B8" w14:textId="77777777" w:rsidTr="00AA5F3D">
        <w:trPr>
          <w:trHeight w:val="483"/>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753C116B" w14:textId="77777777" w:rsidR="005228C9" w:rsidRPr="005228C9" w:rsidRDefault="005228C9" w:rsidP="00AA5F3D">
            <w:pPr>
              <w:jc w:val="center"/>
              <w:rPr>
                <w:b/>
                <w:bCs/>
                <w:sz w:val="26"/>
                <w:szCs w:val="26"/>
              </w:rPr>
            </w:pPr>
            <w:r w:rsidRPr="005228C9">
              <w:rPr>
                <w:b/>
                <w:bCs/>
                <w:sz w:val="26"/>
                <w:szCs w:val="26"/>
              </w:rPr>
              <w:lastRenderedPageBreak/>
              <w:t>2</w:t>
            </w:r>
          </w:p>
        </w:tc>
        <w:tc>
          <w:tcPr>
            <w:tcW w:w="4597" w:type="pct"/>
            <w:gridSpan w:val="2"/>
            <w:tcBorders>
              <w:top w:val="single" w:sz="4" w:space="0" w:color="auto"/>
              <w:left w:val="nil"/>
              <w:bottom w:val="single" w:sz="4" w:space="0" w:color="auto"/>
              <w:right w:val="single" w:sz="4" w:space="0" w:color="auto"/>
            </w:tcBorders>
            <w:shd w:val="clear" w:color="auto" w:fill="auto"/>
            <w:vAlign w:val="center"/>
          </w:tcPr>
          <w:p w14:paraId="1C751E53" w14:textId="77777777" w:rsidR="005228C9" w:rsidRPr="005228C9" w:rsidRDefault="005228C9" w:rsidP="00AA5F3D">
            <w:pPr>
              <w:jc w:val="left"/>
              <w:rPr>
                <w:sz w:val="26"/>
                <w:szCs w:val="26"/>
              </w:rPr>
            </w:pPr>
            <w:r w:rsidRPr="005228C9">
              <w:rPr>
                <w:b/>
                <w:sz w:val="26"/>
                <w:szCs w:val="26"/>
              </w:rPr>
              <w:t>Khu vực khuôn viên chung của trường</w:t>
            </w:r>
          </w:p>
        </w:tc>
      </w:tr>
      <w:tr w:rsidR="005228C9" w:rsidRPr="005228C9" w14:paraId="1D56E9F3" w14:textId="77777777" w:rsidTr="00AA5F3D">
        <w:trPr>
          <w:trHeight w:val="5805"/>
        </w:trPr>
        <w:tc>
          <w:tcPr>
            <w:tcW w:w="403" w:type="pct"/>
            <w:tcBorders>
              <w:top w:val="single" w:sz="4" w:space="0" w:color="auto"/>
              <w:left w:val="single" w:sz="4" w:space="0" w:color="auto"/>
              <w:bottom w:val="single" w:sz="4" w:space="0" w:color="auto"/>
              <w:right w:val="single" w:sz="4" w:space="0" w:color="auto"/>
            </w:tcBorders>
            <w:shd w:val="clear" w:color="auto" w:fill="auto"/>
            <w:vAlign w:val="center"/>
          </w:tcPr>
          <w:p w14:paraId="60C9A931" w14:textId="77777777" w:rsidR="005228C9" w:rsidRPr="005228C9" w:rsidRDefault="005228C9" w:rsidP="00AA5F3D">
            <w:pPr>
              <w:jc w:val="center"/>
              <w:rPr>
                <w:b/>
                <w:bCs/>
                <w:sz w:val="26"/>
                <w:szCs w:val="26"/>
              </w:rPr>
            </w:pPr>
          </w:p>
        </w:tc>
        <w:tc>
          <w:tcPr>
            <w:tcW w:w="1849" w:type="pct"/>
            <w:tcBorders>
              <w:top w:val="single" w:sz="4" w:space="0" w:color="auto"/>
              <w:left w:val="nil"/>
              <w:bottom w:val="single" w:sz="4" w:space="0" w:color="auto"/>
              <w:right w:val="single" w:sz="4" w:space="0" w:color="auto"/>
            </w:tcBorders>
            <w:shd w:val="clear" w:color="auto" w:fill="auto"/>
            <w:vAlign w:val="center"/>
          </w:tcPr>
          <w:p w14:paraId="336CA57A" w14:textId="77777777" w:rsidR="005228C9" w:rsidRPr="005228C9" w:rsidRDefault="005228C9" w:rsidP="00AA5F3D">
            <w:pPr>
              <w:tabs>
                <w:tab w:val="num" w:pos="567"/>
              </w:tabs>
              <w:jc w:val="center"/>
              <w:rPr>
                <w:b/>
                <w:bCs/>
                <w:sz w:val="26"/>
                <w:szCs w:val="26"/>
              </w:rPr>
            </w:pPr>
            <w:r w:rsidRPr="005228C9">
              <w:rPr>
                <w:sz w:val="26"/>
                <w:szCs w:val="26"/>
              </w:rPr>
              <w:t>Khuôn viên bên ngoài các tòa   nhà của Trường Đại học Phạm Văn Đồng.</w:t>
            </w:r>
          </w:p>
        </w:tc>
        <w:tc>
          <w:tcPr>
            <w:tcW w:w="2748" w:type="pct"/>
            <w:tcBorders>
              <w:top w:val="single" w:sz="4" w:space="0" w:color="auto"/>
              <w:left w:val="nil"/>
              <w:bottom w:val="single" w:sz="4" w:space="0" w:color="auto"/>
              <w:right w:val="single" w:sz="4" w:space="0" w:color="auto"/>
            </w:tcBorders>
            <w:shd w:val="clear" w:color="auto" w:fill="auto"/>
            <w:vAlign w:val="center"/>
          </w:tcPr>
          <w:p w14:paraId="6A1509A4" w14:textId="77777777" w:rsidR="005228C9" w:rsidRPr="005228C9" w:rsidRDefault="005228C9" w:rsidP="00AA5F3D">
            <w:pPr>
              <w:rPr>
                <w:sz w:val="26"/>
                <w:szCs w:val="26"/>
              </w:rPr>
            </w:pPr>
            <w:r w:rsidRPr="005228C9">
              <w:rPr>
                <w:sz w:val="26"/>
                <w:szCs w:val="26"/>
              </w:rPr>
              <w:t>- Quét sân, các lối đi trong khuôn viên Trường, hành lang các khu giảng đường.</w:t>
            </w:r>
          </w:p>
          <w:p w14:paraId="441FCDFE" w14:textId="77777777" w:rsidR="005228C9" w:rsidRPr="005228C9" w:rsidRDefault="005228C9" w:rsidP="00AA5F3D">
            <w:pPr>
              <w:rPr>
                <w:sz w:val="26"/>
                <w:szCs w:val="26"/>
              </w:rPr>
            </w:pPr>
            <w:r w:rsidRPr="005228C9">
              <w:rPr>
                <w:sz w:val="26"/>
                <w:szCs w:val="26"/>
              </w:rPr>
              <w:t>- Quét khu vực nhà để xe</w:t>
            </w:r>
          </w:p>
          <w:p w14:paraId="132E54F4" w14:textId="77777777" w:rsidR="005228C9" w:rsidRPr="005228C9" w:rsidRDefault="005228C9" w:rsidP="00AA5F3D">
            <w:pPr>
              <w:rPr>
                <w:sz w:val="26"/>
                <w:szCs w:val="26"/>
              </w:rPr>
            </w:pPr>
            <w:r w:rsidRPr="005228C9">
              <w:rPr>
                <w:sz w:val="26"/>
                <w:szCs w:val="26"/>
              </w:rPr>
              <w:t xml:space="preserve">- Thường xuyên kiểm tra và vệ sinh các nơi còn bẩn, cần làm sạch </w:t>
            </w:r>
          </w:p>
          <w:p w14:paraId="737DD9A6" w14:textId="77777777" w:rsidR="005228C9" w:rsidRPr="005228C9" w:rsidRDefault="005228C9" w:rsidP="00AA5F3D">
            <w:pPr>
              <w:rPr>
                <w:sz w:val="26"/>
                <w:szCs w:val="26"/>
              </w:rPr>
            </w:pPr>
            <w:r w:rsidRPr="005228C9">
              <w:rPr>
                <w:sz w:val="26"/>
                <w:szCs w:val="26"/>
              </w:rPr>
              <w:t xml:space="preserve">- Thường xuyên thu gom rác thải </w:t>
            </w:r>
          </w:p>
          <w:p w14:paraId="3E139A4F" w14:textId="77777777" w:rsidR="005228C9" w:rsidRPr="005228C9" w:rsidRDefault="005228C9" w:rsidP="00AA5F3D">
            <w:pPr>
              <w:rPr>
                <w:sz w:val="26"/>
                <w:szCs w:val="26"/>
              </w:rPr>
            </w:pPr>
            <w:r w:rsidRPr="005228C9">
              <w:rPr>
                <w:sz w:val="26"/>
                <w:szCs w:val="26"/>
              </w:rPr>
              <w:t>- Vận chuyển rác thải</w:t>
            </w:r>
          </w:p>
          <w:p w14:paraId="11139CD9" w14:textId="77777777" w:rsidR="005228C9" w:rsidRPr="005228C9" w:rsidRDefault="005228C9" w:rsidP="00AA5F3D">
            <w:pPr>
              <w:rPr>
                <w:sz w:val="26"/>
                <w:szCs w:val="26"/>
              </w:rPr>
            </w:pPr>
            <w:r w:rsidRPr="005228C9">
              <w:rPr>
                <w:sz w:val="26"/>
                <w:szCs w:val="26"/>
              </w:rPr>
              <w:t>- Tổng vệ sinh theo cam kết</w:t>
            </w:r>
          </w:p>
          <w:p w14:paraId="3874E3A2" w14:textId="77777777" w:rsidR="005228C9" w:rsidRPr="005228C9" w:rsidRDefault="005228C9" w:rsidP="00AA5F3D">
            <w:pPr>
              <w:rPr>
                <w:sz w:val="26"/>
                <w:szCs w:val="26"/>
                <w:lang w:val="vi-VN"/>
              </w:rPr>
            </w:pPr>
            <w:r w:rsidRPr="005228C9">
              <w:rPr>
                <w:sz w:val="26"/>
                <w:szCs w:val="26"/>
                <w:lang w:val="vi-VN"/>
              </w:rPr>
              <w:t>- Tưới cây trong khuôn viên các toà nhà, giảng đường, xưởng thực hành, nhà thực hành.</w:t>
            </w:r>
          </w:p>
          <w:p w14:paraId="774D9D88" w14:textId="77777777" w:rsidR="005228C9" w:rsidRPr="005228C9" w:rsidRDefault="005228C9" w:rsidP="00AA5F3D">
            <w:pPr>
              <w:rPr>
                <w:kern w:val="16"/>
                <w:sz w:val="26"/>
                <w:szCs w:val="26"/>
              </w:rPr>
            </w:pPr>
            <w:r w:rsidRPr="005228C9">
              <w:rPr>
                <w:kern w:val="16"/>
                <w:sz w:val="26"/>
                <w:szCs w:val="26"/>
              </w:rPr>
              <w:t>- Vệ sinh sân vườn, bồn hoa, đường đi nội bộ trong khuôn viên nhà trường.</w:t>
            </w:r>
          </w:p>
          <w:p w14:paraId="77A168E2" w14:textId="77777777" w:rsidR="005228C9" w:rsidRPr="005228C9" w:rsidRDefault="005228C9" w:rsidP="00AA5F3D">
            <w:pPr>
              <w:rPr>
                <w:sz w:val="26"/>
                <w:szCs w:val="26"/>
              </w:rPr>
            </w:pPr>
            <w:r w:rsidRPr="005228C9">
              <w:rPr>
                <w:kern w:val="16"/>
                <w:sz w:val="26"/>
                <w:szCs w:val="26"/>
              </w:rPr>
              <w:t>-</w:t>
            </w:r>
            <w:r w:rsidRPr="005228C9">
              <w:rPr>
                <w:sz w:val="26"/>
                <w:szCs w:val="26"/>
              </w:rPr>
              <w:t xml:space="preserve"> Vệ sinh cỏ rác trong các bồn cây, thu gom rác; vệ sinh hệ thống cống rãnh nổi bao quanh các toà nhà thuộc quản lý của Trường Đại học Phạm Văn Đồng.</w:t>
            </w:r>
          </w:p>
          <w:p w14:paraId="06419752" w14:textId="77777777" w:rsidR="005228C9" w:rsidRPr="005228C9" w:rsidRDefault="005228C9" w:rsidP="00AA5F3D">
            <w:pPr>
              <w:rPr>
                <w:kern w:val="16"/>
                <w:sz w:val="26"/>
                <w:szCs w:val="26"/>
              </w:rPr>
            </w:pPr>
            <w:r w:rsidRPr="005228C9">
              <w:rPr>
                <w:sz w:val="26"/>
                <w:szCs w:val="26"/>
              </w:rPr>
              <w:t xml:space="preserve">- Cắt, dọn cỏ </w:t>
            </w:r>
            <w:r w:rsidRPr="005228C9">
              <w:rPr>
                <w:kern w:val="16"/>
                <w:sz w:val="26"/>
                <w:szCs w:val="26"/>
              </w:rPr>
              <w:t>sân vườn, bồn hoa, đường đi, vỉa hè nội bộ trong khuôn viên nhà trường (</w:t>
            </w:r>
            <w:r w:rsidRPr="005228C9">
              <w:rPr>
                <w:sz w:val="26"/>
                <w:szCs w:val="26"/>
              </w:rPr>
              <w:t xml:space="preserve">Riêng đối với </w:t>
            </w:r>
            <w:r w:rsidRPr="005228C9">
              <w:rPr>
                <w:kern w:val="16"/>
                <w:sz w:val="26"/>
                <w:szCs w:val="26"/>
              </w:rPr>
              <w:t xml:space="preserve">sân vườn xung quanh các tòa nhà, phạm vi cắt, dọn cỏ từ vỉa hè trở ra khoảng cách 5m). </w:t>
            </w:r>
          </w:p>
        </w:tc>
      </w:tr>
    </w:tbl>
    <w:p w14:paraId="2A59DBDB" w14:textId="77777777" w:rsidR="005228C9" w:rsidRPr="005228C9" w:rsidRDefault="005228C9" w:rsidP="005228C9">
      <w:pPr>
        <w:spacing w:before="120" w:after="120"/>
        <w:ind w:firstLine="709"/>
        <w:rPr>
          <w:sz w:val="26"/>
          <w:szCs w:val="26"/>
          <w:lang w:val="nl-NL"/>
        </w:rPr>
      </w:pPr>
      <w:r w:rsidRPr="005228C9">
        <w:rPr>
          <w:b/>
          <w:sz w:val="26"/>
          <w:szCs w:val="26"/>
          <w:lang w:val="nl-NL"/>
        </w:rPr>
        <w:t>2.2 Yêu cầu về nhân sự thực hiện gói thầu:</w:t>
      </w:r>
      <w:r w:rsidRPr="005228C9">
        <w:t xml:space="preserve"> </w:t>
      </w:r>
      <w:r w:rsidRPr="005228C9">
        <w:rPr>
          <w:sz w:val="26"/>
          <w:szCs w:val="26"/>
          <w:lang w:val="nl-NL"/>
        </w:rPr>
        <w:t>Lao động vệ sinh, tạp vụ phải là người có sức khỏe tốt, siêng năng, nhanh nhẹn, cẩn thận, tỉ mỉ, sạch sẽ và có trách nhiệm với công việc.</w:t>
      </w:r>
    </w:p>
    <w:p w14:paraId="54542C76" w14:textId="77777777" w:rsidR="005228C9" w:rsidRPr="005228C9" w:rsidRDefault="005228C9" w:rsidP="005228C9">
      <w:pPr>
        <w:spacing w:before="120" w:after="120"/>
        <w:ind w:firstLine="709"/>
        <w:rPr>
          <w:b/>
          <w:sz w:val="26"/>
          <w:szCs w:val="26"/>
          <w:lang w:val="nl-NL"/>
        </w:rPr>
      </w:pPr>
      <w:r w:rsidRPr="005228C9">
        <w:rPr>
          <w:b/>
          <w:sz w:val="26"/>
          <w:szCs w:val="26"/>
          <w:lang w:val="nl-NL"/>
        </w:rPr>
        <w:t>3. Phạm vi cung cấp dịch vụ vệ sinh, tạp vụ: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2545"/>
        <w:gridCol w:w="1516"/>
        <w:gridCol w:w="863"/>
        <w:gridCol w:w="3397"/>
      </w:tblGrid>
      <w:tr w:rsidR="005228C9" w:rsidRPr="005228C9" w14:paraId="0969FF7B" w14:textId="77777777" w:rsidTr="00AA5F3D">
        <w:trPr>
          <w:cantSplit/>
          <w:trHeight w:val="885"/>
          <w:jc w:val="center"/>
        </w:trPr>
        <w:tc>
          <w:tcPr>
            <w:tcW w:w="412" w:type="pct"/>
            <w:tcBorders>
              <w:top w:val="single" w:sz="4" w:space="0" w:color="auto"/>
              <w:left w:val="single" w:sz="4" w:space="0" w:color="auto"/>
              <w:bottom w:val="single" w:sz="4" w:space="0" w:color="auto"/>
              <w:right w:val="single" w:sz="4" w:space="0" w:color="auto"/>
            </w:tcBorders>
            <w:vAlign w:val="center"/>
            <w:hideMark/>
          </w:tcPr>
          <w:p w14:paraId="3C3A84C8" w14:textId="77777777" w:rsidR="005228C9" w:rsidRPr="005228C9" w:rsidRDefault="005228C9" w:rsidP="00AA5F3D">
            <w:pPr>
              <w:keepNext/>
              <w:tabs>
                <w:tab w:val="left" w:pos="3119"/>
              </w:tabs>
              <w:outlineLvl w:val="0"/>
              <w:rPr>
                <w:b/>
                <w:caps/>
                <w:sz w:val="26"/>
                <w:szCs w:val="26"/>
                <w:lang w:val="de-LU"/>
              </w:rPr>
            </w:pPr>
            <w:r w:rsidRPr="005228C9">
              <w:rPr>
                <w:b/>
                <w:caps/>
                <w:sz w:val="26"/>
                <w:szCs w:val="26"/>
                <w:lang w:val="de-LU"/>
              </w:rPr>
              <w:t>TT</w:t>
            </w:r>
          </w:p>
        </w:tc>
        <w:tc>
          <w:tcPr>
            <w:tcW w:w="1407" w:type="pct"/>
            <w:tcBorders>
              <w:top w:val="single" w:sz="4" w:space="0" w:color="auto"/>
              <w:left w:val="single" w:sz="4" w:space="0" w:color="auto"/>
              <w:bottom w:val="single" w:sz="4" w:space="0" w:color="auto"/>
              <w:right w:val="single" w:sz="4" w:space="0" w:color="auto"/>
            </w:tcBorders>
            <w:vAlign w:val="center"/>
          </w:tcPr>
          <w:p w14:paraId="2C04C54C" w14:textId="77777777" w:rsidR="005228C9" w:rsidRPr="005228C9" w:rsidRDefault="005228C9" w:rsidP="00AA5F3D">
            <w:pPr>
              <w:tabs>
                <w:tab w:val="left" w:pos="3119"/>
              </w:tabs>
              <w:jc w:val="center"/>
              <w:rPr>
                <w:b/>
                <w:sz w:val="26"/>
                <w:szCs w:val="26"/>
              </w:rPr>
            </w:pPr>
            <w:r w:rsidRPr="005228C9">
              <w:rPr>
                <w:b/>
                <w:sz w:val="26"/>
                <w:szCs w:val="26"/>
              </w:rPr>
              <w:t>Địa điểm</w:t>
            </w:r>
          </w:p>
        </w:tc>
        <w:tc>
          <w:tcPr>
            <w:tcW w:w="839" w:type="pct"/>
            <w:tcBorders>
              <w:top w:val="single" w:sz="4" w:space="0" w:color="auto"/>
              <w:left w:val="single" w:sz="4" w:space="0" w:color="auto"/>
              <w:bottom w:val="single" w:sz="4" w:space="0" w:color="auto"/>
              <w:right w:val="single" w:sz="4" w:space="0" w:color="auto"/>
            </w:tcBorders>
            <w:vAlign w:val="center"/>
            <w:hideMark/>
          </w:tcPr>
          <w:p w14:paraId="4E11C9E1" w14:textId="77777777" w:rsidR="005228C9" w:rsidRPr="005228C9" w:rsidRDefault="005228C9" w:rsidP="00AA5F3D">
            <w:pPr>
              <w:tabs>
                <w:tab w:val="left" w:pos="3119"/>
              </w:tabs>
              <w:jc w:val="center"/>
              <w:rPr>
                <w:b/>
                <w:sz w:val="26"/>
                <w:szCs w:val="26"/>
              </w:rPr>
            </w:pPr>
            <w:r w:rsidRPr="005228C9">
              <w:rPr>
                <w:b/>
                <w:sz w:val="26"/>
                <w:szCs w:val="26"/>
              </w:rPr>
              <w:t>Nhân sự</w:t>
            </w:r>
          </w:p>
        </w:tc>
        <w:tc>
          <w:tcPr>
            <w:tcW w:w="465" w:type="pct"/>
            <w:tcBorders>
              <w:top w:val="single" w:sz="4" w:space="0" w:color="auto"/>
              <w:left w:val="single" w:sz="4" w:space="0" w:color="auto"/>
              <w:bottom w:val="single" w:sz="4" w:space="0" w:color="auto"/>
              <w:right w:val="single" w:sz="4" w:space="0" w:color="auto"/>
            </w:tcBorders>
            <w:vAlign w:val="center"/>
          </w:tcPr>
          <w:p w14:paraId="1B7A8B57" w14:textId="77777777" w:rsidR="005228C9" w:rsidRPr="005228C9" w:rsidRDefault="005228C9" w:rsidP="00AA5F3D">
            <w:pPr>
              <w:tabs>
                <w:tab w:val="left" w:pos="3119"/>
              </w:tabs>
              <w:jc w:val="center"/>
              <w:rPr>
                <w:b/>
                <w:sz w:val="26"/>
                <w:szCs w:val="26"/>
              </w:rPr>
            </w:pPr>
            <w:r w:rsidRPr="005228C9">
              <w:rPr>
                <w:b/>
                <w:sz w:val="26"/>
                <w:szCs w:val="26"/>
              </w:rPr>
              <w:t>Số lượng</w:t>
            </w:r>
          </w:p>
        </w:tc>
        <w:tc>
          <w:tcPr>
            <w:tcW w:w="1877" w:type="pct"/>
            <w:tcBorders>
              <w:top w:val="single" w:sz="4" w:space="0" w:color="auto"/>
              <w:left w:val="single" w:sz="4" w:space="0" w:color="auto"/>
              <w:bottom w:val="single" w:sz="4" w:space="0" w:color="auto"/>
              <w:right w:val="single" w:sz="4" w:space="0" w:color="auto"/>
            </w:tcBorders>
            <w:vAlign w:val="center"/>
            <w:hideMark/>
          </w:tcPr>
          <w:p w14:paraId="474050D6" w14:textId="77777777" w:rsidR="005228C9" w:rsidRPr="005228C9" w:rsidRDefault="005228C9" w:rsidP="00AA5F3D">
            <w:pPr>
              <w:tabs>
                <w:tab w:val="left" w:pos="3119"/>
              </w:tabs>
              <w:jc w:val="center"/>
              <w:rPr>
                <w:b/>
                <w:sz w:val="26"/>
                <w:szCs w:val="26"/>
              </w:rPr>
            </w:pPr>
            <w:r w:rsidRPr="005228C9">
              <w:rPr>
                <w:b/>
                <w:sz w:val="26"/>
                <w:szCs w:val="26"/>
              </w:rPr>
              <w:t>Yêu cầu</w:t>
            </w:r>
          </w:p>
        </w:tc>
      </w:tr>
      <w:tr w:rsidR="005228C9" w:rsidRPr="005228C9" w14:paraId="3AF402A2" w14:textId="77777777" w:rsidTr="00AA5F3D">
        <w:trPr>
          <w:cantSplit/>
          <w:trHeight w:val="2024"/>
          <w:jc w:val="center"/>
        </w:trPr>
        <w:tc>
          <w:tcPr>
            <w:tcW w:w="412" w:type="pct"/>
            <w:tcBorders>
              <w:top w:val="single" w:sz="4" w:space="0" w:color="auto"/>
              <w:left w:val="single" w:sz="4" w:space="0" w:color="auto"/>
              <w:right w:val="single" w:sz="4" w:space="0" w:color="auto"/>
            </w:tcBorders>
            <w:vAlign w:val="center"/>
            <w:hideMark/>
          </w:tcPr>
          <w:p w14:paraId="427ACE13" w14:textId="77777777" w:rsidR="005228C9" w:rsidRPr="005228C9" w:rsidRDefault="005228C9" w:rsidP="00AA5F3D">
            <w:pPr>
              <w:tabs>
                <w:tab w:val="left" w:pos="3119"/>
              </w:tabs>
              <w:jc w:val="center"/>
              <w:rPr>
                <w:sz w:val="26"/>
                <w:szCs w:val="26"/>
              </w:rPr>
            </w:pPr>
            <w:r w:rsidRPr="005228C9">
              <w:rPr>
                <w:sz w:val="26"/>
                <w:szCs w:val="26"/>
              </w:rPr>
              <w:t>1</w:t>
            </w:r>
          </w:p>
        </w:tc>
        <w:tc>
          <w:tcPr>
            <w:tcW w:w="1407" w:type="pct"/>
            <w:tcBorders>
              <w:top w:val="single" w:sz="4" w:space="0" w:color="auto"/>
              <w:left w:val="single" w:sz="4" w:space="0" w:color="auto"/>
              <w:right w:val="single" w:sz="4" w:space="0" w:color="auto"/>
            </w:tcBorders>
            <w:vAlign w:val="center"/>
          </w:tcPr>
          <w:p w14:paraId="7C40982C" w14:textId="77777777" w:rsidR="005228C9" w:rsidRPr="005228C9" w:rsidRDefault="005228C9" w:rsidP="00AA5F3D">
            <w:pPr>
              <w:tabs>
                <w:tab w:val="left" w:pos="3119"/>
              </w:tabs>
              <w:rPr>
                <w:sz w:val="26"/>
                <w:szCs w:val="26"/>
              </w:rPr>
            </w:pPr>
            <w:r w:rsidRPr="005228C9">
              <w:rPr>
                <w:sz w:val="26"/>
                <w:szCs w:val="26"/>
              </w:rPr>
              <w:t xml:space="preserve"> </w:t>
            </w:r>
            <w:r w:rsidRPr="005228C9">
              <w:rPr>
                <w:sz w:val="26"/>
                <w:szCs w:val="26"/>
                <w:lang w:val="vi-VN"/>
              </w:rPr>
              <w:t>Cơ sở 1 (địa chỉ: 509 Phan Đình Phùng, thành phố Quảng Ngãi, tỉnh Quảng Ngãi)</w:t>
            </w:r>
          </w:p>
        </w:tc>
        <w:tc>
          <w:tcPr>
            <w:tcW w:w="839" w:type="pct"/>
            <w:tcBorders>
              <w:top w:val="single" w:sz="4" w:space="0" w:color="auto"/>
              <w:left w:val="single" w:sz="4" w:space="0" w:color="auto"/>
              <w:bottom w:val="single" w:sz="4" w:space="0" w:color="auto"/>
              <w:right w:val="single" w:sz="4" w:space="0" w:color="auto"/>
            </w:tcBorders>
            <w:vAlign w:val="center"/>
          </w:tcPr>
          <w:p w14:paraId="551AD80E" w14:textId="77777777" w:rsidR="005228C9" w:rsidRPr="005228C9" w:rsidRDefault="005228C9" w:rsidP="00AA5F3D">
            <w:pPr>
              <w:tabs>
                <w:tab w:val="left" w:pos="3119"/>
              </w:tabs>
              <w:jc w:val="center"/>
              <w:rPr>
                <w:sz w:val="26"/>
                <w:szCs w:val="26"/>
              </w:rPr>
            </w:pPr>
            <w:r w:rsidRPr="005228C9">
              <w:rPr>
                <w:sz w:val="26"/>
                <w:szCs w:val="26"/>
              </w:rPr>
              <w:t>Công nhân</w:t>
            </w:r>
          </w:p>
        </w:tc>
        <w:tc>
          <w:tcPr>
            <w:tcW w:w="465" w:type="pct"/>
            <w:tcBorders>
              <w:top w:val="single" w:sz="4" w:space="0" w:color="auto"/>
              <w:left w:val="single" w:sz="4" w:space="0" w:color="auto"/>
              <w:bottom w:val="single" w:sz="4" w:space="0" w:color="auto"/>
              <w:right w:val="single" w:sz="4" w:space="0" w:color="auto"/>
            </w:tcBorders>
            <w:vAlign w:val="center"/>
          </w:tcPr>
          <w:p w14:paraId="01DF6589" w14:textId="77777777" w:rsidR="005228C9" w:rsidRPr="005228C9" w:rsidRDefault="005228C9" w:rsidP="00AA5F3D">
            <w:pPr>
              <w:ind w:left="-74"/>
              <w:jc w:val="center"/>
              <w:rPr>
                <w:sz w:val="26"/>
                <w:szCs w:val="26"/>
              </w:rPr>
            </w:pPr>
            <w:r w:rsidRPr="005228C9">
              <w:rPr>
                <w:sz w:val="26"/>
                <w:szCs w:val="26"/>
              </w:rPr>
              <w:t>08</w:t>
            </w:r>
          </w:p>
        </w:tc>
        <w:tc>
          <w:tcPr>
            <w:tcW w:w="1877" w:type="pct"/>
            <w:tcBorders>
              <w:top w:val="single" w:sz="4" w:space="0" w:color="auto"/>
              <w:left w:val="single" w:sz="4" w:space="0" w:color="auto"/>
              <w:bottom w:val="single" w:sz="4" w:space="0" w:color="auto"/>
              <w:right w:val="single" w:sz="4" w:space="0" w:color="auto"/>
            </w:tcBorders>
            <w:vAlign w:val="center"/>
            <w:hideMark/>
          </w:tcPr>
          <w:p w14:paraId="7246E114" w14:textId="77777777" w:rsidR="005228C9" w:rsidRPr="005228C9" w:rsidRDefault="005228C9" w:rsidP="00AA5F3D">
            <w:pPr>
              <w:rPr>
                <w:sz w:val="26"/>
                <w:szCs w:val="26"/>
              </w:rPr>
            </w:pPr>
            <w:r w:rsidRPr="005228C9">
              <w:rPr>
                <w:sz w:val="26"/>
                <w:szCs w:val="26"/>
              </w:rPr>
              <w:t xml:space="preserve">- 07 người làm việc các ngày trong tuần. </w:t>
            </w:r>
          </w:p>
          <w:p w14:paraId="2435B1D5" w14:textId="77777777" w:rsidR="005228C9" w:rsidRPr="005228C9" w:rsidRDefault="005228C9" w:rsidP="00AA5F3D">
            <w:pPr>
              <w:rPr>
                <w:sz w:val="26"/>
                <w:szCs w:val="26"/>
              </w:rPr>
            </w:pPr>
            <w:r w:rsidRPr="005228C9">
              <w:rPr>
                <w:sz w:val="26"/>
                <w:szCs w:val="26"/>
              </w:rPr>
              <w:t>- 01 người làm các công việc định kỳ và công việc trên cao; cắt cỏ, cắt tỉa cây xanh khu vực ngoại cảnh.</w:t>
            </w:r>
          </w:p>
        </w:tc>
      </w:tr>
      <w:tr w:rsidR="005228C9" w:rsidRPr="005228C9" w14:paraId="18D87412" w14:textId="77777777" w:rsidTr="00AA5F3D">
        <w:trPr>
          <w:cantSplit/>
          <w:trHeight w:val="2142"/>
          <w:jc w:val="center"/>
        </w:trPr>
        <w:tc>
          <w:tcPr>
            <w:tcW w:w="412" w:type="pct"/>
            <w:tcBorders>
              <w:top w:val="single" w:sz="4" w:space="0" w:color="auto"/>
              <w:left w:val="single" w:sz="4" w:space="0" w:color="auto"/>
              <w:right w:val="single" w:sz="4" w:space="0" w:color="auto"/>
            </w:tcBorders>
            <w:vAlign w:val="center"/>
          </w:tcPr>
          <w:p w14:paraId="3E15DAEA" w14:textId="77777777" w:rsidR="005228C9" w:rsidRPr="005228C9" w:rsidRDefault="005228C9" w:rsidP="00AA5F3D">
            <w:pPr>
              <w:tabs>
                <w:tab w:val="left" w:pos="3119"/>
              </w:tabs>
              <w:jc w:val="center"/>
              <w:rPr>
                <w:sz w:val="26"/>
                <w:szCs w:val="26"/>
              </w:rPr>
            </w:pPr>
            <w:r w:rsidRPr="005228C9">
              <w:rPr>
                <w:sz w:val="26"/>
                <w:szCs w:val="26"/>
              </w:rPr>
              <w:t>2</w:t>
            </w:r>
          </w:p>
        </w:tc>
        <w:tc>
          <w:tcPr>
            <w:tcW w:w="1407" w:type="pct"/>
            <w:tcBorders>
              <w:top w:val="single" w:sz="4" w:space="0" w:color="auto"/>
              <w:left w:val="single" w:sz="4" w:space="0" w:color="auto"/>
              <w:right w:val="single" w:sz="4" w:space="0" w:color="auto"/>
            </w:tcBorders>
            <w:vAlign w:val="center"/>
          </w:tcPr>
          <w:p w14:paraId="677C2995" w14:textId="77777777" w:rsidR="005228C9" w:rsidRPr="005228C9" w:rsidRDefault="005228C9" w:rsidP="00AA5F3D">
            <w:pPr>
              <w:tabs>
                <w:tab w:val="left" w:pos="3119"/>
              </w:tabs>
              <w:rPr>
                <w:sz w:val="26"/>
                <w:szCs w:val="26"/>
              </w:rPr>
            </w:pPr>
            <w:r w:rsidRPr="005228C9">
              <w:rPr>
                <w:sz w:val="26"/>
                <w:szCs w:val="26"/>
              </w:rPr>
              <w:t xml:space="preserve"> </w:t>
            </w:r>
            <w:r w:rsidRPr="005228C9">
              <w:rPr>
                <w:sz w:val="26"/>
                <w:szCs w:val="26"/>
                <w:lang w:val="vi-VN"/>
              </w:rPr>
              <w:t>Cơ sở 2 (địa chỉ: 986 Quang Trung, thành phố Quảng Ngãi, tỉnh Quảng Ngãi)</w:t>
            </w:r>
          </w:p>
        </w:tc>
        <w:tc>
          <w:tcPr>
            <w:tcW w:w="839" w:type="pct"/>
            <w:tcBorders>
              <w:top w:val="single" w:sz="4" w:space="0" w:color="auto"/>
              <w:left w:val="single" w:sz="4" w:space="0" w:color="auto"/>
              <w:bottom w:val="single" w:sz="4" w:space="0" w:color="auto"/>
              <w:right w:val="single" w:sz="4" w:space="0" w:color="auto"/>
            </w:tcBorders>
            <w:vAlign w:val="center"/>
          </w:tcPr>
          <w:p w14:paraId="21542C85" w14:textId="77777777" w:rsidR="005228C9" w:rsidRPr="005228C9" w:rsidRDefault="005228C9" w:rsidP="00AA5F3D">
            <w:pPr>
              <w:tabs>
                <w:tab w:val="left" w:pos="3119"/>
              </w:tabs>
              <w:jc w:val="center"/>
              <w:rPr>
                <w:sz w:val="26"/>
                <w:szCs w:val="26"/>
              </w:rPr>
            </w:pPr>
            <w:r w:rsidRPr="005228C9">
              <w:rPr>
                <w:sz w:val="26"/>
                <w:szCs w:val="26"/>
              </w:rPr>
              <w:t>Công nhân</w:t>
            </w:r>
          </w:p>
        </w:tc>
        <w:tc>
          <w:tcPr>
            <w:tcW w:w="465" w:type="pct"/>
            <w:tcBorders>
              <w:top w:val="single" w:sz="4" w:space="0" w:color="auto"/>
              <w:left w:val="single" w:sz="4" w:space="0" w:color="auto"/>
              <w:bottom w:val="single" w:sz="4" w:space="0" w:color="auto"/>
              <w:right w:val="single" w:sz="4" w:space="0" w:color="auto"/>
            </w:tcBorders>
            <w:vAlign w:val="center"/>
          </w:tcPr>
          <w:p w14:paraId="353CB9AB" w14:textId="77777777" w:rsidR="005228C9" w:rsidRPr="005228C9" w:rsidRDefault="005228C9" w:rsidP="00AA5F3D">
            <w:pPr>
              <w:ind w:left="-74"/>
              <w:jc w:val="center"/>
              <w:rPr>
                <w:sz w:val="26"/>
                <w:szCs w:val="26"/>
              </w:rPr>
            </w:pPr>
            <w:r w:rsidRPr="005228C9">
              <w:rPr>
                <w:sz w:val="26"/>
                <w:szCs w:val="26"/>
              </w:rPr>
              <w:t>07</w:t>
            </w:r>
          </w:p>
        </w:tc>
        <w:tc>
          <w:tcPr>
            <w:tcW w:w="1877" w:type="pct"/>
            <w:tcBorders>
              <w:top w:val="single" w:sz="4" w:space="0" w:color="auto"/>
              <w:left w:val="single" w:sz="4" w:space="0" w:color="auto"/>
              <w:bottom w:val="single" w:sz="4" w:space="0" w:color="auto"/>
              <w:right w:val="single" w:sz="4" w:space="0" w:color="auto"/>
            </w:tcBorders>
            <w:vAlign w:val="center"/>
          </w:tcPr>
          <w:p w14:paraId="75AB964E" w14:textId="77777777" w:rsidR="005228C9" w:rsidRPr="005228C9" w:rsidRDefault="005228C9" w:rsidP="00AA5F3D">
            <w:pPr>
              <w:rPr>
                <w:sz w:val="26"/>
                <w:szCs w:val="26"/>
              </w:rPr>
            </w:pPr>
            <w:r w:rsidRPr="005228C9">
              <w:rPr>
                <w:sz w:val="26"/>
                <w:szCs w:val="26"/>
              </w:rPr>
              <w:t xml:space="preserve">- 06 người làm việc các ngày trong tuần  </w:t>
            </w:r>
          </w:p>
          <w:p w14:paraId="52B22F96" w14:textId="77777777" w:rsidR="005228C9" w:rsidRPr="005228C9" w:rsidRDefault="005228C9" w:rsidP="00AA5F3D">
            <w:pPr>
              <w:rPr>
                <w:sz w:val="26"/>
                <w:szCs w:val="26"/>
              </w:rPr>
            </w:pPr>
            <w:r w:rsidRPr="005228C9">
              <w:rPr>
                <w:sz w:val="26"/>
                <w:szCs w:val="26"/>
              </w:rPr>
              <w:t>- 01 người làm các công việc định kỳ và công việc trên cao; cắt cỏ, cắt tỉa cây xanh khu vực ngoại cảnh.</w:t>
            </w:r>
          </w:p>
        </w:tc>
      </w:tr>
    </w:tbl>
    <w:p w14:paraId="42E9A391" w14:textId="77777777" w:rsidR="005228C9" w:rsidRPr="005228C9" w:rsidRDefault="005228C9" w:rsidP="005228C9">
      <w:pPr>
        <w:spacing w:before="120" w:after="120"/>
        <w:ind w:firstLine="709"/>
        <w:rPr>
          <w:i/>
          <w:sz w:val="26"/>
          <w:szCs w:val="26"/>
          <w:lang w:val="nl-NL"/>
        </w:rPr>
      </w:pPr>
      <w:r w:rsidRPr="005228C9">
        <w:rPr>
          <w:i/>
          <w:sz w:val="26"/>
          <w:szCs w:val="26"/>
          <w:lang w:val="nl-NL"/>
        </w:rPr>
        <w:t>Yêu cầu: Cử 01 người giám sát để kiểm tra công tác tạp vụ, vệ sinh hàng ngày tại 02 cơ sở của trường theo quy định hợp đồng.</w:t>
      </w:r>
    </w:p>
    <w:p w14:paraId="1834C107" w14:textId="77777777" w:rsidR="005228C9" w:rsidRPr="005228C9" w:rsidRDefault="005228C9" w:rsidP="005228C9">
      <w:pPr>
        <w:spacing w:before="120" w:after="120"/>
        <w:ind w:firstLine="709"/>
        <w:rPr>
          <w:b/>
          <w:sz w:val="26"/>
          <w:szCs w:val="26"/>
          <w:lang w:val="nl-NL"/>
        </w:rPr>
      </w:pPr>
      <w:r w:rsidRPr="005228C9">
        <w:rPr>
          <w:b/>
          <w:sz w:val="26"/>
          <w:szCs w:val="26"/>
          <w:lang w:val="nl-NL"/>
        </w:rPr>
        <w:t>4. Giải pháp và phương pháp luận:</w:t>
      </w:r>
    </w:p>
    <w:p w14:paraId="3ADDEABB" w14:textId="77777777" w:rsidR="005228C9" w:rsidRPr="005228C9" w:rsidRDefault="005228C9" w:rsidP="005228C9">
      <w:pPr>
        <w:spacing w:before="120" w:after="120"/>
        <w:ind w:firstLine="709"/>
        <w:rPr>
          <w:i/>
          <w:spacing w:val="-2"/>
          <w:sz w:val="26"/>
          <w:szCs w:val="26"/>
          <w:lang w:val="nl-NL"/>
        </w:rPr>
      </w:pPr>
      <w:r w:rsidRPr="005228C9">
        <w:rPr>
          <w:i/>
          <w:spacing w:val="-2"/>
          <w:sz w:val="26"/>
          <w:szCs w:val="26"/>
          <w:lang w:val="nl-NL"/>
        </w:rPr>
        <w:lastRenderedPageBreak/>
        <w:t xml:space="preserve">Nhà thầu chuẩn bị đề xuất giải pháp, phương pháp luận tổng quát thực hiện dịch vụ theo các nội dung quy định tại Chương này, gồm các phần như sau: </w:t>
      </w:r>
    </w:p>
    <w:p w14:paraId="6E82E2D2" w14:textId="77777777" w:rsidR="005228C9" w:rsidRPr="005228C9" w:rsidRDefault="005228C9" w:rsidP="005228C9">
      <w:pPr>
        <w:spacing w:before="120" w:after="120"/>
        <w:ind w:firstLine="709"/>
        <w:rPr>
          <w:i/>
          <w:spacing w:val="-2"/>
          <w:sz w:val="26"/>
          <w:szCs w:val="26"/>
          <w:lang w:val="nl-NL"/>
        </w:rPr>
      </w:pPr>
      <w:r w:rsidRPr="005228C9">
        <w:rPr>
          <w:i/>
          <w:spacing w:val="-2"/>
          <w:sz w:val="26"/>
          <w:szCs w:val="26"/>
          <w:lang w:val="nl-NL"/>
        </w:rPr>
        <w:t>1. Giải pháp và phương pháp luận;</w:t>
      </w:r>
    </w:p>
    <w:p w14:paraId="2E4478CB" w14:textId="77777777" w:rsidR="005228C9" w:rsidRPr="005228C9" w:rsidRDefault="005228C9" w:rsidP="005228C9">
      <w:pPr>
        <w:spacing w:before="120" w:after="120"/>
        <w:ind w:firstLine="709"/>
        <w:rPr>
          <w:i/>
          <w:spacing w:val="-2"/>
          <w:sz w:val="26"/>
          <w:szCs w:val="26"/>
          <w:lang w:val="nl-NL"/>
        </w:rPr>
      </w:pPr>
      <w:r w:rsidRPr="005228C9">
        <w:rPr>
          <w:i/>
          <w:spacing w:val="-2"/>
          <w:sz w:val="26"/>
          <w:szCs w:val="26"/>
          <w:lang w:val="nl-NL"/>
        </w:rPr>
        <w:t xml:space="preserve">2.  Kế hoạch </w:t>
      </w:r>
      <w:r w:rsidRPr="005228C9">
        <w:rPr>
          <w:i/>
          <w:spacing w:val="-2"/>
          <w:sz w:val="26"/>
          <w:szCs w:val="26"/>
          <w:lang w:val="vi-VN"/>
        </w:rPr>
        <w:t>triển khai tổ chức thực hiện</w:t>
      </w:r>
      <w:r w:rsidRPr="005228C9">
        <w:rPr>
          <w:i/>
          <w:spacing w:val="-2"/>
          <w:sz w:val="26"/>
          <w:szCs w:val="26"/>
          <w:lang w:val="nl-NL"/>
        </w:rPr>
        <w:t>.</w:t>
      </w:r>
    </w:p>
    <w:p w14:paraId="6953D9A7" w14:textId="13DAC9CF" w:rsidR="00A4769E" w:rsidRPr="005228C9" w:rsidRDefault="005228C9" w:rsidP="005228C9">
      <w:r w:rsidRPr="005228C9">
        <w:rPr>
          <w:b/>
          <w:sz w:val="26"/>
          <w:szCs w:val="26"/>
          <w:lang w:val="nl-NL"/>
        </w:rPr>
        <w:tab/>
        <w:t xml:space="preserve">5. Quy định về kiểm tra, nghiệm thu sản phẩm: </w:t>
      </w:r>
      <w:r w:rsidRPr="005228C9">
        <w:rPr>
          <w:spacing w:val="-2"/>
          <w:sz w:val="26"/>
          <w:szCs w:val="26"/>
          <w:lang w:val="nl-NL"/>
        </w:rPr>
        <w:t>Theo quy định hiện hành</w:t>
      </w:r>
      <w:r w:rsidRPr="005228C9">
        <w:rPr>
          <w:rFonts w:asciiTheme="majorHAnsi" w:hAnsiTheme="majorHAnsi" w:cstheme="majorHAnsi"/>
          <w:spacing w:val="-2"/>
          <w:sz w:val="28"/>
          <w:szCs w:val="28"/>
          <w:lang w:val="nl-NL"/>
        </w:rPr>
        <w:t>.</w:t>
      </w:r>
    </w:p>
    <w:sectPr w:rsidR="00A4769E" w:rsidRPr="005228C9"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C9"/>
    <w:rsid w:val="005228C9"/>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D90A"/>
  <w15:chartTrackingRefBased/>
  <w15:docId w15:val="{616745F8-4671-44DB-B641-F6B8C154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C9"/>
    <w:pPr>
      <w:spacing w:after="0" w:line="240" w:lineRule="auto"/>
      <w:jc w:val="both"/>
    </w:pPr>
    <w:rPr>
      <w:rFonts w:ascii="Times New Roman" w:eastAsia="Times New Roman" w:hAnsi="Times New Roman" w:cs="Times New Roman"/>
      <w:kern w:val="0"/>
      <w:sz w:val="24"/>
      <w:szCs w:val="2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line="324" w:lineRule="auto"/>
      <w:jc w:val="left"/>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line="324" w:lineRule="auto"/>
      <w:jc w:val="left"/>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line="324" w:lineRule="auto"/>
      <w:jc w:val="left"/>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jc w:val="center"/>
    </w:pPr>
    <w:rPr>
      <w:rFonts w:eastAsiaTheme="minorHAnsi" w:cstheme="minorBidi"/>
      <w:i/>
      <w:iCs/>
      <w:kern w:val="2"/>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3479</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TNHH TƯ VẤN VÀ ĐẦU TƯ THƯƠNG MẠI HCP CÔNG TY</cp:lastModifiedBy>
  <cp:revision>1</cp:revision>
  <dcterms:created xsi:type="dcterms:W3CDTF">2026-04-21T01:15:00Z</dcterms:created>
  <dcterms:modified xsi:type="dcterms:W3CDTF">2026-04-21T01:15:00Z</dcterms:modified>
</cp:coreProperties>
</file>