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04AB9" w14:textId="2F9A1838" w:rsidR="00847464" w:rsidRPr="0036651E" w:rsidRDefault="00847464" w:rsidP="00E96158">
      <w:pPr>
        <w:pStyle w:val="TOC1"/>
        <w:spacing w:line="264" w:lineRule="auto"/>
        <w:rPr>
          <w:rFonts w:ascii="Times New Roman" w:hAnsi="Times New Roman" w:cs="Times New Roman"/>
          <w:color w:val="000000" w:themeColor="text1"/>
        </w:rPr>
      </w:pPr>
      <w:bookmarkStart w:id="0" w:name="_GoBack"/>
      <w:bookmarkEnd w:id="0"/>
      <w:r w:rsidRPr="0036651E">
        <w:rPr>
          <w:rFonts w:ascii="Times New Roman" w:hAnsi="Times New Roman" w:cs="Times New Roman"/>
          <w:color w:val="000000" w:themeColor="text1"/>
        </w:rPr>
        <w:t xml:space="preserve">Mục </w:t>
      </w:r>
      <w:r w:rsidRPr="0036651E">
        <w:rPr>
          <w:rFonts w:ascii="Times New Roman" w:hAnsi="Times New Roman" w:cs="Times New Roman"/>
          <w:color w:val="000000" w:themeColor="text1"/>
          <w:lang w:val="pl-PL"/>
        </w:rPr>
        <w:t>3</w:t>
      </w:r>
      <w:r w:rsidRPr="0036651E">
        <w:rPr>
          <w:rFonts w:ascii="Times New Roman" w:hAnsi="Times New Roman" w:cs="Times New Roman"/>
          <w:color w:val="000000" w:themeColor="text1"/>
        </w:rPr>
        <w:t>. Tiêu chuẩn đánh giá về kỹ thuật</w:t>
      </w:r>
    </w:p>
    <w:p w14:paraId="14038118" w14:textId="6512AAB6" w:rsidR="00FE4763" w:rsidRPr="0036651E" w:rsidRDefault="00847464" w:rsidP="00E96158">
      <w:pPr>
        <w:spacing w:before="80" w:after="80" w:line="264" w:lineRule="auto"/>
        <w:ind w:firstLine="709"/>
        <w:rPr>
          <w:color w:val="000000" w:themeColor="text1"/>
          <w:sz w:val="28"/>
          <w:szCs w:val="28"/>
          <w:lang w:val="vi-VN"/>
        </w:rPr>
      </w:pPr>
      <w:r w:rsidRPr="0036651E">
        <w:rPr>
          <w:color w:val="000000" w:themeColor="text1"/>
          <w:sz w:val="28"/>
          <w:szCs w:val="28"/>
          <w:lang w:val="vi-VN"/>
        </w:rPr>
        <w:t>Sử dụng tiêu chí đạt/không đạt hoặc phương pháp chấm điểm để xây dựng tiêu chuẩn đánh giá về kỹ thuật</w:t>
      </w:r>
      <w:r w:rsidR="00CD0CED" w:rsidRPr="0036651E">
        <w:rPr>
          <w:color w:val="000000" w:themeColor="text1"/>
          <w:sz w:val="28"/>
          <w:szCs w:val="28"/>
          <w:lang w:val="vi-VN"/>
        </w:rPr>
        <w:t>.</w:t>
      </w:r>
    </w:p>
    <w:p w14:paraId="154F5EB8" w14:textId="38F85041" w:rsidR="00847464" w:rsidRPr="0036651E" w:rsidRDefault="00847464" w:rsidP="009A4DEF">
      <w:pPr>
        <w:spacing w:before="80" w:after="80" w:line="264" w:lineRule="auto"/>
        <w:ind w:firstLine="709"/>
        <w:rPr>
          <w:rFonts w:eastAsia="Calibri"/>
          <w:color w:val="000000" w:themeColor="text1"/>
          <w:spacing w:val="2"/>
          <w:sz w:val="28"/>
          <w:szCs w:val="28"/>
        </w:rPr>
      </w:pPr>
      <w:r w:rsidRPr="0036651E">
        <w:rPr>
          <w:rFonts w:eastAsia="Calibri"/>
          <w:color w:val="000000" w:themeColor="text1"/>
          <w:spacing w:val="2"/>
          <w:sz w:val="28"/>
          <w:szCs w:val="28"/>
          <w:lang w:val="vi-VN"/>
        </w:rPr>
        <w:t xml:space="preserve">Việc xây dựng </w:t>
      </w:r>
      <w:r w:rsidRPr="0036651E">
        <w:rPr>
          <w:rFonts w:eastAsia="Calibri"/>
          <w:color w:val="000000" w:themeColor="text1"/>
          <w:sz w:val="28"/>
          <w:szCs w:val="28"/>
          <w:lang w:val="vi-VN"/>
        </w:rPr>
        <w:t>tiêu chuẩn đánh giá về kỹ thuật</w:t>
      </w:r>
      <w:r w:rsidRPr="0036651E">
        <w:rPr>
          <w:rFonts w:eastAsia="Calibri"/>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36651E">
        <w:rPr>
          <w:rFonts w:eastAsia="Calibri"/>
          <w:color w:val="000000" w:themeColor="text1"/>
          <w:spacing w:val="2"/>
          <w:sz w:val="28"/>
          <w:szCs w:val="28"/>
          <w:lang w:val="vi-VN"/>
        </w:rPr>
        <w:t xml:space="preserve">cung cấp các dịch vụ sau bán hàng (nếu có), thông tin về kết quả thực hiện hợp đồng của nhà thầu theo quy định tại </w:t>
      </w:r>
      <w:bookmarkStart w:id="1" w:name="_Hlk203578632"/>
      <w:r w:rsidR="00E609E4" w:rsidRPr="0036651E">
        <w:rPr>
          <w:rFonts w:eastAsia="Calibri"/>
          <w:color w:val="000000" w:themeColor="text1"/>
          <w:spacing w:val="2"/>
          <w:sz w:val="28"/>
          <w:szCs w:val="28"/>
        </w:rPr>
        <w:t>Điều 19 và</w:t>
      </w:r>
      <w:bookmarkEnd w:id="1"/>
      <w:r w:rsidR="009A4DEF" w:rsidRPr="0036651E">
        <w:rPr>
          <w:rFonts w:eastAsia="Calibri"/>
          <w:color w:val="000000" w:themeColor="text1"/>
          <w:spacing w:val="2"/>
          <w:sz w:val="28"/>
          <w:szCs w:val="28"/>
          <w:lang w:val="vi-VN"/>
        </w:rPr>
        <w:t xml:space="preserve"> Điều </w:t>
      </w:r>
      <w:r w:rsidR="00C152F4" w:rsidRPr="0036651E">
        <w:rPr>
          <w:rFonts w:eastAsia="Calibri"/>
          <w:color w:val="000000" w:themeColor="text1"/>
          <w:spacing w:val="2"/>
          <w:sz w:val="28"/>
          <w:szCs w:val="28"/>
        </w:rPr>
        <w:t>20</w:t>
      </w:r>
      <w:r w:rsidR="00C152F4" w:rsidRPr="0036651E">
        <w:rPr>
          <w:rFonts w:eastAsia="Calibri"/>
          <w:color w:val="000000" w:themeColor="text1"/>
          <w:spacing w:val="2"/>
          <w:sz w:val="28"/>
          <w:szCs w:val="28"/>
          <w:lang w:val="vi-VN"/>
        </w:rPr>
        <w:t xml:space="preserve"> </w:t>
      </w:r>
      <w:r w:rsidR="009A4DEF" w:rsidRPr="0036651E">
        <w:rPr>
          <w:rFonts w:eastAsia="Calibri"/>
          <w:color w:val="000000" w:themeColor="text1"/>
          <w:spacing w:val="2"/>
          <w:sz w:val="28"/>
          <w:szCs w:val="28"/>
          <w:lang w:val="vi-VN"/>
        </w:rPr>
        <w:t xml:space="preserve">của </w:t>
      </w:r>
      <w:r w:rsidR="006A3A68" w:rsidRPr="0036651E">
        <w:rPr>
          <w:rFonts w:eastAsia="Calibri"/>
          <w:color w:val="000000" w:themeColor="text1"/>
          <w:spacing w:val="2"/>
          <w:sz w:val="28"/>
          <w:szCs w:val="28"/>
          <w:lang w:val="vi-VN"/>
        </w:rPr>
        <w:t>Nghị định số</w:t>
      </w:r>
      <w:r w:rsidR="00DD067C" w:rsidRPr="0036651E">
        <w:rPr>
          <w:rFonts w:eastAsia="Calibri"/>
          <w:color w:val="000000" w:themeColor="text1"/>
          <w:spacing w:val="2"/>
          <w:sz w:val="28"/>
          <w:szCs w:val="28"/>
        </w:rPr>
        <w:t xml:space="preserve"> 214</w:t>
      </w:r>
      <w:r w:rsidR="006A3A68" w:rsidRPr="0036651E">
        <w:rPr>
          <w:rFonts w:eastAsia="Calibri"/>
          <w:color w:val="000000" w:themeColor="text1"/>
          <w:spacing w:val="2"/>
          <w:sz w:val="28"/>
          <w:szCs w:val="28"/>
          <w:lang w:val="vi-VN"/>
        </w:rPr>
        <w:t>/2025/NĐ-CP</w:t>
      </w:r>
      <w:r w:rsidR="008D7861" w:rsidRPr="0036651E">
        <w:rPr>
          <w:rFonts w:eastAsia="Calibri"/>
          <w:color w:val="000000" w:themeColor="text1"/>
          <w:spacing w:val="2"/>
          <w:sz w:val="28"/>
          <w:szCs w:val="28"/>
        </w:rPr>
        <w:t xml:space="preserve">, </w:t>
      </w:r>
      <w:r w:rsidR="008D7861" w:rsidRPr="0036651E">
        <w:rPr>
          <w:color w:val="000000" w:themeColor="text1"/>
          <w:sz w:val="28"/>
          <w:szCs w:val="28"/>
          <w:lang w:val="vi-VN"/>
        </w:rPr>
        <w:t xml:space="preserve">chất lượng hàng hóa tương tự được công khai theo quy định tại Điều </w:t>
      </w:r>
      <w:r w:rsidR="00C152F4" w:rsidRPr="0036651E">
        <w:rPr>
          <w:color w:val="000000" w:themeColor="text1"/>
          <w:sz w:val="28"/>
          <w:szCs w:val="28"/>
        </w:rPr>
        <w:t>20</w:t>
      </w:r>
      <w:r w:rsidR="00C152F4" w:rsidRPr="0036651E">
        <w:rPr>
          <w:color w:val="000000" w:themeColor="text1"/>
          <w:sz w:val="28"/>
          <w:szCs w:val="28"/>
          <w:lang w:val="vi-VN"/>
        </w:rPr>
        <w:t xml:space="preserve"> </w:t>
      </w:r>
      <w:r w:rsidR="008D7861" w:rsidRPr="0036651E">
        <w:rPr>
          <w:color w:val="000000" w:themeColor="text1"/>
          <w:sz w:val="28"/>
          <w:szCs w:val="28"/>
          <w:lang w:val="vi-VN"/>
        </w:rPr>
        <w:t xml:space="preserve">của </w:t>
      </w:r>
      <w:r w:rsidR="006A3A68" w:rsidRPr="0036651E">
        <w:rPr>
          <w:color w:val="000000" w:themeColor="text1"/>
          <w:sz w:val="28"/>
          <w:szCs w:val="28"/>
          <w:lang w:val="vi-VN"/>
        </w:rPr>
        <w:t>Nghị định số</w:t>
      </w:r>
      <w:r w:rsidR="00DD067C" w:rsidRPr="0036651E">
        <w:rPr>
          <w:color w:val="000000" w:themeColor="text1"/>
          <w:sz w:val="28"/>
          <w:szCs w:val="28"/>
        </w:rPr>
        <w:t xml:space="preserve"> 214</w:t>
      </w:r>
      <w:r w:rsidR="006A3A68" w:rsidRPr="0036651E">
        <w:rPr>
          <w:color w:val="000000" w:themeColor="text1"/>
          <w:sz w:val="28"/>
          <w:szCs w:val="28"/>
          <w:lang w:val="vi-VN"/>
        </w:rPr>
        <w:t>/2025/NĐ-CP</w:t>
      </w:r>
      <w:r w:rsidR="00FF5E3C" w:rsidRPr="0036651E">
        <w:rPr>
          <w:color w:val="000000" w:themeColor="text1"/>
          <w:sz w:val="28"/>
          <w:szCs w:val="28"/>
          <w:lang w:val="vi-VN"/>
        </w:rPr>
        <w:t xml:space="preserve"> </w:t>
      </w:r>
      <w:r w:rsidR="008D7861" w:rsidRPr="0036651E">
        <w:rPr>
          <w:color w:val="000000" w:themeColor="text1"/>
          <w:sz w:val="28"/>
          <w:szCs w:val="28"/>
          <w:lang w:val="vi-VN"/>
        </w:rPr>
        <w:t>(nếu có)</w:t>
      </w:r>
      <w:r w:rsidR="000445B9" w:rsidRPr="0036651E" w:rsidDel="009A4DEF">
        <w:rPr>
          <w:rFonts w:eastAsia="Calibri"/>
          <w:color w:val="000000" w:themeColor="text1"/>
          <w:spacing w:val="2"/>
          <w:sz w:val="28"/>
          <w:szCs w:val="28"/>
          <w:lang w:val="vi-VN"/>
        </w:rPr>
        <w:t xml:space="preserve"> </w:t>
      </w:r>
      <w:r w:rsidRPr="0036651E">
        <w:rPr>
          <w:rFonts w:eastAsia="Calibri"/>
          <w:color w:val="000000" w:themeColor="text1"/>
          <w:spacing w:val="2"/>
          <w:sz w:val="28"/>
          <w:szCs w:val="28"/>
          <w:lang w:val="vi-VN"/>
        </w:rPr>
        <w:t xml:space="preserve">và các yêu cầu khác nêu trong Chương V. Căn cứ từng gói thầu cụ thể, </w:t>
      </w:r>
      <w:r w:rsidR="009A4DEF" w:rsidRPr="0036651E">
        <w:rPr>
          <w:rFonts w:eastAsia="Calibri"/>
          <w:color w:val="000000" w:themeColor="text1"/>
          <w:spacing w:val="2"/>
          <w:sz w:val="28"/>
          <w:szCs w:val="28"/>
          <w:lang w:val="vi-VN"/>
        </w:rPr>
        <w:t>khi lập E-HSMT phải cụ thể hóa các tiêu chí làm cơ sở để đánh giá về kỹ thuật bao gồm:</w:t>
      </w:r>
    </w:p>
    <w:p w14:paraId="6142F795" w14:textId="77777777" w:rsidR="008117F1" w:rsidRPr="0036651E" w:rsidRDefault="00847464" w:rsidP="00E96158">
      <w:pPr>
        <w:widowControl w:val="0"/>
        <w:spacing w:before="80" w:after="80" w:line="264" w:lineRule="auto"/>
        <w:ind w:firstLine="709"/>
        <w:rPr>
          <w:color w:val="000000" w:themeColor="text1"/>
          <w:sz w:val="28"/>
          <w:szCs w:val="28"/>
          <w:lang w:val="vi-VN"/>
        </w:rPr>
      </w:pPr>
      <w:r w:rsidRPr="0036651E">
        <w:rPr>
          <w:color w:val="000000" w:themeColor="text1"/>
          <w:sz w:val="28"/>
          <w:szCs w:val="28"/>
          <w:lang w:val="vi-VN"/>
        </w:rPr>
        <w:t>- Đặc tính, thông số kỹ thuật của hàng hóa, tiêu chuẩn sản xuất, tiêu chuẩn chế tạo và công nghệ;</w:t>
      </w:r>
    </w:p>
    <w:p w14:paraId="6C9E0BE0" w14:textId="77777777" w:rsidR="00847464" w:rsidRPr="0036651E" w:rsidRDefault="00847464" w:rsidP="00E96158">
      <w:pPr>
        <w:widowControl w:val="0"/>
        <w:tabs>
          <w:tab w:val="left" w:pos="851"/>
        </w:tabs>
        <w:spacing w:before="80" w:after="80" w:line="264" w:lineRule="auto"/>
        <w:ind w:firstLine="709"/>
        <w:rPr>
          <w:color w:val="000000" w:themeColor="text1"/>
          <w:sz w:val="28"/>
          <w:szCs w:val="28"/>
          <w:lang w:val="vi-VN"/>
        </w:rPr>
      </w:pPr>
      <w:r w:rsidRPr="0036651E">
        <w:rPr>
          <w:color w:val="000000" w:themeColor="text1"/>
          <w:sz w:val="28"/>
          <w:szCs w:val="28"/>
          <w:lang w:val="vi-VN"/>
        </w:rPr>
        <w:t>- Tính hợp lý và hiệu quả kinh tế của các giải pháp kỹ thuật, biện pháp tổ chức cung cấp, lắp đặt hàng hóa;</w:t>
      </w:r>
    </w:p>
    <w:p w14:paraId="13A47FF4" w14:textId="77777777" w:rsidR="00E13284" w:rsidRPr="0036651E" w:rsidRDefault="00847464" w:rsidP="00E96158">
      <w:pPr>
        <w:widowControl w:val="0"/>
        <w:tabs>
          <w:tab w:val="left" w:pos="851"/>
        </w:tabs>
        <w:spacing w:before="80" w:after="80" w:line="264" w:lineRule="auto"/>
        <w:ind w:firstLine="709"/>
        <w:rPr>
          <w:color w:val="000000" w:themeColor="text1"/>
          <w:sz w:val="28"/>
          <w:szCs w:val="28"/>
        </w:rPr>
      </w:pPr>
      <w:r w:rsidRPr="0036651E">
        <w:rPr>
          <w:color w:val="000000" w:themeColor="text1"/>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36651E" w:rsidRDefault="00E13284" w:rsidP="00E96158">
      <w:pPr>
        <w:widowControl w:val="0"/>
        <w:tabs>
          <w:tab w:val="left" w:pos="851"/>
        </w:tabs>
        <w:spacing w:before="80" w:after="80" w:line="264" w:lineRule="auto"/>
        <w:ind w:firstLine="709"/>
        <w:rPr>
          <w:color w:val="000000" w:themeColor="text1"/>
          <w:sz w:val="28"/>
          <w:szCs w:val="28"/>
        </w:rPr>
      </w:pPr>
      <w:r w:rsidRPr="0036651E">
        <w:rPr>
          <w:color w:val="000000" w:themeColor="text1"/>
          <w:sz w:val="28"/>
          <w:szCs w:val="28"/>
        </w:rPr>
        <w:t>-</w:t>
      </w:r>
      <w:r w:rsidR="00847464" w:rsidRPr="0036651E">
        <w:rPr>
          <w:color w:val="000000" w:themeColor="text1"/>
          <w:sz w:val="28"/>
          <w:szCs w:val="28"/>
          <w:lang w:val="vi-VN"/>
        </w:rPr>
        <w:t xml:space="preserve"> </w:t>
      </w:r>
      <w:r w:rsidRPr="0036651E">
        <w:rPr>
          <w:color w:val="000000" w:themeColor="text1"/>
          <w:sz w:val="28"/>
          <w:szCs w:val="28"/>
        </w:rPr>
        <w:t>M</w:t>
      </w:r>
      <w:r w:rsidRPr="0036651E">
        <w:rPr>
          <w:color w:val="000000" w:themeColor="text1"/>
          <w:sz w:val="28"/>
          <w:szCs w:val="28"/>
          <w:lang w:val="vi-VN"/>
        </w:rPr>
        <w:t xml:space="preserve">ức </w:t>
      </w:r>
      <w:r w:rsidR="009A4DEF" w:rsidRPr="0036651E">
        <w:rPr>
          <w:color w:val="000000" w:themeColor="text1"/>
          <w:sz w:val="28"/>
          <w:szCs w:val="28"/>
          <w:lang w:val="vi-VN"/>
        </w:rPr>
        <w:t>độ đáp ứng các yêu cầu về cung cấp vật tư, thiết bị thay thế và các dịch vụ liên quan khác (nếu có) trong toàn bộ quá trình sử dụng của hàng hóa</w:t>
      </w:r>
      <w:r w:rsidR="00847464" w:rsidRPr="0036651E">
        <w:rPr>
          <w:color w:val="000000" w:themeColor="text1"/>
          <w:sz w:val="28"/>
          <w:szCs w:val="28"/>
          <w:lang w:val="vi-VN"/>
        </w:rPr>
        <w:t xml:space="preserve">. </w:t>
      </w:r>
    </w:p>
    <w:p w14:paraId="0E8FFDB0" w14:textId="310397CF" w:rsidR="00847464" w:rsidRPr="0036651E" w:rsidRDefault="00847464" w:rsidP="005A6923">
      <w:pPr>
        <w:widowControl w:val="0"/>
        <w:tabs>
          <w:tab w:val="left" w:pos="851"/>
        </w:tabs>
        <w:spacing w:before="40" w:after="40" w:line="264" w:lineRule="auto"/>
        <w:ind w:firstLine="709"/>
        <w:rPr>
          <w:color w:val="000000" w:themeColor="text1"/>
          <w:sz w:val="28"/>
          <w:szCs w:val="28"/>
          <w:lang w:val="vi-VN"/>
        </w:rPr>
      </w:pPr>
      <w:r w:rsidRPr="0036651E">
        <w:rPr>
          <w:color w:val="000000" w:themeColor="text1"/>
          <w:sz w:val="28"/>
          <w:szCs w:val="28"/>
          <w:lang w:val="vi-VN"/>
        </w:rPr>
        <w:t xml:space="preserve">- Khả năng thích ứng về </w:t>
      </w:r>
      <w:r w:rsidR="00E13284" w:rsidRPr="0036651E">
        <w:rPr>
          <w:color w:val="000000" w:themeColor="text1"/>
          <w:sz w:val="28"/>
          <w:szCs w:val="28"/>
        </w:rPr>
        <w:t xml:space="preserve">mặt </w:t>
      </w:r>
      <w:r w:rsidRPr="0036651E">
        <w:rPr>
          <w:color w:val="000000" w:themeColor="text1"/>
          <w:sz w:val="28"/>
          <w:szCs w:val="28"/>
          <w:lang w:val="vi-VN"/>
        </w:rPr>
        <w:t>địa lý, môi trường;</w:t>
      </w:r>
    </w:p>
    <w:p w14:paraId="4503FEBC" w14:textId="77777777" w:rsidR="00847464" w:rsidRPr="0036651E" w:rsidRDefault="00847464" w:rsidP="005A6923">
      <w:pPr>
        <w:widowControl w:val="0"/>
        <w:tabs>
          <w:tab w:val="left" w:pos="851"/>
        </w:tabs>
        <w:spacing w:before="40" w:after="40" w:line="264" w:lineRule="auto"/>
        <w:ind w:firstLine="709"/>
        <w:rPr>
          <w:color w:val="000000" w:themeColor="text1"/>
          <w:sz w:val="28"/>
          <w:szCs w:val="28"/>
          <w:lang w:val="vi-VN"/>
        </w:rPr>
      </w:pPr>
      <w:r w:rsidRPr="0036651E">
        <w:rPr>
          <w:color w:val="000000" w:themeColor="text1"/>
          <w:sz w:val="28"/>
          <w:szCs w:val="28"/>
          <w:lang w:val="vi-VN"/>
        </w:rPr>
        <w:t>- Tác động đối với môi trường và biện pháp giải quyết;</w:t>
      </w:r>
    </w:p>
    <w:p w14:paraId="45505C2C" w14:textId="77777777" w:rsidR="00847464" w:rsidRPr="0036651E" w:rsidRDefault="00847464" w:rsidP="005A6923">
      <w:pPr>
        <w:widowControl w:val="0"/>
        <w:tabs>
          <w:tab w:val="left" w:pos="851"/>
        </w:tabs>
        <w:spacing w:before="40" w:after="40" w:line="264" w:lineRule="auto"/>
        <w:ind w:firstLine="709"/>
        <w:rPr>
          <w:color w:val="000000" w:themeColor="text1"/>
          <w:sz w:val="28"/>
          <w:szCs w:val="28"/>
          <w:lang w:val="vi-VN"/>
        </w:rPr>
      </w:pPr>
      <w:r w:rsidRPr="0036651E">
        <w:rPr>
          <w:color w:val="000000" w:themeColor="text1"/>
          <w:sz w:val="28"/>
          <w:szCs w:val="28"/>
          <w:lang w:val="vi-VN"/>
        </w:rPr>
        <w:t>- Tiêu chí đấu thầu bền vững (nếu có);</w:t>
      </w:r>
    </w:p>
    <w:p w14:paraId="36ECD0B6" w14:textId="4A03132B" w:rsidR="00847464" w:rsidRPr="0036651E" w:rsidRDefault="00847464" w:rsidP="005A6923">
      <w:pPr>
        <w:widowControl w:val="0"/>
        <w:tabs>
          <w:tab w:val="left" w:pos="851"/>
        </w:tabs>
        <w:spacing w:before="40" w:after="40" w:line="264" w:lineRule="auto"/>
        <w:ind w:firstLine="709"/>
        <w:rPr>
          <w:color w:val="000000" w:themeColor="text1"/>
          <w:sz w:val="28"/>
          <w:szCs w:val="28"/>
          <w:lang w:val="vi-VN"/>
        </w:rPr>
      </w:pPr>
      <w:r w:rsidRPr="0036651E">
        <w:rPr>
          <w:color w:val="000000" w:themeColor="text1"/>
          <w:sz w:val="28"/>
          <w:szCs w:val="28"/>
          <w:lang w:val="vi-VN"/>
        </w:rPr>
        <w:t xml:space="preserve">- Các yếu tố về điều kiện thương mại, </w:t>
      </w:r>
      <w:r w:rsidR="009A4DEF" w:rsidRPr="0036651E">
        <w:rPr>
          <w:color w:val="000000" w:themeColor="text1"/>
          <w:sz w:val="28"/>
          <w:szCs w:val="28"/>
          <w:lang w:val="vi-VN"/>
        </w:rPr>
        <w:t>thời gian giao hàng, đào tạo chuyển giao công nghệ, cung cấp các dịch vụ sau bán hàng</w:t>
      </w:r>
      <w:r w:rsidRPr="0036651E">
        <w:rPr>
          <w:color w:val="000000" w:themeColor="text1"/>
          <w:sz w:val="28"/>
          <w:szCs w:val="28"/>
          <w:lang w:val="vi-VN"/>
        </w:rPr>
        <w:t>;</w:t>
      </w:r>
    </w:p>
    <w:p w14:paraId="360FAFF5" w14:textId="77777777" w:rsidR="00847464" w:rsidRPr="0036651E" w:rsidRDefault="00847464" w:rsidP="005A6923">
      <w:pPr>
        <w:widowControl w:val="0"/>
        <w:tabs>
          <w:tab w:val="left" w:pos="851"/>
        </w:tabs>
        <w:spacing w:before="40" w:after="40" w:line="264" w:lineRule="auto"/>
        <w:ind w:firstLine="709"/>
        <w:rPr>
          <w:color w:val="000000" w:themeColor="text1"/>
          <w:sz w:val="28"/>
          <w:szCs w:val="28"/>
        </w:rPr>
      </w:pPr>
      <w:r w:rsidRPr="0036651E">
        <w:rPr>
          <w:color w:val="000000" w:themeColor="text1"/>
          <w:sz w:val="28"/>
          <w:szCs w:val="28"/>
          <w:lang w:val="vi-VN"/>
        </w:rPr>
        <w:t>- Tiến độ cung cấp hàng hóa;</w:t>
      </w:r>
    </w:p>
    <w:p w14:paraId="4B61969D" w14:textId="0C13E517" w:rsidR="009A4DEF" w:rsidRPr="0036651E" w:rsidRDefault="009A4DEF" w:rsidP="005A6923">
      <w:pPr>
        <w:widowControl w:val="0"/>
        <w:tabs>
          <w:tab w:val="left" w:pos="851"/>
        </w:tabs>
        <w:spacing w:before="20" w:after="20" w:line="264" w:lineRule="auto"/>
        <w:ind w:firstLine="709"/>
        <w:rPr>
          <w:color w:val="000000" w:themeColor="text1"/>
          <w:sz w:val="28"/>
          <w:szCs w:val="28"/>
        </w:rPr>
      </w:pPr>
      <w:r w:rsidRPr="0036651E">
        <w:rPr>
          <w:color w:val="000000" w:themeColor="text1"/>
          <w:sz w:val="28"/>
          <w:szCs w:val="28"/>
        </w:rPr>
        <w:t>- Yếu tố thân thiện môi trường;</w:t>
      </w:r>
    </w:p>
    <w:p w14:paraId="12DE1BAE" w14:textId="553455CF" w:rsidR="00847464" w:rsidRPr="0036651E" w:rsidRDefault="00307C01" w:rsidP="005A6923">
      <w:pPr>
        <w:widowControl w:val="0"/>
        <w:tabs>
          <w:tab w:val="left" w:pos="851"/>
        </w:tabs>
        <w:spacing w:before="20" w:after="20" w:line="264" w:lineRule="auto"/>
        <w:ind w:firstLine="709"/>
        <w:rPr>
          <w:color w:val="000000" w:themeColor="text1"/>
          <w:sz w:val="28"/>
          <w:szCs w:val="28"/>
        </w:rPr>
      </w:pPr>
      <w:r w:rsidRPr="0036651E">
        <w:rPr>
          <w:color w:val="000000" w:themeColor="text1"/>
          <w:sz w:val="28"/>
          <w:szCs w:val="28"/>
          <w:lang w:val="vi-VN"/>
        </w:rPr>
        <w:t xml:space="preserve">- </w:t>
      </w:r>
      <w:r w:rsidR="009A4DEF" w:rsidRPr="0036651E">
        <w:rPr>
          <w:color w:val="000000" w:themeColor="text1"/>
          <w:sz w:val="28"/>
          <w:szCs w:val="28"/>
          <w:lang w:val="vi-VN"/>
        </w:rPr>
        <w:t xml:space="preserve">Kết quả thực hiện hợp đồng của nhà thầu đối với gói thầu </w:t>
      </w:r>
      <w:r w:rsidR="00DB1F59" w:rsidRPr="0036651E">
        <w:rPr>
          <w:color w:val="000000" w:themeColor="text1"/>
          <w:sz w:val="28"/>
          <w:szCs w:val="28"/>
          <w:lang w:val="vi-VN"/>
        </w:rPr>
        <w:t xml:space="preserve">cung cấp hàng hóa, EPC, EP, PC, chìa khóa trao tay </w:t>
      </w:r>
      <w:r w:rsidR="009A4DEF" w:rsidRPr="0036651E">
        <w:rPr>
          <w:color w:val="000000" w:themeColor="text1"/>
          <w:sz w:val="28"/>
          <w:szCs w:val="28"/>
          <w:lang w:val="vi-VN"/>
        </w:rPr>
        <w:t xml:space="preserve">theo quy định tại </w:t>
      </w:r>
      <w:r w:rsidR="00E609E4" w:rsidRPr="0036651E">
        <w:rPr>
          <w:rFonts w:eastAsia="Calibri"/>
          <w:color w:val="000000" w:themeColor="text1"/>
          <w:spacing w:val="2"/>
          <w:sz w:val="28"/>
          <w:szCs w:val="28"/>
        </w:rPr>
        <w:t>Điều 19 và</w:t>
      </w:r>
      <w:r w:rsidR="009A4DEF" w:rsidRPr="0036651E">
        <w:rPr>
          <w:color w:val="000000" w:themeColor="text1"/>
          <w:sz w:val="28"/>
          <w:szCs w:val="28"/>
          <w:lang w:val="vi-VN"/>
        </w:rPr>
        <w:t xml:space="preserve"> Điều </w:t>
      </w:r>
      <w:r w:rsidR="00C152F4" w:rsidRPr="0036651E">
        <w:rPr>
          <w:color w:val="000000" w:themeColor="text1"/>
          <w:sz w:val="28"/>
          <w:szCs w:val="28"/>
        </w:rPr>
        <w:t>20</w:t>
      </w:r>
      <w:r w:rsidR="00C152F4" w:rsidRPr="0036651E">
        <w:rPr>
          <w:color w:val="000000" w:themeColor="text1"/>
          <w:sz w:val="28"/>
          <w:szCs w:val="28"/>
          <w:lang w:val="vi-VN"/>
        </w:rPr>
        <w:t xml:space="preserve"> </w:t>
      </w:r>
      <w:r w:rsidR="009A4DEF" w:rsidRPr="0036651E">
        <w:rPr>
          <w:color w:val="000000" w:themeColor="text1"/>
          <w:sz w:val="28"/>
          <w:szCs w:val="28"/>
          <w:lang w:val="vi-VN"/>
        </w:rPr>
        <w:t xml:space="preserve">của </w:t>
      </w:r>
      <w:r w:rsidR="006A3A68" w:rsidRPr="0036651E">
        <w:rPr>
          <w:color w:val="000000" w:themeColor="text1"/>
          <w:sz w:val="28"/>
          <w:szCs w:val="28"/>
          <w:lang w:val="vi-VN"/>
        </w:rPr>
        <w:t>Nghị định số</w:t>
      </w:r>
      <w:r w:rsidR="00A667D2" w:rsidRPr="0036651E">
        <w:rPr>
          <w:color w:val="000000" w:themeColor="text1"/>
          <w:sz w:val="28"/>
          <w:szCs w:val="28"/>
        </w:rPr>
        <w:t xml:space="preserve"> 214</w:t>
      </w:r>
      <w:r w:rsidR="006A3A68" w:rsidRPr="0036651E">
        <w:rPr>
          <w:color w:val="000000" w:themeColor="text1"/>
          <w:sz w:val="28"/>
          <w:szCs w:val="28"/>
          <w:lang w:val="vi-VN"/>
        </w:rPr>
        <w:t>/2025/NĐ-CP</w:t>
      </w:r>
      <w:r w:rsidR="000445B9" w:rsidRPr="0036651E">
        <w:rPr>
          <w:color w:val="000000" w:themeColor="text1"/>
          <w:sz w:val="28"/>
          <w:szCs w:val="28"/>
          <w:lang w:val="vi-VN"/>
        </w:rPr>
        <w:t xml:space="preserve">, </w:t>
      </w:r>
      <w:r w:rsidR="009A4DEF" w:rsidRPr="0036651E">
        <w:rPr>
          <w:color w:val="000000" w:themeColor="text1"/>
          <w:sz w:val="28"/>
          <w:szCs w:val="28"/>
          <w:lang w:val="vi-VN"/>
        </w:rPr>
        <w:t xml:space="preserve">chất lượng hàng hóa tương tự được công khai theo quy định tại Điều </w:t>
      </w:r>
      <w:r w:rsidR="00C152F4" w:rsidRPr="0036651E">
        <w:rPr>
          <w:color w:val="000000" w:themeColor="text1"/>
          <w:sz w:val="28"/>
          <w:szCs w:val="28"/>
        </w:rPr>
        <w:t>20</w:t>
      </w:r>
      <w:r w:rsidR="00C152F4" w:rsidRPr="0036651E">
        <w:rPr>
          <w:color w:val="000000" w:themeColor="text1"/>
          <w:sz w:val="28"/>
          <w:szCs w:val="28"/>
          <w:lang w:val="vi-VN"/>
        </w:rPr>
        <w:t xml:space="preserve"> </w:t>
      </w:r>
      <w:r w:rsidR="009A4DEF" w:rsidRPr="0036651E">
        <w:rPr>
          <w:color w:val="000000" w:themeColor="text1"/>
          <w:sz w:val="28"/>
          <w:szCs w:val="28"/>
          <w:lang w:val="vi-VN"/>
        </w:rPr>
        <w:t xml:space="preserve">của </w:t>
      </w:r>
      <w:r w:rsidR="006A3A68" w:rsidRPr="0036651E">
        <w:rPr>
          <w:color w:val="000000" w:themeColor="text1"/>
          <w:sz w:val="28"/>
          <w:szCs w:val="28"/>
          <w:lang w:val="vi-VN"/>
        </w:rPr>
        <w:t>Nghị định số</w:t>
      </w:r>
      <w:r w:rsidR="00A667D2" w:rsidRPr="0036651E">
        <w:rPr>
          <w:color w:val="000000" w:themeColor="text1"/>
          <w:sz w:val="28"/>
          <w:szCs w:val="28"/>
        </w:rPr>
        <w:t xml:space="preserve"> 214</w:t>
      </w:r>
      <w:r w:rsidR="006A3A68" w:rsidRPr="0036651E">
        <w:rPr>
          <w:color w:val="000000" w:themeColor="text1"/>
          <w:sz w:val="28"/>
          <w:szCs w:val="28"/>
          <w:lang w:val="vi-VN"/>
        </w:rPr>
        <w:t>/2025/NĐ-CP</w:t>
      </w:r>
      <w:r w:rsidR="00FF5E3C" w:rsidRPr="0036651E">
        <w:rPr>
          <w:color w:val="000000" w:themeColor="text1"/>
          <w:sz w:val="28"/>
          <w:szCs w:val="28"/>
          <w:lang w:val="vi-VN"/>
        </w:rPr>
        <w:t xml:space="preserve"> </w:t>
      </w:r>
      <w:r w:rsidR="009A4DEF" w:rsidRPr="0036651E">
        <w:rPr>
          <w:color w:val="000000" w:themeColor="text1"/>
          <w:sz w:val="28"/>
          <w:szCs w:val="28"/>
          <w:lang w:val="vi-VN"/>
        </w:rPr>
        <w:t>(nếu có);</w:t>
      </w:r>
    </w:p>
    <w:p w14:paraId="6DD8953C" w14:textId="77777777" w:rsidR="00847464" w:rsidRPr="0036651E" w:rsidRDefault="00847464" w:rsidP="005A6923">
      <w:pPr>
        <w:widowControl w:val="0"/>
        <w:tabs>
          <w:tab w:val="left" w:pos="851"/>
        </w:tabs>
        <w:spacing w:before="20" w:after="20" w:line="264" w:lineRule="auto"/>
        <w:ind w:firstLine="709"/>
        <w:rPr>
          <w:color w:val="000000" w:themeColor="text1"/>
          <w:sz w:val="28"/>
          <w:szCs w:val="28"/>
          <w:lang w:val="vi-VN"/>
        </w:rPr>
      </w:pPr>
      <w:r w:rsidRPr="0036651E">
        <w:rPr>
          <w:color w:val="000000" w:themeColor="text1"/>
          <w:sz w:val="28"/>
          <w:szCs w:val="28"/>
          <w:lang w:val="vi-VN"/>
        </w:rPr>
        <w:t>- Các yếu tố cần thiết khác.</w:t>
      </w:r>
    </w:p>
    <w:p w14:paraId="28E21363" w14:textId="295D4657" w:rsidR="00847464" w:rsidRPr="0036651E" w:rsidRDefault="00847464" w:rsidP="005A6923">
      <w:pPr>
        <w:spacing w:before="20" w:after="20" w:line="264" w:lineRule="auto"/>
        <w:ind w:firstLine="709"/>
        <w:rPr>
          <w:b/>
          <w:iCs/>
          <w:color w:val="000000" w:themeColor="text1"/>
          <w:sz w:val="28"/>
          <w:szCs w:val="28"/>
        </w:rPr>
      </w:pPr>
      <w:r w:rsidRPr="0036651E">
        <w:rPr>
          <w:b/>
          <w:color w:val="000000" w:themeColor="text1"/>
          <w:sz w:val="28"/>
          <w:szCs w:val="28"/>
          <w:lang w:val="es-ES"/>
        </w:rPr>
        <w:t xml:space="preserve">3.1. Đánh giá theo </w:t>
      </w:r>
      <w:r w:rsidRPr="0036651E">
        <w:rPr>
          <w:b/>
          <w:iCs/>
          <w:color w:val="000000" w:themeColor="text1"/>
          <w:sz w:val="28"/>
          <w:szCs w:val="28"/>
          <w:lang w:val="vi-VN"/>
        </w:rPr>
        <w:t>phương pháp chấm điểm:</w:t>
      </w:r>
      <w:r w:rsidR="00086451" w:rsidRPr="0036651E">
        <w:rPr>
          <w:b/>
          <w:iCs/>
          <w:color w:val="000000" w:themeColor="text1"/>
          <w:sz w:val="28"/>
          <w:szCs w:val="28"/>
        </w:rPr>
        <w:t xml:space="preserve"> Không áp dụng</w:t>
      </w:r>
    </w:p>
    <w:p w14:paraId="7A55AF70" w14:textId="77777777" w:rsidR="00847464" w:rsidRPr="0036651E" w:rsidRDefault="00847464" w:rsidP="005A6923">
      <w:pPr>
        <w:spacing w:before="20" w:after="20" w:line="264" w:lineRule="auto"/>
        <w:ind w:firstLine="709"/>
        <w:rPr>
          <w:color w:val="000000" w:themeColor="text1"/>
          <w:sz w:val="28"/>
          <w:szCs w:val="28"/>
          <w:lang w:val="es-ES"/>
        </w:rPr>
      </w:pPr>
      <w:r w:rsidRPr="0036651E">
        <w:rPr>
          <w:b/>
          <w:iCs/>
          <w:color w:val="000000" w:themeColor="text1"/>
          <w:sz w:val="28"/>
          <w:szCs w:val="28"/>
          <w:lang w:val="es-ES"/>
        </w:rPr>
        <w:t>3.2. Đánh giá theo phương pháp</w:t>
      </w:r>
      <w:r w:rsidRPr="0036651E" w:rsidDel="00BE4476">
        <w:rPr>
          <w:b/>
          <w:iCs/>
          <w:color w:val="000000" w:themeColor="text1"/>
          <w:sz w:val="28"/>
          <w:szCs w:val="28"/>
          <w:lang w:val="es-ES"/>
        </w:rPr>
        <w:t xml:space="preserve"> </w:t>
      </w:r>
      <w:r w:rsidRPr="0036651E">
        <w:rPr>
          <w:b/>
          <w:iCs/>
          <w:color w:val="000000" w:themeColor="text1"/>
          <w:sz w:val="28"/>
          <w:szCs w:val="28"/>
          <w:lang w:val="es-ES"/>
        </w:rPr>
        <w:t>đạt/không đạt</w:t>
      </w:r>
      <w:r w:rsidRPr="0036651E">
        <w:rPr>
          <w:rStyle w:val="FootnoteReference"/>
          <w:b/>
          <w:iCs/>
          <w:color w:val="000000" w:themeColor="text1"/>
          <w:sz w:val="28"/>
          <w:szCs w:val="28"/>
        </w:rPr>
        <w:footnoteReference w:id="1"/>
      </w:r>
      <w:r w:rsidRPr="0036651E">
        <w:rPr>
          <w:b/>
          <w:color w:val="000000" w:themeColor="text1"/>
          <w:sz w:val="28"/>
          <w:szCs w:val="28"/>
          <w:lang w:val="es-ES"/>
        </w:rPr>
        <w:t>:</w:t>
      </w:r>
    </w:p>
    <w:p w14:paraId="443864BB" w14:textId="543C3ED4" w:rsidR="00847464" w:rsidRPr="0036651E" w:rsidRDefault="00847464" w:rsidP="005A6923">
      <w:pPr>
        <w:spacing w:before="20" w:after="20" w:line="264" w:lineRule="auto"/>
        <w:ind w:firstLine="709"/>
        <w:rPr>
          <w:color w:val="000000" w:themeColor="text1"/>
          <w:sz w:val="28"/>
          <w:szCs w:val="28"/>
          <w:lang w:val="es-ES"/>
        </w:rPr>
      </w:pPr>
      <w:r w:rsidRPr="0036651E">
        <w:rPr>
          <w:color w:val="000000" w:themeColor="text1"/>
          <w:sz w:val="28"/>
          <w:szCs w:val="28"/>
          <w:lang w:val="es-ES"/>
        </w:rPr>
        <w:t xml:space="preserve">Căn cứ quy mô, tính chất của gói thầu mà xác định mức độ yêu cầu đối với từng nội dung. Đối với các tiêu chí đánh giá tổng quát, chỉ sử dụng tiêu chí </w:t>
      </w:r>
      <w:r w:rsidRPr="0036651E">
        <w:rPr>
          <w:color w:val="000000" w:themeColor="text1"/>
          <w:sz w:val="28"/>
          <w:szCs w:val="28"/>
          <w:lang w:val="es-ES"/>
        </w:rPr>
        <w:lastRenderedPageBreak/>
        <w:t>đạt, không đạt. Đối với các tiêu chí chi tiết cơ bản trong tiêu chí tổng quát, chỉ sử dụng tiêu chí đạt, không đạt; đối với các tiêu chí chi tiết không cơ bản trong tiêu chí tổng quát</w:t>
      </w:r>
      <w:r w:rsidR="009E5123" w:rsidRPr="0036651E">
        <w:rPr>
          <w:color w:val="000000" w:themeColor="text1"/>
          <w:sz w:val="28"/>
          <w:szCs w:val="28"/>
          <w:lang w:val="es-ES"/>
        </w:rPr>
        <w:t>,</w:t>
      </w:r>
      <w:r w:rsidRPr="0036651E">
        <w:rPr>
          <w:color w:val="000000" w:themeColor="text1"/>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36651E" w:rsidRDefault="00847464" w:rsidP="005A6923">
      <w:pPr>
        <w:spacing w:before="20" w:after="20" w:line="264" w:lineRule="auto"/>
        <w:ind w:firstLine="709"/>
        <w:rPr>
          <w:color w:val="000000" w:themeColor="text1"/>
          <w:sz w:val="28"/>
          <w:szCs w:val="28"/>
          <w:lang w:val="es-ES"/>
        </w:rPr>
      </w:pPr>
      <w:r w:rsidRPr="0036651E">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36651E" w:rsidRDefault="00847464" w:rsidP="005A6923">
      <w:pPr>
        <w:spacing w:before="20" w:after="20" w:line="264" w:lineRule="auto"/>
        <w:ind w:firstLine="709"/>
        <w:rPr>
          <w:color w:val="000000" w:themeColor="text1"/>
          <w:sz w:val="28"/>
          <w:szCs w:val="28"/>
          <w:lang w:val="es-ES"/>
        </w:rPr>
      </w:pPr>
      <w:r w:rsidRPr="0036651E">
        <w:rPr>
          <w:color w:val="000000" w:themeColor="text1"/>
          <w:sz w:val="28"/>
          <w:szCs w:val="28"/>
          <w:lang w:val="es-ES"/>
        </w:rPr>
        <w:t xml:space="preserve">E-HSDT được đánh giá là đáp ứng yêu cầu về kỹ thuật khi có tất cả các tiêu chí tổng quát đều được đánh giá là đạt. </w:t>
      </w:r>
    </w:p>
    <w:p w14:paraId="0986F8AF" w14:textId="61C6DC9A" w:rsidR="00086451" w:rsidRPr="0036651E" w:rsidRDefault="00086451" w:rsidP="00086451">
      <w:pPr>
        <w:widowControl w:val="0"/>
        <w:ind w:firstLine="851"/>
        <w:rPr>
          <w:b/>
          <w:color w:val="000000" w:themeColor="text1"/>
          <w:sz w:val="28"/>
          <w:szCs w:val="28"/>
          <w:lang w:val="es-ES"/>
        </w:rPr>
      </w:pPr>
      <w:r w:rsidRPr="0036651E">
        <w:rPr>
          <w:b/>
          <w:color w:val="000000" w:themeColor="text1"/>
          <w:sz w:val="28"/>
          <w:szCs w:val="28"/>
          <w:lang w:val="es-ES"/>
        </w:rPr>
        <w:t>Nội dung đánh giá đượ</w:t>
      </w:r>
      <w:r w:rsidR="00FC0B8F" w:rsidRPr="0036651E">
        <w:rPr>
          <w:b/>
          <w:color w:val="000000" w:themeColor="text1"/>
          <w:sz w:val="28"/>
          <w:szCs w:val="28"/>
          <w:lang w:val="es-ES"/>
        </w:rPr>
        <w:t>c cụ thể hóa theo bảng dưới đây: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4439"/>
        <w:gridCol w:w="1956"/>
      </w:tblGrid>
      <w:tr w:rsidR="0036651E" w:rsidRPr="0036651E" w14:paraId="393B1084" w14:textId="77777777" w:rsidTr="007E7EAA">
        <w:trPr>
          <w:trHeight w:val="659"/>
          <w:tblHeader/>
        </w:trPr>
        <w:tc>
          <w:tcPr>
            <w:tcW w:w="3947" w:type="pct"/>
            <w:gridSpan w:val="2"/>
            <w:vAlign w:val="center"/>
          </w:tcPr>
          <w:p w14:paraId="08BE538A" w14:textId="77777777" w:rsidR="00742033" w:rsidRPr="0036651E" w:rsidRDefault="00742033" w:rsidP="00742033">
            <w:pPr>
              <w:ind w:firstLine="851"/>
              <w:jc w:val="center"/>
              <w:rPr>
                <w:b/>
                <w:color w:val="000000" w:themeColor="text1"/>
                <w:szCs w:val="24"/>
              </w:rPr>
            </w:pPr>
            <w:r w:rsidRPr="0036651E">
              <w:rPr>
                <w:b/>
                <w:color w:val="000000" w:themeColor="text1"/>
                <w:szCs w:val="24"/>
              </w:rPr>
              <w:t>Nội dung đánh giá</w:t>
            </w:r>
          </w:p>
        </w:tc>
        <w:tc>
          <w:tcPr>
            <w:tcW w:w="1053" w:type="pct"/>
            <w:vAlign w:val="center"/>
          </w:tcPr>
          <w:p w14:paraId="08978E4F" w14:textId="77777777" w:rsidR="00742033" w:rsidRPr="0036651E" w:rsidRDefault="00742033" w:rsidP="00742033">
            <w:pPr>
              <w:jc w:val="center"/>
              <w:rPr>
                <w:b/>
                <w:color w:val="000000" w:themeColor="text1"/>
                <w:szCs w:val="24"/>
              </w:rPr>
            </w:pPr>
            <w:r w:rsidRPr="0036651E">
              <w:rPr>
                <w:b/>
                <w:color w:val="000000" w:themeColor="text1"/>
                <w:szCs w:val="24"/>
              </w:rPr>
              <w:t>Sử dụng tiêu chí đạt, không đạt</w:t>
            </w:r>
          </w:p>
        </w:tc>
      </w:tr>
      <w:tr w:rsidR="0036651E" w:rsidRPr="0036651E" w14:paraId="4718960F" w14:textId="77777777" w:rsidTr="007E7EAA">
        <w:trPr>
          <w:trHeight w:val="315"/>
        </w:trPr>
        <w:tc>
          <w:tcPr>
            <w:tcW w:w="5000" w:type="pct"/>
            <w:gridSpan w:val="3"/>
            <w:vAlign w:val="center"/>
          </w:tcPr>
          <w:p w14:paraId="29F56B0D" w14:textId="77777777" w:rsidR="00742033" w:rsidRPr="0036651E" w:rsidRDefault="00742033" w:rsidP="00742033">
            <w:pPr>
              <w:rPr>
                <w:b/>
                <w:color w:val="000000" w:themeColor="text1"/>
                <w:szCs w:val="24"/>
              </w:rPr>
            </w:pPr>
            <w:r w:rsidRPr="0036651E">
              <w:rPr>
                <w:b/>
                <w:color w:val="000000" w:themeColor="text1"/>
                <w:szCs w:val="24"/>
              </w:rPr>
              <w:t xml:space="preserve">1. </w:t>
            </w:r>
            <w:r w:rsidRPr="0036651E">
              <w:rPr>
                <w:b/>
                <w:color w:val="000000" w:themeColor="text1"/>
                <w:szCs w:val="24"/>
                <w:lang w:val="vi-VN"/>
              </w:rPr>
              <w:t>Đặc tính</w:t>
            </w:r>
            <w:r w:rsidRPr="0036651E">
              <w:rPr>
                <w:b/>
                <w:color w:val="000000" w:themeColor="text1"/>
                <w:szCs w:val="24"/>
              </w:rPr>
              <w:t xml:space="preserve"> kỹ thuật của hàng hóa</w:t>
            </w:r>
          </w:p>
        </w:tc>
      </w:tr>
      <w:tr w:rsidR="0036651E" w:rsidRPr="0036651E" w14:paraId="642DDC5B" w14:textId="77777777" w:rsidTr="00FE03B6">
        <w:trPr>
          <w:trHeight w:val="1274"/>
        </w:trPr>
        <w:tc>
          <w:tcPr>
            <w:tcW w:w="1557" w:type="pct"/>
            <w:vMerge w:val="restart"/>
            <w:vAlign w:val="center"/>
          </w:tcPr>
          <w:p w14:paraId="15418A1B" w14:textId="77777777" w:rsidR="00742033" w:rsidRPr="0036651E" w:rsidRDefault="00742033" w:rsidP="00742033">
            <w:pPr>
              <w:rPr>
                <w:color w:val="000000" w:themeColor="text1"/>
                <w:szCs w:val="24"/>
              </w:rPr>
            </w:pPr>
            <w:r w:rsidRPr="0036651E">
              <w:rPr>
                <w:color w:val="000000" w:themeColor="text1"/>
                <w:szCs w:val="24"/>
                <w:lang w:val="vi-VN"/>
              </w:rPr>
              <w:t xml:space="preserve">Đặc tính, thông số kỹ thuật của </w:t>
            </w:r>
            <w:r w:rsidRPr="0036651E">
              <w:rPr>
                <w:snapToGrid w:val="0"/>
                <w:color w:val="000000" w:themeColor="text1"/>
                <w:spacing w:val="-4"/>
                <w:szCs w:val="24"/>
                <w:lang w:val="nl-NL"/>
              </w:rPr>
              <w:t>trang thiết bị</w:t>
            </w:r>
            <w:r w:rsidRPr="0036651E">
              <w:rPr>
                <w:color w:val="000000" w:themeColor="text1"/>
                <w:szCs w:val="24"/>
                <w:lang w:val="vi-VN"/>
              </w:rPr>
              <w:t>, tiêu chuẩn sản xuất</w:t>
            </w:r>
            <w:r w:rsidRPr="0036651E">
              <w:rPr>
                <w:color w:val="000000" w:themeColor="text1"/>
                <w:szCs w:val="24"/>
              </w:rPr>
              <w:t>, tiêu chuẩn chế tạo và công nghệ, bao gồm các yếu tố như c</w:t>
            </w:r>
            <w:r w:rsidRPr="0036651E">
              <w:rPr>
                <w:iCs/>
                <w:color w:val="000000" w:themeColor="text1"/>
                <w:spacing w:val="-8"/>
                <w:szCs w:val="24"/>
                <w:lang w:val="nl-NL"/>
              </w:rPr>
              <w:t>ông suất của vật tư  hàng hóa, tài liệu đi kèm (đối với hàng hóa bắt  buộc)</w:t>
            </w:r>
          </w:p>
        </w:tc>
        <w:tc>
          <w:tcPr>
            <w:tcW w:w="2390" w:type="pct"/>
            <w:vAlign w:val="center"/>
          </w:tcPr>
          <w:p w14:paraId="0E5BDA52" w14:textId="77777777" w:rsidR="00742033" w:rsidRPr="0036651E" w:rsidRDefault="00742033" w:rsidP="00742033">
            <w:pPr>
              <w:rPr>
                <w:color w:val="000000" w:themeColor="text1"/>
                <w:spacing w:val="-4"/>
                <w:szCs w:val="24"/>
              </w:rPr>
            </w:pPr>
            <w:r w:rsidRPr="0036651E">
              <w:rPr>
                <w:color w:val="000000" w:themeColor="text1"/>
                <w:spacing w:val="-4"/>
                <w:szCs w:val="24"/>
              </w:rPr>
              <w:t>Vật tư, hàng hoá cung cấp có đầy đủ ký mã hiệu, nhãn hiệu, đ</w:t>
            </w:r>
            <w:r w:rsidRPr="0036651E">
              <w:rPr>
                <w:color w:val="000000" w:themeColor="text1"/>
                <w:spacing w:val="-4"/>
                <w:szCs w:val="24"/>
                <w:lang w:val="vi-VN"/>
              </w:rPr>
              <w:t xml:space="preserve">ặc tính, thông số kỹ thuật </w:t>
            </w:r>
            <w:r w:rsidRPr="0036651E">
              <w:rPr>
                <w:color w:val="000000" w:themeColor="text1"/>
                <w:spacing w:val="-4"/>
                <w:szCs w:val="24"/>
              </w:rPr>
              <w:t>phù hợp, đáp ứng yêu cầu tại Chương V của E-HSMT.</w:t>
            </w:r>
          </w:p>
        </w:tc>
        <w:tc>
          <w:tcPr>
            <w:tcW w:w="1053" w:type="pct"/>
            <w:vAlign w:val="center"/>
          </w:tcPr>
          <w:p w14:paraId="74D32B37" w14:textId="77777777" w:rsidR="00742033" w:rsidRPr="0036651E" w:rsidRDefault="00742033" w:rsidP="00742033">
            <w:pPr>
              <w:jc w:val="center"/>
              <w:rPr>
                <w:color w:val="000000" w:themeColor="text1"/>
                <w:szCs w:val="24"/>
              </w:rPr>
            </w:pPr>
            <w:r w:rsidRPr="0036651E">
              <w:rPr>
                <w:color w:val="000000" w:themeColor="text1"/>
                <w:szCs w:val="24"/>
              </w:rPr>
              <w:t>Đạt</w:t>
            </w:r>
          </w:p>
        </w:tc>
      </w:tr>
      <w:tr w:rsidR="0036651E" w:rsidRPr="0036651E" w14:paraId="3A3A8A03" w14:textId="77777777" w:rsidTr="00FE03B6">
        <w:trPr>
          <w:trHeight w:val="20"/>
        </w:trPr>
        <w:tc>
          <w:tcPr>
            <w:tcW w:w="1557" w:type="pct"/>
            <w:vMerge/>
          </w:tcPr>
          <w:p w14:paraId="4E6B872B" w14:textId="77777777" w:rsidR="00742033" w:rsidRPr="0036651E" w:rsidRDefault="00742033" w:rsidP="00742033">
            <w:pPr>
              <w:rPr>
                <w:color w:val="000000" w:themeColor="text1"/>
                <w:szCs w:val="24"/>
              </w:rPr>
            </w:pPr>
          </w:p>
        </w:tc>
        <w:tc>
          <w:tcPr>
            <w:tcW w:w="2390" w:type="pct"/>
            <w:vAlign w:val="center"/>
          </w:tcPr>
          <w:p w14:paraId="0E2D5CFB" w14:textId="77777777" w:rsidR="00742033" w:rsidRPr="0036651E" w:rsidRDefault="00742033" w:rsidP="00742033">
            <w:pPr>
              <w:rPr>
                <w:color w:val="000000" w:themeColor="text1"/>
                <w:szCs w:val="24"/>
              </w:rPr>
            </w:pPr>
            <w:r w:rsidRPr="0036651E">
              <w:rPr>
                <w:color w:val="000000" w:themeColor="text1"/>
                <w:spacing w:val="-4"/>
                <w:szCs w:val="24"/>
              </w:rPr>
              <w:t>Vật tư, hàng hoá cung cấp không đáp ứng yêu cầu trên</w:t>
            </w:r>
          </w:p>
        </w:tc>
        <w:tc>
          <w:tcPr>
            <w:tcW w:w="1053" w:type="pct"/>
            <w:vAlign w:val="center"/>
          </w:tcPr>
          <w:p w14:paraId="7D54D349" w14:textId="77777777" w:rsidR="00742033" w:rsidRPr="0036651E" w:rsidRDefault="00742033" w:rsidP="00742033">
            <w:pPr>
              <w:jc w:val="center"/>
              <w:rPr>
                <w:color w:val="000000" w:themeColor="text1"/>
                <w:szCs w:val="24"/>
              </w:rPr>
            </w:pPr>
            <w:r w:rsidRPr="0036651E">
              <w:rPr>
                <w:color w:val="000000" w:themeColor="text1"/>
                <w:szCs w:val="24"/>
              </w:rPr>
              <w:t>Không đạt</w:t>
            </w:r>
          </w:p>
        </w:tc>
      </w:tr>
      <w:tr w:rsidR="0036651E" w:rsidRPr="0036651E" w14:paraId="4B8A9023" w14:textId="77777777" w:rsidTr="007E7EAA">
        <w:trPr>
          <w:trHeight w:val="333"/>
        </w:trPr>
        <w:tc>
          <w:tcPr>
            <w:tcW w:w="5000" w:type="pct"/>
            <w:gridSpan w:val="3"/>
            <w:vAlign w:val="center"/>
          </w:tcPr>
          <w:p w14:paraId="72CD5D8B" w14:textId="77777777" w:rsidR="00742033" w:rsidRPr="0036651E" w:rsidRDefault="00742033" w:rsidP="00742033">
            <w:pPr>
              <w:jc w:val="left"/>
              <w:rPr>
                <w:color w:val="000000" w:themeColor="text1"/>
                <w:szCs w:val="24"/>
              </w:rPr>
            </w:pPr>
            <w:r w:rsidRPr="0036651E">
              <w:rPr>
                <w:rFonts w:eastAsiaTheme="minorHAnsi" w:cstheme="minorBidi"/>
                <w:b/>
                <w:color w:val="000000" w:themeColor="text1"/>
                <w:szCs w:val="24"/>
                <w:lang w:val="vi-VN"/>
              </w:rPr>
              <w:t>2</w:t>
            </w:r>
            <w:r w:rsidRPr="0036651E">
              <w:rPr>
                <w:rFonts w:eastAsiaTheme="minorHAnsi" w:cstheme="minorBidi"/>
                <w:b/>
                <w:color w:val="000000" w:themeColor="text1"/>
                <w:szCs w:val="24"/>
              </w:rPr>
              <w:t xml:space="preserve">. </w:t>
            </w:r>
            <w:r w:rsidRPr="0036651E">
              <w:rPr>
                <w:rFonts w:eastAsiaTheme="minorHAnsi" w:cstheme="minorBidi"/>
                <w:b/>
                <w:bCs/>
                <w:color w:val="000000" w:themeColor="text1"/>
                <w:szCs w:val="24"/>
                <w:lang w:val="vi-VN"/>
              </w:rPr>
              <w:t>Tiêu chuẩn chất lượng của hàng hóa</w:t>
            </w:r>
          </w:p>
        </w:tc>
      </w:tr>
      <w:tr w:rsidR="0036651E" w:rsidRPr="0036651E" w14:paraId="499D940C" w14:textId="77777777" w:rsidTr="00FE03B6">
        <w:trPr>
          <w:trHeight w:val="20"/>
        </w:trPr>
        <w:tc>
          <w:tcPr>
            <w:tcW w:w="1557" w:type="pct"/>
            <w:vMerge w:val="restart"/>
          </w:tcPr>
          <w:p w14:paraId="1DC86542" w14:textId="77777777" w:rsidR="00742033" w:rsidRPr="0036651E" w:rsidRDefault="00742033" w:rsidP="00742033">
            <w:pPr>
              <w:widowControl w:val="0"/>
              <w:numPr>
                <w:ilvl w:val="0"/>
                <w:numId w:val="41"/>
              </w:numPr>
              <w:kinsoku w:val="0"/>
              <w:overflowPunct w:val="0"/>
              <w:autoSpaceDE w:val="0"/>
              <w:autoSpaceDN w:val="0"/>
              <w:adjustRightInd w:val="0"/>
              <w:ind w:left="37" w:right="180" w:firstLine="35"/>
              <w:rPr>
                <w:color w:val="000000" w:themeColor="text1"/>
                <w:szCs w:val="24"/>
                <w:lang w:val="vi-VN"/>
              </w:rPr>
            </w:pPr>
            <w:r w:rsidRPr="0036651E">
              <w:rPr>
                <w:color w:val="000000" w:themeColor="text1"/>
                <w:szCs w:val="24"/>
              </w:rPr>
              <w:t>H</w:t>
            </w:r>
            <w:r w:rsidRPr="0036651E">
              <w:rPr>
                <w:color w:val="000000" w:themeColor="text1"/>
                <w:szCs w:val="24"/>
                <w:lang w:val="vi-VN"/>
              </w:rPr>
              <w:t>àng hóa có xuất xứ rõ ràng, hợp pháp.</w:t>
            </w:r>
          </w:p>
          <w:p w14:paraId="2BE166F3" w14:textId="543E6341" w:rsidR="00742033" w:rsidRPr="0036651E" w:rsidRDefault="00742033" w:rsidP="00742033">
            <w:pPr>
              <w:rPr>
                <w:rFonts w:eastAsiaTheme="minorHAnsi" w:cstheme="minorBidi"/>
                <w:color w:val="000000" w:themeColor="text1"/>
                <w:szCs w:val="24"/>
                <w:lang w:val="de-AT"/>
              </w:rPr>
            </w:pPr>
            <w:r w:rsidRPr="0036651E">
              <w:rPr>
                <w:color w:val="000000" w:themeColor="text1"/>
                <w:szCs w:val="24"/>
              </w:rPr>
              <w:t xml:space="preserve">- Hàng hóa mới 100%, chưa qua sử dụng, </w:t>
            </w:r>
            <w:r w:rsidRPr="0036651E">
              <w:rPr>
                <w:rFonts w:eastAsiaTheme="minorHAnsi" w:cstheme="minorBidi"/>
                <w:color w:val="000000" w:themeColor="text1"/>
                <w:szCs w:val="24"/>
                <w:lang w:val="de-AT"/>
              </w:rPr>
              <w:t xml:space="preserve">không </w:t>
            </w:r>
            <w:r w:rsidRPr="0036651E">
              <w:rPr>
                <w:color w:val="000000" w:themeColor="text1"/>
                <w:szCs w:val="24"/>
              </w:rPr>
              <w:t>s</w:t>
            </w:r>
            <w:r w:rsidRPr="0036651E">
              <w:rPr>
                <w:rFonts w:eastAsiaTheme="minorHAnsi" w:cstheme="minorBidi"/>
                <w:color w:val="000000" w:themeColor="text1"/>
                <w:szCs w:val="24"/>
                <w:lang w:val="de-AT"/>
              </w:rPr>
              <w:t>ản xuất trước năm 202</w:t>
            </w:r>
            <w:r w:rsidR="00AD3E62">
              <w:rPr>
                <w:rFonts w:eastAsiaTheme="minorHAnsi" w:cstheme="minorBidi"/>
                <w:color w:val="000000" w:themeColor="text1"/>
                <w:szCs w:val="24"/>
                <w:lang w:val="de-AT"/>
              </w:rPr>
              <w:t>4</w:t>
            </w:r>
            <w:r w:rsidRPr="0036651E">
              <w:rPr>
                <w:rFonts w:eastAsiaTheme="minorHAnsi" w:cstheme="minorBidi"/>
                <w:color w:val="000000" w:themeColor="text1"/>
                <w:szCs w:val="24"/>
                <w:lang w:val="de-AT"/>
              </w:rPr>
              <w:t>.</w:t>
            </w:r>
          </w:p>
          <w:p w14:paraId="0137472E" w14:textId="77777777" w:rsidR="00742033" w:rsidRPr="0036651E" w:rsidRDefault="00742033" w:rsidP="00742033">
            <w:pPr>
              <w:rPr>
                <w:color w:val="000000" w:themeColor="text1"/>
                <w:szCs w:val="24"/>
              </w:rPr>
            </w:pPr>
            <w:r w:rsidRPr="0036651E">
              <w:rPr>
                <w:bCs/>
                <w:color w:val="000000" w:themeColor="text1"/>
                <w:szCs w:val="24"/>
              </w:rPr>
              <w:t>- Cung</w:t>
            </w:r>
            <w:r w:rsidRPr="0036651E">
              <w:rPr>
                <w:b/>
                <w:bCs/>
                <w:color w:val="000000" w:themeColor="text1"/>
                <w:szCs w:val="24"/>
              </w:rPr>
              <w:t xml:space="preserve"> </w:t>
            </w:r>
            <w:r w:rsidRPr="0036651E">
              <w:rPr>
                <w:color w:val="000000" w:themeColor="text1"/>
                <w:szCs w:val="24"/>
                <w:lang w:val="vi-VN"/>
              </w:rPr>
              <w:t>cấp C/O, C/</w:t>
            </w:r>
            <w:proofErr w:type="gramStart"/>
            <w:r w:rsidRPr="0036651E">
              <w:rPr>
                <w:color w:val="000000" w:themeColor="text1"/>
                <w:szCs w:val="24"/>
                <w:lang w:val="vi-VN"/>
              </w:rPr>
              <w:t>Q,....</w:t>
            </w:r>
            <w:proofErr w:type="gramEnd"/>
            <w:r w:rsidRPr="0036651E">
              <w:rPr>
                <w:color w:val="000000" w:themeColor="text1"/>
                <w:szCs w:val="24"/>
                <w:lang w:val="vi-VN"/>
              </w:rPr>
              <w:t xml:space="preserve"> tại thời điểm giao hàng (đối với hàng hóa nhập khẩu).</w:t>
            </w:r>
          </w:p>
        </w:tc>
        <w:tc>
          <w:tcPr>
            <w:tcW w:w="2390" w:type="pct"/>
            <w:tcBorders>
              <w:top w:val="single" w:sz="4" w:space="0" w:color="000000"/>
              <w:left w:val="single" w:sz="4" w:space="0" w:color="000000"/>
              <w:bottom w:val="single" w:sz="4" w:space="0" w:color="000000"/>
              <w:right w:val="single" w:sz="4" w:space="0" w:color="000000"/>
            </w:tcBorders>
          </w:tcPr>
          <w:p w14:paraId="40B26D74" w14:textId="32523ABD" w:rsidR="00742033" w:rsidRPr="0036651E" w:rsidRDefault="00742033" w:rsidP="00742033">
            <w:pPr>
              <w:rPr>
                <w:color w:val="000000" w:themeColor="text1"/>
                <w:spacing w:val="-4"/>
                <w:szCs w:val="24"/>
              </w:rPr>
            </w:pPr>
            <w:r w:rsidRPr="0036651E">
              <w:rPr>
                <w:rFonts w:eastAsiaTheme="minorHAnsi" w:cstheme="minorBidi"/>
                <w:color w:val="000000" w:themeColor="text1"/>
                <w:spacing w:val="-4"/>
                <w:szCs w:val="24"/>
                <w:lang w:val="vi-VN"/>
              </w:rPr>
              <w:t xml:space="preserve">Có văn bản </w:t>
            </w:r>
            <w:r w:rsidRPr="0036651E">
              <w:rPr>
                <w:rFonts w:eastAsiaTheme="minorHAnsi" w:cstheme="minorBidi"/>
                <w:color w:val="000000" w:themeColor="text1"/>
                <w:spacing w:val="-4"/>
                <w:szCs w:val="24"/>
              </w:rPr>
              <w:t>cam kết</w:t>
            </w:r>
            <w:r w:rsidRPr="0036651E">
              <w:rPr>
                <w:rFonts w:eastAsiaTheme="minorHAnsi" w:cstheme="minorBidi"/>
                <w:color w:val="000000" w:themeColor="text1"/>
                <w:spacing w:val="-4"/>
                <w:szCs w:val="24"/>
                <w:lang w:val="vi-VN"/>
              </w:rPr>
              <w:t xml:space="preserve"> 03 nội dung yêu cầu </w:t>
            </w:r>
          </w:p>
        </w:tc>
        <w:tc>
          <w:tcPr>
            <w:tcW w:w="1053" w:type="pct"/>
            <w:vAlign w:val="center"/>
          </w:tcPr>
          <w:p w14:paraId="181DC865" w14:textId="77777777" w:rsidR="00742033" w:rsidRPr="0036651E" w:rsidRDefault="00742033" w:rsidP="00742033">
            <w:pPr>
              <w:jc w:val="center"/>
              <w:rPr>
                <w:color w:val="000000" w:themeColor="text1"/>
                <w:szCs w:val="24"/>
              </w:rPr>
            </w:pPr>
            <w:r w:rsidRPr="0036651E">
              <w:rPr>
                <w:rFonts w:eastAsiaTheme="minorHAnsi" w:cstheme="minorBidi"/>
                <w:color w:val="000000" w:themeColor="text1"/>
                <w:szCs w:val="24"/>
                <w:lang w:val="vi-VN"/>
              </w:rPr>
              <w:t>Đạt</w:t>
            </w:r>
          </w:p>
        </w:tc>
      </w:tr>
      <w:tr w:rsidR="0036651E" w:rsidRPr="0036651E" w14:paraId="0A01448E" w14:textId="77777777" w:rsidTr="00FE03B6">
        <w:trPr>
          <w:trHeight w:val="20"/>
        </w:trPr>
        <w:tc>
          <w:tcPr>
            <w:tcW w:w="1557" w:type="pct"/>
            <w:vMerge/>
          </w:tcPr>
          <w:p w14:paraId="3D456388" w14:textId="77777777" w:rsidR="00742033" w:rsidRPr="0036651E" w:rsidRDefault="00742033" w:rsidP="00742033">
            <w:pPr>
              <w:rPr>
                <w:color w:val="000000" w:themeColor="text1"/>
                <w:szCs w:val="24"/>
              </w:rPr>
            </w:pPr>
          </w:p>
        </w:tc>
        <w:tc>
          <w:tcPr>
            <w:tcW w:w="2390" w:type="pct"/>
            <w:tcBorders>
              <w:top w:val="single" w:sz="4" w:space="0" w:color="000000"/>
              <w:left w:val="single" w:sz="4" w:space="0" w:color="000000"/>
              <w:bottom w:val="single" w:sz="4" w:space="0" w:color="000000"/>
              <w:right w:val="single" w:sz="4" w:space="0" w:color="000000"/>
            </w:tcBorders>
            <w:vAlign w:val="center"/>
          </w:tcPr>
          <w:p w14:paraId="2A0823B6" w14:textId="77777777" w:rsidR="00742033" w:rsidRPr="0036651E" w:rsidRDefault="00742033" w:rsidP="00742033">
            <w:pPr>
              <w:rPr>
                <w:color w:val="000000" w:themeColor="text1"/>
                <w:spacing w:val="-4"/>
                <w:szCs w:val="24"/>
              </w:rPr>
            </w:pPr>
            <w:r w:rsidRPr="0036651E">
              <w:rPr>
                <w:rFonts w:eastAsiaTheme="minorHAnsi" w:cstheme="minorBidi"/>
                <w:color w:val="000000" w:themeColor="text1"/>
                <w:spacing w:val="-4"/>
                <w:szCs w:val="24"/>
                <w:lang w:val="vi-VN"/>
              </w:rPr>
              <w:t>Không có văn bản cam kết</w:t>
            </w:r>
          </w:p>
        </w:tc>
        <w:tc>
          <w:tcPr>
            <w:tcW w:w="1053" w:type="pct"/>
            <w:vAlign w:val="center"/>
          </w:tcPr>
          <w:p w14:paraId="154EC5A7" w14:textId="77777777" w:rsidR="00742033" w:rsidRPr="0036651E" w:rsidRDefault="00742033" w:rsidP="00742033">
            <w:pPr>
              <w:jc w:val="center"/>
              <w:rPr>
                <w:color w:val="000000" w:themeColor="text1"/>
                <w:szCs w:val="24"/>
              </w:rPr>
            </w:pPr>
            <w:r w:rsidRPr="0036651E">
              <w:rPr>
                <w:rFonts w:eastAsiaTheme="minorHAnsi" w:cstheme="minorBidi"/>
                <w:color w:val="000000" w:themeColor="text1"/>
                <w:szCs w:val="24"/>
                <w:lang w:val="vi-VN"/>
              </w:rPr>
              <w:t>Không đạt</w:t>
            </w:r>
          </w:p>
        </w:tc>
      </w:tr>
      <w:tr w:rsidR="0036651E" w:rsidRPr="0036651E" w14:paraId="06B9778D" w14:textId="77777777" w:rsidTr="007E7EAA">
        <w:trPr>
          <w:trHeight w:val="148"/>
        </w:trPr>
        <w:tc>
          <w:tcPr>
            <w:tcW w:w="5000" w:type="pct"/>
            <w:gridSpan w:val="3"/>
          </w:tcPr>
          <w:p w14:paraId="6DAFA77E" w14:textId="77777777" w:rsidR="00742033" w:rsidRPr="0036651E" w:rsidRDefault="00742033" w:rsidP="00742033">
            <w:pPr>
              <w:rPr>
                <w:b/>
                <w:color w:val="000000" w:themeColor="text1"/>
                <w:szCs w:val="24"/>
              </w:rPr>
            </w:pPr>
            <w:r w:rsidRPr="0036651E">
              <w:rPr>
                <w:b/>
                <w:color w:val="000000" w:themeColor="text1"/>
                <w:szCs w:val="24"/>
              </w:rPr>
              <w:t>3. G</w:t>
            </w:r>
            <w:r w:rsidRPr="0036651E">
              <w:rPr>
                <w:b/>
                <w:color w:val="000000" w:themeColor="text1"/>
                <w:szCs w:val="24"/>
                <w:lang w:val="vi-VN"/>
              </w:rPr>
              <w:t>iải pháp kỹ thuật, biện pháp tổ chức cung cấp hàng hóa</w:t>
            </w:r>
          </w:p>
        </w:tc>
      </w:tr>
      <w:tr w:rsidR="0036651E" w:rsidRPr="0036651E" w14:paraId="6D64B18B" w14:textId="77777777" w:rsidTr="00501A2F">
        <w:trPr>
          <w:trHeight w:val="879"/>
        </w:trPr>
        <w:tc>
          <w:tcPr>
            <w:tcW w:w="1557" w:type="pct"/>
            <w:vMerge w:val="restart"/>
            <w:vAlign w:val="center"/>
          </w:tcPr>
          <w:p w14:paraId="142C098F" w14:textId="77777777" w:rsidR="00742033" w:rsidRPr="0036651E" w:rsidRDefault="00742033" w:rsidP="00742033">
            <w:pPr>
              <w:rPr>
                <w:color w:val="000000" w:themeColor="text1"/>
                <w:szCs w:val="24"/>
              </w:rPr>
            </w:pPr>
            <w:r w:rsidRPr="0036651E">
              <w:rPr>
                <w:color w:val="000000" w:themeColor="text1"/>
                <w:szCs w:val="24"/>
                <w:lang w:val="vi-VN"/>
              </w:rPr>
              <w:t>Tính hợp lý và hiệu quả kinh tế của các giải pháp kỹ thuật, biện pháp tổ chức cung cấp hàng hóa</w:t>
            </w:r>
            <w:r w:rsidRPr="0036651E">
              <w:rPr>
                <w:color w:val="000000" w:themeColor="text1"/>
                <w:szCs w:val="24"/>
              </w:rPr>
              <w:t>.</w:t>
            </w:r>
          </w:p>
        </w:tc>
        <w:tc>
          <w:tcPr>
            <w:tcW w:w="2390" w:type="pct"/>
            <w:vAlign w:val="center"/>
          </w:tcPr>
          <w:p w14:paraId="7877624D" w14:textId="77777777" w:rsidR="00742033" w:rsidRPr="00FE03B6" w:rsidRDefault="00742033" w:rsidP="00742033">
            <w:pPr>
              <w:rPr>
                <w:color w:val="000000" w:themeColor="text1"/>
                <w:szCs w:val="24"/>
              </w:rPr>
            </w:pPr>
            <w:r w:rsidRPr="00FE03B6">
              <w:rPr>
                <w:color w:val="000000" w:themeColor="text1"/>
                <w:szCs w:val="24"/>
              </w:rPr>
              <w:t xml:space="preserve">Nhà thầu có các </w:t>
            </w:r>
            <w:r w:rsidRPr="00FE03B6">
              <w:rPr>
                <w:color w:val="000000" w:themeColor="text1"/>
                <w:szCs w:val="24"/>
                <w:lang w:val="vi-VN"/>
              </w:rPr>
              <w:t>giải pháp kỹ thuật, biện pháp tổ chức cung cấp hàng hóa</w:t>
            </w:r>
            <w:r w:rsidRPr="00FE03B6">
              <w:rPr>
                <w:color w:val="000000" w:themeColor="text1"/>
                <w:szCs w:val="24"/>
              </w:rPr>
              <w:t xml:space="preserve"> hợp lý và hiệu quả kinh tế.</w:t>
            </w:r>
          </w:p>
        </w:tc>
        <w:tc>
          <w:tcPr>
            <w:tcW w:w="1053" w:type="pct"/>
            <w:vAlign w:val="center"/>
          </w:tcPr>
          <w:p w14:paraId="17031C63" w14:textId="77777777" w:rsidR="00742033" w:rsidRPr="0036651E" w:rsidRDefault="00742033" w:rsidP="00742033">
            <w:pPr>
              <w:jc w:val="center"/>
              <w:rPr>
                <w:color w:val="000000" w:themeColor="text1"/>
                <w:szCs w:val="24"/>
              </w:rPr>
            </w:pPr>
            <w:r w:rsidRPr="0036651E">
              <w:rPr>
                <w:color w:val="000000" w:themeColor="text1"/>
                <w:szCs w:val="24"/>
              </w:rPr>
              <w:t>Đạt</w:t>
            </w:r>
          </w:p>
        </w:tc>
      </w:tr>
      <w:tr w:rsidR="0036651E" w:rsidRPr="0036651E" w14:paraId="770DFB8B" w14:textId="77777777" w:rsidTr="00FE03B6">
        <w:trPr>
          <w:trHeight w:val="148"/>
        </w:trPr>
        <w:tc>
          <w:tcPr>
            <w:tcW w:w="1557" w:type="pct"/>
            <w:vMerge/>
          </w:tcPr>
          <w:p w14:paraId="4AFC0872" w14:textId="77777777" w:rsidR="00742033" w:rsidRPr="0036651E" w:rsidRDefault="00742033" w:rsidP="00742033">
            <w:pPr>
              <w:rPr>
                <w:color w:val="000000" w:themeColor="text1"/>
                <w:szCs w:val="24"/>
              </w:rPr>
            </w:pPr>
          </w:p>
        </w:tc>
        <w:tc>
          <w:tcPr>
            <w:tcW w:w="2390" w:type="pct"/>
            <w:vAlign w:val="center"/>
          </w:tcPr>
          <w:p w14:paraId="41DCED6F" w14:textId="77777777" w:rsidR="00742033" w:rsidRPr="0036651E" w:rsidRDefault="00742033" w:rsidP="00742033">
            <w:pPr>
              <w:rPr>
                <w:color w:val="000000" w:themeColor="text1"/>
                <w:spacing w:val="-6"/>
                <w:szCs w:val="24"/>
              </w:rPr>
            </w:pPr>
            <w:r w:rsidRPr="0036651E">
              <w:rPr>
                <w:color w:val="000000" w:themeColor="text1"/>
                <w:spacing w:val="-6"/>
                <w:szCs w:val="24"/>
              </w:rPr>
              <w:t xml:space="preserve">Nhà thầu không có các </w:t>
            </w:r>
            <w:r w:rsidRPr="0036651E">
              <w:rPr>
                <w:color w:val="000000" w:themeColor="text1"/>
                <w:spacing w:val="-6"/>
                <w:szCs w:val="24"/>
                <w:lang w:val="vi-VN"/>
              </w:rPr>
              <w:t>giải pháp kỹ thuật, biện pháp tổ chức cung cấp hàng hóa</w:t>
            </w:r>
            <w:r w:rsidRPr="0036651E">
              <w:rPr>
                <w:color w:val="000000" w:themeColor="text1"/>
                <w:spacing w:val="-6"/>
                <w:szCs w:val="24"/>
              </w:rPr>
              <w:t xml:space="preserve"> hợp lý và hiệu quả kinh tế.</w:t>
            </w:r>
          </w:p>
        </w:tc>
        <w:tc>
          <w:tcPr>
            <w:tcW w:w="1053" w:type="pct"/>
            <w:vAlign w:val="center"/>
          </w:tcPr>
          <w:p w14:paraId="538D8401" w14:textId="77777777" w:rsidR="00742033" w:rsidRPr="0036651E" w:rsidRDefault="00742033" w:rsidP="00742033">
            <w:pPr>
              <w:jc w:val="center"/>
              <w:rPr>
                <w:color w:val="000000" w:themeColor="text1"/>
                <w:szCs w:val="24"/>
              </w:rPr>
            </w:pPr>
            <w:r w:rsidRPr="0036651E">
              <w:rPr>
                <w:color w:val="000000" w:themeColor="text1"/>
                <w:szCs w:val="24"/>
              </w:rPr>
              <w:t>Không đạt</w:t>
            </w:r>
          </w:p>
        </w:tc>
      </w:tr>
      <w:tr w:rsidR="0036651E" w:rsidRPr="0036651E" w14:paraId="0AD436FE" w14:textId="77777777" w:rsidTr="00501A2F">
        <w:trPr>
          <w:trHeight w:val="435"/>
        </w:trPr>
        <w:tc>
          <w:tcPr>
            <w:tcW w:w="5000" w:type="pct"/>
            <w:gridSpan w:val="3"/>
            <w:vAlign w:val="center"/>
          </w:tcPr>
          <w:p w14:paraId="6E77F3E3" w14:textId="77777777" w:rsidR="00742033" w:rsidRPr="0036651E" w:rsidRDefault="00742033" w:rsidP="00742033">
            <w:pPr>
              <w:rPr>
                <w:b/>
                <w:color w:val="000000" w:themeColor="text1"/>
                <w:szCs w:val="24"/>
              </w:rPr>
            </w:pPr>
            <w:r w:rsidRPr="0036651E">
              <w:rPr>
                <w:b/>
                <w:color w:val="000000" w:themeColor="text1"/>
                <w:szCs w:val="24"/>
              </w:rPr>
              <w:t xml:space="preserve">4. Tiến độ cung cấp hàng hóa, </w:t>
            </w:r>
            <w:r w:rsidRPr="0036651E">
              <w:rPr>
                <w:rFonts w:eastAsiaTheme="minorHAnsi" w:cstheme="minorBidi"/>
                <w:b/>
                <w:color w:val="000000" w:themeColor="text1"/>
                <w:szCs w:val="24"/>
                <w:lang w:val="vi-VN"/>
              </w:rPr>
              <w:t>địa điểm giao hàng</w:t>
            </w:r>
          </w:p>
        </w:tc>
      </w:tr>
      <w:tr w:rsidR="0036651E" w:rsidRPr="0036651E" w14:paraId="12DC00BE" w14:textId="77777777" w:rsidTr="00FE03B6">
        <w:trPr>
          <w:trHeight w:val="148"/>
        </w:trPr>
        <w:tc>
          <w:tcPr>
            <w:tcW w:w="1557" w:type="pct"/>
            <w:vMerge w:val="restart"/>
            <w:vAlign w:val="center"/>
          </w:tcPr>
          <w:p w14:paraId="0A4E5491" w14:textId="77777777" w:rsidR="00742033" w:rsidRPr="0036651E" w:rsidRDefault="00742033" w:rsidP="00742033">
            <w:pPr>
              <w:rPr>
                <w:b/>
                <w:color w:val="000000" w:themeColor="text1"/>
                <w:szCs w:val="24"/>
              </w:rPr>
            </w:pPr>
            <w:r w:rsidRPr="0036651E">
              <w:rPr>
                <w:rFonts w:eastAsiaTheme="minorHAnsi"/>
                <w:color w:val="000000" w:themeColor="text1"/>
                <w:szCs w:val="24"/>
              </w:rPr>
              <w:t>Bảng tiến độ cung cấp hàng hóa hợp lý, khả thi phù hợp với đề xuất kỹ thuật và đáp ứng yêu cầu của E-HSMT</w:t>
            </w:r>
          </w:p>
        </w:tc>
        <w:tc>
          <w:tcPr>
            <w:tcW w:w="2390" w:type="pct"/>
          </w:tcPr>
          <w:p w14:paraId="7A0EEB2E" w14:textId="7FF9D602" w:rsidR="00742033" w:rsidRPr="0036651E" w:rsidRDefault="00742033" w:rsidP="00D3652F">
            <w:pPr>
              <w:spacing w:before="20" w:after="20"/>
              <w:rPr>
                <w:color w:val="000000" w:themeColor="text1"/>
                <w:spacing w:val="-6"/>
                <w:szCs w:val="24"/>
              </w:rPr>
            </w:pPr>
            <w:r w:rsidRPr="0036651E">
              <w:rPr>
                <w:color w:val="000000" w:themeColor="text1"/>
                <w:spacing w:val="-6"/>
                <w:szCs w:val="24"/>
              </w:rPr>
              <w:t xml:space="preserve">Trong vòng </w:t>
            </w:r>
            <w:r w:rsidR="00541713">
              <w:rPr>
                <w:color w:val="000000" w:themeColor="text1"/>
                <w:spacing w:val="-6"/>
                <w:szCs w:val="24"/>
              </w:rPr>
              <w:t>15</w:t>
            </w:r>
            <w:r w:rsidR="00525541" w:rsidRPr="0036651E">
              <w:rPr>
                <w:color w:val="000000" w:themeColor="text1"/>
                <w:spacing w:val="-6"/>
                <w:szCs w:val="24"/>
              </w:rPr>
              <w:t xml:space="preserve"> </w:t>
            </w:r>
            <w:r w:rsidRPr="0036651E">
              <w:rPr>
                <w:color w:val="000000" w:themeColor="text1"/>
                <w:spacing w:val="-6"/>
                <w:szCs w:val="24"/>
              </w:rPr>
              <w:t>ngày tính từ ngày hợp đồng có hiệu lực, nhà thầu phải bàn giao cho Chủ đầu tư 100% số lượng hàng hóa và các giấy tờ liên quan. Địa chỉ nhận hàng: Kho vật tư kỹ thuật/BTL Vùng Cảnh sát biển 4 (Khu phố Suối Lớn – Đặc khu Phú Quốc – An Giang).</w:t>
            </w:r>
          </w:p>
        </w:tc>
        <w:tc>
          <w:tcPr>
            <w:tcW w:w="1053" w:type="pct"/>
            <w:vAlign w:val="center"/>
          </w:tcPr>
          <w:p w14:paraId="29613FDE" w14:textId="77777777" w:rsidR="00742033" w:rsidRPr="0036651E" w:rsidRDefault="00742033" w:rsidP="00742033">
            <w:pPr>
              <w:jc w:val="center"/>
              <w:rPr>
                <w:color w:val="000000" w:themeColor="text1"/>
                <w:szCs w:val="24"/>
              </w:rPr>
            </w:pPr>
            <w:r w:rsidRPr="0036651E">
              <w:rPr>
                <w:color w:val="000000" w:themeColor="text1"/>
                <w:szCs w:val="24"/>
              </w:rPr>
              <w:t>Đạt</w:t>
            </w:r>
          </w:p>
        </w:tc>
      </w:tr>
      <w:tr w:rsidR="0036651E" w:rsidRPr="0036651E" w14:paraId="6E62670E" w14:textId="77777777" w:rsidTr="00FE03B6">
        <w:trPr>
          <w:trHeight w:val="148"/>
        </w:trPr>
        <w:tc>
          <w:tcPr>
            <w:tcW w:w="1557" w:type="pct"/>
            <w:vMerge/>
          </w:tcPr>
          <w:p w14:paraId="1D152B61" w14:textId="77777777" w:rsidR="00742033" w:rsidRPr="0036651E" w:rsidRDefault="00742033" w:rsidP="00742033">
            <w:pPr>
              <w:rPr>
                <w:color w:val="000000" w:themeColor="text1"/>
                <w:szCs w:val="24"/>
              </w:rPr>
            </w:pPr>
          </w:p>
        </w:tc>
        <w:tc>
          <w:tcPr>
            <w:tcW w:w="2390" w:type="pct"/>
          </w:tcPr>
          <w:p w14:paraId="502DDE1C" w14:textId="77777777" w:rsidR="00742033" w:rsidRPr="0036651E" w:rsidRDefault="00742033" w:rsidP="00742033">
            <w:pPr>
              <w:rPr>
                <w:color w:val="000000" w:themeColor="text1"/>
                <w:spacing w:val="-2"/>
                <w:szCs w:val="24"/>
              </w:rPr>
            </w:pPr>
            <w:r w:rsidRPr="0036651E">
              <w:rPr>
                <w:color w:val="000000" w:themeColor="text1"/>
                <w:spacing w:val="-2"/>
                <w:szCs w:val="24"/>
              </w:rPr>
              <w:t xml:space="preserve">Nhà thầu không đáp ứng yêu cầu </w:t>
            </w:r>
            <w:r w:rsidRPr="0036651E">
              <w:rPr>
                <w:rFonts w:eastAsiaTheme="minorHAnsi"/>
                <w:color w:val="000000" w:themeColor="text1"/>
                <w:szCs w:val="24"/>
              </w:rPr>
              <w:t>nêu trên của mục này.</w:t>
            </w:r>
          </w:p>
        </w:tc>
        <w:tc>
          <w:tcPr>
            <w:tcW w:w="1053" w:type="pct"/>
            <w:vAlign w:val="center"/>
          </w:tcPr>
          <w:p w14:paraId="0AAEC904" w14:textId="77777777" w:rsidR="00742033" w:rsidRPr="0036651E" w:rsidRDefault="00742033" w:rsidP="00742033">
            <w:pPr>
              <w:jc w:val="center"/>
              <w:rPr>
                <w:color w:val="000000" w:themeColor="text1"/>
                <w:szCs w:val="24"/>
              </w:rPr>
            </w:pPr>
            <w:r w:rsidRPr="0036651E">
              <w:rPr>
                <w:color w:val="000000" w:themeColor="text1"/>
                <w:szCs w:val="24"/>
              </w:rPr>
              <w:t>Không đạt</w:t>
            </w:r>
          </w:p>
        </w:tc>
      </w:tr>
      <w:tr w:rsidR="0036651E" w:rsidRPr="0036651E" w14:paraId="245AA6C9" w14:textId="77777777" w:rsidTr="00501A2F">
        <w:trPr>
          <w:trHeight w:val="404"/>
        </w:trPr>
        <w:tc>
          <w:tcPr>
            <w:tcW w:w="5000" w:type="pct"/>
            <w:gridSpan w:val="3"/>
            <w:vAlign w:val="center"/>
          </w:tcPr>
          <w:p w14:paraId="32348838" w14:textId="4189E916" w:rsidR="00742033" w:rsidRPr="0036651E" w:rsidRDefault="00FE03B6" w:rsidP="00501A2F">
            <w:pPr>
              <w:jc w:val="left"/>
              <w:rPr>
                <w:b/>
                <w:color w:val="000000" w:themeColor="text1"/>
                <w:szCs w:val="24"/>
              </w:rPr>
            </w:pPr>
            <w:r>
              <w:rPr>
                <w:b/>
                <w:color w:val="000000" w:themeColor="text1"/>
                <w:szCs w:val="24"/>
              </w:rPr>
              <w:lastRenderedPageBreak/>
              <w:t>5</w:t>
            </w:r>
            <w:r w:rsidR="00742033" w:rsidRPr="0036651E">
              <w:rPr>
                <w:b/>
                <w:color w:val="000000" w:themeColor="text1"/>
                <w:szCs w:val="24"/>
              </w:rPr>
              <w:t>. Khả năng thích ứng và tác động đối với môi trường</w:t>
            </w:r>
          </w:p>
        </w:tc>
      </w:tr>
      <w:tr w:rsidR="0036651E" w:rsidRPr="0036651E" w14:paraId="27F609E7" w14:textId="77777777" w:rsidTr="00501A2F">
        <w:trPr>
          <w:trHeight w:val="423"/>
        </w:trPr>
        <w:tc>
          <w:tcPr>
            <w:tcW w:w="5000" w:type="pct"/>
            <w:gridSpan w:val="3"/>
            <w:vAlign w:val="center"/>
          </w:tcPr>
          <w:p w14:paraId="44BD29B6" w14:textId="712BB230" w:rsidR="00742033" w:rsidRPr="0036651E" w:rsidRDefault="00FE03B6" w:rsidP="00501A2F">
            <w:pPr>
              <w:tabs>
                <w:tab w:val="left" w:pos="3855"/>
              </w:tabs>
              <w:jc w:val="left"/>
              <w:rPr>
                <w:b/>
                <w:color w:val="000000" w:themeColor="text1"/>
                <w:szCs w:val="24"/>
              </w:rPr>
            </w:pPr>
            <w:r>
              <w:rPr>
                <w:b/>
                <w:color w:val="000000" w:themeColor="text1"/>
                <w:szCs w:val="24"/>
              </w:rPr>
              <w:t>5</w:t>
            </w:r>
            <w:r w:rsidR="00742033" w:rsidRPr="0036651E">
              <w:rPr>
                <w:b/>
                <w:color w:val="000000" w:themeColor="text1"/>
                <w:szCs w:val="24"/>
              </w:rPr>
              <w:t>.1 Khả năng thích ứng về địa lý môi trường</w:t>
            </w:r>
          </w:p>
        </w:tc>
      </w:tr>
      <w:tr w:rsidR="0036651E" w:rsidRPr="0036651E" w14:paraId="02C47413" w14:textId="77777777" w:rsidTr="003A181A">
        <w:trPr>
          <w:trHeight w:val="619"/>
        </w:trPr>
        <w:tc>
          <w:tcPr>
            <w:tcW w:w="1557" w:type="pct"/>
            <w:vMerge w:val="restart"/>
            <w:vAlign w:val="center"/>
          </w:tcPr>
          <w:p w14:paraId="24E6B424" w14:textId="77777777" w:rsidR="00742033" w:rsidRPr="0036651E" w:rsidRDefault="00742033" w:rsidP="00742033">
            <w:pPr>
              <w:widowControl w:val="0"/>
              <w:tabs>
                <w:tab w:val="left" w:pos="851"/>
              </w:tabs>
              <w:spacing w:after="160" w:line="259" w:lineRule="auto"/>
              <w:jc w:val="left"/>
              <w:rPr>
                <w:rFonts w:eastAsiaTheme="minorHAnsi"/>
                <w:b/>
                <w:color w:val="000000" w:themeColor="text1"/>
                <w:szCs w:val="24"/>
                <w:highlight w:val="yellow"/>
              </w:rPr>
            </w:pPr>
            <w:r w:rsidRPr="0036651E">
              <w:rPr>
                <w:rFonts w:eastAsiaTheme="minorHAnsi"/>
                <w:color w:val="000000" w:themeColor="text1"/>
                <w:szCs w:val="24"/>
              </w:rPr>
              <w:t>Tác động với môi trường và biện pháp giải quyết</w:t>
            </w:r>
          </w:p>
        </w:tc>
        <w:tc>
          <w:tcPr>
            <w:tcW w:w="2390" w:type="pct"/>
            <w:vAlign w:val="center"/>
          </w:tcPr>
          <w:p w14:paraId="41999F05" w14:textId="77777777" w:rsidR="00742033" w:rsidRPr="0036651E" w:rsidRDefault="00742033" w:rsidP="003A181A">
            <w:pPr>
              <w:widowControl w:val="0"/>
              <w:tabs>
                <w:tab w:val="left" w:pos="851"/>
              </w:tabs>
              <w:spacing w:line="259" w:lineRule="auto"/>
              <w:jc w:val="left"/>
              <w:outlineLvl w:val="2"/>
              <w:rPr>
                <w:rFonts w:eastAsiaTheme="minorHAnsi"/>
                <w:color w:val="000000" w:themeColor="text1"/>
                <w:szCs w:val="24"/>
              </w:rPr>
            </w:pPr>
            <w:r w:rsidRPr="0036651E">
              <w:rPr>
                <w:rFonts w:eastAsiaTheme="minorHAnsi"/>
                <w:color w:val="000000" w:themeColor="text1"/>
                <w:szCs w:val="24"/>
              </w:rPr>
              <w:t>Hàng hóa cung cấp hoàn toàn thích ứng về địa lý, môi trường (có cam kết kèm theo)</w:t>
            </w:r>
          </w:p>
        </w:tc>
        <w:tc>
          <w:tcPr>
            <w:tcW w:w="1053" w:type="pct"/>
            <w:vAlign w:val="center"/>
          </w:tcPr>
          <w:p w14:paraId="3D7669C5" w14:textId="77777777" w:rsidR="00742033" w:rsidRPr="0036651E" w:rsidRDefault="00742033" w:rsidP="00742033">
            <w:pPr>
              <w:jc w:val="center"/>
              <w:rPr>
                <w:color w:val="000000" w:themeColor="text1"/>
                <w:szCs w:val="24"/>
              </w:rPr>
            </w:pPr>
            <w:r w:rsidRPr="0036651E">
              <w:rPr>
                <w:color w:val="000000" w:themeColor="text1"/>
                <w:szCs w:val="24"/>
              </w:rPr>
              <w:t>Đạt</w:t>
            </w:r>
          </w:p>
        </w:tc>
      </w:tr>
      <w:tr w:rsidR="0036651E" w:rsidRPr="0036651E" w14:paraId="53855176" w14:textId="77777777" w:rsidTr="00FE03B6">
        <w:trPr>
          <w:trHeight w:val="148"/>
        </w:trPr>
        <w:tc>
          <w:tcPr>
            <w:tcW w:w="1557" w:type="pct"/>
            <w:vMerge/>
          </w:tcPr>
          <w:p w14:paraId="45A5B7A5" w14:textId="77777777" w:rsidR="00742033" w:rsidRPr="0036651E" w:rsidRDefault="00742033" w:rsidP="00742033">
            <w:pPr>
              <w:rPr>
                <w:color w:val="000000" w:themeColor="text1"/>
                <w:szCs w:val="24"/>
                <w:highlight w:val="yellow"/>
              </w:rPr>
            </w:pPr>
          </w:p>
        </w:tc>
        <w:tc>
          <w:tcPr>
            <w:tcW w:w="2390" w:type="pct"/>
          </w:tcPr>
          <w:p w14:paraId="01831E5F" w14:textId="77777777" w:rsidR="00742033" w:rsidRPr="0036651E" w:rsidRDefault="00742033" w:rsidP="00742033">
            <w:pPr>
              <w:rPr>
                <w:color w:val="000000" w:themeColor="text1"/>
                <w:szCs w:val="24"/>
              </w:rPr>
            </w:pPr>
            <w:r w:rsidRPr="0036651E">
              <w:rPr>
                <w:rFonts w:eastAsiaTheme="minorHAnsi"/>
                <w:color w:val="000000" w:themeColor="text1"/>
                <w:szCs w:val="24"/>
              </w:rPr>
              <w:t>Nhà thầu không đáp ứng yêu cầu trên</w:t>
            </w:r>
          </w:p>
        </w:tc>
        <w:tc>
          <w:tcPr>
            <w:tcW w:w="1053" w:type="pct"/>
            <w:vAlign w:val="center"/>
          </w:tcPr>
          <w:p w14:paraId="1E30DC6F" w14:textId="77777777" w:rsidR="00742033" w:rsidRPr="0036651E" w:rsidRDefault="00742033" w:rsidP="00742033">
            <w:pPr>
              <w:jc w:val="center"/>
              <w:rPr>
                <w:color w:val="000000" w:themeColor="text1"/>
                <w:szCs w:val="24"/>
              </w:rPr>
            </w:pPr>
            <w:r w:rsidRPr="0036651E">
              <w:rPr>
                <w:color w:val="000000" w:themeColor="text1"/>
                <w:szCs w:val="24"/>
              </w:rPr>
              <w:t>Không đạt</w:t>
            </w:r>
          </w:p>
        </w:tc>
      </w:tr>
      <w:tr w:rsidR="0036651E" w:rsidRPr="0036651E" w14:paraId="6D323F2A" w14:textId="77777777" w:rsidTr="007E7EAA">
        <w:trPr>
          <w:trHeight w:val="148"/>
        </w:trPr>
        <w:tc>
          <w:tcPr>
            <w:tcW w:w="5000" w:type="pct"/>
            <w:gridSpan w:val="3"/>
          </w:tcPr>
          <w:p w14:paraId="3C92F79E" w14:textId="5BD33BD3" w:rsidR="00742033" w:rsidRPr="0036651E" w:rsidRDefault="00FE03B6" w:rsidP="00742033">
            <w:pPr>
              <w:rPr>
                <w:b/>
                <w:color w:val="000000" w:themeColor="text1"/>
                <w:szCs w:val="24"/>
              </w:rPr>
            </w:pPr>
            <w:r>
              <w:rPr>
                <w:b/>
                <w:color w:val="000000" w:themeColor="text1"/>
                <w:szCs w:val="24"/>
              </w:rPr>
              <w:t>5</w:t>
            </w:r>
            <w:r w:rsidR="00742033" w:rsidRPr="0036651E">
              <w:rPr>
                <w:b/>
                <w:color w:val="000000" w:themeColor="text1"/>
                <w:szCs w:val="24"/>
              </w:rPr>
              <w:t xml:space="preserve">.2 </w:t>
            </w:r>
            <w:r w:rsidR="00742033" w:rsidRPr="0036651E">
              <w:rPr>
                <w:b/>
                <w:color w:val="000000" w:themeColor="text1"/>
                <w:szCs w:val="24"/>
                <w:lang w:val="vi-VN"/>
              </w:rPr>
              <w:t>Tác động đối với môi trường và biện pháp giải quyết</w:t>
            </w:r>
          </w:p>
        </w:tc>
      </w:tr>
      <w:tr w:rsidR="0036651E" w:rsidRPr="0036651E" w14:paraId="7BA6D942" w14:textId="77777777" w:rsidTr="00FE03B6">
        <w:trPr>
          <w:trHeight w:val="148"/>
        </w:trPr>
        <w:tc>
          <w:tcPr>
            <w:tcW w:w="1557" w:type="pct"/>
            <w:vMerge w:val="restart"/>
            <w:vAlign w:val="center"/>
          </w:tcPr>
          <w:p w14:paraId="3BAE1523" w14:textId="77777777" w:rsidR="00742033" w:rsidRPr="0036651E" w:rsidRDefault="00742033" w:rsidP="00742033">
            <w:pPr>
              <w:rPr>
                <w:color w:val="000000" w:themeColor="text1"/>
                <w:szCs w:val="24"/>
              </w:rPr>
            </w:pPr>
            <w:r w:rsidRPr="0036651E">
              <w:rPr>
                <w:color w:val="000000" w:themeColor="text1"/>
                <w:szCs w:val="24"/>
              </w:rPr>
              <w:t>Tác động với môi trường và biện pháp giải quyết</w:t>
            </w:r>
          </w:p>
        </w:tc>
        <w:tc>
          <w:tcPr>
            <w:tcW w:w="2390" w:type="pct"/>
          </w:tcPr>
          <w:p w14:paraId="206DA254" w14:textId="77777777" w:rsidR="00742033" w:rsidRPr="0036651E" w:rsidRDefault="00742033" w:rsidP="00742033">
            <w:pPr>
              <w:rPr>
                <w:color w:val="000000" w:themeColor="text1"/>
                <w:spacing w:val="-6"/>
                <w:szCs w:val="24"/>
              </w:rPr>
            </w:pPr>
            <w:r w:rsidRPr="0036651E">
              <w:rPr>
                <w:color w:val="000000" w:themeColor="text1"/>
                <w:spacing w:val="-6"/>
                <w:szCs w:val="24"/>
              </w:rPr>
              <w:t>Hàng hóa được cung cấp không ảnh hưởng tác động đến môi trường (có cam kết kèm theo) hoặc có biện pháp giải quyết trong trường hợp có ảnh hưởng tác động đến môi trường.</w:t>
            </w:r>
          </w:p>
        </w:tc>
        <w:tc>
          <w:tcPr>
            <w:tcW w:w="1053" w:type="pct"/>
            <w:vAlign w:val="center"/>
          </w:tcPr>
          <w:p w14:paraId="28F9365A" w14:textId="77777777" w:rsidR="00742033" w:rsidRPr="0036651E" w:rsidRDefault="00742033" w:rsidP="00742033">
            <w:pPr>
              <w:jc w:val="center"/>
              <w:rPr>
                <w:color w:val="000000" w:themeColor="text1"/>
                <w:szCs w:val="24"/>
              </w:rPr>
            </w:pPr>
            <w:r w:rsidRPr="0036651E">
              <w:rPr>
                <w:color w:val="000000" w:themeColor="text1"/>
                <w:szCs w:val="24"/>
              </w:rPr>
              <w:t>Đạt</w:t>
            </w:r>
          </w:p>
        </w:tc>
      </w:tr>
      <w:tr w:rsidR="0036651E" w:rsidRPr="0036651E" w14:paraId="5D7FAB03" w14:textId="77777777" w:rsidTr="00FE03B6">
        <w:trPr>
          <w:trHeight w:val="148"/>
        </w:trPr>
        <w:tc>
          <w:tcPr>
            <w:tcW w:w="1557" w:type="pct"/>
            <w:vMerge/>
          </w:tcPr>
          <w:p w14:paraId="4AE9AC84" w14:textId="77777777" w:rsidR="00742033" w:rsidRPr="0036651E" w:rsidRDefault="00742033" w:rsidP="00742033">
            <w:pPr>
              <w:rPr>
                <w:color w:val="000000" w:themeColor="text1"/>
                <w:szCs w:val="24"/>
              </w:rPr>
            </w:pPr>
          </w:p>
        </w:tc>
        <w:tc>
          <w:tcPr>
            <w:tcW w:w="2390" w:type="pct"/>
          </w:tcPr>
          <w:p w14:paraId="018C2165" w14:textId="77777777" w:rsidR="00742033" w:rsidRPr="0036651E" w:rsidRDefault="00742033" w:rsidP="00742033">
            <w:pPr>
              <w:rPr>
                <w:color w:val="000000" w:themeColor="text1"/>
                <w:szCs w:val="24"/>
              </w:rPr>
            </w:pPr>
            <w:r w:rsidRPr="0036651E">
              <w:rPr>
                <w:color w:val="000000" w:themeColor="text1"/>
                <w:szCs w:val="24"/>
              </w:rPr>
              <w:t>Hàng hóa được cung cấp có ảnh hưởng tác động nhiều đến môi trường và không đề xuất được biện pháp giải quyết.</w:t>
            </w:r>
          </w:p>
        </w:tc>
        <w:tc>
          <w:tcPr>
            <w:tcW w:w="1053" w:type="pct"/>
            <w:vAlign w:val="center"/>
          </w:tcPr>
          <w:p w14:paraId="77E9C035" w14:textId="77777777" w:rsidR="00742033" w:rsidRPr="0036651E" w:rsidRDefault="00742033" w:rsidP="00742033">
            <w:pPr>
              <w:jc w:val="center"/>
              <w:rPr>
                <w:color w:val="000000" w:themeColor="text1"/>
                <w:szCs w:val="24"/>
              </w:rPr>
            </w:pPr>
            <w:r w:rsidRPr="0036651E">
              <w:rPr>
                <w:color w:val="000000" w:themeColor="text1"/>
                <w:szCs w:val="24"/>
              </w:rPr>
              <w:t>Không đạt</w:t>
            </w:r>
          </w:p>
        </w:tc>
      </w:tr>
      <w:tr w:rsidR="0036651E" w:rsidRPr="0036651E" w14:paraId="2A7B3C19" w14:textId="77777777" w:rsidTr="007E7EAA">
        <w:trPr>
          <w:trHeight w:val="148"/>
        </w:trPr>
        <w:tc>
          <w:tcPr>
            <w:tcW w:w="5000" w:type="pct"/>
            <w:gridSpan w:val="3"/>
          </w:tcPr>
          <w:p w14:paraId="05D07DEA" w14:textId="26CCE3EF" w:rsidR="00742033" w:rsidRPr="0036651E" w:rsidRDefault="00FE03B6" w:rsidP="00742033">
            <w:pPr>
              <w:rPr>
                <w:b/>
                <w:color w:val="000000" w:themeColor="text1"/>
                <w:szCs w:val="24"/>
              </w:rPr>
            </w:pPr>
            <w:r>
              <w:rPr>
                <w:b/>
                <w:color w:val="000000" w:themeColor="text1"/>
                <w:szCs w:val="24"/>
              </w:rPr>
              <w:t>6</w:t>
            </w:r>
            <w:r w:rsidR="00742033" w:rsidRPr="0036651E">
              <w:rPr>
                <w:b/>
                <w:color w:val="000000" w:themeColor="text1"/>
                <w:szCs w:val="24"/>
              </w:rPr>
              <w:t>. Bảo hành, bảo trì</w:t>
            </w:r>
          </w:p>
        </w:tc>
      </w:tr>
      <w:tr w:rsidR="0036651E" w:rsidRPr="0036651E" w14:paraId="783561F5" w14:textId="77777777" w:rsidTr="00FE03B6">
        <w:trPr>
          <w:trHeight w:val="148"/>
        </w:trPr>
        <w:tc>
          <w:tcPr>
            <w:tcW w:w="1557" w:type="pct"/>
            <w:vMerge w:val="restart"/>
            <w:vAlign w:val="center"/>
          </w:tcPr>
          <w:p w14:paraId="54BD4680" w14:textId="27624820" w:rsidR="00742033" w:rsidRPr="0036651E" w:rsidRDefault="00742033" w:rsidP="00AD3E62">
            <w:pPr>
              <w:rPr>
                <w:color w:val="000000" w:themeColor="text1"/>
                <w:szCs w:val="24"/>
                <w:u w:val="single"/>
              </w:rPr>
            </w:pPr>
            <w:r w:rsidRPr="0036651E">
              <w:rPr>
                <w:color w:val="000000" w:themeColor="text1"/>
                <w:szCs w:val="24"/>
              </w:rPr>
              <w:t xml:space="preserve">Thời gian bảo hành vật tư  </w:t>
            </w:r>
            <w:r w:rsidRPr="0036651E">
              <w:rPr>
                <w:color w:val="000000" w:themeColor="text1"/>
                <w:spacing w:val="4"/>
                <w:szCs w:val="24"/>
              </w:rPr>
              <w:t xml:space="preserve"> ≥ </w:t>
            </w:r>
            <w:r w:rsidR="00AD3E62">
              <w:rPr>
                <w:color w:val="000000" w:themeColor="text1"/>
                <w:szCs w:val="24"/>
              </w:rPr>
              <w:t>24</w:t>
            </w:r>
            <w:r w:rsidRPr="0036651E">
              <w:rPr>
                <w:color w:val="000000" w:themeColor="text1"/>
                <w:szCs w:val="24"/>
              </w:rPr>
              <w:t xml:space="preserve"> tháng kể từ ngày hai bên nghiệm thu và bàn giao hàng hoá</w:t>
            </w:r>
          </w:p>
        </w:tc>
        <w:tc>
          <w:tcPr>
            <w:tcW w:w="2390" w:type="pct"/>
          </w:tcPr>
          <w:p w14:paraId="7C4677E9" w14:textId="6610DEFA" w:rsidR="00742033" w:rsidRPr="0036651E" w:rsidRDefault="00742033" w:rsidP="00AD3E62">
            <w:pPr>
              <w:rPr>
                <w:color w:val="000000" w:themeColor="text1"/>
                <w:spacing w:val="4"/>
                <w:szCs w:val="24"/>
              </w:rPr>
            </w:pPr>
            <w:r w:rsidRPr="0036651E">
              <w:rPr>
                <w:color w:val="000000" w:themeColor="text1"/>
                <w:spacing w:val="4"/>
                <w:szCs w:val="24"/>
              </w:rPr>
              <w:t xml:space="preserve">Có cam kết bảo hành và thời gian bảo hành lớn hơn ≥ </w:t>
            </w:r>
            <w:r w:rsidR="00AD3E62">
              <w:rPr>
                <w:color w:val="000000" w:themeColor="text1"/>
                <w:spacing w:val="4"/>
                <w:szCs w:val="24"/>
              </w:rPr>
              <w:t>24</w:t>
            </w:r>
            <w:r w:rsidRPr="0036651E">
              <w:rPr>
                <w:color w:val="000000" w:themeColor="text1"/>
                <w:spacing w:val="4"/>
                <w:szCs w:val="24"/>
              </w:rPr>
              <w:t xml:space="preserve"> tháng </w:t>
            </w:r>
          </w:p>
        </w:tc>
        <w:tc>
          <w:tcPr>
            <w:tcW w:w="1053" w:type="pct"/>
            <w:vAlign w:val="center"/>
          </w:tcPr>
          <w:p w14:paraId="36731690" w14:textId="77777777" w:rsidR="00742033" w:rsidRPr="0036651E" w:rsidRDefault="00742033" w:rsidP="00742033">
            <w:pPr>
              <w:jc w:val="center"/>
              <w:rPr>
                <w:color w:val="000000" w:themeColor="text1"/>
                <w:szCs w:val="24"/>
              </w:rPr>
            </w:pPr>
            <w:r w:rsidRPr="0036651E">
              <w:rPr>
                <w:color w:val="000000" w:themeColor="text1"/>
                <w:szCs w:val="24"/>
              </w:rPr>
              <w:t>Đạt</w:t>
            </w:r>
          </w:p>
        </w:tc>
      </w:tr>
      <w:tr w:rsidR="0036651E" w:rsidRPr="0036651E" w14:paraId="59EFB522" w14:textId="77777777" w:rsidTr="00FE03B6">
        <w:trPr>
          <w:trHeight w:val="648"/>
        </w:trPr>
        <w:tc>
          <w:tcPr>
            <w:tcW w:w="1557" w:type="pct"/>
            <w:vMerge/>
          </w:tcPr>
          <w:p w14:paraId="32FBF76E" w14:textId="77777777" w:rsidR="00742033" w:rsidRPr="0036651E" w:rsidRDefault="00742033" w:rsidP="00742033">
            <w:pPr>
              <w:rPr>
                <w:color w:val="000000" w:themeColor="text1"/>
                <w:szCs w:val="24"/>
              </w:rPr>
            </w:pPr>
          </w:p>
        </w:tc>
        <w:tc>
          <w:tcPr>
            <w:tcW w:w="2390" w:type="pct"/>
          </w:tcPr>
          <w:p w14:paraId="07500185" w14:textId="51E4BEFE" w:rsidR="00742033" w:rsidRPr="0036651E" w:rsidRDefault="00742033" w:rsidP="00AD3E62">
            <w:pPr>
              <w:rPr>
                <w:color w:val="000000" w:themeColor="text1"/>
                <w:szCs w:val="24"/>
              </w:rPr>
            </w:pPr>
            <w:r w:rsidRPr="0036651E">
              <w:rPr>
                <w:color w:val="000000" w:themeColor="text1"/>
                <w:szCs w:val="24"/>
              </w:rPr>
              <w:t xml:space="preserve">Không có cam kết bảo hành và thời gian bảo hành &lt; </w:t>
            </w:r>
            <w:r w:rsidR="00AD3E62">
              <w:rPr>
                <w:color w:val="000000" w:themeColor="text1"/>
                <w:szCs w:val="24"/>
              </w:rPr>
              <w:t>24</w:t>
            </w:r>
            <w:r w:rsidRPr="0036651E">
              <w:rPr>
                <w:color w:val="000000" w:themeColor="text1"/>
                <w:szCs w:val="24"/>
              </w:rPr>
              <w:t xml:space="preserve"> tháng</w:t>
            </w:r>
          </w:p>
        </w:tc>
        <w:tc>
          <w:tcPr>
            <w:tcW w:w="1053" w:type="pct"/>
            <w:vAlign w:val="center"/>
          </w:tcPr>
          <w:p w14:paraId="2356F487" w14:textId="77777777" w:rsidR="00742033" w:rsidRPr="0036651E" w:rsidRDefault="00742033" w:rsidP="00742033">
            <w:pPr>
              <w:jc w:val="center"/>
              <w:rPr>
                <w:color w:val="000000" w:themeColor="text1"/>
                <w:szCs w:val="24"/>
              </w:rPr>
            </w:pPr>
            <w:r w:rsidRPr="0036651E">
              <w:rPr>
                <w:color w:val="000000" w:themeColor="text1"/>
                <w:szCs w:val="24"/>
              </w:rPr>
              <w:t>Không đạt</w:t>
            </w:r>
          </w:p>
        </w:tc>
      </w:tr>
      <w:tr w:rsidR="0036651E" w:rsidRPr="0036651E" w14:paraId="4428D027" w14:textId="77777777" w:rsidTr="00FE03B6">
        <w:trPr>
          <w:trHeight w:val="276"/>
        </w:trPr>
        <w:tc>
          <w:tcPr>
            <w:tcW w:w="5000" w:type="pct"/>
            <w:gridSpan w:val="3"/>
            <w:tcBorders>
              <w:bottom w:val="single" w:sz="4" w:space="0" w:color="auto"/>
            </w:tcBorders>
          </w:tcPr>
          <w:p w14:paraId="789D4339" w14:textId="4C546AA1" w:rsidR="00742033" w:rsidRPr="0036651E" w:rsidRDefault="00FE03B6" w:rsidP="00FE03B6">
            <w:pPr>
              <w:rPr>
                <w:b/>
                <w:color w:val="000000" w:themeColor="text1"/>
                <w:szCs w:val="24"/>
              </w:rPr>
            </w:pPr>
            <w:r>
              <w:rPr>
                <w:b/>
                <w:color w:val="000000" w:themeColor="text1"/>
                <w:szCs w:val="24"/>
              </w:rPr>
              <w:t>7</w:t>
            </w:r>
            <w:r w:rsidR="00742033" w:rsidRPr="0036651E">
              <w:rPr>
                <w:b/>
                <w:color w:val="000000" w:themeColor="text1"/>
                <w:szCs w:val="24"/>
              </w:rPr>
              <w:t>. Uy tín của nhà thầu</w:t>
            </w:r>
          </w:p>
        </w:tc>
      </w:tr>
      <w:tr w:rsidR="0036651E" w:rsidRPr="0036651E" w14:paraId="25F07A9E" w14:textId="77777777" w:rsidTr="00FE03B6">
        <w:trPr>
          <w:trHeight w:val="710"/>
        </w:trPr>
        <w:tc>
          <w:tcPr>
            <w:tcW w:w="1557" w:type="pct"/>
            <w:vMerge w:val="restart"/>
            <w:tcBorders>
              <w:top w:val="single" w:sz="4" w:space="0" w:color="auto"/>
              <w:left w:val="single" w:sz="4" w:space="0" w:color="auto"/>
              <w:bottom w:val="single" w:sz="4" w:space="0" w:color="auto"/>
              <w:right w:val="single" w:sz="4" w:space="0" w:color="auto"/>
            </w:tcBorders>
            <w:vAlign w:val="center"/>
          </w:tcPr>
          <w:p w14:paraId="6CC6381D" w14:textId="77777777" w:rsidR="00742033" w:rsidRPr="0036651E" w:rsidRDefault="00742033" w:rsidP="00641857">
            <w:pPr>
              <w:widowControl w:val="0"/>
              <w:tabs>
                <w:tab w:val="left" w:pos="851"/>
              </w:tabs>
              <w:spacing w:line="259" w:lineRule="auto"/>
              <w:rPr>
                <w:rFonts w:eastAsiaTheme="minorHAnsi"/>
                <w:b/>
                <w:color w:val="000000" w:themeColor="text1"/>
                <w:szCs w:val="24"/>
              </w:rPr>
            </w:pPr>
            <w:r w:rsidRPr="0036651E">
              <w:rPr>
                <w:rFonts w:eastAsiaTheme="minorHAnsi" w:cstheme="minorBidi"/>
                <w:color w:val="000000" w:themeColor="text1"/>
                <w:szCs w:val="24"/>
                <w:lang w:val="vi-VN"/>
              </w:rPr>
              <w:t xml:space="preserve">Uy tín của nhà thầu </w:t>
            </w:r>
            <w:r w:rsidRPr="0036651E">
              <w:rPr>
                <w:rFonts w:eastAsiaTheme="minorHAnsi" w:cstheme="minorBidi"/>
                <w:color w:val="000000" w:themeColor="text1"/>
                <w:spacing w:val="2"/>
                <w:szCs w:val="24"/>
                <w:lang w:val="vi-VN"/>
              </w:rPr>
              <w:t xml:space="preserve">thông qua việc thực hiện các hợp đồng tương tự trước đó </w:t>
            </w:r>
            <w:r w:rsidRPr="0036651E">
              <w:rPr>
                <w:rFonts w:eastAsiaTheme="minorHAnsi" w:cstheme="minorBidi"/>
                <w:color w:val="000000" w:themeColor="text1"/>
                <w:szCs w:val="24"/>
                <w:lang w:val="es-ES"/>
              </w:rPr>
              <w:t>trong thời gian 03 năm gần đây, tính đến thời điểm đóng thầu</w:t>
            </w:r>
            <w:r w:rsidRPr="0036651E">
              <w:rPr>
                <w:rFonts w:eastAsiaTheme="minorHAnsi" w:cstheme="minorBidi"/>
                <w:color w:val="000000" w:themeColor="text1"/>
                <w:szCs w:val="24"/>
                <w:lang w:val="vi-VN"/>
              </w:rPr>
              <w:t>.</w:t>
            </w:r>
          </w:p>
        </w:tc>
        <w:tc>
          <w:tcPr>
            <w:tcW w:w="2390" w:type="pct"/>
            <w:tcBorders>
              <w:top w:val="single" w:sz="4" w:space="0" w:color="auto"/>
              <w:left w:val="single" w:sz="4" w:space="0" w:color="auto"/>
              <w:bottom w:val="single" w:sz="4" w:space="0" w:color="auto"/>
              <w:right w:val="single" w:sz="4" w:space="0" w:color="auto"/>
            </w:tcBorders>
            <w:vAlign w:val="center"/>
          </w:tcPr>
          <w:p w14:paraId="0B63A979" w14:textId="77777777" w:rsidR="00742033" w:rsidRPr="0036651E" w:rsidRDefault="00742033" w:rsidP="00742033">
            <w:pPr>
              <w:widowControl w:val="0"/>
              <w:tabs>
                <w:tab w:val="left" w:pos="851"/>
              </w:tabs>
              <w:spacing w:after="160" w:line="259" w:lineRule="auto"/>
              <w:jc w:val="left"/>
              <w:outlineLvl w:val="2"/>
              <w:rPr>
                <w:rFonts w:eastAsiaTheme="minorHAnsi"/>
                <w:color w:val="000000" w:themeColor="text1"/>
                <w:szCs w:val="24"/>
              </w:rPr>
            </w:pPr>
            <w:bookmarkStart w:id="2" w:name="_Toc62571850"/>
            <w:r w:rsidRPr="0036651E">
              <w:rPr>
                <w:rFonts w:eastAsiaTheme="minorHAnsi" w:cstheme="minorBidi"/>
                <w:color w:val="000000" w:themeColor="text1"/>
                <w:szCs w:val="24"/>
                <w:lang w:val="vi-VN"/>
              </w:rPr>
              <w:t>Có hợp đồng tương tự</w:t>
            </w:r>
            <w:r w:rsidRPr="0036651E">
              <w:rPr>
                <w:rFonts w:eastAsiaTheme="minorHAnsi" w:cstheme="minorBidi"/>
                <w:color w:val="000000" w:themeColor="text1"/>
                <w:szCs w:val="24"/>
              </w:rPr>
              <w:t>,</w:t>
            </w:r>
            <w:r w:rsidRPr="0036651E">
              <w:rPr>
                <w:rFonts w:eastAsiaTheme="minorHAnsi" w:cstheme="minorBidi"/>
                <w:color w:val="000000" w:themeColor="text1"/>
                <w:szCs w:val="24"/>
                <w:lang w:val="vi-VN"/>
              </w:rPr>
              <w:t xml:space="preserve"> không bỏ dở hợp đồng</w:t>
            </w:r>
            <w:bookmarkEnd w:id="2"/>
            <w:r w:rsidRPr="0036651E">
              <w:rPr>
                <w:rFonts w:eastAsiaTheme="minorHAnsi" w:cstheme="minorBidi"/>
                <w:color w:val="000000" w:themeColor="text1"/>
                <w:szCs w:val="24"/>
              </w:rPr>
              <w:t xml:space="preserve"> do lỗi của nhà thầu</w:t>
            </w:r>
          </w:p>
        </w:tc>
        <w:tc>
          <w:tcPr>
            <w:tcW w:w="1053" w:type="pct"/>
            <w:tcBorders>
              <w:top w:val="single" w:sz="4" w:space="0" w:color="auto"/>
              <w:left w:val="single" w:sz="4" w:space="0" w:color="auto"/>
              <w:bottom w:val="single" w:sz="4" w:space="0" w:color="auto"/>
              <w:right w:val="single" w:sz="4" w:space="0" w:color="auto"/>
            </w:tcBorders>
            <w:vAlign w:val="center"/>
          </w:tcPr>
          <w:p w14:paraId="09694108" w14:textId="77777777" w:rsidR="00742033" w:rsidRPr="0036651E" w:rsidRDefault="00742033" w:rsidP="00742033">
            <w:pPr>
              <w:widowControl w:val="0"/>
              <w:tabs>
                <w:tab w:val="left" w:pos="851"/>
              </w:tabs>
              <w:spacing w:after="160" w:line="259" w:lineRule="auto"/>
              <w:jc w:val="center"/>
              <w:outlineLvl w:val="2"/>
              <w:rPr>
                <w:rFonts w:eastAsiaTheme="minorHAnsi"/>
                <w:color w:val="000000" w:themeColor="text1"/>
                <w:szCs w:val="24"/>
              </w:rPr>
            </w:pPr>
            <w:r w:rsidRPr="0036651E">
              <w:rPr>
                <w:rFonts w:eastAsiaTheme="minorHAnsi"/>
                <w:color w:val="000000" w:themeColor="text1"/>
                <w:szCs w:val="24"/>
              </w:rPr>
              <w:t>Đạt</w:t>
            </w:r>
          </w:p>
        </w:tc>
      </w:tr>
      <w:tr w:rsidR="0036651E" w:rsidRPr="0036651E" w14:paraId="24499189" w14:textId="77777777" w:rsidTr="00FE03B6">
        <w:trPr>
          <w:trHeight w:val="952"/>
        </w:trPr>
        <w:tc>
          <w:tcPr>
            <w:tcW w:w="1557" w:type="pct"/>
            <w:vMerge/>
            <w:tcBorders>
              <w:top w:val="single" w:sz="4" w:space="0" w:color="auto"/>
            </w:tcBorders>
          </w:tcPr>
          <w:p w14:paraId="159CC768" w14:textId="77777777" w:rsidR="00742033" w:rsidRPr="0036651E" w:rsidRDefault="00742033" w:rsidP="00742033">
            <w:pPr>
              <w:rPr>
                <w:color w:val="000000" w:themeColor="text1"/>
                <w:szCs w:val="24"/>
              </w:rPr>
            </w:pPr>
          </w:p>
        </w:tc>
        <w:tc>
          <w:tcPr>
            <w:tcW w:w="2390" w:type="pct"/>
            <w:tcBorders>
              <w:top w:val="single" w:sz="4" w:space="0" w:color="auto"/>
            </w:tcBorders>
            <w:vAlign w:val="center"/>
          </w:tcPr>
          <w:p w14:paraId="3A9AA99D" w14:textId="77777777" w:rsidR="00742033" w:rsidRPr="0036651E" w:rsidRDefault="00742033" w:rsidP="00742033">
            <w:pPr>
              <w:rPr>
                <w:color w:val="000000" w:themeColor="text1"/>
                <w:szCs w:val="24"/>
              </w:rPr>
            </w:pPr>
            <w:bookmarkStart w:id="3" w:name="_Toc62571852"/>
            <w:r w:rsidRPr="0036651E">
              <w:rPr>
                <w:rFonts w:eastAsiaTheme="minorHAnsi" w:cstheme="minorBidi"/>
                <w:color w:val="000000" w:themeColor="text1"/>
                <w:szCs w:val="24"/>
                <w:lang w:val="vi-VN"/>
              </w:rPr>
              <w:t xml:space="preserve">Không </w:t>
            </w:r>
            <w:bookmarkEnd w:id="3"/>
            <w:r w:rsidRPr="0036651E">
              <w:rPr>
                <w:rFonts w:eastAsiaTheme="minorHAnsi" w:cstheme="minorBidi"/>
                <w:color w:val="000000" w:themeColor="text1"/>
                <w:szCs w:val="24"/>
              </w:rPr>
              <w:t>đáp ứng yêu cầu trên</w:t>
            </w:r>
          </w:p>
        </w:tc>
        <w:tc>
          <w:tcPr>
            <w:tcW w:w="1053" w:type="pct"/>
            <w:tcBorders>
              <w:top w:val="single" w:sz="4" w:space="0" w:color="auto"/>
            </w:tcBorders>
            <w:vAlign w:val="center"/>
          </w:tcPr>
          <w:p w14:paraId="5A69B4CA" w14:textId="77777777" w:rsidR="00742033" w:rsidRPr="0036651E" w:rsidRDefault="00742033" w:rsidP="00742033">
            <w:pPr>
              <w:jc w:val="center"/>
              <w:rPr>
                <w:color w:val="000000" w:themeColor="text1"/>
                <w:szCs w:val="24"/>
              </w:rPr>
            </w:pPr>
            <w:r w:rsidRPr="0036651E">
              <w:rPr>
                <w:rFonts w:eastAsiaTheme="minorHAnsi"/>
                <w:color w:val="000000" w:themeColor="text1"/>
                <w:szCs w:val="24"/>
              </w:rPr>
              <w:t>Không đạt</w:t>
            </w:r>
          </w:p>
        </w:tc>
      </w:tr>
      <w:tr w:rsidR="0036651E" w:rsidRPr="0036651E" w14:paraId="21C50EB7" w14:textId="77777777" w:rsidTr="00FE03B6">
        <w:trPr>
          <w:trHeight w:val="343"/>
        </w:trPr>
        <w:tc>
          <w:tcPr>
            <w:tcW w:w="1557" w:type="pct"/>
            <w:vMerge w:val="restart"/>
            <w:vAlign w:val="center"/>
          </w:tcPr>
          <w:p w14:paraId="3560FAAE" w14:textId="77777777" w:rsidR="00742033" w:rsidRPr="0036651E" w:rsidRDefault="00742033" w:rsidP="00742033">
            <w:pPr>
              <w:jc w:val="center"/>
              <w:rPr>
                <w:b/>
                <w:color w:val="000000" w:themeColor="text1"/>
                <w:szCs w:val="24"/>
                <w:vertAlign w:val="superscript"/>
              </w:rPr>
            </w:pPr>
            <w:r w:rsidRPr="0036651E">
              <w:rPr>
                <w:b/>
                <w:color w:val="000000" w:themeColor="text1"/>
                <w:szCs w:val="24"/>
              </w:rPr>
              <w:t>Kết luận</w:t>
            </w:r>
          </w:p>
        </w:tc>
        <w:tc>
          <w:tcPr>
            <w:tcW w:w="2390" w:type="pct"/>
          </w:tcPr>
          <w:p w14:paraId="647DAABE" w14:textId="77777777" w:rsidR="00742033" w:rsidRPr="0036651E" w:rsidRDefault="00742033" w:rsidP="00742033">
            <w:pPr>
              <w:rPr>
                <w:b/>
                <w:color w:val="000000" w:themeColor="text1"/>
                <w:szCs w:val="24"/>
              </w:rPr>
            </w:pPr>
            <w:r w:rsidRPr="0036651E">
              <w:rPr>
                <w:b/>
                <w:color w:val="000000" w:themeColor="text1"/>
                <w:szCs w:val="24"/>
              </w:rPr>
              <w:t xml:space="preserve">Đáp ứng tất cả các yêu cầu </w:t>
            </w:r>
          </w:p>
        </w:tc>
        <w:tc>
          <w:tcPr>
            <w:tcW w:w="1053" w:type="pct"/>
          </w:tcPr>
          <w:p w14:paraId="440C2A71" w14:textId="77777777" w:rsidR="00742033" w:rsidRPr="0036651E" w:rsidRDefault="00742033" w:rsidP="00742033">
            <w:pPr>
              <w:jc w:val="center"/>
              <w:rPr>
                <w:b/>
                <w:color w:val="000000" w:themeColor="text1"/>
                <w:szCs w:val="24"/>
              </w:rPr>
            </w:pPr>
            <w:r w:rsidRPr="0036651E">
              <w:rPr>
                <w:b/>
                <w:color w:val="000000" w:themeColor="text1"/>
                <w:szCs w:val="24"/>
              </w:rPr>
              <w:t>Đạt</w:t>
            </w:r>
          </w:p>
        </w:tc>
      </w:tr>
      <w:tr w:rsidR="0036651E" w:rsidRPr="0036651E" w14:paraId="7A1ED6A7" w14:textId="77777777" w:rsidTr="00FE03B6">
        <w:trPr>
          <w:trHeight w:val="343"/>
        </w:trPr>
        <w:tc>
          <w:tcPr>
            <w:tcW w:w="1557" w:type="pct"/>
            <w:vMerge/>
          </w:tcPr>
          <w:p w14:paraId="1FD237E8" w14:textId="77777777" w:rsidR="00742033" w:rsidRPr="0036651E" w:rsidRDefault="00742033" w:rsidP="00742033">
            <w:pPr>
              <w:rPr>
                <w:b/>
                <w:color w:val="000000" w:themeColor="text1"/>
                <w:szCs w:val="24"/>
              </w:rPr>
            </w:pPr>
          </w:p>
        </w:tc>
        <w:tc>
          <w:tcPr>
            <w:tcW w:w="2390" w:type="pct"/>
          </w:tcPr>
          <w:p w14:paraId="5EB78650" w14:textId="77777777" w:rsidR="00742033" w:rsidRPr="0036651E" w:rsidRDefault="00742033" w:rsidP="00742033">
            <w:pPr>
              <w:rPr>
                <w:b/>
                <w:color w:val="000000" w:themeColor="text1"/>
                <w:szCs w:val="24"/>
              </w:rPr>
            </w:pPr>
            <w:r w:rsidRPr="0036651E">
              <w:rPr>
                <w:b/>
                <w:color w:val="000000" w:themeColor="text1"/>
                <w:szCs w:val="24"/>
              </w:rPr>
              <w:t>Không đáp ứng một trong các yêu cầu trên</w:t>
            </w:r>
          </w:p>
        </w:tc>
        <w:tc>
          <w:tcPr>
            <w:tcW w:w="1053" w:type="pct"/>
          </w:tcPr>
          <w:p w14:paraId="41A88C65" w14:textId="77777777" w:rsidR="00742033" w:rsidRPr="0036651E" w:rsidRDefault="00742033" w:rsidP="00742033">
            <w:pPr>
              <w:jc w:val="center"/>
              <w:rPr>
                <w:b/>
                <w:color w:val="000000" w:themeColor="text1"/>
                <w:szCs w:val="24"/>
              </w:rPr>
            </w:pPr>
            <w:r w:rsidRPr="0036651E">
              <w:rPr>
                <w:b/>
                <w:color w:val="000000" w:themeColor="text1"/>
                <w:szCs w:val="24"/>
              </w:rPr>
              <w:t>Không đạt</w:t>
            </w:r>
          </w:p>
        </w:tc>
      </w:tr>
    </w:tbl>
    <w:p w14:paraId="71ACB41F" w14:textId="77777777" w:rsidR="00086451" w:rsidRPr="0036651E" w:rsidRDefault="00086451" w:rsidP="00E96158">
      <w:pPr>
        <w:spacing w:before="80" w:after="80" w:line="264" w:lineRule="auto"/>
        <w:ind w:firstLine="709"/>
        <w:rPr>
          <w:color w:val="000000" w:themeColor="text1"/>
          <w:sz w:val="28"/>
          <w:szCs w:val="28"/>
          <w:lang w:val="es-ES"/>
        </w:rPr>
      </w:pPr>
    </w:p>
    <w:p w14:paraId="137088E0" w14:textId="37144565" w:rsidR="00847464" w:rsidRPr="0036651E" w:rsidRDefault="00847464" w:rsidP="00E96158">
      <w:pPr>
        <w:pStyle w:val="TOC1"/>
        <w:spacing w:line="264" w:lineRule="auto"/>
        <w:rPr>
          <w:rFonts w:ascii="Times New Roman" w:hAnsi="Times New Roman" w:cs="Times New Roman"/>
          <w:color w:val="000000" w:themeColor="text1"/>
        </w:rPr>
      </w:pPr>
      <w:r w:rsidRPr="0036651E">
        <w:rPr>
          <w:rFonts w:ascii="Times New Roman" w:hAnsi="Times New Roman" w:cs="Times New Roman"/>
          <w:color w:val="000000" w:themeColor="text1"/>
        </w:rPr>
        <w:t xml:space="preserve">Mục 4. Tiêu chuẩn đánh giá về </w:t>
      </w:r>
      <w:r w:rsidR="00E076DC" w:rsidRPr="0036651E">
        <w:rPr>
          <w:rFonts w:ascii="Times New Roman" w:hAnsi="Times New Roman" w:cs="Times New Roman"/>
          <w:color w:val="000000" w:themeColor="text1"/>
        </w:rPr>
        <w:t>tài chính</w:t>
      </w:r>
    </w:p>
    <w:p w14:paraId="5F3FA595" w14:textId="5037F7AE" w:rsidR="00847464" w:rsidRPr="0036651E" w:rsidRDefault="00847464" w:rsidP="00E96158">
      <w:pPr>
        <w:spacing w:before="80" w:after="80" w:line="264" w:lineRule="auto"/>
        <w:ind w:firstLine="709"/>
        <w:rPr>
          <w:i/>
          <w:color w:val="000000" w:themeColor="text1"/>
          <w:sz w:val="28"/>
          <w:szCs w:val="28"/>
          <w:lang w:val="es-ES"/>
        </w:rPr>
      </w:pPr>
      <w:r w:rsidRPr="0036651E">
        <w:rPr>
          <w:i/>
          <w:color w:val="000000" w:themeColor="text1"/>
          <w:sz w:val="28"/>
          <w:szCs w:val="28"/>
          <w:lang w:val="es-ES"/>
        </w:rPr>
        <w:t xml:space="preserve">Căn cứ tính chất, quy mô của từng gói thầu cụ thể mà lựa chọn một trong </w:t>
      </w:r>
      <w:r w:rsidR="00AA718F" w:rsidRPr="0036651E">
        <w:rPr>
          <w:i/>
          <w:color w:val="000000" w:themeColor="text1"/>
          <w:sz w:val="28"/>
          <w:szCs w:val="28"/>
          <w:lang w:val="es-ES"/>
        </w:rPr>
        <w:t>các</w:t>
      </w:r>
      <w:r w:rsidRPr="0036651E">
        <w:rPr>
          <w:i/>
          <w:color w:val="000000" w:themeColor="text1"/>
          <w:sz w:val="28"/>
          <w:szCs w:val="28"/>
          <w:lang w:val="es-ES"/>
        </w:rPr>
        <w:t xml:space="preserve"> phương pháp dưới đây cho phù hợp:</w:t>
      </w:r>
    </w:p>
    <w:p w14:paraId="27C0256A" w14:textId="77777777" w:rsidR="00847464" w:rsidRPr="0036651E" w:rsidRDefault="00847464" w:rsidP="00E96158">
      <w:pPr>
        <w:spacing w:before="80" w:after="80" w:line="264" w:lineRule="auto"/>
        <w:ind w:firstLine="709"/>
        <w:rPr>
          <w:b/>
          <w:color w:val="000000" w:themeColor="text1"/>
          <w:sz w:val="28"/>
          <w:szCs w:val="28"/>
          <w:lang w:val="es-ES"/>
        </w:rPr>
      </w:pPr>
      <w:r w:rsidRPr="0036651E">
        <w:rPr>
          <w:b/>
          <w:color w:val="000000" w:themeColor="text1"/>
          <w:sz w:val="28"/>
          <w:szCs w:val="28"/>
          <w:lang w:val="es-ES"/>
        </w:rPr>
        <w:t>4.1. Phương pháp giá thấp nhất</w:t>
      </w:r>
      <w:r w:rsidRPr="0036651E">
        <w:rPr>
          <w:rStyle w:val="FootnoteReference"/>
          <w:color w:val="000000" w:themeColor="text1"/>
          <w:sz w:val="28"/>
          <w:szCs w:val="28"/>
        </w:rPr>
        <w:footnoteReference w:id="2"/>
      </w:r>
      <w:r w:rsidRPr="0036651E">
        <w:rPr>
          <w:b/>
          <w:color w:val="000000" w:themeColor="text1"/>
          <w:sz w:val="28"/>
          <w:szCs w:val="28"/>
          <w:lang w:val="es-ES"/>
        </w:rPr>
        <w:t>:</w:t>
      </w:r>
    </w:p>
    <w:p w14:paraId="116816A6" w14:textId="77777777" w:rsidR="00847464" w:rsidRPr="0036651E" w:rsidRDefault="00847464" w:rsidP="00E96158">
      <w:pPr>
        <w:spacing w:before="80" w:after="80" w:line="264" w:lineRule="auto"/>
        <w:ind w:firstLine="709"/>
        <w:rPr>
          <w:color w:val="000000" w:themeColor="text1"/>
          <w:sz w:val="28"/>
          <w:szCs w:val="28"/>
          <w:lang w:val="es-ES"/>
        </w:rPr>
      </w:pPr>
      <w:r w:rsidRPr="0036651E">
        <w:rPr>
          <w:color w:val="000000" w:themeColor="text1"/>
          <w:sz w:val="28"/>
          <w:szCs w:val="28"/>
          <w:lang w:val="es-ES"/>
        </w:rPr>
        <w:t>Cách xác định giá thấp nhất theo các bước sau đây:</w:t>
      </w:r>
    </w:p>
    <w:p w14:paraId="479B97B3" w14:textId="46509A67" w:rsidR="002E691A" w:rsidRPr="0036651E" w:rsidRDefault="002E691A" w:rsidP="00E96158">
      <w:pPr>
        <w:spacing w:before="120" w:after="120" w:line="264" w:lineRule="auto"/>
        <w:ind w:firstLine="709"/>
        <w:rPr>
          <w:color w:val="000000" w:themeColor="text1"/>
          <w:sz w:val="28"/>
          <w:szCs w:val="28"/>
          <w:lang w:val="es-ES"/>
        </w:rPr>
      </w:pPr>
      <w:r w:rsidRPr="0036651E">
        <w:rPr>
          <w:color w:val="000000" w:themeColor="text1"/>
          <w:sz w:val="28"/>
          <w:szCs w:val="28"/>
          <w:lang w:val="es-ES"/>
        </w:rPr>
        <w:t xml:space="preserve">- </w:t>
      </w:r>
      <w:r w:rsidRPr="0036651E">
        <w:rPr>
          <w:i/>
          <w:color w:val="000000" w:themeColor="text1"/>
          <w:sz w:val="28"/>
          <w:szCs w:val="28"/>
          <w:lang w:val="es-ES"/>
        </w:rPr>
        <w:t xml:space="preserve">Trường hợp Mục 13.5 </w:t>
      </w:r>
      <w:r w:rsidRPr="0036651E">
        <w:rPr>
          <w:b/>
          <w:i/>
          <w:color w:val="000000" w:themeColor="text1"/>
          <w:sz w:val="28"/>
          <w:szCs w:val="28"/>
          <w:lang w:val="es-ES"/>
        </w:rPr>
        <w:t>E-BDL</w:t>
      </w:r>
      <w:r w:rsidRPr="0036651E">
        <w:rPr>
          <w:i/>
          <w:color w:val="000000" w:themeColor="text1"/>
          <w:sz w:val="28"/>
          <w:szCs w:val="28"/>
          <w:lang w:val="es-ES"/>
        </w:rPr>
        <w:t xml:space="preserve"> quy định nhà thầu chào theo Mẫu số 12.1 </w:t>
      </w:r>
      <w:r w:rsidR="00181F4F" w:rsidRPr="0036651E">
        <w:rPr>
          <w:i/>
          <w:color w:val="000000" w:themeColor="text1"/>
          <w:sz w:val="28"/>
          <w:szCs w:val="28"/>
        </w:rPr>
        <w:t xml:space="preserve">(12.1A hoặc 12.1B hoặc 12.1C) </w:t>
      </w:r>
      <w:r w:rsidRPr="0036651E">
        <w:rPr>
          <w:i/>
          <w:color w:val="000000" w:themeColor="text1"/>
          <w:sz w:val="28"/>
          <w:szCs w:val="28"/>
          <w:lang w:val="es-ES"/>
        </w:rPr>
        <w:t>Chương IV</w:t>
      </w:r>
      <w:r w:rsidRPr="0036651E">
        <w:rPr>
          <w:color w:val="000000" w:themeColor="text1"/>
          <w:sz w:val="28"/>
          <w:szCs w:val="28"/>
          <w:lang w:val="es-ES"/>
        </w:rPr>
        <w:t>:</w:t>
      </w:r>
    </w:p>
    <w:p w14:paraId="37177AAE" w14:textId="77777777" w:rsidR="002E691A" w:rsidRPr="0036651E" w:rsidRDefault="002E691A" w:rsidP="00E96158">
      <w:pPr>
        <w:spacing w:before="120" w:after="120" w:line="264" w:lineRule="auto"/>
        <w:ind w:firstLine="709"/>
        <w:rPr>
          <w:color w:val="000000" w:themeColor="text1"/>
          <w:sz w:val="28"/>
          <w:szCs w:val="28"/>
          <w:lang w:val="es-ES"/>
        </w:rPr>
      </w:pPr>
      <w:r w:rsidRPr="0036651E">
        <w:rPr>
          <w:color w:val="000000" w:themeColor="text1"/>
          <w:sz w:val="28"/>
          <w:szCs w:val="28"/>
          <w:lang w:val="es-ES"/>
        </w:rPr>
        <w:t>Bước 1. Xác định giá dự thầu, giá dự thầu sau giảm giá (nếu có);</w:t>
      </w:r>
    </w:p>
    <w:p w14:paraId="1ACA3816" w14:textId="21022E4E" w:rsidR="002E691A" w:rsidRPr="0036651E" w:rsidRDefault="002E691A" w:rsidP="00E96158">
      <w:pPr>
        <w:spacing w:before="120" w:after="120" w:line="264" w:lineRule="auto"/>
        <w:ind w:firstLine="709"/>
        <w:rPr>
          <w:color w:val="000000" w:themeColor="text1"/>
          <w:sz w:val="28"/>
          <w:szCs w:val="28"/>
          <w:lang w:val="es-ES"/>
        </w:rPr>
      </w:pPr>
      <w:r w:rsidRPr="0036651E">
        <w:rPr>
          <w:color w:val="000000" w:themeColor="text1"/>
          <w:sz w:val="28"/>
          <w:szCs w:val="28"/>
          <w:lang w:val="es-ES"/>
        </w:rPr>
        <w:lastRenderedPageBreak/>
        <w:t xml:space="preserve">Bước 2. Xác định giá trị ưu đãi (nếu có) theo quy định tại Mục </w:t>
      </w:r>
      <w:r w:rsidR="00452202" w:rsidRPr="0036651E">
        <w:rPr>
          <w:color w:val="000000" w:themeColor="text1"/>
          <w:sz w:val="28"/>
          <w:szCs w:val="28"/>
          <w:lang w:val="es-ES"/>
        </w:rPr>
        <w:t xml:space="preserve">28 </w:t>
      </w:r>
      <w:r w:rsidRPr="0036651E">
        <w:rPr>
          <w:color w:val="000000" w:themeColor="text1"/>
          <w:sz w:val="28"/>
          <w:szCs w:val="28"/>
          <w:lang w:val="es-ES"/>
        </w:rPr>
        <w:t>E-CDNT;</w:t>
      </w:r>
    </w:p>
    <w:p w14:paraId="5AD6536C" w14:textId="3DEA16EC" w:rsidR="002E691A" w:rsidRPr="0036651E" w:rsidRDefault="002E691A" w:rsidP="00E96158">
      <w:pPr>
        <w:tabs>
          <w:tab w:val="center" w:pos="4961"/>
        </w:tabs>
        <w:spacing w:before="120" w:after="120" w:line="264" w:lineRule="auto"/>
        <w:ind w:firstLine="709"/>
        <w:rPr>
          <w:color w:val="000000" w:themeColor="text1"/>
          <w:spacing w:val="-6"/>
          <w:sz w:val="28"/>
          <w:szCs w:val="28"/>
          <w:lang w:val="es-ES"/>
        </w:rPr>
      </w:pPr>
      <w:r w:rsidRPr="0036651E">
        <w:rPr>
          <w:color w:val="000000" w:themeColor="text1"/>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B4B2F3F" w14:textId="17532782" w:rsidR="002E691A" w:rsidRPr="0036651E" w:rsidRDefault="002E691A" w:rsidP="00E96158">
      <w:pPr>
        <w:tabs>
          <w:tab w:val="center" w:pos="4961"/>
        </w:tabs>
        <w:spacing w:before="120" w:after="120" w:line="264" w:lineRule="auto"/>
        <w:ind w:firstLine="709"/>
        <w:rPr>
          <w:color w:val="000000" w:themeColor="text1"/>
          <w:spacing w:val="-6"/>
          <w:sz w:val="28"/>
          <w:szCs w:val="28"/>
          <w:lang w:val="es-ES"/>
        </w:rPr>
      </w:pPr>
      <w:r w:rsidRPr="0036651E">
        <w:rPr>
          <w:i/>
          <w:iCs/>
          <w:color w:val="000000" w:themeColor="text1"/>
          <w:spacing w:val="-6"/>
          <w:sz w:val="28"/>
          <w:szCs w:val="28"/>
          <w:lang w:val="es-ES"/>
        </w:rPr>
        <w:t xml:space="preserve">- </w:t>
      </w:r>
      <w:r w:rsidRPr="0036651E">
        <w:rPr>
          <w:i/>
          <w:iCs/>
          <w:color w:val="000000" w:themeColor="text1"/>
          <w:sz w:val="28"/>
          <w:szCs w:val="28"/>
          <w:lang w:val="es-ES"/>
        </w:rPr>
        <w:t xml:space="preserve">Trường hợp Mục 13.5 </w:t>
      </w:r>
      <w:r w:rsidRPr="0036651E">
        <w:rPr>
          <w:b/>
          <w:i/>
          <w:iCs/>
          <w:color w:val="000000" w:themeColor="text1"/>
          <w:sz w:val="28"/>
          <w:szCs w:val="28"/>
          <w:lang w:val="es-ES"/>
        </w:rPr>
        <w:t>E-BDL</w:t>
      </w:r>
      <w:r w:rsidRPr="0036651E">
        <w:rPr>
          <w:i/>
          <w:iCs/>
          <w:color w:val="000000" w:themeColor="text1"/>
          <w:sz w:val="28"/>
          <w:szCs w:val="28"/>
          <w:lang w:val="es-ES"/>
        </w:rPr>
        <w:t xml:space="preserve"> quy định nhà thầu</w:t>
      </w:r>
      <w:r w:rsidRPr="0036651E">
        <w:rPr>
          <w:i/>
          <w:iCs/>
          <w:color w:val="000000" w:themeColor="text1"/>
          <w:spacing w:val="-6"/>
          <w:sz w:val="28"/>
          <w:szCs w:val="28"/>
          <w:lang w:val="es-ES"/>
        </w:rPr>
        <w:t xml:space="preserve"> chào theo Mẫu số 12.2 </w:t>
      </w:r>
      <w:r w:rsidR="00181F4F" w:rsidRPr="0036651E">
        <w:rPr>
          <w:i/>
          <w:iCs/>
          <w:color w:val="000000" w:themeColor="text1"/>
          <w:sz w:val="28"/>
          <w:szCs w:val="28"/>
        </w:rPr>
        <w:t>(12.2A hoặc 12.2B hoặc 12.2C)</w:t>
      </w:r>
      <w:r w:rsidR="00181F4F" w:rsidRPr="0036651E">
        <w:rPr>
          <w:color w:val="000000" w:themeColor="text1"/>
          <w:sz w:val="28"/>
          <w:szCs w:val="28"/>
        </w:rPr>
        <w:t xml:space="preserve"> </w:t>
      </w:r>
      <w:r w:rsidRPr="0036651E">
        <w:rPr>
          <w:i/>
          <w:color w:val="000000" w:themeColor="text1"/>
          <w:spacing w:val="-6"/>
          <w:sz w:val="28"/>
          <w:szCs w:val="28"/>
          <w:lang w:val="es-ES"/>
        </w:rPr>
        <w:t>Chương IV</w:t>
      </w:r>
      <w:r w:rsidRPr="0036651E">
        <w:rPr>
          <w:color w:val="000000" w:themeColor="text1"/>
          <w:spacing w:val="-6"/>
          <w:sz w:val="28"/>
          <w:szCs w:val="28"/>
          <w:lang w:val="es-ES"/>
        </w:rPr>
        <w:t>:</w:t>
      </w:r>
    </w:p>
    <w:p w14:paraId="3E607BFF" w14:textId="1F9D4595" w:rsidR="002E691A" w:rsidRPr="0030186C" w:rsidRDefault="002E691A" w:rsidP="00E96158">
      <w:pPr>
        <w:spacing w:before="120" w:after="120" w:line="264" w:lineRule="auto"/>
        <w:ind w:firstLine="709"/>
        <w:rPr>
          <w:color w:val="000000" w:themeColor="text1"/>
          <w:spacing w:val="-4"/>
          <w:sz w:val="28"/>
          <w:szCs w:val="28"/>
          <w:lang w:val="es-ES"/>
        </w:rPr>
      </w:pPr>
      <w:r w:rsidRPr="0030186C">
        <w:rPr>
          <w:color w:val="000000" w:themeColor="text1"/>
          <w:spacing w:val="-4"/>
          <w:sz w:val="28"/>
          <w:szCs w:val="28"/>
          <w:lang w:val="es-ES"/>
        </w:rPr>
        <w:t>Bước 1. Xác định giá dự thầu không bao gồm thuế, phí, lệ phí liên quan đến nhập khẩu, thuế tiêu thụ đặc biệt (nếu có), thuế VAT</w:t>
      </w:r>
      <w:r w:rsidR="004C2F56" w:rsidRPr="0030186C">
        <w:rPr>
          <w:color w:val="000000" w:themeColor="text1"/>
          <w:spacing w:val="-4"/>
          <w:sz w:val="28"/>
          <w:szCs w:val="28"/>
          <w:lang w:val="es-ES"/>
        </w:rPr>
        <w:t>,</w:t>
      </w:r>
      <w:r w:rsidRPr="0030186C">
        <w:rPr>
          <w:color w:val="000000" w:themeColor="text1"/>
          <w:spacing w:val="-4"/>
          <w:sz w:val="28"/>
          <w:szCs w:val="28"/>
          <w:lang w:val="es-ES"/>
        </w:rPr>
        <w:t xml:space="preserve"> sau khi giảm giá (nếu có);</w:t>
      </w:r>
    </w:p>
    <w:p w14:paraId="1681C613" w14:textId="6BB7237A" w:rsidR="002E691A" w:rsidRPr="0036651E" w:rsidRDefault="002E691A" w:rsidP="00E96158">
      <w:pPr>
        <w:spacing w:before="120" w:after="120" w:line="264" w:lineRule="auto"/>
        <w:ind w:firstLine="709"/>
        <w:rPr>
          <w:color w:val="000000" w:themeColor="text1"/>
          <w:sz w:val="28"/>
          <w:szCs w:val="28"/>
          <w:lang w:val="es-ES"/>
        </w:rPr>
      </w:pPr>
      <w:r w:rsidRPr="0036651E">
        <w:rPr>
          <w:color w:val="000000" w:themeColor="text1"/>
          <w:sz w:val="28"/>
          <w:szCs w:val="28"/>
          <w:lang w:val="es-ES"/>
        </w:rPr>
        <w:t xml:space="preserve">Bước 2. Xác định giá trị ưu đãi (nếu có) theo quy định tại Mục </w:t>
      </w:r>
      <w:r w:rsidR="00452202" w:rsidRPr="0036651E">
        <w:rPr>
          <w:color w:val="000000" w:themeColor="text1"/>
          <w:sz w:val="28"/>
          <w:szCs w:val="28"/>
          <w:lang w:val="es-ES"/>
        </w:rPr>
        <w:t xml:space="preserve">28 </w:t>
      </w:r>
      <w:r w:rsidRPr="0036651E">
        <w:rPr>
          <w:color w:val="000000" w:themeColor="text1"/>
          <w:sz w:val="28"/>
          <w:szCs w:val="28"/>
          <w:lang w:val="es-ES"/>
        </w:rPr>
        <w:t>E-CDNT;</w:t>
      </w:r>
    </w:p>
    <w:p w14:paraId="51D21471" w14:textId="7E2A6AF1" w:rsidR="003047AB" w:rsidRPr="0036651E" w:rsidRDefault="002E691A" w:rsidP="00E96158">
      <w:pPr>
        <w:tabs>
          <w:tab w:val="center" w:pos="4961"/>
        </w:tabs>
        <w:spacing w:before="80" w:after="80" w:line="264" w:lineRule="auto"/>
        <w:ind w:firstLine="709"/>
        <w:rPr>
          <w:color w:val="000000" w:themeColor="text1"/>
          <w:spacing w:val="-6"/>
          <w:sz w:val="28"/>
          <w:szCs w:val="28"/>
          <w:lang w:val="es-ES"/>
        </w:rPr>
      </w:pPr>
      <w:r w:rsidRPr="0036651E">
        <w:rPr>
          <w:color w:val="000000" w:themeColor="text1"/>
          <w:spacing w:val="-6"/>
          <w:sz w:val="28"/>
          <w:szCs w:val="28"/>
          <w:lang w:val="es-ES"/>
        </w:rPr>
        <w:t xml:space="preserve">Bước 3. Xếp hạng nhà thầu: E-HSDT có giá dự thầu </w:t>
      </w:r>
      <w:r w:rsidRPr="0036651E">
        <w:rPr>
          <w:color w:val="000000" w:themeColor="text1"/>
          <w:sz w:val="28"/>
          <w:szCs w:val="28"/>
          <w:lang w:val="es-ES"/>
        </w:rPr>
        <w:t>không bao gồm thuế, phí, lệ phí liên quan đến nhập khẩu, thuế tiêu thụ đặc biệt (nếu có), thuế VAT</w:t>
      </w:r>
      <w:r w:rsidR="004C2F56" w:rsidRPr="0036651E">
        <w:rPr>
          <w:color w:val="000000" w:themeColor="text1"/>
          <w:sz w:val="28"/>
          <w:szCs w:val="28"/>
          <w:lang w:val="es-ES"/>
        </w:rPr>
        <w:t>,</w:t>
      </w:r>
      <w:r w:rsidRPr="0036651E">
        <w:rPr>
          <w:color w:val="000000" w:themeColor="text1"/>
          <w:spacing w:val="-6"/>
          <w:sz w:val="28"/>
          <w:szCs w:val="28"/>
          <w:lang w:val="es-ES"/>
        </w:rPr>
        <w:t xml:space="preserve"> sau khi trừ đi giá trị giảm giá (nếu có), cộng giá trị ưu đãi (nếu có) thấp nhất được xếp hạng thứ nhất.</w:t>
      </w:r>
    </w:p>
    <w:p w14:paraId="17E13AA1" w14:textId="6981ED51" w:rsidR="00847464" w:rsidRPr="0036651E" w:rsidRDefault="00847464" w:rsidP="00E96158">
      <w:pPr>
        <w:spacing w:before="80" w:after="80" w:line="264" w:lineRule="auto"/>
        <w:ind w:firstLine="709"/>
        <w:rPr>
          <w:b/>
          <w:color w:val="000000" w:themeColor="text1"/>
          <w:sz w:val="28"/>
          <w:szCs w:val="28"/>
          <w:lang w:val="es-ES"/>
        </w:rPr>
      </w:pPr>
      <w:r w:rsidRPr="0036651E">
        <w:rPr>
          <w:b/>
          <w:color w:val="000000" w:themeColor="text1"/>
          <w:sz w:val="28"/>
          <w:szCs w:val="28"/>
          <w:lang w:val="es-ES"/>
        </w:rPr>
        <w:t>4.2. Phương pháp giá đánh giá:</w:t>
      </w:r>
      <w:r w:rsidR="00086451" w:rsidRPr="0036651E">
        <w:rPr>
          <w:color w:val="000000" w:themeColor="text1"/>
          <w:sz w:val="28"/>
          <w:szCs w:val="28"/>
          <w:lang w:val="es-ES"/>
        </w:rPr>
        <w:t xml:space="preserve"> Không áp dụng</w:t>
      </w:r>
    </w:p>
    <w:p w14:paraId="1A279FDE" w14:textId="1A58A4C3" w:rsidR="00847464" w:rsidRPr="0036651E" w:rsidRDefault="00847464" w:rsidP="00E96158">
      <w:pPr>
        <w:widowControl w:val="0"/>
        <w:spacing w:before="80" w:after="80" w:line="264" w:lineRule="auto"/>
        <w:ind w:firstLine="709"/>
        <w:rPr>
          <w:b/>
          <w:color w:val="000000" w:themeColor="text1"/>
          <w:sz w:val="28"/>
          <w:szCs w:val="28"/>
        </w:rPr>
      </w:pPr>
      <w:proofErr w:type="gramStart"/>
      <w:r w:rsidRPr="0036651E">
        <w:rPr>
          <w:b/>
          <w:color w:val="000000" w:themeColor="text1"/>
          <w:sz w:val="28"/>
          <w:szCs w:val="28"/>
        </w:rPr>
        <w:t>Mục 5.</w:t>
      </w:r>
      <w:proofErr w:type="gramEnd"/>
      <w:r w:rsidRPr="0036651E">
        <w:rPr>
          <w:b/>
          <w:color w:val="000000" w:themeColor="text1"/>
          <w:sz w:val="28"/>
          <w:szCs w:val="28"/>
        </w:rPr>
        <w:t xml:space="preserve"> Phương </w:t>
      </w:r>
      <w:proofErr w:type="gramStart"/>
      <w:r w:rsidRPr="0036651E">
        <w:rPr>
          <w:b/>
          <w:color w:val="000000" w:themeColor="text1"/>
          <w:sz w:val="28"/>
          <w:szCs w:val="28"/>
        </w:rPr>
        <w:t>án</w:t>
      </w:r>
      <w:proofErr w:type="gramEnd"/>
      <w:r w:rsidRPr="0036651E">
        <w:rPr>
          <w:b/>
          <w:color w:val="000000" w:themeColor="text1"/>
          <w:sz w:val="28"/>
          <w:szCs w:val="28"/>
        </w:rPr>
        <w:t xml:space="preserve"> kỹ thuật thay thế trong </w:t>
      </w:r>
      <w:r w:rsidR="00706E25" w:rsidRPr="0036651E">
        <w:rPr>
          <w:b/>
          <w:color w:val="000000" w:themeColor="text1"/>
          <w:sz w:val="28"/>
          <w:szCs w:val="28"/>
        </w:rPr>
        <w:t>E-</w:t>
      </w:r>
      <w:r w:rsidRPr="0036651E">
        <w:rPr>
          <w:b/>
          <w:color w:val="000000" w:themeColor="text1"/>
          <w:sz w:val="28"/>
          <w:szCs w:val="28"/>
        </w:rPr>
        <w:t>HSDT (nếu có)</w:t>
      </w:r>
    </w:p>
    <w:p w14:paraId="7D2CC683" w14:textId="54F48C9C" w:rsidR="00847464" w:rsidRPr="0036651E" w:rsidRDefault="00847464" w:rsidP="00E96158">
      <w:pPr>
        <w:widowControl w:val="0"/>
        <w:spacing w:before="80" w:after="80" w:line="264" w:lineRule="auto"/>
        <w:ind w:firstLine="709"/>
        <w:rPr>
          <w:i/>
          <w:color w:val="000000" w:themeColor="text1"/>
          <w:sz w:val="28"/>
          <w:szCs w:val="28"/>
        </w:rPr>
      </w:pPr>
      <w:r w:rsidRPr="0036651E">
        <w:rPr>
          <w:color w:val="000000" w:themeColor="text1"/>
          <w:sz w:val="28"/>
          <w:szCs w:val="28"/>
        </w:rPr>
        <w:t xml:space="preserve">Trường hợp cho phép nhà thầu đề xuất phương </w:t>
      </w:r>
      <w:proofErr w:type="gramStart"/>
      <w:r w:rsidRPr="0036651E">
        <w:rPr>
          <w:color w:val="000000" w:themeColor="text1"/>
          <w:sz w:val="28"/>
          <w:szCs w:val="28"/>
        </w:rPr>
        <w:t>án</w:t>
      </w:r>
      <w:proofErr w:type="gramEnd"/>
      <w:r w:rsidRPr="0036651E">
        <w:rPr>
          <w:color w:val="000000" w:themeColor="text1"/>
          <w:sz w:val="28"/>
          <w:szCs w:val="28"/>
        </w:rPr>
        <w:t xml:space="preserve"> kỹ thuật thay thế theo quy định tại Mục 12 E-CDNT, E-HSDT sẽ được đánh giá như sau:</w:t>
      </w:r>
      <w:r w:rsidR="001E4D46" w:rsidRPr="0036651E">
        <w:rPr>
          <w:color w:val="000000" w:themeColor="text1"/>
          <w:sz w:val="28"/>
          <w:szCs w:val="28"/>
          <w:u w:val="single"/>
        </w:rPr>
        <w:t xml:space="preserve"> </w:t>
      </w:r>
      <w:r w:rsidRPr="0036651E">
        <w:rPr>
          <w:color w:val="000000" w:themeColor="text1"/>
          <w:sz w:val="28"/>
          <w:szCs w:val="28"/>
          <w:u w:val="single"/>
        </w:rPr>
        <w:t>___</w:t>
      </w:r>
      <w:r w:rsidRPr="0036651E">
        <w:rPr>
          <w:color w:val="000000" w:themeColor="text1"/>
          <w:sz w:val="28"/>
          <w:szCs w:val="28"/>
        </w:rPr>
        <w:t xml:space="preserve"> </w:t>
      </w:r>
      <w:r w:rsidRPr="0036651E">
        <w:rPr>
          <w:i/>
          <w:color w:val="000000" w:themeColor="text1"/>
          <w:sz w:val="28"/>
          <w:szCs w:val="28"/>
        </w:rPr>
        <w:t>[ghi các tiêu chí, tiêu chuẩn đánh giá đối với phương án kỹ thuật thay thế].</w:t>
      </w:r>
    </w:p>
    <w:p w14:paraId="39C878A4" w14:textId="77777777" w:rsidR="00847464" w:rsidRPr="0036651E" w:rsidRDefault="00847464" w:rsidP="00E96158">
      <w:pPr>
        <w:widowControl w:val="0"/>
        <w:spacing w:before="80" w:after="80" w:line="264" w:lineRule="auto"/>
        <w:ind w:firstLine="709"/>
        <w:rPr>
          <w:b/>
          <w:color w:val="000000" w:themeColor="text1"/>
          <w:sz w:val="28"/>
          <w:szCs w:val="28"/>
        </w:rPr>
      </w:pPr>
      <w:proofErr w:type="gramStart"/>
      <w:r w:rsidRPr="0036651E">
        <w:rPr>
          <w:b/>
          <w:color w:val="000000" w:themeColor="text1"/>
          <w:sz w:val="28"/>
          <w:szCs w:val="28"/>
        </w:rPr>
        <w:t>Mục 6.</w:t>
      </w:r>
      <w:proofErr w:type="gramEnd"/>
      <w:r w:rsidRPr="0036651E">
        <w:rPr>
          <w:b/>
          <w:color w:val="000000" w:themeColor="text1"/>
          <w:sz w:val="28"/>
          <w:szCs w:val="28"/>
        </w:rPr>
        <w:t xml:space="preserve"> Trường hợp gói thầu chia thành nhiều phần độc lập (nếu có) </w:t>
      </w:r>
    </w:p>
    <w:p w14:paraId="77CE63DC" w14:textId="7BB37974" w:rsidR="000C1F31" w:rsidRPr="00E84501" w:rsidRDefault="00847464" w:rsidP="00E84501">
      <w:pPr>
        <w:widowControl w:val="0"/>
        <w:spacing w:before="80" w:after="80" w:line="264" w:lineRule="auto"/>
        <w:ind w:firstLine="709"/>
        <w:rPr>
          <w:rFonts w:eastAsia="Calibri"/>
          <w:color w:val="000000" w:themeColor="text1"/>
          <w:spacing w:val="-2"/>
          <w:sz w:val="28"/>
          <w:szCs w:val="28"/>
        </w:rPr>
      </w:pPr>
      <w:r w:rsidRPr="00936B06">
        <w:rPr>
          <w:color w:val="000000" w:themeColor="text1"/>
          <w:spacing w:val="-4"/>
          <w:sz w:val="28"/>
          <w:szCs w:val="28"/>
        </w:rPr>
        <w:t>Trường hợp gói thầu được chia thành nhiều phần độc lập thì t</w:t>
      </w:r>
      <w:r w:rsidRPr="00936B06">
        <w:rPr>
          <w:rFonts w:eastAsia="Calibri"/>
          <w:color w:val="000000" w:themeColor="text1"/>
          <w:spacing w:val="-4"/>
          <w:sz w:val="28"/>
          <w:szCs w:val="28"/>
        </w:rPr>
        <w:t>rong E-HSMT phải nêu rõ</w:t>
      </w:r>
      <w:r w:rsidR="00681157" w:rsidRPr="00936B06">
        <w:rPr>
          <w:rFonts w:eastAsia="Calibri"/>
          <w:color w:val="000000" w:themeColor="text1"/>
          <w:spacing w:val="-4"/>
          <w:sz w:val="28"/>
          <w:szCs w:val="28"/>
        </w:rPr>
        <w:t xml:space="preserve"> </w:t>
      </w:r>
      <w:r w:rsidRPr="00936B06">
        <w:rPr>
          <w:rFonts w:eastAsia="Calibri"/>
          <w:color w:val="000000" w:themeColor="text1"/>
          <w:spacing w:val="-4"/>
          <w:sz w:val="28"/>
          <w:szCs w:val="28"/>
        </w:rPr>
        <w:t xml:space="preserve">tiêu chuẩn và phương pháp đánh giá đối với từng phần hoặc nhiều phần để các nhà thầu tính toán phương án chào thầu </w:t>
      </w:r>
      <w:proofErr w:type="gramStart"/>
      <w:r w:rsidRPr="00936B06">
        <w:rPr>
          <w:rFonts w:eastAsia="Calibri"/>
          <w:color w:val="000000" w:themeColor="text1"/>
          <w:spacing w:val="-4"/>
          <w:sz w:val="28"/>
          <w:szCs w:val="28"/>
        </w:rPr>
        <w:t>theo</w:t>
      </w:r>
      <w:proofErr w:type="gramEnd"/>
      <w:r w:rsidRPr="00936B06">
        <w:rPr>
          <w:rFonts w:eastAsia="Calibri"/>
          <w:color w:val="000000" w:themeColor="text1"/>
          <w:spacing w:val="-4"/>
          <w:sz w:val="28"/>
          <w:szCs w:val="28"/>
        </w:rPr>
        <w:t xml:space="preserve"> khả năng củ</w:t>
      </w:r>
      <w:r w:rsidR="00681157" w:rsidRPr="00936B06">
        <w:rPr>
          <w:rFonts w:eastAsia="Calibri"/>
          <w:color w:val="000000" w:themeColor="text1"/>
          <w:spacing w:val="-4"/>
          <w:sz w:val="28"/>
          <w:szCs w:val="28"/>
        </w:rPr>
        <w:t>a mình.</w:t>
      </w:r>
      <w:r w:rsidR="00681157" w:rsidRPr="00936B06">
        <w:rPr>
          <w:rFonts w:eastAsia="Calibri"/>
          <w:color w:val="000000" w:themeColor="text1"/>
          <w:spacing w:val="-2"/>
          <w:sz w:val="28"/>
          <w:szCs w:val="28"/>
        </w:rPr>
        <w:t xml:space="preserve"> </w:t>
      </w:r>
      <w:r w:rsidRPr="00936B06">
        <w:rPr>
          <w:rFonts w:eastAsia="Calibri"/>
          <w:color w:val="000000" w:themeColor="text1"/>
          <w:sz w:val="28"/>
          <w:szCs w:val="28"/>
        </w:rPr>
        <w:t xml:space="preserve">Việc đánh giá E-HSDT và xét duyệt trúng thầu sẽ được thực hiện trên cơ sở bảo đảm </w:t>
      </w:r>
      <w:r w:rsidRPr="00936B06">
        <w:rPr>
          <w:rFonts w:eastAsia="Calibri"/>
          <w:bCs/>
          <w:iCs/>
          <w:color w:val="000000" w:themeColor="text1"/>
          <w:sz w:val="28"/>
          <w:szCs w:val="28"/>
          <w:lang w:val="es-ES"/>
        </w:rPr>
        <w:t>tổng giá đề nghị trúng thầu của gói thầu là thấp nhất</w:t>
      </w:r>
      <w:r w:rsidRPr="00936B06">
        <w:rPr>
          <w:rFonts w:eastAsia="Calibri"/>
          <w:bCs/>
          <w:iCs/>
          <w:color w:val="000000" w:themeColor="text1"/>
          <w:spacing w:val="-2"/>
          <w:sz w:val="28"/>
          <w:szCs w:val="28"/>
          <w:lang w:val="es-ES"/>
        </w:rPr>
        <w:t xml:space="preserve"> </w:t>
      </w:r>
      <w:r w:rsidRPr="00936B06">
        <w:rPr>
          <w:rFonts w:eastAsia="Calibri"/>
          <w:bCs/>
          <w:iCs/>
          <w:color w:val="000000" w:themeColor="text1"/>
          <w:sz w:val="28"/>
          <w:szCs w:val="28"/>
          <w:lang w:val="es-ES"/>
        </w:rPr>
        <w:t>(đối với gói thầu áp dụng phương</w:t>
      </w:r>
      <w:r w:rsidRPr="00936B06">
        <w:rPr>
          <w:rFonts w:eastAsia="Calibri"/>
          <w:bCs/>
          <w:iCs/>
          <w:color w:val="000000" w:themeColor="text1"/>
          <w:spacing w:val="-2"/>
          <w:sz w:val="28"/>
          <w:szCs w:val="28"/>
          <w:lang w:val="es-ES"/>
        </w:rPr>
        <w:t xml:space="preserve"> pháp giá thấp nhất)</w:t>
      </w:r>
      <w:r w:rsidRPr="00936B06">
        <w:rPr>
          <w:rFonts w:eastAsia="Calibri"/>
          <w:color w:val="000000" w:themeColor="text1"/>
          <w:spacing w:val="-2"/>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bookmarkStart w:id="4" w:name="RANGE!A1:I8"/>
      <w:bookmarkEnd w:id="4"/>
    </w:p>
    <w:p w14:paraId="60B9DF02" w14:textId="77777777" w:rsidR="00A33153" w:rsidRPr="0036651E" w:rsidRDefault="00A33153" w:rsidP="00E951D2">
      <w:pPr>
        <w:pStyle w:val="BodyTextIndent"/>
        <w:widowControl w:val="0"/>
        <w:spacing w:before="120" w:after="120" w:line="264" w:lineRule="auto"/>
        <w:ind w:left="0" w:firstLine="0"/>
        <w:rPr>
          <w:vanish/>
          <w:color w:val="000000" w:themeColor="text1"/>
          <w:sz w:val="28"/>
          <w:szCs w:val="28"/>
          <w:lang w:val="vi-VN"/>
        </w:rPr>
      </w:pPr>
    </w:p>
    <w:sectPr w:rsidR="00A33153" w:rsidRPr="0036651E" w:rsidSect="00AA10F7">
      <w:footerReference w:type="default" r:id="rId9"/>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2E640" w14:textId="77777777" w:rsidR="009C5420" w:rsidRDefault="009C5420" w:rsidP="0005772F">
      <w:r>
        <w:separator/>
      </w:r>
    </w:p>
  </w:endnote>
  <w:endnote w:type="continuationSeparator" w:id="0">
    <w:p w14:paraId="5147A284" w14:textId="77777777" w:rsidR="009C5420" w:rsidRDefault="009C542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F921" w14:textId="77777777" w:rsidR="00103DEB" w:rsidRDefault="00103D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A56E2" w14:textId="77777777" w:rsidR="009C5420" w:rsidRDefault="009C5420" w:rsidP="0005772F">
      <w:r>
        <w:separator/>
      </w:r>
    </w:p>
  </w:footnote>
  <w:footnote w:type="continuationSeparator" w:id="0">
    <w:p w14:paraId="60D13481" w14:textId="77777777" w:rsidR="009C5420" w:rsidRDefault="009C5420" w:rsidP="0005772F">
      <w:r>
        <w:continuationSeparator/>
      </w:r>
    </w:p>
  </w:footnote>
  <w:footnote w:id="1">
    <w:p w14:paraId="102BF37C" w14:textId="7398048F" w:rsidR="00103DEB" w:rsidRPr="00E951D2" w:rsidRDefault="00103DEB"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2">
    <w:p w14:paraId="0128A8A1" w14:textId="22278AC8" w:rsidR="00103DEB" w:rsidRPr="00E951D2" w:rsidRDefault="00103DEB"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E77"/>
    <w:multiLevelType w:val="hybridMultilevel"/>
    <w:tmpl w:val="26CA6D7E"/>
    <w:lvl w:ilvl="0" w:tplc="DF741444">
      <w:start w:val="1"/>
      <w:numFmt w:val="decimal"/>
      <w:lvlText w:val="%1   "/>
      <w:lvlJc w:val="center"/>
      <w:pPr>
        <w:ind w:left="720" w:hanging="360"/>
      </w:pPr>
      <w:rPr>
        <w:rFonts w:ascii="Times New Roman" w:hAnsi="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96A5E5C"/>
    <w:multiLevelType w:val="hybridMultilevel"/>
    <w:tmpl w:val="5AC230CE"/>
    <w:lvl w:ilvl="0" w:tplc="8036323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nsid w:val="4C145FBE"/>
    <w:multiLevelType w:val="hybridMultilevel"/>
    <w:tmpl w:val="86107664"/>
    <w:lvl w:ilvl="0" w:tplc="8036323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F812D2"/>
    <w:multiLevelType w:val="hybridMultilevel"/>
    <w:tmpl w:val="5F5EFC8C"/>
    <w:lvl w:ilvl="0" w:tplc="D9E0E66A">
      <w:start w:val="1"/>
      <w:numFmt w:val="decimal"/>
      <w:lvlText w:val="%1"/>
      <w:lvlJc w:val="center"/>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1451CC"/>
    <w:multiLevelType w:val="hybridMultilevel"/>
    <w:tmpl w:val="F5E86246"/>
    <w:lvl w:ilvl="0" w:tplc="5D66768A">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6C653A38"/>
    <w:multiLevelType w:val="hybridMultilevel"/>
    <w:tmpl w:val="7F6CE844"/>
    <w:lvl w:ilvl="0" w:tplc="86747FD0">
      <w:start w:val="1"/>
      <w:numFmt w:val="decimal"/>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0C912D5"/>
    <w:multiLevelType w:val="hybridMultilevel"/>
    <w:tmpl w:val="633C755E"/>
    <w:lvl w:ilvl="0" w:tplc="9822EEAE">
      <w:numFmt w:val="bullet"/>
      <w:suff w:val="space"/>
      <w:lvlText w:val="-"/>
      <w:lvlJc w:val="left"/>
      <w:pPr>
        <w:ind w:left="72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2">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9"/>
  </w:num>
  <w:num w:numId="3">
    <w:abstractNumId w:val="40"/>
  </w:num>
  <w:num w:numId="4">
    <w:abstractNumId w:val="7"/>
  </w:num>
  <w:num w:numId="5">
    <w:abstractNumId w:val="21"/>
  </w:num>
  <w:num w:numId="6">
    <w:abstractNumId w:val="29"/>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30"/>
  </w:num>
  <w:num w:numId="12">
    <w:abstractNumId w:val="37"/>
  </w:num>
  <w:num w:numId="13">
    <w:abstractNumId w:val="11"/>
  </w:num>
  <w:num w:numId="14">
    <w:abstractNumId w:val="26"/>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9"/>
  </w:num>
  <w:num w:numId="19">
    <w:abstractNumId w:val="4"/>
  </w:num>
  <w:num w:numId="20">
    <w:abstractNumId w:val="36"/>
  </w:num>
  <w:num w:numId="21">
    <w:abstractNumId w:val="24"/>
  </w:num>
  <w:num w:numId="22">
    <w:abstractNumId w:val="32"/>
  </w:num>
  <w:num w:numId="23">
    <w:abstractNumId w:val="17"/>
  </w:num>
  <w:num w:numId="24">
    <w:abstractNumId w:val="34"/>
  </w:num>
  <w:num w:numId="25">
    <w:abstractNumId w:val="15"/>
  </w:num>
  <w:num w:numId="26">
    <w:abstractNumId w:val="42"/>
  </w:num>
  <w:num w:numId="27">
    <w:abstractNumId w:val="6"/>
  </w:num>
  <w:num w:numId="28">
    <w:abstractNumId w:val="27"/>
  </w:num>
  <w:num w:numId="29">
    <w:abstractNumId w:val="23"/>
  </w:num>
  <w:num w:numId="30">
    <w:abstractNumId w:val="16"/>
  </w:num>
  <w:num w:numId="31">
    <w:abstractNumId w:val="25"/>
  </w:num>
  <w:num w:numId="32">
    <w:abstractNumId w:val="3"/>
  </w:num>
  <w:num w:numId="33">
    <w:abstractNumId w:val="9"/>
  </w:num>
  <w:num w:numId="34">
    <w:abstractNumId w:val="41"/>
  </w:num>
  <w:num w:numId="35">
    <w:abstractNumId w:val="10"/>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33"/>
  </w:num>
  <w:num w:numId="38">
    <w:abstractNumId w:val="18"/>
  </w:num>
  <w:num w:numId="39">
    <w:abstractNumId w:val="0"/>
  </w:num>
  <w:num w:numId="40">
    <w:abstractNumId w:val="31"/>
  </w:num>
  <w:num w:numId="41">
    <w:abstractNumId w:val="38"/>
  </w:num>
  <w:num w:numId="42">
    <w:abstractNumId w:val="35"/>
  </w:num>
  <w:num w:numId="43">
    <w:abstractNumId w:val="1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7AC"/>
    <w:rsid w:val="00010BE9"/>
    <w:rsid w:val="00011106"/>
    <w:rsid w:val="0001129E"/>
    <w:rsid w:val="0001297A"/>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3AE3"/>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067"/>
    <w:rsid w:val="000435E2"/>
    <w:rsid w:val="00043A42"/>
    <w:rsid w:val="000445B9"/>
    <w:rsid w:val="00044720"/>
    <w:rsid w:val="00044A67"/>
    <w:rsid w:val="00044BA2"/>
    <w:rsid w:val="00045765"/>
    <w:rsid w:val="000458C9"/>
    <w:rsid w:val="00046468"/>
    <w:rsid w:val="0004698B"/>
    <w:rsid w:val="00046C60"/>
    <w:rsid w:val="00046D3C"/>
    <w:rsid w:val="0004724D"/>
    <w:rsid w:val="000476F7"/>
    <w:rsid w:val="0005025E"/>
    <w:rsid w:val="00051BA7"/>
    <w:rsid w:val="00052851"/>
    <w:rsid w:val="0005321A"/>
    <w:rsid w:val="000535C7"/>
    <w:rsid w:val="000535FA"/>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67EC8"/>
    <w:rsid w:val="00067F3B"/>
    <w:rsid w:val="000702DE"/>
    <w:rsid w:val="00071145"/>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451"/>
    <w:rsid w:val="00086503"/>
    <w:rsid w:val="00086AA9"/>
    <w:rsid w:val="00087195"/>
    <w:rsid w:val="00087669"/>
    <w:rsid w:val="00087902"/>
    <w:rsid w:val="0008799B"/>
    <w:rsid w:val="00090597"/>
    <w:rsid w:val="00090E0C"/>
    <w:rsid w:val="00090EF2"/>
    <w:rsid w:val="00091315"/>
    <w:rsid w:val="0009185D"/>
    <w:rsid w:val="0009287B"/>
    <w:rsid w:val="00093254"/>
    <w:rsid w:val="00093359"/>
    <w:rsid w:val="00093367"/>
    <w:rsid w:val="0009404F"/>
    <w:rsid w:val="00094358"/>
    <w:rsid w:val="0009451A"/>
    <w:rsid w:val="0009579D"/>
    <w:rsid w:val="000960F7"/>
    <w:rsid w:val="00096272"/>
    <w:rsid w:val="00096526"/>
    <w:rsid w:val="00096792"/>
    <w:rsid w:val="00097156"/>
    <w:rsid w:val="000A014C"/>
    <w:rsid w:val="000A03B1"/>
    <w:rsid w:val="000A08D5"/>
    <w:rsid w:val="000A0B22"/>
    <w:rsid w:val="000A1756"/>
    <w:rsid w:val="000A179B"/>
    <w:rsid w:val="000A17A2"/>
    <w:rsid w:val="000A1A30"/>
    <w:rsid w:val="000A1F2B"/>
    <w:rsid w:val="000A217E"/>
    <w:rsid w:val="000A22CB"/>
    <w:rsid w:val="000A28A6"/>
    <w:rsid w:val="000A3427"/>
    <w:rsid w:val="000A35A8"/>
    <w:rsid w:val="000A476F"/>
    <w:rsid w:val="000A4D8D"/>
    <w:rsid w:val="000A4F2E"/>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259B"/>
    <w:rsid w:val="000C3083"/>
    <w:rsid w:val="000C3178"/>
    <w:rsid w:val="000C32AA"/>
    <w:rsid w:val="000C3443"/>
    <w:rsid w:val="000C3609"/>
    <w:rsid w:val="000C3F94"/>
    <w:rsid w:val="000C5761"/>
    <w:rsid w:val="000C57E1"/>
    <w:rsid w:val="000C5C37"/>
    <w:rsid w:val="000C78C2"/>
    <w:rsid w:val="000C7EAB"/>
    <w:rsid w:val="000D0D51"/>
    <w:rsid w:val="000D251E"/>
    <w:rsid w:val="000D2F39"/>
    <w:rsid w:val="000D3094"/>
    <w:rsid w:val="000D313E"/>
    <w:rsid w:val="000D32D0"/>
    <w:rsid w:val="000D3E16"/>
    <w:rsid w:val="000D3E27"/>
    <w:rsid w:val="000D48B9"/>
    <w:rsid w:val="000D6C2B"/>
    <w:rsid w:val="000D74EA"/>
    <w:rsid w:val="000D76A0"/>
    <w:rsid w:val="000D7881"/>
    <w:rsid w:val="000E107D"/>
    <w:rsid w:val="000E1593"/>
    <w:rsid w:val="000E1A47"/>
    <w:rsid w:val="000E1E78"/>
    <w:rsid w:val="000E4787"/>
    <w:rsid w:val="000E554A"/>
    <w:rsid w:val="000E5658"/>
    <w:rsid w:val="000E593A"/>
    <w:rsid w:val="000E6601"/>
    <w:rsid w:val="000E7343"/>
    <w:rsid w:val="000E74E2"/>
    <w:rsid w:val="000E7988"/>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369F"/>
    <w:rsid w:val="00103DEB"/>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4A4"/>
    <w:rsid w:val="001206C2"/>
    <w:rsid w:val="00121525"/>
    <w:rsid w:val="00121B02"/>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CA0"/>
    <w:rsid w:val="00127DA1"/>
    <w:rsid w:val="00127F2C"/>
    <w:rsid w:val="001300D7"/>
    <w:rsid w:val="001309D8"/>
    <w:rsid w:val="00131869"/>
    <w:rsid w:val="00131EAF"/>
    <w:rsid w:val="00132B80"/>
    <w:rsid w:val="00132C66"/>
    <w:rsid w:val="00132DCD"/>
    <w:rsid w:val="00132E20"/>
    <w:rsid w:val="00132FA7"/>
    <w:rsid w:val="001334AC"/>
    <w:rsid w:val="001337B3"/>
    <w:rsid w:val="001351FC"/>
    <w:rsid w:val="00135231"/>
    <w:rsid w:val="00136841"/>
    <w:rsid w:val="00136889"/>
    <w:rsid w:val="00136F69"/>
    <w:rsid w:val="00137909"/>
    <w:rsid w:val="0014055B"/>
    <w:rsid w:val="00140E0C"/>
    <w:rsid w:val="00142BB3"/>
    <w:rsid w:val="00142C56"/>
    <w:rsid w:val="00142D50"/>
    <w:rsid w:val="00142E35"/>
    <w:rsid w:val="00142E60"/>
    <w:rsid w:val="00144343"/>
    <w:rsid w:val="00144502"/>
    <w:rsid w:val="00144CA0"/>
    <w:rsid w:val="00145A9C"/>
    <w:rsid w:val="00146042"/>
    <w:rsid w:val="00146217"/>
    <w:rsid w:val="00146472"/>
    <w:rsid w:val="00146762"/>
    <w:rsid w:val="00146D2E"/>
    <w:rsid w:val="00147C82"/>
    <w:rsid w:val="00147EA3"/>
    <w:rsid w:val="00150EE4"/>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23D0"/>
    <w:rsid w:val="00163A5E"/>
    <w:rsid w:val="00163A73"/>
    <w:rsid w:val="00165BAA"/>
    <w:rsid w:val="00165E90"/>
    <w:rsid w:val="00166BF4"/>
    <w:rsid w:val="0016709E"/>
    <w:rsid w:val="00167C6C"/>
    <w:rsid w:val="00167DC9"/>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6B94"/>
    <w:rsid w:val="0018723D"/>
    <w:rsid w:val="001872DE"/>
    <w:rsid w:val="00187BDA"/>
    <w:rsid w:val="00187E38"/>
    <w:rsid w:val="00187FAD"/>
    <w:rsid w:val="001914E4"/>
    <w:rsid w:val="00191829"/>
    <w:rsid w:val="00191DEB"/>
    <w:rsid w:val="00192389"/>
    <w:rsid w:val="00192833"/>
    <w:rsid w:val="00193009"/>
    <w:rsid w:val="00193898"/>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BA"/>
    <w:rsid w:val="001A35C8"/>
    <w:rsid w:val="001A3A85"/>
    <w:rsid w:val="001A424B"/>
    <w:rsid w:val="001A4927"/>
    <w:rsid w:val="001A50DB"/>
    <w:rsid w:val="001A5817"/>
    <w:rsid w:val="001A5CBF"/>
    <w:rsid w:val="001A6177"/>
    <w:rsid w:val="001A7481"/>
    <w:rsid w:val="001B1B05"/>
    <w:rsid w:val="001B33B7"/>
    <w:rsid w:val="001B37AE"/>
    <w:rsid w:val="001B37DA"/>
    <w:rsid w:val="001B4578"/>
    <w:rsid w:val="001B481A"/>
    <w:rsid w:val="001B6249"/>
    <w:rsid w:val="001B63C6"/>
    <w:rsid w:val="001B63F5"/>
    <w:rsid w:val="001B69AF"/>
    <w:rsid w:val="001B74D3"/>
    <w:rsid w:val="001B7DDF"/>
    <w:rsid w:val="001B7ECB"/>
    <w:rsid w:val="001C0228"/>
    <w:rsid w:val="001C04C5"/>
    <w:rsid w:val="001C061E"/>
    <w:rsid w:val="001C13AE"/>
    <w:rsid w:val="001C145D"/>
    <w:rsid w:val="001C27AD"/>
    <w:rsid w:val="001C28A5"/>
    <w:rsid w:val="001C32A5"/>
    <w:rsid w:val="001C3B5C"/>
    <w:rsid w:val="001C3EC6"/>
    <w:rsid w:val="001C3F74"/>
    <w:rsid w:val="001C4425"/>
    <w:rsid w:val="001C6615"/>
    <w:rsid w:val="001C6B34"/>
    <w:rsid w:val="001C7CDA"/>
    <w:rsid w:val="001D0530"/>
    <w:rsid w:val="001D0EF3"/>
    <w:rsid w:val="001D0F60"/>
    <w:rsid w:val="001D13C4"/>
    <w:rsid w:val="001D14DD"/>
    <w:rsid w:val="001D19FB"/>
    <w:rsid w:val="001D1BF8"/>
    <w:rsid w:val="001D373B"/>
    <w:rsid w:val="001D37F0"/>
    <w:rsid w:val="001D4F84"/>
    <w:rsid w:val="001D6436"/>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5E50"/>
    <w:rsid w:val="001E6781"/>
    <w:rsid w:val="001E6F52"/>
    <w:rsid w:val="001F0185"/>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6399"/>
    <w:rsid w:val="00207646"/>
    <w:rsid w:val="002077F5"/>
    <w:rsid w:val="00210627"/>
    <w:rsid w:val="00210783"/>
    <w:rsid w:val="00211E4D"/>
    <w:rsid w:val="0021292C"/>
    <w:rsid w:val="00214EFA"/>
    <w:rsid w:val="002158D5"/>
    <w:rsid w:val="00216205"/>
    <w:rsid w:val="00216331"/>
    <w:rsid w:val="0021639B"/>
    <w:rsid w:val="00217CCD"/>
    <w:rsid w:val="0022006C"/>
    <w:rsid w:val="00220B3A"/>
    <w:rsid w:val="00222440"/>
    <w:rsid w:val="00224857"/>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158"/>
    <w:rsid w:val="002412C4"/>
    <w:rsid w:val="00241533"/>
    <w:rsid w:val="0024386F"/>
    <w:rsid w:val="00243A7C"/>
    <w:rsid w:val="00244240"/>
    <w:rsid w:val="002442B4"/>
    <w:rsid w:val="0024450D"/>
    <w:rsid w:val="002448C5"/>
    <w:rsid w:val="00244E58"/>
    <w:rsid w:val="00245C13"/>
    <w:rsid w:val="00246D12"/>
    <w:rsid w:val="00246FA1"/>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0D"/>
    <w:rsid w:val="00265ED6"/>
    <w:rsid w:val="00266CEE"/>
    <w:rsid w:val="00266D90"/>
    <w:rsid w:val="00266EB9"/>
    <w:rsid w:val="00267229"/>
    <w:rsid w:val="00267569"/>
    <w:rsid w:val="002675A5"/>
    <w:rsid w:val="00267B0B"/>
    <w:rsid w:val="00270970"/>
    <w:rsid w:val="002719C9"/>
    <w:rsid w:val="00272E25"/>
    <w:rsid w:val="0027405D"/>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6901"/>
    <w:rsid w:val="0028695A"/>
    <w:rsid w:val="00286F40"/>
    <w:rsid w:val="00287422"/>
    <w:rsid w:val="00287834"/>
    <w:rsid w:val="002879FD"/>
    <w:rsid w:val="00291294"/>
    <w:rsid w:val="00291554"/>
    <w:rsid w:val="00291CA9"/>
    <w:rsid w:val="00292011"/>
    <w:rsid w:val="002920E1"/>
    <w:rsid w:val="00292152"/>
    <w:rsid w:val="002941C1"/>
    <w:rsid w:val="00294219"/>
    <w:rsid w:val="002943BC"/>
    <w:rsid w:val="00294967"/>
    <w:rsid w:val="00294A1D"/>
    <w:rsid w:val="00294ADD"/>
    <w:rsid w:val="00295003"/>
    <w:rsid w:val="00295883"/>
    <w:rsid w:val="002959AC"/>
    <w:rsid w:val="00295F77"/>
    <w:rsid w:val="002968D0"/>
    <w:rsid w:val="00296DD2"/>
    <w:rsid w:val="00296EBD"/>
    <w:rsid w:val="00297B5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C597D"/>
    <w:rsid w:val="002D0163"/>
    <w:rsid w:val="002D1828"/>
    <w:rsid w:val="002D2CB5"/>
    <w:rsid w:val="002D3D39"/>
    <w:rsid w:val="002D512C"/>
    <w:rsid w:val="002D5208"/>
    <w:rsid w:val="002D5872"/>
    <w:rsid w:val="002D5B73"/>
    <w:rsid w:val="002D6133"/>
    <w:rsid w:val="002D61FE"/>
    <w:rsid w:val="002D7075"/>
    <w:rsid w:val="002D70F4"/>
    <w:rsid w:val="002D76CC"/>
    <w:rsid w:val="002D7996"/>
    <w:rsid w:val="002E05A4"/>
    <w:rsid w:val="002E131B"/>
    <w:rsid w:val="002E1885"/>
    <w:rsid w:val="002E1C87"/>
    <w:rsid w:val="002E22AA"/>
    <w:rsid w:val="002E2AFA"/>
    <w:rsid w:val="002E567A"/>
    <w:rsid w:val="002E64F9"/>
    <w:rsid w:val="002E68DE"/>
    <w:rsid w:val="002E691A"/>
    <w:rsid w:val="002E6AD8"/>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562"/>
    <w:rsid w:val="002F5F37"/>
    <w:rsid w:val="002F6692"/>
    <w:rsid w:val="002F6768"/>
    <w:rsid w:val="002F6B5B"/>
    <w:rsid w:val="002F71BF"/>
    <w:rsid w:val="002F7B90"/>
    <w:rsid w:val="0030186C"/>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1C35"/>
    <w:rsid w:val="003120B5"/>
    <w:rsid w:val="00312291"/>
    <w:rsid w:val="00313824"/>
    <w:rsid w:val="003138D9"/>
    <w:rsid w:val="003146C6"/>
    <w:rsid w:val="003148F6"/>
    <w:rsid w:val="00314D18"/>
    <w:rsid w:val="00315027"/>
    <w:rsid w:val="00315511"/>
    <w:rsid w:val="00315527"/>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27F5F"/>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452"/>
    <w:rsid w:val="0034479B"/>
    <w:rsid w:val="00344894"/>
    <w:rsid w:val="00344FEC"/>
    <w:rsid w:val="0034515A"/>
    <w:rsid w:val="00346CAC"/>
    <w:rsid w:val="00346F78"/>
    <w:rsid w:val="003479CE"/>
    <w:rsid w:val="00347F10"/>
    <w:rsid w:val="00347FAD"/>
    <w:rsid w:val="00350600"/>
    <w:rsid w:val="00350818"/>
    <w:rsid w:val="003508F0"/>
    <w:rsid w:val="0035172C"/>
    <w:rsid w:val="003519E0"/>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14F3"/>
    <w:rsid w:val="00362591"/>
    <w:rsid w:val="003633B4"/>
    <w:rsid w:val="00363F95"/>
    <w:rsid w:val="00364105"/>
    <w:rsid w:val="00364947"/>
    <w:rsid w:val="0036628B"/>
    <w:rsid w:val="00366424"/>
    <w:rsid w:val="0036651E"/>
    <w:rsid w:val="0036696D"/>
    <w:rsid w:val="00366A94"/>
    <w:rsid w:val="00367D47"/>
    <w:rsid w:val="00371410"/>
    <w:rsid w:val="003718CA"/>
    <w:rsid w:val="00372233"/>
    <w:rsid w:val="00372410"/>
    <w:rsid w:val="0037303F"/>
    <w:rsid w:val="003747DC"/>
    <w:rsid w:val="00374BCF"/>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6943"/>
    <w:rsid w:val="003873EE"/>
    <w:rsid w:val="00390270"/>
    <w:rsid w:val="00390A03"/>
    <w:rsid w:val="00390A9A"/>
    <w:rsid w:val="00390AD2"/>
    <w:rsid w:val="0039140B"/>
    <w:rsid w:val="00391417"/>
    <w:rsid w:val="0039141E"/>
    <w:rsid w:val="0039154D"/>
    <w:rsid w:val="00391AA5"/>
    <w:rsid w:val="003936D3"/>
    <w:rsid w:val="0039392C"/>
    <w:rsid w:val="00393978"/>
    <w:rsid w:val="00393EAE"/>
    <w:rsid w:val="003951A7"/>
    <w:rsid w:val="003955E4"/>
    <w:rsid w:val="003965B0"/>
    <w:rsid w:val="00397A2B"/>
    <w:rsid w:val="003A0BE6"/>
    <w:rsid w:val="003A10E3"/>
    <w:rsid w:val="003A124F"/>
    <w:rsid w:val="003A133E"/>
    <w:rsid w:val="003A181A"/>
    <w:rsid w:val="003A1BC7"/>
    <w:rsid w:val="003A2E45"/>
    <w:rsid w:val="003A2E9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539"/>
    <w:rsid w:val="003E5607"/>
    <w:rsid w:val="003E5793"/>
    <w:rsid w:val="003E5E5F"/>
    <w:rsid w:val="003E60ED"/>
    <w:rsid w:val="003E6356"/>
    <w:rsid w:val="003E7618"/>
    <w:rsid w:val="003E7CCA"/>
    <w:rsid w:val="003F01A7"/>
    <w:rsid w:val="003F08E2"/>
    <w:rsid w:val="003F09A9"/>
    <w:rsid w:val="003F182C"/>
    <w:rsid w:val="003F20CA"/>
    <w:rsid w:val="003F31AE"/>
    <w:rsid w:val="003F4775"/>
    <w:rsid w:val="003F562B"/>
    <w:rsid w:val="003F56D4"/>
    <w:rsid w:val="003F629F"/>
    <w:rsid w:val="003F6781"/>
    <w:rsid w:val="003F67D7"/>
    <w:rsid w:val="00400293"/>
    <w:rsid w:val="004003AD"/>
    <w:rsid w:val="00400BC6"/>
    <w:rsid w:val="00400E1D"/>
    <w:rsid w:val="00401046"/>
    <w:rsid w:val="004043B2"/>
    <w:rsid w:val="00404891"/>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69F"/>
    <w:rsid w:val="00421A52"/>
    <w:rsid w:val="00421BB4"/>
    <w:rsid w:val="00421F0D"/>
    <w:rsid w:val="004226D1"/>
    <w:rsid w:val="0042360D"/>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560A3"/>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0532"/>
    <w:rsid w:val="00471680"/>
    <w:rsid w:val="004731E5"/>
    <w:rsid w:val="00473710"/>
    <w:rsid w:val="004739B0"/>
    <w:rsid w:val="00473A28"/>
    <w:rsid w:val="0047553B"/>
    <w:rsid w:val="00475F3C"/>
    <w:rsid w:val="0047605F"/>
    <w:rsid w:val="00476CAE"/>
    <w:rsid w:val="00476E6D"/>
    <w:rsid w:val="004777F0"/>
    <w:rsid w:val="00477AFC"/>
    <w:rsid w:val="00477B0D"/>
    <w:rsid w:val="0048047A"/>
    <w:rsid w:val="00480B94"/>
    <w:rsid w:val="004819E5"/>
    <w:rsid w:val="00481C92"/>
    <w:rsid w:val="0048201C"/>
    <w:rsid w:val="00482180"/>
    <w:rsid w:val="00482230"/>
    <w:rsid w:val="0048228D"/>
    <w:rsid w:val="004826C1"/>
    <w:rsid w:val="00483543"/>
    <w:rsid w:val="0048390D"/>
    <w:rsid w:val="00483BB8"/>
    <w:rsid w:val="00484F81"/>
    <w:rsid w:val="004854CF"/>
    <w:rsid w:val="00485543"/>
    <w:rsid w:val="00485A17"/>
    <w:rsid w:val="00485DAD"/>
    <w:rsid w:val="00487184"/>
    <w:rsid w:val="00487294"/>
    <w:rsid w:val="00487700"/>
    <w:rsid w:val="0049002A"/>
    <w:rsid w:val="0049075A"/>
    <w:rsid w:val="004907ED"/>
    <w:rsid w:val="0049104E"/>
    <w:rsid w:val="00491A73"/>
    <w:rsid w:val="00492402"/>
    <w:rsid w:val="00492965"/>
    <w:rsid w:val="00492FF4"/>
    <w:rsid w:val="0049460C"/>
    <w:rsid w:val="00494EE3"/>
    <w:rsid w:val="004957D1"/>
    <w:rsid w:val="004968CA"/>
    <w:rsid w:val="00497CED"/>
    <w:rsid w:val="004A0982"/>
    <w:rsid w:val="004A0A9F"/>
    <w:rsid w:val="004A172E"/>
    <w:rsid w:val="004A295E"/>
    <w:rsid w:val="004A2FA4"/>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4E7"/>
    <w:rsid w:val="004B7F08"/>
    <w:rsid w:val="004C09C0"/>
    <w:rsid w:val="004C0AB6"/>
    <w:rsid w:val="004C0BC3"/>
    <w:rsid w:val="004C1F5B"/>
    <w:rsid w:val="004C27EB"/>
    <w:rsid w:val="004C2C76"/>
    <w:rsid w:val="004C2F56"/>
    <w:rsid w:val="004C2FD3"/>
    <w:rsid w:val="004C335B"/>
    <w:rsid w:val="004C384C"/>
    <w:rsid w:val="004C3FA5"/>
    <w:rsid w:val="004C4D73"/>
    <w:rsid w:val="004C4EFB"/>
    <w:rsid w:val="004C5294"/>
    <w:rsid w:val="004C58E8"/>
    <w:rsid w:val="004C5C46"/>
    <w:rsid w:val="004C610F"/>
    <w:rsid w:val="004C7158"/>
    <w:rsid w:val="004C76BB"/>
    <w:rsid w:val="004C7EEA"/>
    <w:rsid w:val="004D0841"/>
    <w:rsid w:val="004D1366"/>
    <w:rsid w:val="004D3F0E"/>
    <w:rsid w:val="004D427F"/>
    <w:rsid w:val="004D5227"/>
    <w:rsid w:val="004D53B1"/>
    <w:rsid w:val="004D5990"/>
    <w:rsid w:val="004D68A7"/>
    <w:rsid w:val="004D7B51"/>
    <w:rsid w:val="004E11D9"/>
    <w:rsid w:val="004E16D2"/>
    <w:rsid w:val="004E2566"/>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A2F"/>
    <w:rsid w:val="00501E40"/>
    <w:rsid w:val="00501F20"/>
    <w:rsid w:val="0050316C"/>
    <w:rsid w:val="00504686"/>
    <w:rsid w:val="00504BDA"/>
    <w:rsid w:val="00505B05"/>
    <w:rsid w:val="00506ACF"/>
    <w:rsid w:val="00506EB8"/>
    <w:rsid w:val="00511112"/>
    <w:rsid w:val="0051117F"/>
    <w:rsid w:val="00511AE7"/>
    <w:rsid w:val="00513602"/>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541"/>
    <w:rsid w:val="005259D8"/>
    <w:rsid w:val="00527BB0"/>
    <w:rsid w:val="00530963"/>
    <w:rsid w:val="005312E5"/>
    <w:rsid w:val="00531952"/>
    <w:rsid w:val="00531A91"/>
    <w:rsid w:val="005322A4"/>
    <w:rsid w:val="00533344"/>
    <w:rsid w:val="005333DE"/>
    <w:rsid w:val="0053350E"/>
    <w:rsid w:val="005335FD"/>
    <w:rsid w:val="005336F8"/>
    <w:rsid w:val="00533EBC"/>
    <w:rsid w:val="005342F3"/>
    <w:rsid w:val="00534AC7"/>
    <w:rsid w:val="00535013"/>
    <w:rsid w:val="005352A7"/>
    <w:rsid w:val="00536222"/>
    <w:rsid w:val="0053683B"/>
    <w:rsid w:val="0054170B"/>
    <w:rsid w:val="00541713"/>
    <w:rsid w:val="0054196A"/>
    <w:rsid w:val="00542438"/>
    <w:rsid w:val="00542FCB"/>
    <w:rsid w:val="0054322D"/>
    <w:rsid w:val="00544026"/>
    <w:rsid w:val="005444CA"/>
    <w:rsid w:val="0054485C"/>
    <w:rsid w:val="00545090"/>
    <w:rsid w:val="005459EA"/>
    <w:rsid w:val="00545C84"/>
    <w:rsid w:val="00546C45"/>
    <w:rsid w:val="00550B37"/>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1BE"/>
    <w:rsid w:val="00563363"/>
    <w:rsid w:val="00563D89"/>
    <w:rsid w:val="00564069"/>
    <w:rsid w:val="005643A5"/>
    <w:rsid w:val="00564A69"/>
    <w:rsid w:val="00565207"/>
    <w:rsid w:val="00565E5B"/>
    <w:rsid w:val="00566003"/>
    <w:rsid w:val="00566088"/>
    <w:rsid w:val="005662F1"/>
    <w:rsid w:val="00566780"/>
    <w:rsid w:val="00566FD9"/>
    <w:rsid w:val="00570656"/>
    <w:rsid w:val="00570A2F"/>
    <w:rsid w:val="00570B5F"/>
    <w:rsid w:val="005712A2"/>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4A4"/>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923"/>
    <w:rsid w:val="005A6A5F"/>
    <w:rsid w:val="005A71B8"/>
    <w:rsid w:val="005B26B8"/>
    <w:rsid w:val="005B31BC"/>
    <w:rsid w:val="005B3769"/>
    <w:rsid w:val="005B3E8B"/>
    <w:rsid w:val="005B44F7"/>
    <w:rsid w:val="005B6E47"/>
    <w:rsid w:val="005B7862"/>
    <w:rsid w:val="005B7C94"/>
    <w:rsid w:val="005B7F64"/>
    <w:rsid w:val="005C051E"/>
    <w:rsid w:val="005C151D"/>
    <w:rsid w:val="005C15FF"/>
    <w:rsid w:val="005C1A76"/>
    <w:rsid w:val="005C27BF"/>
    <w:rsid w:val="005C3A33"/>
    <w:rsid w:val="005C47F7"/>
    <w:rsid w:val="005C4842"/>
    <w:rsid w:val="005C5781"/>
    <w:rsid w:val="005C6834"/>
    <w:rsid w:val="005C72F8"/>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063"/>
    <w:rsid w:val="005E2F29"/>
    <w:rsid w:val="005E31C3"/>
    <w:rsid w:val="005E32F4"/>
    <w:rsid w:val="005E34D0"/>
    <w:rsid w:val="005E43B8"/>
    <w:rsid w:val="005E4A22"/>
    <w:rsid w:val="005F0ADD"/>
    <w:rsid w:val="005F10C0"/>
    <w:rsid w:val="005F16B0"/>
    <w:rsid w:val="005F1FF7"/>
    <w:rsid w:val="005F23CD"/>
    <w:rsid w:val="005F2D49"/>
    <w:rsid w:val="005F315F"/>
    <w:rsid w:val="005F34D7"/>
    <w:rsid w:val="005F41C2"/>
    <w:rsid w:val="005F4509"/>
    <w:rsid w:val="005F4859"/>
    <w:rsid w:val="005F4A5C"/>
    <w:rsid w:val="005F64EE"/>
    <w:rsid w:val="005F70B6"/>
    <w:rsid w:val="005F7FD3"/>
    <w:rsid w:val="00600180"/>
    <w:rsid w:val="00600299"/>
    <w:rsid w:val="0060276B"/>
    <w:rsid w:val="00602F5D"/>
    <w:rsid w:val="00603022"/>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0652"/>
    <w:rsid w:val="0062190B"/>
    <w:rsid w:val="00622CE0"/>
    <w:rsid w:val="006233BF"/>
    <w:rsid w:val="00623635"/>
    <w:rsid w:val="00624812"/>
    <w:rsid w:val="00624B7F"/>
    <w:rsid w:val="006252A8"/>
    <w:rsid w:val="0062573A"/>
    <w:rsid w:val="0062608D"/>
    <w:rsid w:val="00626412"/>
    <w:rsid w:val="0062777C"/>
    <w:rsid w:val="00630317"/>
    <w:rsid w:val="00630600"/>
    <w:rsid w:val="00630A57"/>
    <w:rsid w:val="00631EF0"/>
    <w:rsid w:val="006320AE"/>
    <w:rsid w:val="00632FA4"/>
    <w:rsid w:val="00633040"/>
    <w:rsid w:val="00633D55"/>
    <w:rsid w:val="00633F4E"/>
    <w:rsid w:val="00634331"/>
    <w:rsid w:val="00634541"/>
    <w:rsid w:val="00634EA3"/>
    <w:rsid w:val="00635264"/>
    <w:rsid w:val="00635330"/>
    <w:rsid w:val="00635C16"/>
    <w:rsid w:val="00636663"/>
    <w:rsid w:val="00636F96"/>
    <w:rsid w:val="00637D34"/>
    <w:rsid w:val="006410F4"/>
    <w:rsid w:val="00641530"/>
    <w:rsid w:val="00641857"/>
    <w:rsid w:val="00641A9B"/>
    <w:rsid w:val="006434B6"/>
    <w:rsid w:val="00644425"/>
    <w:rsid w:val="00644749"/>
    <w:rsid w:val="00644D43"/>
    <w:rsid w:val="00645AAF"/>
    <w:rsid w:val="006460B6"/>
    <w:rsid w:val="006477DE"/>
    <w:rsid w:val="006479C5"/>
    <w:rsid w:val="0065019E"/>
    <w:rsid w:val="00651169"/>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5B0E"/>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054D"/>
    <w:rsid w:val="006A10BC"/>
    <w:rsid w:val="006A1417"/>
    <w:rsid w:val="006A1A62"/>
    <w:rsid w:val="006A29BF"/>
    <w:rsid w:val="006A30D2"/>
    <w:rsid w:val="006A393A"/>
    <w:rsid w:val="006A3A68"/>
    <w:rsid w:val="006A4587"/>
    <w:rsid w:val="006A4A16"/>
    <w:rsid w:val="006A552F"/>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1AC6"/>
    <w:rsid w:val="006C24C9"/>
    <w:rsid w:val="006C2FBB"/>
    <w:rsid w:val="006C335B"/>
    <w:rsid w:val="006C383B"/>
    <w:rsid w:val="006C3B1D"/>
    <w:rsid w:val="006C3E71"/>
    <w:rsid w:val="006C3E79"/>
    <w:rsid w:val="006C4974"/>
    <w:rsid w:val="006C4BE9"/>
    <w:rsid w:val="006C4DF4"/>
    <w:rsid w:val="006C52AE"/>
    <w:rsid w:val="006C593E"/>
    <w:rsid w:val="006C615D"/>
    <w:rsid w:val="006C66AA"/>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65B"/>
    <w:rsid w:val="006D7F62"/>
    <w:rsid w:val="006E0158"/>
    <w:rsid w:val="006E1442"/>
    <w:rsid w:val="006E18AA"/>
    <w:rsid w:val="006E2097"/>
    <w:rsid w:val="006E264A"/>
    <w:rsid w:val="006E2C43"/>
    <w:rsid w:val="006E595E"/>
    <w:rsid w:val="006E596D"/>
    <w:rsid w:val="006E60BC"/>
    <w:rsid w:val="006E64C9"/>
    <w:rsid w:val="006E6549"/>
    <w:rsid w:val="006E681B"/>
    <w:rsid w:val="006E73DB"/>
    <w:rsid w:val="006F0A38"/>
    <w:rsid w:val="006F1137"/>
    <w:rsid w:val="006F12CB"/>
    <w:rsid w:val="006F170B"/>
    <w:rsid w:val="006F237C"/>
    <w:rsid w:val="006F2929"/>
    <w:rsid w:val="006F32E0"/>
    <w:rsid w:val="006F4CB7"/>
    <w:rsid w:val="006F6F04"/>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1BF5"/>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033"/>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5E77"/>
    <w:rsid w:val="0076606D"/>
    <w:rsid w:val="00766410"/>
    <w:rsid w:val="00766465"/>
    <w:rsid w:val="00766AA8"/>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77F88"/>
    <w:rsid w:val="00777F8C"/>
    <w:rsid w:val="00781134"/>
    <w:rsid w:val="00782599"/>
    <w:rsid w:val="00782AAD"/>
    <w:rsid w:val="00782E26"/>
    <w:rsid w:val="00783307"/>
    <w:rsid w:val="00783969"/>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3BA0"/>
    <w:rsid w:val="007941CD"/>
    <w:rsid w:val="00794780"/>
    <w:rsid w:val="007947A9"/>
    <w:rsid w:val="00794847"/>
    <w:rsid w:val="00794FBA"/>
    <w:rsid w:val="00795D54"/>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BE"/>
    <w:rsid w:val="007A7BEC"/>
    <w:rsid w:val="007A7FA7"/>
    <w:rsid w:val="007B0413"/>
    <w:rsid w:val="007B048B"/>
    <w:rsid w:val="007B05BD"/>
    <w:rsid w:val="007B090D"/>
    <w:rsid w:val="007B0E88"/>
    <w:rsid w:val="007B0F21"/>
    <w:rsid w:val="007B189F"/>
    <w:rsid w:val="007B1B06"/>
    <w:rsid w:val="007B1B57"/>
    <w:rsid w:val="007B1E4E"/>
    <w:rsid w:val="007B2597"/>
    <w:rsid w:val="007B3AAF"/>
    <w:rsid w:val="007B4CA0"/>
    <w:rsid w:val="007B518A"/>
    <w:rsid w:val="007B5806"/>
    <w:rsid w:val="007B5CB1"/>
    <w:rsid w:val="007B6859"/>
    <w:rsid w:val="007B68DC"/>
    <w:rsid w:val="007B69DB"/>
    <w:rsid w:val="007B6AAA"/>
    <w:rsid w:val="007B7BBD"/>
    <w:rsid w:val="007B7BFD"/>
    <w:rsid w:val="007B7F16"/>
    <w:rsid w:val="007C048E"/>
    <w:rsid w:val="007C082D"/>
    <w:rsid w:val="007C1A27"/>
    <w:rsid w:val="007C2078"/>
    <w:rsid w:val="007C261D"/>
    <w:rsid w:val="007C266E"/>
    <w:rsid w:val="007C28DF"/>
    <w:rsid w:val="007C3577"/>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E7EAA"/>
    <w:rsid w:val="007F0D95"/>
    <w:rsid w:val="007F16F8"/>
    <w:rsid w:val="007F18A2"/>
    <w:rsid w:val="007F1C3A"/>
    <w:rsid w:val="007F2871"/>
    <w:rsid w:val="007F2BA4"/>
    <w:rsid w:val="007F3D47"/>
    <w:rsid w:val="007F4DC4"/>
    <w:rsid w:val="007F60A4"/>
    <w:rsid w:val="007F6BA2"/>
    <w:rsid w:val="007F6D27"/>
    <w:rsid w:val="007F7A89"/>
    <w:rsid w:val="00801A3D"/>
    <w:rsid w:val="00802F44"/>
    <w:rsid w:val="00802FEB"/>
    <w:rsid w:val="00803D25"/>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882"/>
    <w:rsid w:val="00806E60"/>
    <w:rsid w:val="0080706D"/>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5F4"/>
    <w:rsid w:val="008217CE"/>
    <w:rsid w:val="00821882"/>
    <w:rsid w:val="00821B26"/>
    <w:rsid w:val="008222AC"/>
    <w:rsid w:val="0082296F"/>
    <w:rsid w:val="008229ED"/>
    <w:rsid w:val="008234F0"/>
    <w:rsid w:val="0082383C"/>
    <w:rsid w:val="008239FC"/>
    <w:rsid w:val="00823AD8"/>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1C9"/>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AF1"/>
    <w:rsid w:val="00857C12"/>
    <w:rsid w:val="00861860"/>
    <w:rsid w:val="00861ED0"/>
    <w:rsid w:val="00862325"/>
    <w:rsid w:val="008623C9"/>
    <w:rsid w:val="0086286D"/>
    <w:rsid w:val="00862BB7"/>
    <w:rsid w:val="00863E1E"/>
    <w:rsid w:val="00865FDD"/>
    <w:rsid w:val="0086629B"/>
    <w:rsid w:val="00867243"/>
    <w:rsid w:val="00867556"/>
    <w:rsid w:val="00867A0B"/>
    <w:rsid w:val="00867AFA"/>
    <w:rsid w:val="00867FB2"/>
    <w:rsid w:val="00870855"/>
    <w:rsid w:val="00871D5A"/>
    <w:rsid w:val="0087274C"/>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006F"/>
    <w:rsid w:val="00891F0D"/>
    <w:rsid w:val="00891F63"/>
    <w:rsid w:val="008927A8"/>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4FA8"/>
    <w:rsid w:val="008A539E"/>
    <w:rsid w:val="008A614C"/>
    <w:rsid w:val="008A77B6"/>
    <w:rsid w:val="008A7BE7"/>
    <w:rsid w:val="008A7EEB"/>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49E8"/>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491"/>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5AFC"/>
    <w:rsid w:val="00936558"/>
    <w:rsid w:val="00936779"/>
    <w:rsid w:val="00936B06"/>
    <w:rsid w:val="00936D20"/>
    <w:rsid w:val="009371B4"/>
    <w:rsid w:val="0093788B"/>
    <w:rsid w:val="00937997"/>
    <w:rsid w:val="00937A12"/>
    <w:rsid w:val="00940654"/>
    <w:rsid w:val="00940B98"/>
    <w:rsid w:val="0094122A"/>
    <w:rsid w:val="0094153F"/>
    <w:rsid w:val="009417F5"/>
    <w:rsid w:val="00943518"/>
    <w:rsid w:val="00943977"/>
    <w:rsid w:val="00943D70"/>
    <w:rsid w:val="00944161"/>
    <w:rsid w:val="009449FD"/>
    <w:rsid w:val="009450BC"/>
    <w:rsid w:val="00945FE9"/>
    <w:rsid w:val="00946762"/>
    <w:rsid w:val="009468BB"/>
    <w:rsid w:val="00947F91"/>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06CF"/>
    <w:rsid w:val="0098206D"/>
    <w:rsid w:val="009827AD"/>
    <w:rsid w:val="0098296D"/>
    <w:rsid w:val="00984855"/>
    <w:rsid w:val="009851E6"/>
    <w:rsid w:val="00987243"/>
    <w:rsid w:val="0098756D"/>
    <w:rsid w:val="00990D50"/>
    <w:rsid w:val="00992199"/>
    <w:rsid w:val="00992472"/>
    <w:rsid w:val="00993061"/>
    <w:rsid w:val="0099367C"/>
    <w:rsid w:val="0099377A"/>
    <w:rsid w:val="00994C27"/>
    <w:rsid w:val="0099593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A92"/>
    <w:rsid w:val="009B2B99"/>
    <w:rsid w:val="009B2CFE"/>
    <w:rsid w:val="009B5432"/>
    <w:rsid w:val="009B634F"/>
    <w:rsid w:val="009B660D"/>
    <w:rsid w:val="009B68DC"/>
    <w:rsid w:val="009B69A0"/>
    <w:rsid w:val="009B6BBE"/>
    <w:rsid w:val="009C0115"/>
    <w:rsid w:val="009C1047"/>
    <w:rsid w:val="009C1534"/>
    <w:rsid w:val="009C1E1E"/>
    <w:rsid w:val="009C315F"/>
    <w:rsid w:val="009C3CF6"/>
    <w:rsid w:val="009C3F8C"/>
    <w:rsid w:val="009C3FF6"/>
    <w:rsid w:val="009C4052"/>
    <w:rsid w:val="009C4B97"/>
    <w:rsid w:val="009C5420"/>
    <w:rsid w:val="009C573C"/>
    <w:rsid w:val="009C63D3"/>
    <w:rsid w:val="009C656F"/>
    <w:rsid w:val="009C68B4"/>
    <w:rsid w:val="009C7E01"/>
    <w:rsid w:val="009D0AC1"/>
    <w:rsid w:val="009D113D"/>
    <w:rsid w:val="009D197D"/>
    <w:rsid w:val="009D1D14"/>
    <w:rsid w:val="009D2231"/>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73B"/>
    <w:rsid w:val="009F0BE5"/>
    <w:rsid w:val="009F1F38"/>
    <w:rsid w:val="009F206A"/>
    <w:rsid w:val="009F2FD6"/>
    <w:rsid w:val="009F4234"/>
    <w:rsid w:val="009F437A"/>
    <w:rsid w:val="009F45BB"/>
    <w:rsid w:val="009F472C"/>
    <w:rsid w:val="009F4D33"/>
    <w:rsid w:val="009F58CC"/>
    <w:rsid w:val="009F59B4"/>
    <w:rsid w:val="009F5D7F"/>
    <w:rsid w:val="009F64DD"/>
    <w:rsid w:val="009F7447"/>
    <w:rsid w:val="009F7C6B"/>
    <w:rsid w:val="00A00256"/>
    <w:rsid w:val="00A01067"/>
    <w:rsid w:val="00A0222C"/>
    <w:rsid w:val="00A031BD"/>
    <w:rsid w:val="00A031D7"/>
    <w:rsid w:val="00A032CF"/>
    <w:rsid w:val="00A0395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37"/>
    <w:rsid w:val="00A20259"/>
    <w:rsid w:val="00A206DE"/>
    <w:rsid w:val="00A2089A"/>
    <w:rsid w:val="00A20BFB"/>
    <w:rsid w:val="00A20C53"/>
    <w:rsid w:val="00A211C4"/>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3C6"/>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87B"/>
    <w:rsid w:val="00A54C03"/>
    <w:rsid w:val="00A5507C"/>
    <w:rsid w:val="00A55E27"/>
    <w:rsid w:val="00A566D8"/>
    <w:rsid w:val="00A5677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221C"/>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1B0"/>
    <w:rsid w:val="00AA7D5D"/>
    <w:rsid w:val="00AA7FF2"/>
    <w:rsid w:val="00AB1012"/>
    <w:rsid w:val="00AB116D"/>
    <w:rsid w:val="00AB1465"/>
    <w:rsid w:val="00AB1B72"/>
    <w:rsid w:val="00AB2DA7"/>
    <w:rsid w:val="00AB2E4A"/>
    <w:rsid w:val="00AB32FC"/>
    <w:rsid w:val="00AB3BBC"/>
    <w:rsid w:val="00AB4994"/>
    <w:rsid w:val="00AC05A6"/>
    <w:rsid w:val="00AC14E9"/>
    <w:rsid w:val="00AC1862"/>
    <w:rsid w:val="00AC2283"/>
    <w:rsid w:val="00AC2A25"/>
    <w:rsid w:val="00AC2B06"/>
    <w:rsid w:val="00AC361B"/>
    <w:rsid w:val="00AC3A04"/>
    <w:rsid w:val="00AC53C8"/>
    <w:rsid w:val="00AC6CF5"/>
    <w:rsid w:val="00AC6EE0"/>
    <w:rsid w:val="00AC715D"/>
    <w:rsid w:val="00AC7344"/>
    <w:rsid w:val="00AC79B1"/>
    <w:rsid w:val="00AD0B0D"/>
    <w:rsid w:val="00AD199C"/>
    <w:rsid w:val="00AD201C"/>
    <w:rsid w:val="00AD263C"/>
    <w:rsid w:val="00AD357B"/>
    <w:rsid w:val="00AD3E62"/>
    <w:rsid w:val="00AD3E7D"/>
    <w:rsid w:val="00AD3EA3"/>
    <w:rsid w:val="00AD454F"/>
    <w:rsid w:val="00AD50A9"/>
    <w:rsid w:val="00AD522B"/>
    <w:rsid w:val="00AD58EE"/>
    <w:rsid w:val="00AD6D83"/>
    <w:rsid w:val="00AD6F04"/>
    <w:rsid w:val="00AD7384"/>
    <w:rsid w:val="00AE0902"/>
    <w:rsid w:val="00AE10D6"/>
    <w:rsid w:val="00AE1FD4"/>
    <w:rsid w:val="00AE2982"/>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7D6"/>
    <w:rsid w:val="00AF4801"/>
    <w:rsid w:val="00AF56A5"/>
    <w:rsid w:val="00AF59E1"/>
    <w:rsid w:val="00AF5A45"/>
    <w:rsid w:val="00AF5F52"/>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1DC7"/>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01D"/>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29B"/>
    <w:rsid w:val="00B33D63"/>
    <w:rsid w:val="00B33D68"/>
    <w:rsid w:val="00B34989"/>
    <w:rsid w:val="00B34B0E"/>
    <w:rsid w:val="00B352CE"/>
    <w:rsid w:val="00B35F38"/>
    <w:rsid w:val="00B407C4"/>
    <w:rsid w:val="00B40DF3"/>
    <w:rsid w:val="00B40EF5"/>
    <w:rsid w:val="00B41012"/>
    <w:rsid w:val="00B42BD2"/>
    <w:rsid w:val="00B440B9"/>
    <w:rsid w:val="00B44201"/>
    <w:rsid w:val="00B44A1E"/>
    <w:rsid w:val="00B44BCE"/>
    <w:rsid w:val="00B453D4"/>
    <w:rsid w:val="00B467CE"/>
    <w:rsid w:val="00B47D91"/>
    <w:rsid w:val="00B47E8F"/>
    <w:rsid w:val="00B50096"/>
    <w:rsid w:val="00B50264"/>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784"/>
    <w:rsid w:val="00B61C86"/>
    <w:rsid w:val="00B62494"/>
    <w:rsid w:val="00B62CB2"/>
    <w:rsid w:val="00B6342D"/>
    <w:rsid w:val="00B63F42"/>
    <w:rsid w:val="00B644B6"/>
    <w:rsid w:val="00B657CD"/>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3CDF"/>
    <w:rsid w:val="00B84A01"/>
    <w:rsid w:val="00B85FF4"/>
    <w:rsid w:val="00B86418"/>
    <w:rsid w:val="00B865B6"/>
    <w:rsid w:val="00B875DA"/>
    <w:rsid w:val="00B87DA0"/>
    <w:rsid w:val="00B87F6B"/>
    <w:rsid w:val="00B905F8"/>
    <w:rsid w:val="00B90802"/>
    <w:rsid w:val="00B909A2"/>
    <w:rsid w:val="00B90C5E"/>
    <w:rsid w:val="00B91160"/>
    <w:rsid w:val="00B91551"/>
    <w:rsid w:val="00B93355"/>
    <w:rsid w:val="00B933DB"/>
    <w:rsid w:val="00B94B60"/>
    <w:rsid w:val="00BA0AC6"/>
    <w:rsid w:val="00BA158C"/>
    <w:rsid w:val="00BA185D"/>
    <w:rsid w:val="00BA1A31"/>
    <w:rsid w:val="00BA25FE"/>
    <w:rsid w:val="00BA2DA0"/>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3388"/>
    <w:rsid w:val="00BB42BC"/>
    <w:rsid w:val="00BB4595"/>
    <w:rsid w:val="00BB57BF"/>
    <w:rsid w:val="00BB6111"/>
    <w:rsid w:val="00BB66D6"/>
    <w:rsid w:val="00BB7F3B"/>
    <w:rsid w:val="00BC3107"/>
    <w:rsid w:val="00BC327B"/>
    <w:rsid w:val="00BC3F64"/>
    <w:rsid w:val="00BC5D61"/>
    <w:rsid w:val="00BC5DBA"/>
    <w:rsid w:val="00BC5F06"/>
    <w:rsid w:val="00BC6AA5"/>
    <w:rsid w:val="00BC70AF"/>
    <w:rsid w:val="00BC7414"/>
    <w:rsid w:val="00BC7A77"/>
    <w:rsid w:val="00BD1B06"/>
    <w:rsid w:val="00BD1B35"/>
    <w:rsid w:val="00BD2364"/>
    <w:rsid w:val="00BD25AA"/>
    <w:rsid w:val="00BD2604"/>
    <w:rsid w:val="00BD4361"/>
    <w:rsid w:val="00BD4504"/>
    <w:rsid w:val="00BD4E4D"/>
    <w:rsid w:val="00BD5A52"/>
    <w:rsid w:val="00BD61C1"/>
    <w:rsid w:val="00BD633A"/>
    <w:rsid w:val="00BD63D0"/>
    <w:rsid w:val="00BD76B4"/>
    <w:rsid w:val="00BD7CF7"/>
    <w:rsid w:val="00BE01E8"/>
    <w:rsid w:val="00BE143B"/>
    <w:rsid w:val="00BE2553"/>
    <w:rsid w:val="00BE3508"/>
    <w:rsid w:val="00BE3D26"/>
    <w:rsid w:val="00BE3DA2"/>
    <w:rsid w:val="00BE3E5D"/>
    <w:rsid w:val="00BE579B"/>
    <w:rsid w:val="00BE59A8"/>
    <w:rsid w:val="00BE59F0"/>
    <w:rsid w:val="00BE6030"/>
    <w:rsid w:val="00BE6429"/>
    <w:rsid w:val="00BE6718"/>
    <w:rsid w:val="00BE681F"/>
    <w:rsid w:val="00BE7BFB"/>
    <w:rsid w:val="00BF00CB"/>
    <w:rsid w:val="00BF15EE"/>
    <w:rsid w:val="00BF2A8F"/>
    <w:rsid w:val="00BF2DA0"/>
    <w:rsid w:val="00BF2E8F"/>
    <w:rsid w:val="00BF37B3"/>
    <w:rsid w:val="00BF49FE"/>
    <w:rsid w:val="00BF500F"/>
    <w:rsid w:val="00BF50CF"/>
    <w:rsid w:val="00BF5A0B"/>
    <w:rsid w:val="00BF5BC1"/>
    <w:rsid w:val="00BF5DB5"/>
    <w:rsid w:val="00BF6228"/>
    <w:rsid w:val="00BF6325"/>
    <w:rsid w:val="00BF654F"/>
    <w:rsid w:val="00BF6C4A"/>
    <w:rsid w:val="00BF79E3"/>
    <w:rsid w:val="00BF7D0D"/>
    <w:rsid w:val="00C00E91"/>
    <w:rsid w:val="00C01FC8"/>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4E94"/>
    <w:rsid w:val="00C1528D"/>
    <w:rsid w:val="00C152F4"/>
    <w:rsid w:val="00C158E3"/>
    <w:rsid w:val="00C165D4"/>
    <w:rsid w:val="00C1780C"/>
    <w:rsid w:val="00C17A3C"/>
    <w:rsid w:val="00C17A91"/>
    <w:rsid w:val="00C200FF"/>
    <w:rsid w:val="00C21E24"/>
    <w:rsid w:val="00C22966"/>
    <w:rsid w:val="00C22E45"/>
    <w:rsid w:val="00C234FE"/>
    <w:rsid w:val="00C23571"/>
    <w:rsid w:val="00C2361E"/>
    <w:rsid w:val="00C2398E"/>
    <w:rsid w:val="00C23BFF"/>
    <w:rsid w:val="00C23C57"/>
    <w:rsid w:val="00C24053"/>
    <w:rsid w:val="00C246D8"/>
    <w:rsid w:val="00C24CA7"/>
    <w:rsid w:val="00C24F8E"/>
    <w:rsid w:val="00C253D5"/>
    <w:rsid w:val="00C25452"/>
    <w:rsid w:val="00C254CA"/>
    <w:rsid w:val="00C2563E"/>
    <w:rsid w:val="00C265B4"/>
    <w:rsid w:val="00C26C46"/>
    <w:rsid w:val="00C27F3E"/>
    <w:rsid w:val="00C310C1"/>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23A2"/>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9A0"/>
    <w:rsid w:val="00C54AE7"/>
    <w:rsid w:val="00C55189"/>
    <w:rsid w:val="00C55226"/>
    <w:rsid w:val="00C56578"/>
    <w:rsid w:val="00C57E75"/>
    <w:rsid w:val="00C60C6E"/>
    <w:rsid w:val="00C6111E"/>
    <w:rsid w:val="00C619AC"/>
    <w:rsid w:val="00C620E6"/>
    <w:rsid w:val="00C62A4B"/>
    <w:rsid w:val="00C64768"/>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389"/>
    <w:rsid w:val="00C82C0D"/>
    <w:rsid w:val="00C847AA"/>
    <w:rsid w:val="00C84B57"/>
    <w:rsid w:val="00C84BD2"/>
    <w:rsid w:val="00C84D76"/>
    <w:rsid w:val="00C86F9A"/>
    <w:rsid w:val="00C87F57"/>
    <w:rsid w:val="00C91B4F"/>
    <w:rsid w:val="00C92D06"/>
    <w:rsid w:val="00C94C18"/>
    <w:rsid w:val="00C950D0"/>
    <w:rsid w:val="00C95303"/>
    <w:rsid w:val="00C95C82"/>
    <w:rsid w:val="00C95E8C"/>
    <w:rsid w:val="00C961A1"/>
    <w:rsid w:val="00C962A9"/>
    <w:rsid w:val="00C96FF9"/>
    <w:rsid w:val="00C97568"/>
    <w:rsid w:val="00C975EA"/>
    <w:rsid w:val="00C97AFD"/>
    <w:rsid w:val="00CA0418"/>
    <w:rsid w:val="00CA0ED9"/>
    <w:rsid w:val="00CA145A"/>
    <w:rsid w:val="00CA26FE"/>
    <w:rsid w:val="00CA270D"/>
    <w:rsid w:val="00CA2827"/>
    <w:rsid w:val="00CA2A00"/>
    <w:rsid w:val="00CA3878"/>
    <w:rsid w:val="00CA48B7"/>
    <w:rsid w:val="00CA4BB2"/>
    <w:rsid w:val="00CA4E53"/>
    <w:rsid w:val="00CA6B0A"/>
    <w:rsid w:val="00CA6C02"/>
    <w:rsid w:val="00CA6CEC"/>
    <w:rsid w:val="00CA6ECA"/>
    <w:rsid w:val="00CA7559"/>
    <w:rsid w:val="00CA75BF"/>
    <w:rsid w:val="00CA7DEA"/>
    <w:rsid w:val="00CB01ED"/>
    <w:rsid w:val="00CB0FE4"/>
    <w:rsid w:val="00CB14C8"/>
    <w:rsid w:val="00CB19E8"/>
    <w:rsid w:val="00CB21CA"/>
    <w:rsid w:val="00CB2316"/>
    <w:rsid w:val="00CB29FB"/>
    <w:rsid w:val="00CB2C6D"/>
    <w:rsid w:val="00CB3182"/>
    <w:rsid w:val="00CB3708"/>
    <w:rsid w:val="00CB38A2"/>
    <w:rsid w:val="00CB4225"/>
    <w:rsid w:val="00CB4894"/>
    <w:rsid w:val="00CB4FE2"/>
    <w:rsid w:val="00CB5AB5"/>
    <w:rsid w:val="00CB5CBB"/>
    <w:rsid w:val="00CB6580"/>
    <w:rsid w:val="00CB662E"/>
    <w:rsid w:val="00CB68E1"/>
    <w:rsid w:val="00CB78EE"/>
    <w:rsid w:val="00CB7CBD"/>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A97"/>
    <w:rsid w:val="00CE0DF1"/>
    <w:rsid w:val="00CE0F0F"/>
    <w:rsid w:val="00CE17D9"/>
    <w:rsid w:val="00CE1D12"/>
    <w:rsid w:val="00CE2F95"/>
    <w:rsid w:val="00CE355F"/>
    <w:rsid w:val="00CE4078"/>
    <w:rsid w:val="00CE50E6"/>
    <w:rsid w:val="00CE60B3"/>
    <w:rsid w:val="00CE6130"/>
    <w:rsid w:val="00CE630D"/>
    <w:rsid w:val="00CE691D"/>
    <w:rsid w:val="00CE7200"/>
    <w:rsid w:val="00CE7535"/>
    <w:rsid w:val="00CF1285"/>
    <w:rsid w:val="00CF15A2"/>
    <w:rsid w:val="00CF238B"/>
    <w:rsid w:val="00CF2915"/>
    <w:rsid w:val="00CF3C45"/>
    <w:rsid w:val="00CF413B"/>
    <w:rsid w:val="00CF4D84"/>
    <w:rsid w:val="00CF5D7E"/>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6AF6"/>
    <w:rsid w:val="00D07311"/>
    <w:rsid w:val="00D07994"/>
    <w:rsid w:val="00D10119"/>
    <w:rsid w:val="00D10463"/>
    <w:rsid w:val="00D11292"/>
    <w:rsid w:val="00D12494"/>
    <w:rsid w:val="00D128AE"/>
    <w:rsid w:val="00D1295D"/>
    <w:rsid w:val="00D12A88"/>
    <w:rsid w:val="00D138C8"/>
    <w:rsid w:val="00D140C4"/>
    <w:rsid w:val="00D14550"/>
    <w:rsid w:val="00D15CF7"/>
    <w:rsid w:val="00D15E21"/>
    <w:rsid w:val="00D1623E"/>
    <w:rsid w:val="00D16BE9"/>
    <w:rsid w:val="00D16C5B"/>
    <w:rsid w:val="00D17E14"/>
    <w:rsid w:val="00D20B10"/>
    <w:rsid w:val="00D20D70"/>
    <w:rsid w:val="00D21235"/>
    <w:rsid w:val="00D21D80"/>
    <w:rsid w:val="00D23191"/>
    <w:rsid w:val="00D2320F"/>
    <w:rsid w:val="00D2326D"/>
    <w:rsid w:val="00D235F2"/>
    <w:rsid w:val="00D23CA2"/>
    <w:rsid w:val="00D23FF8"/>
    <w:rsid w:val="00D251D5"/>
    <w:rsid w:val="00D25E75"/>
    <w:rsid w:val="00D26CAA"/>
    <w:rsid w:val="00D27F2C"/>
    <w:rsid w:val="00D3063B"/>
    <w:rsid w:val="00D3172F"/>
    <w:rsid w:val="00D31B68"/>
    <w:rsid w:val="00D320B8"/>
    <w:rsid w:val="00D3326C"/>
    <w:rsid w:val="00D33B9A"/>
    <w:rsid w:val="00D33CBD"/>
    <w:rsid w:val="00D34092"/>
    <w:rsid w:val="00D3652F"/>
    <w:rsid w:val="00D376A0"/>
    <w:rsid w:val="00D37B0A"/>
    <w:rsid w:val="00D401CE"/>
    <w:rsid w:val="00D40203"/>
    <w:rsid w:val="00D40D28"/>
    <w:rsid w:val="00D411D6"/>
    <w:rsid w:val="00D4135E"/>
    <w:rsid w:val="00D413A6"/>
    <w:rsid w:val="00D420D4"/>
    <w:rsid w:val="00D423B5"/>
    <w:rsid w:val="00D42787"/>
    <w:rsid w:val="00D4335C"/>
    <w:rsid w:val="00D442AF"/>
    <w:rsid w:val="00D4467C"/>
    <w:rsid w:val="00D44B00"/>
    <w:rsid w:val="00D455EB"/>
    <w:rsid w:val="00D45CD1"/>
    <w:rsid w:val="00D46B82"/>
    <w:rsid w:val="00D4787F"/>
    <w:rsid w:val="00D47AF3"/>
    <w:rsid w:val="00D50241"/>
    <w:rsid w:val="00D502BA"/>
    <w:rsid w:val="00D51571"/>
    <w:rsid w:val="00D51587"/>
    <w:rsid w:val="00D527AA"/>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4BC"/>
    <w:rsid w:val="00D869A5"/>
    <w:rsid w:val="00D86EA9"/>
    <w:rsid w:val="00D87015"/>
    <w:rsid w:val="00D903EC"/>
    <w:rsid w:val="00D90BEA"/>
    <w:rsid w:val="00D9113E"/>
    <w:rsid w:val="00D91607"/>
    <w:rsid w:val="00D923BB"/>
    <w:rsid w:val="00D9244B"/>
    <w:rsid w:val="00D92E13"/>
    <w:rsid w:val="00D92F08"/>
    <w:rsid w:val="00D92F60"/>
    <w:rsid w:val="00D936A6"/>
    <w:rsid w:val="00D93F28"/>
    <w:rsid w:val="00D941E6"/>
    <w:rsid w:val="00D96757"/>
    <w:rsid w:val="00D9681E"/>
    <w:rsid w:val="00D96AC2"/>
    <w:rsid w:val="00D96C6F"/>
    <w:rsid w:val="00D97F3E"/>
    <w:rsid w:val="00D97F83"/>
    <w:rsid w:val="00DA022E"/>
    <w:rsid w:val="00DA04B5"/>
    <w:rsid w:val="00DA18B3"/>
    <w:rsid w:val="00DA1E80"/>
    <w:rsid w:val="00DA1EAB"/>
    <w:rsid w:val="00DA2C1A"/>
    <w:rsid w:val="00DA2CCE"/>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0AE1"/>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4971"/>
    <w:rsid w:val="00DC5358"/>
    <w:rsid w:val="00DC5CC8"/>
    <w:rsid w:val="00DC621B"/>
    <w:rsid w:val="00DC687D"/>
    <w:rsid w:val="00DC7591"/>
    <w:rsid w:val="00DC79EB"/>
    <w:rsid w:val="00DC7A39"/>
    <w:rsid w:val="00DC7B78"/>
    <w:rsid w:val="00DD067C"/>
    <w:rsid w:val="00DD09A6"/>
    <w:rsid w:val="00DD09D6"/>
    <w:rsid w:val="00DD1CA6"/>
    <w:rsid w:val="00DD2109"/>
    <w:rsid w:val="00DD25E6"/>
    <w:rsid w:val="00DD3213"/>
    <w:rsid w:val="00DD3937"/>
    <w:rsid w:val="00DD4292"/>
    <w:rsid w:val="00DD42F8"/>
    <w:rsid w:val="00DD4413"/>
    <w:rsid w:val="00DD59B3"/>
    <w:rsid w:val="00DD5B9F"/>
    <w:rsid w:val="00DD6782"/>
    <w:rsid w:val="00DD6F48"/>
    <w:rsid w:val="00DD70D7"/>
    <w:rsid w:val="00DD764D"/>
    <w:rsid w:val="00DD765D"/>
    <w:rsid w:val="00DE0DDB"/>
    <w:rsid w:val="00DE12E2"/>
    <w:rsid w:val="00DE14BE"/>
    <w:rsid w:val="00DE2BE1"/>
    <w:rsid w:val="00DE415E"/>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93"/>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6E98"/>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4505"/>
    <w:rsid w:val="00E34BB4"/>
    <w:rsid w:val="00E35046"/>
    <w:rsid w:val="00E351AF"/>
    <w:rsid w:val="00E36043"/>
    <w:rsid w:val="00E36940"/>
    <w:rsid w:val="00E36972"/>
    <w:rsid w:val="00E36CB1"/>
    <w:rsid w:val="00E3796C"/>
    <w:rsid w:val="00E4057B"/>
    <w:rsid w:val="00E40C0D"/>
    <w:rsid w:val="00E413DE"/>
    <w:rsid w:val="00E4151A"/>
    <w:rsid w:val="00E41B40"/>
    <w:rsid w:val="00E429BC"/>
    <w:rsid w:val="00E42DAA"/>
    <w:rsid w:val="00E4313B"/>
    <w:rsid w:val="00E43330"/>
    <w:rsid w:val="00E436AA"/>
    <w:rsid w:val="00E4436B"/>
    <w:rsid w:val="00E4481F"/>
    <w:rsid w:val="00E460C5"/>
    <w:rsid w:val="00E46AC2"/>
    <w:rsid w:val="00E47A82"/>
    <w:rsid w:val="00E47EB9"/>
    <w:rsid w:val="00E507A4"/>
    <w:rsid w:val="00E512ED"/>
    <w:rsid w:val="00E5137D"/>
    <w:rsid w:val="00E5188A"/>
    <w:rsid w:val="00E51B25"/>
    <w:rsid w:val="00E53632"/>
    <w:rsid w:val="00E545E0"/>
    <w:rsid w:val="00E55AEC"/>
    <w:rsid w:val="00E56180"/>
    <w:rsid w:val="00E56510"/>
    <w:rsid w:val="00E568F8"/>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07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501"/>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106"/>
    <w:rsid w:val="00EA7251"/>
    <w:rsid w:val="00EB039B"/>
    <w:rsid w:val="00EB04EE"/>
    <w:rsid w:val="00EB0534"/>
    <w:rsid w:val="00EB0F7D"/>
    <w:rsid w:val="00EB1091"/>
    <w:rsid w:val="00EB1114"/>
    <w:rsid w:val="00EB149A"/>
    <w:rsid w:val="00EB349F"/>
    <w:rsid w:val="00EB3541"/>
    <w:rsid w:val="00EB37B6"/>
    <w:rsid w:val="00EB3BEA"/>
    <w:rsid w:val="00EB3E8B"/>
    <w:rsid w:val="00EB3FEE"/>
    <w:rsid w:val="00EB458D"/>
    <w:rsid w:val="00EB4966"/>
    <w:rsid w:val="00EB54F8"/>
    <w:rsid w:val="00EB5768"/>
    <w:rsid w:val="00EB6271"/>
    <w:rsid w:val="00EB6A15"/>
    <w:rsid w:val="00EB7081"/>
    <w:rsid w:val="00EB711B"/>
    <w:rsid w:val="00EB74B2"/>
    <w:rsid w:val="00EB78C8"/>
    <w:rsid w:val="00EB795D"/>
    <w:rsid w:val="00EC00A5"/>
    <w:rsid w:val="00EC040A"/>
    <w:rsid w:val="00EC05DB"/>
    <w:rsid w:val="00EC1618"/>
    <w:rsid w:val="00EC25D3"/>
    <w:rsid w:val="00EC30F9"/>
    <w:rsid w:val="00EC3782"/>
    <w:rsid w:val="00EC379E"/>
    <w:rsid w:val="00EC4D2D"/>
    <w:rsid w:val="00EC52E1"/>
    <w:rsid w:val="00EC56A5"/>
    <w:rsid w:val="00EC5A1F"/>
    <w:rsid w:val="00EC64DE"/>
    <w:rsid w:val="00EC6FA0"/>
    <w:rsid w:val="00EC7989"/>
    <w:rsid w:val="00EC79D2"/>
    <w:rsid w:val="00EC7BD1"/>
    <w:rsid w:val="00ED03AE"/>
    <w:rsid w:val="00ED2091"/>
    <w:rsid w:val="00ED401D"/>
    <w:rsid w:val="00ED42B1"/>
    <w:rsid w:val="00ED4425"/>
    <w:rsid w:val="00EE0124"/>
    <w:rsid w:val="00EE1280"/>
    <w:rsid w:val="00EE15A0"/>
    <w:rsid w:val="00EE193E"/>
    <w:rsid w:val="00EE34E4"/>
    <w:rsid w:val="00EE4512"/>
    <w:rsid w:val="00EE46EB"/>
    <w:rsid w:val="00EE47E9"/>
    <w:rsid w:val="00EE4836"/>
    <w:rsid w:val="00EE4E4E"/>
    <w:rsid w:val="00EE53DD"/>
    <w:rsid w:val="00EE55D6"/>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1BC"/>
    <w:rsid w:val="00F143C4"/>
    <w:rsid w:val="00F14504"/>
    <w:rsid w:val="00F14876"/>
    <w:rsid w:val="00F148A7"/>
    <w:rsid w:val="00F166DC"/>
    <w:rsid w:val="00F16EE2"/>
    <w:rsid w:val="00F173C9"/>
    <w:rsid w:val="00F204D0"/>
    <w:rsid w:val="00F20EB6"/>
    <w:rsid w:val="00F210D6"/>
    <w:rsid w:val="00F22618"/>
    <w:rsid w:val="00F22C7A"/>
    <w:rsid w:val="00F249C1"/>
    <w:rsid w:val="00F24EE3"/>
    <w:rsid w:val="00F25358"/>
    <w:rsid w:val="00F2584E"/>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6B4"/>
    <w:rsid w:val="00F52799"/>
    <w:rsid w:val="00F52E6E"/>
    <w:rsid w:val="00F54019"/>
    <w:rsid w:val="00F54192"/>
    <w:rsid w:val="00F541F7"/>
    <w:rsid w:val="00F553CC"/>
    <w:rsid w:val="00F5571D"/>
    <w:rsid w:val="00F55E20"/>
    <w:rsid w:val="00F55F6D"/>
    <w:rsid w:val="00F573D5"/>
    <w:rsid w:val="00F60ADC"/>
    <w:rsid w:val="00F60B33"/>
    <w:rsid w:val="00F60D06"/>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4DCF"/>
    <w:rsid w:val="00F7731F"/>
    <w:rsid w:val="00F77CBD"/>
    <w:rsid w:val="00F77DBF"/>
    <w:rsid w:val="00F77EA3"/>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50AE"/>
    <w:rsid w:val="00F96DE1"/>
    <w:rsid w:val="00F96FC4"/>
    <w:rsid w:val="00F972D0"/>
    <w:rsid w:val="00F974DF"/>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0B8F"/>
    <w:rsid w:val="00FC2A54"/>
    <w:rsid w:val="00FC2C94"/>
    <w:rsid w:val="00FC2DF2"/>
    <w:rsid w:val="00FC36C1"/>
    <w:rsid w:val="00FC374D"/>
    <w:rsid w:val="00FC4518"/>
    <w:rsid w:val="00FC4C3C"/>
    <w:rsid w:val="00FC5275"/>
    <w:rsid w:val="00FC5EEE"/>
    <w:rsid w:val="00FC6654"/>
    <w:rsid w:val="00FC72C6"/>
    <w:rsid w:val="00FC7B26"/>
    <w:rsid w:val="00FD0561"/>
    <w:rsid w:val="00FD089A"/>
    <w:rsid w:val="00FD099B"/>
    <w:rsid w:val="00FD0D0F"/>
    <w:rsid w:val="00FD1B34"/>
    <w:rsid w:val="00FD1ECE"/>
    <w:rsid w:val="00FD2221"/>
    <w:rsid w:val="00FD2BDB"/>
    <w:rsid w:val="00FD543B"/>
    <w:rsid w:val="00FD657C"/>
    <w:rsid w:val="00FD6C12"/>
    <w:rsid w:val="00FD6E29"/>
    <w:rsid w:val="00FD7135"/>
    <w:rsid w:val="00FD7AB7"/>
    <w:rsid w:val="00FE02B5"/>
    <w:rsid w:val="00FE03B6"/>
    <w:rsid w:val="00FE2092"/>
    <w:rsid w:val="00FE2954"/>
    <w:rsid w:val="00FE4723"/>
    <w:rsid w:val="00FE4763"/>
    <w:rsid w:val="00FE4FDD"/>
    <w:rsid w:val="00FE53FA"/>
    <w:rsid w:val="00FE578A"/>
    <w:rsid w:val="00FE5AF9"/>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63A7"/>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CharChar5CharCharCharChar">
    <w:name w:val="Char Char5 Char Char Char Char"/>
    <w:basedOn w:val="Normal"/>
    <w:next w:val="Normal"/>
    <w:autoRedefine/>
    <w:semiHidden/>
    <w:rsid w:val="001D19FB"/>
    <w:pPr>
      <w:spacing w:before="120" w:after="120" w:line="312" w:lineRule="auto"/>
      <w:jc w:val="left"/>
    </w:pPr>
    <w:rPr>
      <w:sz w:val="28"/>
      <w:szCs w:val="28"/>
    </w:rPr>
  </w:style>
  <w:style w:type="character" w:customStyle="1" w:styleId="fontstyle01">
    <w:name w:val="fontstyle01"/>
    <w:basedOn w:val="DefaultParagraphFont"/>
    <w:rsid w:val="00D15CF7"/>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CharChar5CharCharCharChar">
    <w:name w:val="Char Char5 Char Char Char Char"/>
    <w:basedOn w:val="Normal"/>
    <w:next w:val="Normal"/>
    <w:autoRedefine/>
    <w:semiHidden/>
    <w:rsid w:val="001D19FB"/>
    <w:pPr>
      <w:spacing w:before="120" w:after="120" w:line="312" w:lineRule="auto"/>
      <w:jc w:val="left"/>
    </w:pPr>
    <w:rPr>
      <w:sz w:val="28"/>
      <w:szCs w:val="28"/>
    </w:rPr>
  </w:style>
  <w:style w:type="character" w:customStyle="1" w:styleId="fontstyle01">
    <w:name w:val="fontstyle01"/>
    <w:basedOn w:val="DefaultParagraphFont"/>
    <w:rsid w:val="00D15CF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98086504">
      <w:bodyDiv w:val="1"/>
      <w:marLeft w:val="0"/>
      <w:marRight w:val="0"/>
      <w:marTop w:val="0"/>
      <w:marBottom w:val="0"/>
      <w:divBdr>
        <w:top w:val="none" w:sz="0" w:space="0" w:color="auto"/>
        <w:left w:val="none" w:sz="0" w:space="0" w:color="auto"/>
        <w:bottom w:val="none" w:sz="0" w:space="0" w:color="auto"/>
        <w:right w:val="none" w:sz="0" w:space="0" w:color="auto"/>
      </w:divBdr>
    </w:div>
    <w:div w:id="581722393">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59934050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5866063">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55554357">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76352865">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04433043">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41081904">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65A60-CC5A-4E60-8E78-A567C993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9909</TotalTime>
  <Pages>4</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84932955568</cp:lastModifiedBy>
  <cp:revision>378</cp:revision>
  <cp:lastPrinted>2026-04-15T02:49:00Z</cp:lastPrinted>
  <dcterms:created xsi:type="dcterms:W3CDTF">2025-07-15T08:35:00Z</dcterms:created>
  <dcterms:modified xsi:type="dcterms:W3CDTF">2026-04-21T06:38:00Z</dcterms:modified>
</cp:coreProperties>
</file>