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16A5A739"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4E62C5" w:rsidRPr="004E62C5">
        <w:rPr>
          <w:color w:val="FF0000"/>
          <w:sz w:val="28"/>
          <w:szCs w:val="28"/>
          <w:lang w:val="nl-NL"/>
        </w:rPr>
        <w:t>Mua  Hệ thống xét nghiệm real-time PCR</w:t>
      </w:r>
      <w:r w:rsidRPr="001B3285">
        <w:rPr>
          <w:color w:val="FF0000"/>
          <w:sz w:val="28"/>
          <w:szCs w:val="28"/>
          <w:lang w:val="es-ES"/>
        </w:rPr>
        <w:t>;</w:t>
      </w:r>
    </w:p>
    <w:p w14:paraId="1254211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Pr>
          <w:sz w:val="28"/>
          <w:szCs w:val="28"/>
          <w:lang w:val="vi-VN"/>
        </w:rPr>
        <w:t>Ngân sách nhà nước – Kinh phí không tự chủ</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Pr>
          <w:sz w:val="28"/>
          <w:szCs w:val="28"/>
          <w:lang w:val="es-ES"/>
        </w:rPr>
        <w:t>5</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6C0D02F5" w:rsidR="006C64AB" w:rsidRDefault="0076062E" w:rsidP="00FC5E82">
      <w:pPr>
        <w:spacing w:before="120" w:after="120" w:line="264" w:lineRule="auto"/>
        <w:jc w:val="both"/>
        <w:rPr>
          <w:b/>
          <w:color w:val="FF0000"/>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4E62C5" w:rsidRPr="004E62C5" w14:paraId="1D850388" w14:textId="77777777" w:rsidTr="004E62C5">
        <w:trPr>
          <w:trHeight w:val="348"/>
        </w:trPr>
        <w:tc>
          <w:tcPr>
            <w:tcW w:w="1060" w:type="dxa"/>
            <w:shd w:val="clear" w:color="000000" w:fill="FFC000"/>
            <w:vAlign w:val="center"/>
            <w:hideMark/>
          </w:tcPr>
          <w:p w14:paraId="0A774C93" w14:textId="01D085C2" w:rsidR="004E62C5" w:rsidRPr="004E62C5" w:rsidRDefault="004E62C5" w:rsidP="004E62C5">
            <w:pPr>
              <w:jc w:val="center"/>
              <w:rPr>
                <w:b/>
                <w:bCs/>
                <w:sz w:val="28"/>
                <w:szCs w:val="28"/>
                <w:lang w:val="vi-VN" w:eastAsia="vi-VN"/>
              </w:rPr>
            </w:pPr>
          </w:p>
        </w:tc>
        <w:tc>
          <w:tcPr>
            <w:tcW w:w="7220" w:type="dxa"/>
            <w:shd w:val="clear" w:color="000000" w:fill="FFC000"/>
            <w:vAlign w:val="center"/>
            <w:hideMark/>
          </w:tcPr>
          <w:p w14:paraId="1DC15921" w14:textId="77777777" w:rsidR="004E62C5" w:rsidRPr="004E62C5" w:rsidRDefault="004E62C5" w:rsidP="004E62C5">
            <w:pPr>
              <w:rPr>
                <w:b/>
                <w:bCs/>
                <w:sz w:val="28"/>
                <w:szCs w:val="28"/>
                <w:lang w:val="vi-VN" w:eastAsia="vi-VN"/>
              </w:rPr>
            </w:pPr>
            <w:r w:rsidRPr="004E62C5">
              <w:rPr>
                <w:b/>
                <w:bCs/>
                <w:sz w:val="28"/>
                <w:szCs w:val="28"/>
                <w:lang w:val="vi-VN" w:eastAsia="vi-VN"/>
              </w:rPr>
              <w:t>Hệ thống xét nghiệm real-time PCR</w:t>
            </w:r>
          </w:p>
        </w:tc>
      </w:tr>
      <w:tr w:rsidR="004E62C5" w:rsidRPr="004E62C5" w14:paraId="609A0075" w14:textId="77777777" w:rsidTr="004E62C5">
        <w:trPr>
          <w:trHeight w:val="336"/>
        </w:trPr>
        <w:tc>
          <w:tcPr>
            <w:tcW w:w="1060" w:type="dxa"/>
            <w:shd w:val="clear" w:color="000000" w:fill="FFFFFF"/>
            <w:vAlign w:val="center"/>
            <w:hideMark/>
          </w:tcPr>
          <w:p w14:paraId="12E54942" w14:textId="77777777" w:rsidR="004E62C5" w:rsidRPr="004E62C5" w:rsidRDefault="004E62C5" w:rsidP="004E62C5">
            <w:pPr>
              <w:jc w:val="center"/>
              <w:rPr>
                <w:b/>
                <w:bCs/>
                <w:sz w:val="26"/>
                <w:szCs w:val="26"/>
                <w:lang w:val="vi-VN" w:eastAsia="vi-VN"/>
              </w:rPr>
            </w:pPr>
            <w:r w:rsidRPr="004E62C5">
              <w:rPr>
                <w:b/>
                <w:bCs/>
                <w:sz w:val="26"/>
                <w:szCs w:val="26"/>
                <w:lang w:val="vi-VN" w:eastAsia="vi-VN"/>
              </w:rPr>
              <w:t>I</w:t>
            </w:r>
          </w:p>
        </w:tc>
        <w:tc>
          <w:tcPr>
            <w:tcW w:w="7220" w:type="dxa"/>
            <w:shd w:val="clear" w:color="000000" w:fill="FFFFFF"/>
            <w:vAlign w:val="center"/>
            <w:hideMark/>
          </w:tcPr>
          <w:p w14:paraId="01381C15" w14:textId="77777777" w:rsidR="004E62C5" w:rsidRPr="004E62C5" w:rsidRDefault="004E62C5" w:rsidP="004E62C5">
            <w:pPr>
              <w:rPr>
                <w:b/>
                <w:bCs/>
                <w:sz w:val="26"/>
                <w:szCs w:val="26"/>
                <w:lang w:val="vi-VN" w:eastAsia="vi-VN"/>
              </w:rPr>
            </w:pPr>
            <w:r w:rsidRPr="004E62C5">
              <w:rPr>
                <w:b/>
                <w:bCs/>
                <w:sz w:val="26"/>
                <w:szCs w:val="26"/>
                <w:lang w:val="vi-VN" w:eastAsia="vi-VN"/>
              </w:rPr>
              <w:t>YÊU CẦU CHUNG</w:t>
            </w:r>
          </w:p>
        </w:tc>
      </w:tr>
      <w:tr w:rsidR="004E62C5" w:rsidRPr="004E62C5" w14:paraId="3BA9CCC5" w14:textId="77777777" w:rsidTr="004E62C5">
        <w:trPr>
          <w:trHeight w:val="336"/>
        </w:trPr>
        <w:tc>
          <w:tcPr>
            <w:tcW w:w="1060" w:type="dxa"/>
            <w:shd w:val="clear" w:color="000000" w:fill="FFFFFF"/>
            <w:vAlign w:val="center"/>
            <w:hideMark/>
          </w:tcPr>
          <w:p w14:paraId="0F107681"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59EE452" w14:textId="77777777" w:rsidR="004E62C5" w:rsidRPr="004E62C5" w:rsidRDefault="004E62C5" w:rsidP="004E62C5">
            <w:pPr>
              <w:rPr>
                <w:sz w:val="26"/>
                <w:szCs w:val="26"/>
                <w:lang w:val="vi-VN" w:eastAsia="vi-VN"/>
              </w:rPr>
            </w:pPr>
            <w:r w:rsidRPr="004E62C5">
              <w:rPr>
                <w:sz w:val="26"/>
                <w:szCs w:val="26"/>
                <w:lang w:val="vi-VN" w:eastAsia="vi-VN"/>
              </w:rPr>
              <w:t>Xuất xứ máy chính: G7 hoặc EU hoặc ASEAN</w:t>
            </w:r>
          </w:p>
        </w:tc>
      </w:tr>
      <w:tr w:rsidR="004E62C5" w:rsidRPr="004E62C5" w14:paraId="1124A5D7" w14:textId="77777777" w:rsidTr="004E62C5">
        <w:trPr>
          <w:trHeight w:val="336"/>
        </w:trPr>
        <w:tc>
          <w:tcPr>
            <w:tcW w:w="1060" w:type="dxa"/>
            <w:shd w:val="clear" w:color="000000" w:fill="FFFFFF"/>
            <w:vAlign w:val="center"/>
            <w:hideMark/>
          </w:tcPr>
          <w:p w14:paraId="7C217722"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2AE43DD4" w14:textId="77777777" w:rsidR="004E62C5" w:rsidRPr="004E62C5" w:rsidRDefault="004E62C5" w:rsidP="004E62C5">
            <w:pPr>
              <w:rPr>
                <w:sz w:val="26"/>
                <w:szCs w:val="26"/>
                <w:lang w:val="vi-VN" w:eastAsia="vi-VN"/>
              </w:rPr>
            </w:pPr>
            <w:r w:rsidRPr="004E62C5">
              <w:rPr>
                <w:sz w:val="26"/>
                <w:szCs w:val="26"/>
                <w:lang w:val="vi-VN" w:eastAsia="vi-VN"/>
              </w:rPr>
              <w:t>Năm sản xuất: năm 2025 trở về sau, mới 100%</w:t>
            </w:r>
          </w:p>
        </w:tc>
      </w:tr>
      <w:tr w:rsidR="004E62C5" w:rsidRPr="004E62C5" w14:paraId="0C32FED3" w14:textId="77777777" w:rsidTr="004E62C5">
        <w:trPr>
          <w:trHeight w:val="336"/>
        </w:trPr>
        <w:tc>
          <w:tcPr>
            <w:tcW w:w="1060" w:type="dxa"/>
            <w:shd w:val="clear" w:color="000000" w:fill="FFFFFF"/>
            <w:vAlign w:val="center"/>
            <w:hideMark/>
          </w:tcPr>
          <w:p w14:paraId="45FAE8F2"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45C75C76" w14:textId="77777777" w:rsidR="004E62C5" w:rsidRPr="004E62C5" w:rsidRDefault="004E62C5" w:rsidP="004E62C5">
            <w:pPr>
              <w:rPr>
                <w:sz w:val="26"/>
                <w:szCs w:val="26"/>
                <w:lang w:val="vi-VN" w:eastAsia="vi-VN"/>
              </w:rPr>
            </w:pPr>
            <w:r w:rsidRPr="004E62C5">
              <w:rPr>
                <w:sz w:val="26"/>
                <w:szCs w:val="26"/>
                <w:lang w:val="vi-VN" w:eastAsia="vi-VN"/>
              </w:rPr>
              <w:t>Nhà sản xuất đạt tiêu chuẩn ISO 13485</w:t>
            </w:r>
          </w:p>
        </w:tc>
      </w:tr>
      <w:tr w:rsidR="004E62C5" w:rsidRPr="004E62C5" w14:paraId="4CC6B682" w14:textId="77777777" w:rsidTr="004E62C5">
        <w:trPr>
          <w:trHeight w:val="336"/>
        </w:trPr>
        <w:tc>
          <w:tcPr>
            <w:tcW w:w="1060" w:type="dxa"/>
            <w:shd w:val="clear" w:color="000000" w:fill="FFFFFF"/>
            <w:vAlign w:val="center"/>
            <w:hideMark/>
          </w:tcPr>
          <w:p w14:paraId="1B66A3F8"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4BAD273A" w14:textId="77777777" w:rsidR="004E62C5" w:rsidRPr="004E62C5" w:rsidRDefault="004E62C5" w:rsidP="004E62C5">
            <w:pPr>
              <w:rPr>
                <w:sz w:val="26"/>
                <w:szCs w:val="26"/>
                <w:lang w:val="vi-VN" w:eastAsia="vi-VN"/>
              </w:rPr>
            </w:pPr>
            <w:r w:rsidRPr="004E62C5">
              <w:rPr>
                <w:sz w:val="26"/>
                <w:szCs w:val="26"/>
                <w:lang w:val="vi-VN" w:eastAsia="vi-VN"/>
              </w:rPr>
              <w:t>Thời gian bảo hành: ≥ 12 tháng</w:t>
            </w:r>
          </w:p>
        </w:tc>
      </w:tr>
      <w:tr w:rsidR="004E62C5" w:rsidRPr="004E62C5" w14:paraId="099A52DA" w14:textId="77777777" w:rsidTr="004E62C5">
        <w:trPr>
          <w:trHeight w:val="672"/>
        </w:trPr>
        <w:tc>
          <w:tcPr>
            <w:tcW w:w="1060" w:type="dxa"/>
            <w:shd w:val="clear" w:color="000000" w:fill="FFFFFF"/>
            <w:vAlign w:val="center"/>
            <w:hideMark/>
          </w:tcPr>
          <w:p w14:paraId="7E547C47" w14:textId="77777777" w:rsidR="004E62C5" w:rsidRPr="004E62C5" w:rsidRDefault="004E62C5" w:rsidP="004E62C5">
            <w:pPr>
              <w:jc w:val="center"/>
              <w:rPr>
                <w:b/>
                <w:bCs/>
                <w:sz w:val="26"/>
                <w:szCs w:val="26"/>
                <w:lang w:val="vi-VN" w:eastAsia="vi-VN"/>
              </w:rPr>
            </w:pPr>
            <w:r w:rsidRPr="004E62C5">
              <w:rPr>
                <w:b/>
                <w:bCs/>
                <w:sz w:val="26"/>
                <w:szCs w:val="26"/>
                <w:lang w:val="vi-VN" w:eastAsia="vi-VN"/>
              </w:rPr>
              <w:t>II</w:t>
            </w:r>
          </w:p>
        </w:tc>
        <w:tc>
          <w:tcPr>
            <w:tcW w:w="7220" w:type="dxa"/>
            <w:shd w:val="clear" w:color="000000" w:fill="FFFFFF"/>
            <w:vAlign w:val="center"/>
            <w:hideMark/>
          </w:tcPr>
          <w:p w14:paraId="0A30B4F2" w14:textId="77777777" w:rsidR="004E62C5" w:rsidRPr="004E62C5" w:rsidRDefault="004E62C5" w:rsidP="004E62C5">
            <w:pPr>
              <w:rPr>
                <w:b/>
                <w:bCs/>
                <w:sz w:val="26"/>
                <w:szCs w:val="26"/>
                <w:lang w:val="vi-VN" w:eastAsia="vi-VN"/>
              </w:rPr>
            </w:pPr>
            <w:r w:rsidRPr="004E62C5">
              <w:rPr>
                <w:b/>
                <w:bCs/>
                <w:sz w:val="26"/>
                <w:szCs w:val="26"/>
                <w:lang w:val="vi-VN" w:eastAsia="vi-VN"/>
              </w:rPr>
              <w:t>CẤU HÌNH CUNG CẤP (TƯƠNG ĐƯƠNG HOẶC TỐT HƠN)</w:t>
            </w:r>
            <w:bookmarkStart w:id="0" w:name="_GoBack"/>
            <w:bookmarkEnd w:id="0"/>
          </w:p>
        </w:tc>
      </w:tr>
      <w:tr w:rsidR="004E62C5" w:rsidRPr="004E62C5" w14:paraId="29076D71" w14:textId="77777777" w:rsidTr="004E62C5">
        <w:trPr>
          <w:trHeight w:val="336"/>
        </w:trPr>
        <w:tc>
          <w:tcPr>
            <w:tcW w:w="1060" w:type="dxa"/>
            <w:shd w:val="clear" w:color="000000" w:fill="FFFFFF"/>
            <w:vAlign w:val="center"/>
            <w:hideMark/>
          </w:tcPr>
          <w:p w14:paraId="00692BBF"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5DBFFADA" w14:textId="77777777" w:rsidR="004E62C5" w:rsidRPr="004E62C5" w:rsidRDefault="004E62C5" w:rsidP="004E62C5">
            <w:pPr>
              <w:rPr>
                <w:sz w:val="26"/>
                <w:szCs w:val="26"/>
                <w:lang w:val="vi-VN" w:eastAsia="vi-VN"/>
              </w:rPr>
            </w:pPr>
            <w:r w:rsidRPr="004E62C5">
              <w:rPr>
                <w:sz w:val="26"/>
                <w:szCs w:val="26"/>
                <w:lang w:val="vi-VN" w:eastAsia="vi-VN"/>
              </w:rPr>
              <w:t>Máy chính: 01 bộ</w:t>
            </w:r>
          </w:p>
        </w:tc>
      </w:tr>
      <w:tr w:rsidR="004E62C5" w:rsidRPr="004E62C5" w14:paraId="16AD0E6A" w14:textId="77777777" w:rsidTr="004E62C5">
        <w:trPr>
          <w:trHeight w:val="336"/>
        </w:trPr>
        <w:tc>
          <w:tcPr>
            <w:tcW w:w="1060" w:type="dxa"/>
            <w:shd w:val="clear" w:color="000000" w:fill="FFFFFF"/>
            <w:vAlign w:val="center"/>
            <w:hideMark/>
          </w:tcPr>
          <w:p w14:paraId="1CFE4DA9"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62F61C6B" w14:textId="77777777" w:rsidR="004E62C5" w:rsidRPr="004E62C5" w:rsidRDefault="004E62C5" w:rsidP="004E62C5">
            <w:pPr>
              <w:rPr>
                <w:sz w:val="26"/>
                <w:szCs w:val="26"/>
                <w:lang w:val="vi-VN" w:eastAsia="vi-VN"/>
              </w:rPr>
            </w:pPr>
            <w:r w:rsidRPr="004E62C5">
              <w:rPr>
                <w:sz w:val="26"/>
                <w:szCs w:val="26"/>
                <w:lang w:val="vi-VN" w:eastAsia="vi-VN"/>
              </w:rPr>
              <w:t>Máy tính: 01 bộ</w:t>
            </w:r>
          </w:p>
        </w:tc>
      </w:tr>
      <w:tr w:rsidR="004E62C5" w:rsidRPr="004E62C5" w14:paraId="15DD7459" w14:textId="77777777" w:rsidTr="004E62C5">
        <w:trPr>
          <w:trHeight w:val="336"/>
        </w:trPr>
        <w:tc>
          <w:tcPr>
            <w:tcW w:w="1060" w:type="dxa"/>
            <w:shd w:val="clear" w:color="000000" w:fill="FFFFFF"/>
            <w:vAlign w:val="center"/>
            <w:hideMark/>
          </w:tcPr>
          <w:p w14:paraId="080EAE4F"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3641D036" w14:textId="77777777" w:rsidR="004E62C5" w:rsidRPr="004E62C5" w:rsidRDefault="004E62C5" w:rsidP="004E62C5">
            <w:pPr>
              <w:rPr>
                <w:sz w:val="26"/>
                <w:szCs w:val="26"/>
                <w:lang w:val="vi-VN" w:eastAsia="vi-VN"/>
              </w:rPr>
            </w:pPr>
            <w:r w:rsidRPr="004E62C5">
              <w:rPr>
                <w:sz w:val="26"/>
                <w:szCs w:val="26"/>
                <w:lang w:val="vi-VN" w:eastAsia="vi-VN"/>
              </w:rPr>
              <w:t>Bộ lưu điện: 01 bộ</w:t>
            </w:r>
          </w:p>
        </w:tc>
      </w:tr>
      <w:tr w:rsidR="004E62C5" w:rsidRPr="004E62C5" w14:paraId="3EE8578D" w14:textId="77777777" w:rsidTr="004E62C5">
        <w:trPr>
          <w:trHeight w:val="336"/>
        </w:trPr>
        <w:tc>
          <w:tcPr>
            <w:tcW w:w="1060" w:type="dxa"/>
            <w:shd w:val="clear" w:color="000000" w:fill="FFFFFF"/>
            <w:vAlign w:val="center"/>
            <w:hideMark/>
          </w:tcPr>
          <w:p w14:paraId="6BC52DCE"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067B2FE0" w14:textId="77777777" w:rsidR="004E62C5" w:rsidRPr="004E62C5" w:rsidRDefault="004E62C5" w:rsidP="004E62C5">
            <w:pPr>
              <w:rPr>
                <w:sz w:val="26"/>
                <w:szCs w:val="26"/>
                <w:lang w:val="vi-VN" w:eastAsia="vi-VN"/>
              </w:rPr>
            </w:pPr>
            <w:r w:rsidRPr="004E62C5">
              <w:rPr>
                <w:sz w:val="26"/>
                <w:szCs w:val="26"/>
                <w:lang w:val="vi-VN" w:eastAsia="vi-VN"/>
              </w:rPr>
              <w:t>Máy in màu: 01 chiếc</w:t>
            </w:r>
          </w:p>
        </w:tc>
      </w:tr>
      <w:tr w:rsidR="004E62C5" w:rsidRPr="004E62C5" w14:paraId="28D60220" w14:textId="77777777" w:rsidTr="004E62C5">
        <w:trPr>
          <w:trHeight w:val="336"/>
        </w:trPr>
        <w:tc>
          <w:tcPr>
            <w:tcW w:w="1060" w:type="dxa"/>
            <w:shd w:val="clear" w:color="000000" w:fill="FFFFFF"/>
            <w:vAlign w:val="center"/>
            <w:hideMark/>
          </w:tcPr>
          <w:p w14:paraId="72739862"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57A9D179" w14:textId="77777777" w:rsidR="004E62C5" w:rsidRPr="004E62C5" w:rsidRDefault="004E62C5" w:rsidP="004E62C5">
            <w:pPr>
              <w:rPr>
                <w:sz w:val="26"/>
                <w:szCs w:val="26"/>
                <w:lang w:val="vi-VN" w:eastAsia="vi-VN"/>
              </w:rPr>
            </w:pPr>
            <w:r w:rsidRPr="004E62C5">
              <w:rPr>
                <w:sz w:val="26"/>
                <w:szCs w:val="26"/>
                <w:lang w:val="vi-VN" w:eastAsia="vi-VN"/>
              </w:rPr>
              <w:t>Hóa chất chạy thử: 01 bộ</w:t>
            </w:r>
          </w:p>
        </w:tc>
      </w:tr>
      <w:tr w:rsidR="004E62C5" w:rsidRPr="004E62C5" w14:paraId="0B200C20" w14:textId="77777777" w:rsidTr="004E62C5">
        <w:trPr>
          <w:trHeight w:val="336"/>
        </w:trPr>
        <w:tc>
          <w:tcPr>
            <w:tcW w:w="1060" w:type="dxa"/>
            <w:shd w:val="clear" w:color="000000" w:fill="FFFFFF"/>
            <w:vAlign w:val="center"/>
            <w:hideMark/>
          </w:tcPr>
          <w:p w14:paraId="351C4012"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17D2C018" w14:textId="77777777" w:rsidR="004E62C5" w:rsidRPr="004E62C5" w:rsidRDefault="004E62C5" w:rsidP="004E62C5">
            <w:pPr>
              <w:rPr>
                <w:sz w:val="26"/>
                <w:szCs w:val="26"/>
                <w:lang w:val="vi-VN" w:eastAsia="vi-VN"/>
              </w:rPr>
            </w:pPr>
            <w:r w:rsidRPr="004E62C5">
              <w:rPr>
                <w:sz w:val="26"/>
                <w:szCs w:val="26"/>
                <w:lang w:val="vi-VN" w:eastAsia="vi-VN"/>
              </w:rPr>
              <w:t>Bộ tài liệu hướng dẫn sử dụng tiếng Anh, tiếng Việt: ≥ 01 bộ</w:t>
            </w:r>
          </w:p>
        </w:tc>
      </w:tr>
      <w:tr w:rsidR="004E62C5" w:rsidRPr="004E62C5" w14:paraId="793E385F" w14:textId="77777777" w:rsidTr="004E62C5">
        <w:trPr>
          <w:trHeight w:val="672"/>
        </w:trPr>
        <w:tc>
          <w:tcPr>
            <w:tcW w:w="1060" w:type="dxa"/>
            <w:shd w:val="clear" w:color="000000" w:fill="FFFFFF"/>
            <w:vAlign w:val="center"/>
            <w:hideMark/>
          </w:tcPr>
          <w:p w14:paraId="677DCBF7"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auto" w:fill="auto"/>
            <w:vAlign w:val="center"/>
            <w:hideMark/>
          </w:tcPr>
          <w:p w14:paraId="6006A03D" w14:textId="77777777" w:rsidR="004E62C5" w:rsidRPr="004E62C5" w:rsidRDefault="004E62C5" w:rsidP="004E62C5">
            <w:pPr>
              <w:rPr>
                <w:sz w:val="26"/>
                <w:szCs w:val="26"/>
                <w:lang w:val="vi-VN" w:eastAsia="vi-VN"/>
              </w:rPr>
            </w:pPr>
            <w:r w:rsidRPr="004E62C5">
              <w:rPr>
                <w:sz w:val="26"/>
                <w:szCs w:val="26"/>
                <w:lang w:val="vi-VN" w:eastAsia="vi-VN"/>
              </w:rPr>
              <w:t>Bộ tài liệu hướng dẫn bảo trì/bảo dưỡng tiếng Anh, tiếng Việt: ≥ 01 bộ</w:t>
            </w:r>
          </w:p>
        </w:tc>
      </w:tr>
      <w:tr w:rsidR="004E62C5" w:rsidRPr="004E62C5" w14:paraId="7EC7D8B6" w14:textId="77777777" w:rsidTr="004E62C5">
        <w:trPr>
          <w:trHeight w:val="672"/>
        </w:trPr>
        <w:tc>
          <w:tcPr>
            <w:tcW w:w="1060" w:type="dxa"/>
            <w:shd w:val="clear" w:color="000000" w:fill="FFFFFF"/>
            <w:vAlign w:val="center"/>
            <w:hideMark/>
          </w:tcPr>
          <w:p w14:paraId="63058A26" w14:textId="77777777" w:rsidR="004E62C5" w:rsidRPr="004E62C5" w:rsidRDefault="004E62C5" w:rsidP="004E62C5">
            <w:pPr>
              <w:jc w:val="center"/>
              <w:rPr>
                <w:b/>
                <w:bCs/>
                <w:sz w:val="26"/>
                <w:szCs w:val="26"/>
                <w:lang w:val="vi-VN" w:eastAsia="vi-VN"/>
              </w:rPr>
            </w:pPr>
            <w:r w:rsidRPr="004E62C5">
              <w:rPr>
                <w:b/>
                <w:bCs/>
                <w:sz w:val="26"/>
                <w:szCs w:val="26"/>
                <w:lang w:val="vi-VN" w:eastAsia="vi-VN"/>
              </w:rPr>
              <w:t>III</w:t>
            </w:r>
          </w:p>
        </w:tc>
        <w:tc>
          <w:tcPr>
            <w:tcW w:w="7220" w:type="dxa"/>
            <w:shd w:val="clear" w:color="000000" w:fill="FFFFFF"/>
            <w:vAlign w:val="center"/>
            <w:hideMark/>
          </w:tcPr>
          <w:p w14:paraId="6691B489" w14:textId="77777777" w:rsidR="004E62C5" w:rsidRPr="004E62C5" w:rsidRDefault="004E62C5" w:rsidP="004E62C5">
            <w:pPr>
              <w:rPr>
                <w:b/>
                <w:bCs/>
                <w:sz w:val="26"/>
                <w:szCs w:val="26"/>
                <w:lang w:val="vi-VN" w:eastAsia="vi-VN"/>
              </w:rPr>
            </w:pPr>
            <w:r w:rsidRPr="004E62C5">
              <w:rPr>
                <w:b/>
                <w:bCs/>
                <w:sz w:val="26"/>
                <w:szCs w:val="26"/>
                <w:lang w:val="vi-VN" w:eastAsia="vi-VN"/>
              </w:rPr>
              <w:t>YÊU CẦU KỸ THUẬT (TƯƠNG ĐƯƠNG HOẶC TỐT HƠN)</w:t>
            </w:r>
          </w:p>
        </w:tc>
      </w:tr>
      <w:tr w:rsidR="004E62C5" w:rsidRPr="004E62C5" w14:paraId="5B10BB39" w14:textId="77777777" w:rsidTr="004E62C5">
        <w:trPr>
          <w:trHeight w:val="336"/>
        </w:trPr>
        <w:tc>
          <w:tcPr>
            <w:tcW w:w="1060" w:type="dxa"/>
            <w:shd w:val="clear" w:color="000000" w:fill="FFFFFF"/>
            <w:vAlign w:val="center"/>
            <w:hideMark/>
          </w:tcPr>
          <w:p w14:paraId="53D1C25D" w14:textId="77777777" w:rsidR="004E62C5" w:rsidRPr="004E62C5" w:rsidRDefault="004E62C5" w:rsidP="004E62C5">
            <w:pPr>
              <w:jc w:val="center"/>
              <w:rPr>
                <w:b/>
                <w:bCs/>
                <w:sz w:val="26"/>
                <w:szCs w:val="26"/>
                <w:lang w:val="vi-VN" w:eastAsia="vi-VN"/>
              </w:rPr>
            </w:pPr>
            <w:r w:rsidRPr="004E62C5">
              <w:rPr>
                <w:b/>
                <w:bCs/>
                <w:sz w:val="26"/>
                <w:szCs w:val="26"/>
                <w:lang w:val="vi-VN" w:eastAsia="vi-VN"/>
              </w:rPr>
              <w:lastRenderedPageBreak/>
              <w:t> </w:t>
            </w:r>
          </w:p>
        </w:tc>
        <w:tc>
          <w:tcPr>
            <w:tcW w:w="7220" w:type="dxa"/>
            <w:shd w:val="clear" w:color="000000" w:fill="FFFFFF"/>
            <w:vAlign w:val="center"/>
            <w:hideMark/>
          </w:tcPr>
          <w:p w14:paraId="311A5A8E" w14:textId="77777777" w:rsidR="004E62C5" w:rsidRPr="004E62C5" w:rsidRDefault="004E62C5" w:rsidP="004E62C5">
            <w:pPr>
              <w:rPr>
                <w:b/>
                <w:bCs/>
                <w:sz w:val="26"/>
                <w:szCs w:val="26"/>
                <w:lang w:val="vi-VN" w:eastAsia="vi-VN"/>
              </w:rPr>
            </w:pPr>
            <w:r w:rsidRPr="004E62C5">
              <w:rPr>
                <w:b/>
                <w:bCs/>
                <w:sz w:val="26"/>
                <w:szCs w:val="26"/>
                <w:lang w:val="vi-VN" w:eastAsia="vi-VN"/>
              </w:rPr>
              <w:t>1. Máy chính:</w:t>
            </w:r>
          </w:p>
        </w:tc>
      </w:tr>
      <w:tr w:rsidR="004E62C5" w:rsidRPr="004E62C5" w14:paraId="783C533B" w14:textId="77777777" w:rsidTr="004E62C5">
        <w:trPr>
          <w:trHeight w:val="336"/>
        </w:trPr>
        <w:tc>
          <w:tcPr>
            <w:tcW w:w="1060" w:type="dxa"/>
            <w:shd w:val="clear" w:color="000000" w:fill="FFFFFF"/>
            <w:vAlign w:val="center"/>
            <w:hideMark/>
          </w:tcPr>
          <w:p w14:paraId="2BEB580B"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7E9D6BC5" w14:textId="77777777" w:rsidR="004E62C5" w:rsidRPr="004E62C5" w:rsidRDefault="004E62C5" w:rsidP="004E62C5">
            <w:pPr>
              <w:rPr>
                <w:sz w:val="26"/>
                <w:szCs w:val="26"/>
                <w:lang w:val="vi-VN" w:eastAsia="vi-VN"/>
              </w:rPr>
            </w:pPr>
            <w:r w:rsidRPr="004E62C5">
              <w:rPr>
                <w:sz w:val="26"/>
                <w:szCs w:val="26"/>
                <w:lang w:val="vi-VN" w:eastAsia="vi-VN"/>
              </w:rPr>
              <w:t>Công suất: 96 mẫu</w:t>
            </w:r>
          </w:p>
        </w:tc>
      </w:tr>
      <w:tr w:rsidR="004E62C5" w:rsidRPr="004E62C5" w14:paraId="12FC15C4" w14:textId="77777777" w:rsidTr="004E62C5">
        <w:trPr>
          <w:trHeight w:val="336"/>
        </w:trPr>
        <w:tc>
          <w:tcPr>
            <w:tcW w:w="1060" w:type="dxa"/>
            <w:shd w:val="clear" w:color="000000" w:fill="FFFFFF"/>
            <w:vAlign w:val="center"/>
            <w:hideMark/>
          </w:tcPr>
          <w:p w14:paraId="3D520993"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F463215" w14:textId="77777777" w:rsidR="004E62C5" w:rsidRPr="004E62C5" w:rsidRDefault="004E62C5" w:rsidP="004E62C5">
            <w:pPr>
              <w:rPr>
                <w:sz w:val="26"/>
                <w:szCs w:val="26"/>
                <w:lang w:val="vi-VN" w:eastAsia="vi-VN"/>
              </w:rPr>
            </w:pPr>
            <w:r w:rsidRPr="004E62C5">
              <w:rPr>
                <w:sz w:val="26"/>
                <w:szCs w:val="26"/>
                <w:lang w:val="vi-VN" w:eastAsia="vi-VN"/>
              </w:rPr>
              <w:t>Màn hình cảm ứng hoặc tương đương</w:t>
            </w:r>
          </w:p>
        </w:tc>
      </w:tr>
      <w:tr w:rsidR="004E62C5" w:rsidRPr="004E62C5" w14:paraId="200165C5" w14:textId="77777777" w:rsidTr="004E62C5">
        <w:trPr>
          <w:trHeight w:val="336"/>
        </w:trPr>
        <w:tc>
          <w:tcPr>
            <w:tcW w:w="1060" w:type="dxa"/>
            <w:shd w:val="clear" w:color="000000" w:fill="FFFFFF"/>
            <w:vAlign w:val="center"/>
            <w:hideMark/>
          </w:tcPr>
          <w:p w14:paraId="6BDBB447"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669FEAD9" w14:textId="77777777" w:rsidR="004E62C5" w:rsidRPr="004E62C5" w:rsidRDefault="004E62C5" w:rsidP="004E62C5">
            <w:pPr>
              <w:rPr>
                <w:b/>
                <w:bCs/>
                <w:sz w:val="26"/>
                <w:szCs w:val="26"/>
                <w:lang w:val="vi-VN" w:eastAsia="vi-VN"/>
              </w:rPr>
            </w:pPr>
            <w:r w:rsidRPr="004E62C5">
              <w:rPr>
                <w:b/>
                <w:bCs/>
                <w:sz w:val="26"/>
                <w:szCs w:val="26"/>
                <w:lang w:val="vi-VN" w:eastAsia="vi-VN"/>
              </w:rPr>
              <w:t>Bộ phận luân nhiệt:</w:t>
            </w:r>
          </w:p>
        </w:tc>
      </w:tr>
      <w:tr w:rsidR="004E62C5" w:rsidRPr="004E62C5" w14:paraId="27C3CCD3" w14:textId="77777777" w:rsidTr="004E62C5">
        <w:trPr>
          <w:trHeight w:val="336"/>
        </w:trPr>
        <w:tc>
          <w:tcPr>
            <w:tcW w:w="1060" w:type="dxa"/>
            <w:shd w:val="clear" w:color="000000" w:fill="FFFFFF"/>
            <w:vAlign w:val="center"/>
            <w:hideMark/>
          </w:tcPr>
          <w:p w14:paraId="70A9EF5C"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4250907C" w14:textId="77777777" w:rsidR="004E62C5" w:rsidRPr="004E62C5" w:rsidRDefault="004E62C5" w:rsidP="004E62C5">
            <w:pPr>
              <w:rPr>
                <w:sz w:val="26"/>
                <w:szCs w:val="26"/>
                <w:lang w:val="vi-VN" w:eastAsia="vi-VN"/>
              </w:rPr>
            </w:pPr>
            <w:r w:rsidRPr="004E62C5">
              <w:rPr>
                <w:sz w:val="26"/>
                <w:szCs w:val="26"/>
                <w:lang w:val="vi-VN" w:eastAsia="vi-VN"/>
              </w:rPr>
              <w:t>Tốc độ gia/giảm nhiệt: ≤ 5 độ C/giây</w:t>
            </w:r>
          </w:p>
        </w:tc>
      </w:tr>
      <w:tr w:rsidR="004E62C5" w:rsidRPr="004E62C5" w14:paraId="68AC93BF" w14:textId="77777777" w:rsidTr="004E62C5">
        <w:trPr>
          <w:trHeight w:val="336"/>
        </w:trPr>
        <w:tc>
          <w:tcPr>
            <w:tcW w:w="1060" w:type="dxa"/>
            <w:shd w:val="clear" w:color="000000" w:fill="FFFFFF"/>
            <w:vAlign w:val="center"/>
            <w:hideMark/>
          </w:tcPr>
          <w:p w14:paraId="1D958416"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BF8F3C5" w14:textId="77777777" w:rsidR="004E62C5" w:rsidRPr="004E62C5" w:rsidRDefault="004E62C5" w:rsidP="004E62C5">
            <w:pPr>
              <w:rPr>
                <w:sz w:val="26"/>
                <w:szCs w:val="26"/>
                <w:lang w:val="vi-VN" w:eastAsia="vi-VN"/>
              </w:rPr>
            </w:pPr>
            <w:r w:rsidRPr="004E62C5">
              <w:rPr>
                <w:sz w:val="26"/>
                <w:szCs w:val="26"/>
                <w:lang w:val="vi-VN" w:eastAsia="vi-VN"/>
              </w:rPr>
              <w:t>Chức năng gradient nhiệt độ: Có</w:t>
            </w:r>
          </w:p>
        </w:tc>
      </w:tr>
      <w:tr w:rsidR="004E62C5" w:rsidRPr="004E62C5" w14:paraId="160BB925" w14:textId="77777777" w:rsidTr="004E62C5">
        <w:trPr>
          <w:trHeight w:val="336"/>
        </w:trPr>
        <w:tc>
          <w:tcPr>
            <w:tcW w:w="1060" w:type="dxa"/>
            <w:shd w:val="clear" w:color="000000" w:fill="FFFFFF"/>
            <w:vAlign w:val="center"/>
            <w:hideMark/>
          </w:tcPr>
          <w:p w14:paraId="3FACF5A8"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6958FDC1" w14:textId="77777777" w:rsidR="004E62C5" w:rsidRPr="004E62C5" w:rsidRDefault="004E62C5" w:rsidP="004E62C5">
            <w:pPr>
              <w:rPr>
                <w:b/>
                <w:bCs/>
                <w:sz w:val="26"/>
                <w:szCs w:val="26"/>
                <w:lang w:val="vi-VN" w:eastAsia="vi-VN"/>
              </w:rPr>
            </w:pPr>
            <w:r w:rsidRPr="004E62C5">
              <w:rPr>
                <w:b/>
                <w:bCs/>
                <w:sz w:val="26"/>
                <w:szCs w:val="26"/>
                <w:lang w:val="vi-VN" w:eastAsia="vi-VN"/>
              </w:rPr>
              <w:t>Bộ phận quang học</w:t>
            </w:r>
          </w:p>
        </w:tc>
      </w:tr>
      <w:tr w:rsidR="004E62C5" w:rsidRPr="004E62C5" w14:paraId="48BCE1F1" w14:textId="77777777" w:rsidTr="004E62C5">
        <w:trPr>
          <w:trHeight w:val="336"/>
        </w:trPr>
        <w:tc>
          <w:tcPr>
            <w:tcW w:w="1060" w:type="dxa"/>
            <w:shd w:val="clear" w:color="000000" w:fill="FFFFFF"/>
            <w:vAlign w:val="center"/>
            <w:hideMark/>
          </w:tcPr>
          <w:p w14:paraId="5ACA86B9"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269F4F96" w14:textId="77777777" w:rsidR="004E62C5" w:rsidRPr="004E62C5" w:rsidRDefault="004E62C5" w:rsidP="004E62C5">
            <w:pPr>
              <w:rPr>
                <w:sz w:val="26"/>
                <w:szCs w:val="26"/>
                <w:lang w:val="vi-VN" w:eastAsia="vi-VN"/>
              </w:rPr>
            </w:pPr>
            <w:r w:rsidRPr="004E62C5">
              <w:rPr>
                <w:sz w:val="26"/>
                <w:szCs w:val="26"/>
                <w:lang w:val="vi-VN" w:eastAsia="vi-VN"/>
              </w:rPr>
              <w:t>Đèn kích thích kèm kính lọc: ≥ 6 đèn, LED hoặc tương đương</w:t>
            </w:r>
          </w:p>
        </w:tc>
      </w:tr>
      <w:tr w:rsidR="004E62C5" w:rsidRPr="004E62C5" w14:paraId="08E77315" w14:textId="77777777" w:rsidTr="004E62C5">
        <w:trPr>
          <w:trHeight w:val="336"/>
        </w:trPr>
        <w:tc>
          <w:tcPr>
            <w:tcW w:w="1060" w:type="dxa"/>
            <w:shd w:val="clear" w:color="000000" w:fill="FFFFFF"/>
            <w:vAlign w:val="center"/>
            <w:hideMark/>
          </w:tcPr>
          <w:p w14:paraId="1134BA16"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2ED3A82C" w14:textId="77777777" w:rsidR="004E62C5" w:rsidRPr="004E62C5" w:rsidRDefault="004E62C5" w:rsidP="004E62C5">
            <w:pPr>
              <w:rPr>
                <w:sz w:val="26"/>
                <w:szCs w:val="26"/>
                <w:lang w:val="vi-VN" w:eastAsia="vi-VN"/>
              </w:rPr>
            </w:pPr>
            <w:r w:rsidRPr="004E62C5">
              <w:rPr>
                <w:sz w:val="26"/>
                <w:szCs w:val="26"/>
                <w:lang w:val="vi-VN" w:eastAsia="vi-VN"/>
              </w:rPr>
              <w:t>Đầu đọc có kèm kính lọc: ≥ 6 đầu đọc</w:t>
            </w:r>
          </w:p>
        </w:tc>
      </w:tr>
      <w:tr w:rsidR="004E62C5" w:rsidRPr="004E62C5" w14:paraId="7DF44278" w14:textId="77777777" w:rsidTr="004E62C5">
        <w:trPr>
          <w:trHeight w:val="336"/>
        </w:trPr>
        <w:tc>
          <w:tcPr>
            <w:tcW w:w="1060" w:type="dxa"/>
            <w:shd w:val="clear" w:color="000000" w:fill="FFFFFF"/>
            <w:vAlign w:val="center"/>
            <w:hideMark/>
          </w:tcPr>
          <w:p w14:paraId="3236B0F7"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772FC061" w14:textId="77777777" w:rsidR="004E62C5" w:rsidRPr="004E62C5" w:rsidRDefault="004E62C5" w:rsidP="004E62C5">
            <w:pPr>
              <w:rPr>
                <w:sz w:val="26"/>
                <w:szCs w:val="26"/>
                <w:lang w:val="vi-VN" w:eastAsia="vi-VN"/>
              </w:rPr>
            </w:pPr>
            <w:r w:rsidRPr="004E62C5">
              <w:rPr>
                <w:sz w:val="26"/>
                <w:szCs w:val="26"/>
                <w:lang w:val="vi-VN" w:eastAsia="vi-VN"/>
              </w:rPr>
              <w:t>Khoảng bước sóng kích thích/phát quang: ≤ 450 nm đến ≥ 680 nm</w:t>
            </w:r>
          </w:p>
        </w:tc>
      </w:tr>
      <w:tr w:rsidR="004E62C5" w:rsidRPr="004E62C5" w14:paraId="234C839B" w14:textId="77777777" w:rsidTr="004E62C5">
        <w:trPr>
          <w:trHeight w:val="2016"/>
        </w:trPr>
        <w:tc>
          <w:tcPr>
            <w:tcW w:w="1060" w:type="dxa"/>
            <w:shd w:val="clear" w:color="000000" w:fill="FFFFFF"/>
            <w:vAlign w:val="center"/>
            <w:hideMark/>
          </w:tcPr>
          <w:p w14:paraId="1EA6F1E7"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59AEB96" w14:textId="77777777" w:rsidR="004E62C5" w:rsidRPr="004E62C5" w:rsidRDefault="004E62C5" w:rsidP="004E62C5">
            <w:pPr>
              <w:rPr>
                <w:sz w:val="26"/>
                <w:szCs w:val="26"/>
                <w:lang w:val="vi-VN" w:eastAsia="vi-VN"/>
              </w:rPr>
            </w:pPr>
            <w:r w:rsidRPr="004E62C5">
              <w:rPr>
                <w:sz w:val="26"/>
                <w:szCs w:val="26"/>
                <w:lang w:val="vi-VN" w:eastAsia="vi-VN"/>
              </w:rPr>
              <w:t>Hệ thống được hiệu chuẩn sẵn</w:t>
            </w:r>
            <w:r w:rsidRPr="004E62C5">
              <w:rPr>
                <w:sz w:val="26"/>
                <w:szCs w:val="26"/>
                <w:lang w:val="vi-VN" w:eastAsia="vi-VN"/>
              </w:rPr>
              <w:br/>
              <w:t>Danh sách các màu huỳnh quang hiệu chuẩn sẵn: ≥ 14 màu. (Bao gồm các màu huỳnh quang sau: (C1) FAM, SYBR® Green I; (C2) VIC, HEX, CAL Fluor Gold 540, CAL Fluor Orange 560; (C3) ROX, Texas Red, CAL Fluor Red 610, TEX 615; (C4) Cy5, Quasar 670; (C5) Quasar 705, Cy5.5...)</w:t>
            </w:r>
          </w:p>
        </w:tc>
      </w:tr>
      <w:tr w:rsidR="004E62C5" w:rsidRPr="004E62C5" w14:paraId="08F2931A" w14:textId="77777777" w:rsidTr="004E62C5">
        <w:trPr>
          <w:trHeight w:val="336"/>
        </w:trPr>
        <w:tc>
          <w:tcPr>
            <w:tcW w:w="1060" w:type="dxa"/>
            <w:shd w:val="clear" w:color="000000" w:fill="FFFFFF"/>
            <w:vAlign w:val="center"/>
            <w:hideMark/>
          </w:tcPr>
          <w:p w14:paraId="496187EE"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3DA89F43" w14:textId="77777777" w:rsidR="004E62C5" w:rsidRPr="004E62C5" w:rsidRDefault="004E62C5" w:rsidP="004E62C5">
            <w:pPr>
              <w:rPr>
                <w:sz w:val="26"/>
                <w:szCs w:val="26"/>
                <w:lang w:val="vi-VN" w:eastAsia="vi-VN"/>
              </w:rPr>
            </w:pPr>
            <w:r w:rsidRPr="004E62C5">
              <w:rPr>
                <w:sz w:val="26"/>
                <w:szCs w:val="26"/>
                <w:lang w:val="vi-VN" w:eastAsia="vi-VN"/>
              </w:rPr>
              <w:t>Phát hiện: ≥ 2 mục tiêu trên cùng một kênh màu</w:t>
            </w:r>
          </w:p>
        </w:tc>
      </w:tr>
      <w:tr w:rsidR="004E62C5" w:rsidRPr="004E62C5" w14:paraId="148C7929" w14:textId="77777777" w:rsidTr="004E62C5">
        <w:trPr>
          <w:trHeight w:val="336"/>
        </w:trPr>
        <w:tc>
          <w:tcPr>
            <w:tcW w:w="1060" w:type="dxa"/>
            <w:shd w:val="clear" w:color="000000" w:fill="FFFFFF"/>
            <w:vAlign w:val="center"/>
            <w:hideMark/>
          </w:tcPr>
          <w:p w14:paraId="5D02040A"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3161EB4B" w14:textId="77777777" w:rsidR="004E62C5" w:rsidRPr="004E62C5" w:rsidRDefault="004E62C5" w:rsidP="004E62C5">
            <w:pPr>
              <w:rPr>
                <w:b/>
                <w:bCs/>
                <w:sz w:val="26"/>
                <w:szCs w:val="26"/>
                <w:lang w:val="vi-VN" w:eastAsia="vi-VN"/>
              </w:rPr>
            </w:pPr>
            <w:r w:rsidRPr="004E62C5">
              <w:rPr>
                <w:b/>
                <w:bCs/>
                <w:sz w:val="26"/>
                <w:szCs w:val="26"/>
                <w:lang w:val="vi-VN" w:eastAsia="vi-VN"/>
              </w:rPr>
              <w:t>Phần mềm theo máy chính:</w:t>
            </w:r>
          </w:p>
        </w:tc>
      </w:tr>
      <w:tr w:rsidR="004E62C5" w:rsidRPr="004E62C5" w14:paraId="5C87927E" w14:textId="77777777" w:rsidTr="004E62C5">
        <w:trPr>
          <w:trHeight w:val="336"/>
        </w:trPr>
        <w:tc>
          <w:tcPr>
            <w:tcW w:w="1060" w:type="dxa"/>
            <w:shd w:val="clear" w:color="000000" w:fill="FFFFFF"/>
            <w:vAlign w:val="center"/>
            <w:hideMark/>
          </w:tcPr>
          <w:p w14:paraId="6C10D65C"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5CFC77AA" w14:textId="77777777" w:rsidR="004E62C5" w:rsidRPr="004E62C5" w:rsidRDefault="004E62C5" w:rsidP="004E62C5">
            <w:pPr>
              <w:rPr>
                <w:sz w:val="26"/>
                <w:szCs w:val="26"/>
                <w:lang w:val="vi-VN" w:eastAsia="vi-VN"/>
              </w:rPr>
            </w:pPr>
            <w:r w:rsidRPr="004E62C5">
              <w:rPr>
                <w:sz w:val="26"/>
                <w:szCs w:val="26"/>
                <w:lang w:val="vi-VN" w:eastAsia="vi-VN"/>
              </w:rPr>
              <w:t>Phân tích đa mục tiêu: ≥ 2 mục tiêu trong 1 giếng</w:t>
            </w:r>
          </w:p>
        </w:tc>
      </w:tr>
      <w:tr w:rsidR="004E62C5" w:rsidRPr="004E62C5" w14:paraId="6BD5D721" w14:textId="77777777" w:rsidTr="004E62C5">
        <w:trPr>
          <w:trHeight w:val="336"/>
        </w:trPr>
        <w:tc>
          <w:tcPr>
            <w:tcW w:w="1060" w:type="dxa"/>
            <w:shd w:val="clear" w:color="000000" w:fill="FFFFFF"/>
            <w:vAlign w:val="center"/>
            <w:hideMark/>
          </w:tcPr>
          <w:p w14:paraId="580BCE87"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57FEFA51" w14:textId="77777777" w:rsidR="004E62C5" w:rsidRPr="004E62C5" w:rsidRDefault="004E62C5" w:rsidP="004E62C5">
            <w:pPr>
              <w:rPr>
                <w:sz w:val="26"/>
                <w:szCs w:val="26"/>
                <w:lang w:val="vi-VN" w:eastAsia="vi-VN"/>
              </w:rPr>
            </w:pPr>
            <w:r w:rsidRPr="004E62C5">
              <w:rPr>
                <w:sz w:val="26"/>
                <w:szCs w:val="26"/>
                <w:lang w:val="vi-VN" w:eastAsia="vi-VN"/>
              </w:rPr>
              <w:t>Các chức năng phân tích gồm:</w:t>
            </w:r>
          </w:p>
        </w:tc>
      </w:tr>
      <w:tr w:rsidR="004E62C5" w:rsidRPr="004E62C5" w14:paraId="5AA32D17" w14:textId="77777777" w:rsidTr="004E62C5">
        <w:trPr>
          <w:trHeight w:val="336"/>
        </w:trPr>
        <w:tc>
          <w:tcPr>
            <w:tcW w:w="1060" w:type="dxa"/>
            <w:shd w:val="clear" w:color="000000" w:fill="FFFFFF"/>
            <w:vAlign w:val="center"/>
            <w:hideMark/>
          </w:tcPr>
          <w:p w14:paraId="05AB07CD"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D56EBDD" w14:textId="77777777" w:rsidR="004E62C5" w:rsidRPr="004E62C5" w:rsidRDefault="004E62C5" w:rsidP="004E62C5">
            <w:pPr>
              <w:rPr>
                <w:sz w:val="26"/>
                <w:szCs w:val="26"/>
                <w:lang w:val="vi-VN" w:eastAsia="vi-VN"/>
              </w:rPr>
            </w:pPr>
            <w:r w:rsidRPr="004E62C5">
              <w:rPr>
                <w:sz w:val="26"/>
                <w:szCs w:val="26"/>
                <w:lang w:val="vi-VN" w:eastAsia="vi-VN"/>
              </w:rPr>
              <w:t>PCR định lượng dựa vào đường chuẩn</w:t>
            </w:r>
          </w:p>
        </w:tc>
      </w:tr>
      <w:tr w:rsidR="004E62C5" w:rsidRPr="004E62C5" w14:paraId="4C932D79" w14:textId="77777777" w:rsidTr="004E62C5">
        <w:trPr>
          <w:trHeight w:val="336"/>
        </w:trPr>
        <w:tc>
          <w:tcPr>
            <w:tcW w:w="1060" w:type="dxa"/>
            <w:shd w:val="clear" w:color="000000" w:fill="FFFFFF"/>
            <w:vAlign w:val="center"/>
            <w:hideMark/>
          </w:tcPr>
          <w:p w14:paraId="4105A0D9"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FF88857" w14:textId="77777777" w:rsidR="004E62C5" w:rsidRPr="004E62C5" w:rsidRDefault="004E62C5" w:rsidP="004E62C5">
            <w:pPr>
              <w:rPr>
                <w:sz w:val="26"/>
                <w:szCs w:val="26"/>
                <w:lang w:val="vi-VN" w:eastAsia="vi-VN"/>
              </w:rPr>
            </w:pPr>
            <w:r w:rsidRPr="004E62C5">
              <w:rPr>
                <w:sz w:val="26"/>
                <w:szCs w:val="26"/>
                <w:lang w:val="vi-VN" w:eastAsia="vi-VN"/>
              </w:rPr>
              <w:t>Phân tích đường cong nóng chảy</w:t>
            </w:r>
          </w:p>
        </w:tc>
      </w:tr>
      <w:tr w:rsidR="004E62C5" w:rsidRPr="004E62C5" w14:paraId="47B773B8" w14:textId="77777777" w:rsidTr="004E62C5">
        <w:trPr>
          <w:trHeight w:val="336"/>
        </w:trPr>
        <w:tc>
          <w:tcPr>
            <w:tcW w:w="1060" w:type="dxa"/>
            <w:shd w:val="clear" w:color="000000" w:fill="FFFFFF"/>
            <w:vAlign w:val="center"/>
            <w:hideMark/>
          </w:tcPr>
          <w:p w14:paraId="454459D1"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6A367F1D" w14:textId="77777777" w:rsidR="004E62C5" w:rsidRPr="004E62C5" w:rsidRDefault="004E62C5" w:rsidP="004E62C5">
            <w:pPr>
              <w:rPr>
                <w:sz w:val="26"/>
                <w:szCs w:val="26"/>
                <w:lang w:val="vi-VN" w:eastAsia="vi-VN"/>
              </w:rPr>
            </w:pPr>
            <w:r w:rsidRPr="004E62C5">
              <w:rPr>
                <w:sz w:val="26"/>
                <w:szCs w:val="26"/>
                <w:lang w:val="vi-VN" w:eastAsia="vi-VN"/>
              </w:rPr>
              <w:t>Phân tích biểu hiện gen</w:t>
            </w:r>
          </w:p>
        </w:tc>
      </w:tr>
      <w:tr w:rsidR="004E62C5" w:rsidRPr="004E62C5" w14:paraId="0D4FC899" w14:textId="77777777" w:rsidTr="004E62C5">
        <w:trPr>
          <w:trHeight w:val="336"/>
        </w:trPr>
        <w:tc>
          <w:tcPr>
            <w:tcW w:w="1060" w:type="dxa"/>
            <w:shd w:val="clear" w:color="000000" w:fill="FFFFFF"/>
            <w:vAlign w:val="center"/>
            <w:hideMark/>
          </w:tcPr>
          <w:p w14:paraId="63DF412B"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06D3FAF9" w14:textId="77777777" w:rsidR="004E62C5" w:rsidRPr="004E62C5" w:rsidRDefault="004E62C5" w:rsidP="004E62C5">
            <w:pPr>
              <w:rPr>
                <w:sz w:val="26"/>
                <w:szCs w:val="26"/>
                <w:lang w:val="vi-VN" w:eastAsia="vi-VN"/>
              </w:rPr>
            </w:pPr>
            <w:r w:rsidRPr="004E62C5">
              <w:rPr>
                <w:sz w:val="26"/>
                <w:szCs w:val="26"/>
                <w:lang w:val="vi-VN" w:eastAsia="vi-VN"/>
              </w:rPr>
              <w:t>Xác định kiểu gen</w:t>
            </w:r>
          </w:p>
        </w:tc>
      </w:tr>
      <w:tr w:rsidR="004E62C5" w:rsidRPr="004E62C5" w14:paraId="34CC5D2D" w14:textId="77777777" w:rsidTr="004E62C5">
        <w:trPr>
          <w:trHeight w:val="336"/>
        </w:trPr>
        <w:tc>
          <w:tcPr>
            <w:tcW w:w="1060" w:type="dxa"/>
            <w:shd w:val="clear" w:color="000000" w:fill="FFFFFF"/>
            <w:vAlign w:val="center"/>
            <w:hideMark/>
          </w:tcPr>
          <w:p w14:paraId="48CF5A84"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55D057FD" w14:textId="77777777" w:rsidR="004E62C5" w:rsidRPr="004E62C5" w:rsidRDefault="004E62C5" w:rsidP="004E62C5">
            <w:pPr>
              <w:rPr>
                <w:sz w:val="26"/>
                <w:szCs w:val="26"/>
                <w:lang w:val="vi-VN" w:eastAsia="vi-VN"/>
              </w:rPr>
            </w:pPr>
            <w:r w:rsidRPr="004E62C5">
              <w:rPr>
                <w:sz w:val="26"/>
                <w:szCs w:val="26"/>
                <w:lang w:val="vi-VN" w:eastAsia="vi-VN"/>
              </w:rPr>
              <w:t>Phân tích end-point PCR</w:t>
            </w:r>
          </w:p>
        </w:tc>
      </w:tr>
      <w:tr w:rsidR="004E62C5" w:rsidRPr="004E62C5" w14:paraId="5B2E8117" w14:textId="77777777" w:rsidTr="004E62C5">
        <w:trPr>
          <w:trHeight w:val="336"/>
        </w:trPr>
        <w:tc>
          <w:tcPr>
            <w:tcW w:w="1060" w:type="dxa"/>
            <w:shd w:val="clear" w:color="000000" w:fill="FFFFFF"/>
            <w:vAlign w:val="center"/>
            <w:hideMark/>
          </w:tcPr>
          <w:p w14:paraId="1F1F6024" w14:textId="77777777" w:rsidR="004E62C5" w:rsidRPr="004E62C5" w:rsidRDefault="004E62C5" w:rsidP="004E62C5">
            <w:pPr>
              <w:jc w:val="center"/>
              <w:rPr>
                <w:b/>
                <w:bCs/>
                <w:sz w:val="26"/>
                <w:szCs w:val="26"/>
                <w:lang w:val="vi-VN" w:eastAsia="vi-VN"/>
              </w:rPr>
            </w:pPr>
            <w:r w:rsidRPr="004E62C5">
              <w:rPr>
                <w:b/>
                <w:bCs/>
                <w:sz w:val="26"/>
                <w:szCs w:val="26"/>
                <w:lang w:val="vi-VN" w:eastAsia="vi-VN"/>
              </w:rPr>
              <w:t> </w:t>
            </w:r>
          </w:p>
        </w:tc>
        <w:tc>
          <w:tcPr>
            <w:tcW w:w="7220" w:type="dxa"/>
            <w:shd w:val="clear" w:color="000000" w:fill="FFFFFF"/>
            <w:vAlign w:val="center"/>
            <w:hideMark/>
          </w:tcPr>
          <w:p w14:paraId="11B801EC" w14:textId="77777777" w:rsidR="004E62C5" w:rsidRPr="004E62C5" w:rsidRDefault="004E62C5" w:rsidP="004E62C5">
            <w:pPr>
              <w:rPr>
                <w:sz w:val="26"/>
                <w:szCs w:val="26"/>
                <w:lang w:val="vi-VN" w:eastAsia="vi-VN"/>
              </w:rPr>
            </w:pPr>
            <w:r w:rsidRPr="004E62C5">
              <w:rPr>
                <w:sz w:val="26"/>
                <w:szCs w:val="26"/>
                <w:lang w:val="vi-VN" w:eastAsia="vi-VN"/>
              </w:rPr>
              <w:t>Chế độ xuất dữ liệu: có</w:t>
            </w:r>
          </w:p>
        </w:tc>
      </w:tr>
    </w:tbl>
    <w:p w14:paraId="18427210" w14:textId="62785577" w:rsidR="00B66FB5" w:rsidRPr="00B66FB5" w:rsidRDefault="00B66FB5" w:rsidP="00B66FB5">
      <w:pPr>
        <w:keepNext/>
        <w:jc w:val="both"/>
        <w:outlineLvl w:val="0"/>
        <w:rPr>
          <w:b/>
          <w:color w:val="000000" w:themeColor="text1"/>
          <w:sz w:val="28"/>
          <w:szCs w:val="28"/>
          <w:lang w:val="vi-VN"/>
        </w:rPr>
      </w:pPr>
    </w:p>
    <w:p w14:paraId="4EFC0F75" w14:textId="1ECE50B7"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lastRenderedPageBreak/>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2F5EC044" w14:textId="6B20314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nl-NL"/>
        </w:rPr>
        <w:t xml:space="preserve">- </w:t>
      </w:r>
      <w:r w:rsidRPr="00523EA2">
        <w:rPr>
          <w:rFonts w:eastAsia="Calibri"/>
          <w:color w:val="FF0000"/>
          <w:sz w:val="28"/>
          <w:szCs w:val="28"/>
          <w:lang w:val="vi-VN"/>
        </w:rPr>
        <w:t>Có thực hiện kết nối thiết bị với hệ thống LIS (Bao gồm chi phí kết nối và vật tư)</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1" w:name="_Toc24473239"/>
      <w:bookmarkStart w:id="2"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4E62C5"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6A2406D" w:rsidR="002748EA" w:rsidRPr="006A36C2" w:rsidRDefault="00D61D43" w:rsidP="002748EA">
            <w:pPr>
              <w:spacing w:line="259" w:lineRule="auto"/>
              <w:ind w:left="137" w:right="45"/>
              <w:jc w:val="center"/>
              <w:rPr>
                <w:b/>
                <w:color w:val="000000" w:themeColor="text1"/>
                <w:sz w:val="20"/>
              </w:rPr>
            </w:pPr>
            <w:r>
              <w:rPr>
                <w:b/>
                <w:color w:val="000000" w:themeColor="text1"/>
                <w:sz w:val="20"/>
              </w:rPr>
              <w:t>Model</w:t>
            </w:r>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4E62C5"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56E8" w14:textId="77777777" w:rsidR="00C81AC4" w:rsidRDefault="00C81AC4" w:rsidP="00E05AF1">
      <w:r>
        <w:separator/>
      </w:r>
    </w:p>
  </w:endnote>
  <w:endnote w:type="continuationSeparator" w:id="0">
    <w:p w14:paraId="4899A966" w14:textId="77777777" w:rsidR="00C81AC4" w:rsidRDefault="00C81AC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B70E" w14:textId="77777777" w:rsidR="00C81AC4" w:rsidRDefault="00C81AC4" w:rsidP="00E05AF1">
      <w:r>
        <w:separator/>
      </w:r>
    </w:p>
  </w:footnote>
  <w:footnote w:type="continuationSeparator" w:id="0">
    <w:p w14:paraId="4F4CE346" w14:textId="77777777" w:rsidR="00C81AC4" w:rsidRDefault="00C81AC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E62C5"/>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1AC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1D43"/>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374B"/>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252933449">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30837-D5BE-4925-ACFD-D623B491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7839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119</cp:revision>
  <cp:lastPrinted>2023-04-10T02:30:00Z</cp:lastPrinted>
  <dcterms:created xsi:type="dcterms:W3CDTF">2023-09-26T04:49:00Z</dcterms:created>
  <dcterms:modified xsi:type="dcterms:W3CDTF">2026-04-27T02:58:00Z</dcterms:modified>
</cp:coreProperties>
</file>