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FEAD9" w14:textId="77777777" w:rsidR="00D114D7" w:rsidRPr="00CB5A70" w:rsidRDefault="00D114D7" w:rsidP="00D114D7">
      <w:pPr>
        <w:jc w:val="center"/>
        <w:rPr>
          <w:rFonts w:ascii="Times New Roman" w:eastAsia="Times New Roman" w:hAnsi="Times New Roman" w:cs="Times New Roman"/>
          <w:b/>
          <w:color w:val="000000" w:themeColor="text1"/>
          <w:spacing w:val="-5"/>
          <w:sz w:val="28"/>
          <w:szCs w:val="28"/>
        </w:rPr>
      </w:pPr>
      <w:r w:rsidRPr="00CB5A70">
        <w:rPr>
          <w:rFonts w:ascii="Times New Roman" w:eastAsia="Times New Roman" w:hAnsi="Times New Roman" w:cs="Times New Roman"/>
          <w:b/>
          <w:color w:val="000000" w:themeColor="text1"/>
          <w:sz w:val="28"/>
          <w:szCs w:val="28"/>
          <w:lang w:val="vi"/>
        </w:rPr>
        <w:t>Chương</w:t>
      </w:r>
      <w:r w:rsidRPr="00CB5A70">
        <w:rPr>
          <w:rFonts w:ascii="Times New Roman" w:eastAsia="Times New Roman" w:hAnsi="Times New Roman" w:cs="Times New Roman"/>
          <w:b/>
          <w:color w:val="000000" w:themeColor="text1"/>
          <w:spacing w:val="-7"/>
          <w:sz w:val="28"/>
          <w:szCs w:val="28"/>
          <w:lang w:val="vi"/>
        </w:rPr>
        <w:t xml:space="preserve"> </w:t>
      </w:r>
      <w:r w:rsidRPr="00CB5A70">
        <w:rPr>
          <w:rFonts w:ascii="Times New Roman" w:eastAsia="Times New Roman" w:hAnsi="Times New Roman" w:cs="Times New Roman"/>
          <w:b/>
          <w:color w:val="000000" w:themeColor="text1"/>
          <w:sz w:val="28"/>
          <w:szCs w:val="28"/>
          <w:lang w:val="vi"/>
        </w:rPr>
        <w:t>V:</w:t>
      </w:r>
      <w:r w:rsidRPr="00CB5A70">
        <w:rPr>
          <w:rFonts w:ascii="Times New Roman" w:eastAsia="Times New Roman" w:hAnsi="Times New Roman" w:cs="Times New Roman"/>
          <w:b/>
          <w:color w:val="000000" w:themeColor="text1"/>
          <w:spacing w:val="-7"/>
          <w:sz w:val="28"/>
          <w:szCs w:val="28"/>
          <w:lang w:val="vi"/>
        </w:rPr>
        <w:t xml:space="preserve"> </w:t>
      </w:r>
      <w:r w:rsidRPr="00CB5A70">
        <w:rPr>
          <w:rFonts w:ascii="Times New Roman" w:eastAsia="Times New Roman" w:hAnsi="Times New Roman" w:cs="Times New Roman"/>
          <w:b/>
          <w:color w:val="000000" w:themeColor="text1"/>
          <w:sz w:val="28"/>
          <w:szCs w:val="28"/>
        </w:rPr>
        <w:t>PHẠM VI CUNG CẤP</w:t>
      </w:r>
    </w:p>
    <w:p w14:paraId="3C815116" w14:textId="77777777" w:rsidR="00D114D7" w:rsidRPr="00CB5A70" w:rsidRDefault="00D114D7" w:rsidP="00D114D7">
      <w:pPr>
        <w:jc w:val="center"/>
        <w:rPr>
          <w:rFonts w:ascii="Times New Roman" w:eastAsia="Times New Roman" w:hAnsi="Times New Roman" w:cs="Times New Roman"/>
          <w:b/>
          <w:color w:val="000000" w:themeColor="text1"/>
          <w:sz w:val="28"/>
          <w:szCs w:val="28"/>
        </w:rPr>
      </w:pPr>
    </w:p>
    <w:p w14:paraId="4810930E" w14:textId="77777777" w:rsidR="00D114D7" w:rsidRPr="00CB5A70" w:rsidRDefault="00D114D7" w:rsidP="00D114D7">
      <w:pPr>
        <w:ind w:firstLine="720"/>
        <w:jc w:val="both"/>
        <w:rPr>
          <w:rFonts w:ascii="Times New Roman" w:eastAsia="Times New Roman" w:hAnsi="Times New Roman" w:cs="Times New Roman"/>
          <w:b/>
          <w:color w:val="000000" w:themeColor="text1"/>
          <w:sz w:val="28"/>
          <w:szCs w:val="28"/>
          <w:lang w:eastAsia="en-US" w:bidi="ar-SA"/>
        </w:rPr>
      </w:pPr>
      <w:r w:rsidRPr="00CB5A70">
        <w:rPr>
          <w:rFonts w:ascii="Times New Roman" w:hAnsi="Times New Roman" w:cs="Times New Roman"/>
          <w:b/>
          <w:color w:val="000000" w:themeColor="text1"/>
          <w:sz w:val="28"/>
          <w:szCs w:val="28"/>
        </w:rPr>
        <w:t>Mục 1. Phạm vi và tiến độ cung cấp thuốc</w:t>
      </w:r>
    </w:p>
    <w:p w14:paraId="3EE666AA" w14:textId="77777777" w:rsidR="00D114D7" w:rsidRPr="00CB5A70" w:rsidRDefault="00D114D7" w:rsidP="00D114D7">
      <w:pPr>
        <w:ind w:firstLine="720"/>
        <w:jc w:val="both"/>
        <w:rPr>
          <w:rFonts w:ascii="Times New Roman" w:hAnsi="Times New Roman" w:cs="Times New Roman"/>
          <w:color w:val="000000" w:themeColor="text1"/>
          <w:sz w:val="28"/>
          <w:szCs w:val="28"/>
        </w:rPr>
      </w:pPr>
      <w:r w:rsidRPr="00CB5A70">
        <w:rPr>
          <w:rFonts w:ascii="Times New Roman" w:hAnsi="Times New Roman" w:cs="Times New Roman"/>
          <w:color w:val="000000" w:themeColor="text1"/>
          <w:sz w:val="28"/>
          <w:szCs w:val="28"/>
        </w:rPr>
        <w:t>Phạm vi và tiến độ cung cấp thuốc quy định tại Mẫu số 00, Chương IV - biểu mẫu dự thầu Phạm vi cung cấp thuốc và dịch vụ liên quan (nếu có)</w:t>
      </w:r>
    </w:p>
    <w:p w14:paraId="27FD54C9" w14:textId="77777777" w:rsidR="00D114D7" w:rsidRPr="00CB5A70" w:rsidRDefault="00D114D7" w:rsidP="00D114D7">
      <w:pPr>
        <w:ind w:firstLine="720"/>
        <w:jc w:val="both"/>
        <w:rPr>
          <w:rFonts w:ascii="Times New Roman" w:hAnsi="Times New Roman" w:cs="Times New Roman"/>
          <w:color w:val="000000" w:themeColor="text1"/>
          <w:sz w:val="28"/>
          <w:szCs w:val="28"/>
        </w:rPr>
      </w:pPr>
      <w:r w:rsidRPr="00CB5A70">
        <w:rPr>
          <w:rFonts w:ascii="Times New Roman" w:hAnsi="Times New Roman" w:cs="Times New Roman"/>
          <w:color w:val="000000" w:themeColor="text1"/>
          <w:sz w:val="28"/>
          <w:szCs w:val="28"/>
        </w:rPr>
        <w:t>Chủ đầu tư liệt kê chi tiết danh mục các thuốc cần cung cấp. Trong đó cần nêu rõ danh mục thuốc với số lượng và các thông tin cụ thể theo các Bảng phạm vi cung cấp, tiến độ cung cấp và yêu cầu về kỹ thuật của thuốc và được nêu tại Mẫu số 00 - Biểu mẫu dự thầu Chương IV. Chủ đầu tư ghi rõ đối với từng phần của gói thầu chỉ chào thuốc sản xuất trong nước theo tiêu chí kỹ thuật đối với thuộc danh mục thuốc có ít nhất 03 hãng trong nước sản xuất trên dây chuyền sản xuất thuốc đáp ứng nguyên tắc, tiêu chuẩn EU-GMP hoặc tương đương EU- GMP và đáp ứng tiêu chí kỹ thuật theo quy định của Bộ Y tế và về chất lượng, giá, khả năng cung cấp thuộc tiêu chí kỹ thuật đó.</w:t>
      </w:r>
    </w:p>
    <w:p w14:paraId="3CAA725E" w14:textId="77777777" w:rsidR="00D114D7" w:rsidRPr="00CB5A70" w:rsidRDefault="00D114D7" w:rsidP="00D114D7">
      <w:pPr>
        <w:ind w:firstLine="720"/>
        <w:jc w:val="both"/>
        <w:rPr>
          <w:rFonts w:ascii="Times New Roman" w:hAnsi="Times New Roman" w:cs="Times New Roman"/>
          <w:b/>
          <w:color w:val="000000" w:themeColor="text1"/>
          <w:sz w:val="28"/>
          <w:szCs w:val="28"/>
        </w:rPr>
      </w:pPr>
      <w:r w:rsidRPr="00CB5A70">
        <w:rPr>
          <w:rFonts w:ascii="Times New Roman" w:hAnsi="Times New Roman" w:cs="Times New Roman"/>
          <w:b/>
          <w:color w:val="000000" w:themeColor="text1"/>
          <w:sz w:val="28"/>
          <w:szCs w:val="28"/>
        </w:rPr>
        <w:t>Mục 2. Yêu cầu về kỹ thuật</w:t>
      </w:r>
    </w:p>
    <w:p w14:paraId="71F267B2" w14:textId="77777777" w:rsidR="00D114D7" w:rsidRPr="00CB5A70" w:rsidRDefault="00D114D7" w:rsidP="00D114D7">
      <w:pPr>
        <w:ind w:firstLine="720"/>
        <w:jc w:val="both"/>
        <w:rPr>
          <w:rFonts w:ascii="Times New Roman" w:hAnsi="Times New Roman" w:cs="Times New Roman"/>
          <w:color w:val="000000" w:themeColor="text1"/>
          <w:sz w:val="28"/>
          <w:szCs w:val="28"/>
        </w:rPr>
      </w:pPr>
      <w:r w:rsidRPr="00CB5A70">
        <w:rPr>
          <w:rFonts w:ascii="Times New Roman" w:hAnsi="Times New Roman" w:cs="Times New Roman"/>
          <w:color w:val="000000" w:themeColor="text1"/>
          <w:sz w:val="28"/>
          <w:szCs w:val="28"/>
        </w:rPr>
        <w:t>Yêu cầu về kỹ thuật bao gồm yêu cầu kỹ thuật (mang tính kỹ thuật thuần túy) và các yêu cầu khác liên quan đến việc cung cấp thuốc (trừ giá). Yêu cầu về kỹ thuật phải được nêu đầy đủ, rõ ràng và cụ thể để làm cơ sở cho nhà thầu lập E-HSDT. Trong yêu cầu về kỹ thuật không được đưa ra các điều kiện nhằm hạn chế sự tham gia của nhà thầu hoặc nhằm tạo lợi thế cho một hoặc một số nhà thầu gây ra sự cạnh tranh không bình đẳng, đồng thời cũng không đưa ra các yêu cầu quá cao dẫn đến làm tăng giá dự thầu hoặc làm hạn chế sự tham gia của các nhà thầu, không được nêu yêu cầu về nhãn hiệu cụ thể của thuốc. Khi chưa có kết quả đàm phán giá thuốc được công bố, nếu Hội đồng Thuốc và Điều trị của cơ sở y tế thống nhất ý kiến cần sử dụng thuốc biệt dược gốc hoặc sinh phẩm tham chiếu để phục vụ nhu cầu điều trị đặc thù, cơ sở y tế xây dựng gói thầu thuốc biệt dược gốc nhưng phải ghi kèm theo cụm từ “hoặc tương đương” để tạo thuận lợi cho nhà thầu trong quá trình chuẩn bị E-HSDT.</w:t>
      </w:r>
    </w:p>
    <w:p w14:paraId="7B8118E9" w14:textId="77777777" w:rsidR="00D114D7" w:rsidRPr="00CB5A70" w:rsidRDefault="00D114D7" w:rsidP="00D114D7">
      <w:pPr>
        <w:ind w:firstLine="720"/>
        <w:jc w:val="both"/>
        <w:rPr>
          <w:rFonts w:ascii="Times New Roman" w:hAnsi="Times New Roman" w:cs="Times New Roman"/>
          <w:color w:val="000000" w:themeColor="text1"/>
          <w:sz w:val="28"/>
          <w:szCs w:val="28"/>
        </w:rPr>
      </w:pPr>
      <w:r w:rsidRPr="00CB5A70">
        <w:rPr>
          <w:rFonts w:ascii="Times New Roman" w:hAnsi="Times New Roman" w:cs="Times New Roman"/>
          <w:color w:val="000000" w:themeColor="text1"/>
          <w:sz w:val="28"/>
          <w:szCs w:val="28"/>
        </w:rPr>
        <w:t>Yêu cầu về kỹ thuật bao gồm các nội dung cơ bản như sau:</w:t>
      </w:r>
    </w:p>
    <w:p w14:paraId="22A5AF96" w14:textId="77777777" w:rsidR="00D114D7" w:rsidRPr="00CB5A70" w:rsidRDefault="00D114D7" w:rsidP="00D114D7">
      <w:pPr>
        <w:ind w:firstLine="720"/>
        <w:jc w:val="both"/>
        <w:rPr>
          <w:rFonts w:ascii="Times New Roman" w:hAnsi="Times New Roman" w:cs="Times New Roman"/>
          <w:color w:val="000000" w:themeColor="text1"/>
          <w:sz w:val="28"/>
          <w:szCs w:val="28"/>
        </w:rPr>
      </w:pPr>
      <w:r w:rsidRPr="00CB5A70">
        <w:rPr>
          <w:rFonts w:ascii="Times New Roman" w:hAnsi="Times New Roman" w:cs="Times New Roman"/>
          <w:color w:val="000000" w:themeColor="text1"/>
          <w:sz w:val="28"/>
          <w:szCs w:val="28"/>
        </w:rPr>
        <w:t>2.1. Giới thiệu chung về gói thầu</w:t>
      </w:r>
    </w:p>
    <w:p w14:paraId="494DDA98" w14:textId="77777777" w:rsidR="00D114D7" w:rsidRPr="00CB5A70" w:rsidRDefault="00D114D7" w:rsidP="00D114D7">
      <w:pPr>
        <w:ind w:firstLine="720"/>
        <w:jc w:val="both"/>
        <w:rPr>
          <w:rFonts w:ascii="Times New Roman" w:hAnsi="Times New Roman" w:cs="Times New Roman"/>
          <w:color w:val="000000" w:themeColor="text1"/>
          <w:sz w:val="28"/>
          <w:szCs w:val="28"/>
          <w:lang w:val="sv-SE"/>
        </w:rPr>
      </w:pPr>
      <w:r w:rsidRPr="00CB5A70">
        <w:rPr>
          <w:rFonts w:ascii="Times New Roman" w:hAnsi="Times New Roman" w:cs="Times New Roman"/>
          <w:color w:val="000000" w:themeColor="text1"/>
          <w:sz w:val="28"/>
          <w:szCs w:val="28"/>
          <w:lang w:val="sv-SE"/>
        </w:rPr>
        <w:t xml:space="preserve">- Tên gói thầu: </w:t>
      </w:r>
      <w:r w:rsidRPr="00CB5A70">
        <w:rPr>
          <w:rFonts w:ascii="Times New Roman" w:hAnsi="Times New Roman" w:cs="Times New Roman"/>
          <w:bCs/>
          <w:iCs/>
          <w:color w:val="000000" w:themeColor="text1"/>
          <w:sz w:val="28"/>
          <w:szCs w:val="28"/>
        </w:rPr>
        <w:t xml:space="preserve">Gói số </w:t>
      </w:r>
      <w:r>
        <w:rPr>
          <w:rFonts w:ascii="Times New Roman" w:hAnsi="Times New Roman" w:cs="Times New Roman"/>
          <w:bCs/>
          <w:iCs/>
          <w:color w:val="000000" w:themeColor="text1"/>
          <w:sz w:val="28"/>
          <w:szCs w:val="28"/>
        </w:rPr>
        <w:t>03</w:t>
      </w:r>
      <w:r w:rsidRPr="00CB5A70">
        <w:rPr>
          <w:rFonts w:ascii="Times New Roman" w:hAnsi="Times New Roman" w:cs="Times New Roman"/>
          <w:bCs/>
          <w:iCs/>
          <w:color w:val="000000" w:themeColor="text1"/>
          <w:sz w:val="28"/>
          <w:szCs w:val="28"/>
        </w:rPr>
        <w:t xml:space="preserve">: Gói thầu thuốc </w:t>
      </w:r>
      <w:r>
        <w:rPr>
          <w:rFonts w:ascii="Times New Roman" w:hAnsi="Times New Roman" w:cs="Times New Roman"/>
          <w:bCs/>
          <w:iCs/>
          <w:color w:val="000000" w:themeColor="text1"/>
          <w:sz w:val="28"/>
          <w:szCs w:val="28"/>
        </w:rPr>
        <w:t>dược liệu, thuốc có kết hợp dược chất với các dược liệu, thuốc cổ truyền</w:t>
      </w:r>
    </w:p>
    <w:p w14:paraId="4AC7CF89" w14:textId="77777777" w:rsidR="00D114D7" w:rsidRPr="00CB5A70" w:rsidRDefault="00D114D7" w:rsidP="00D114D7">
      <w:pPr>
        <w:ind w:firstLine="720"/>
        <w:jc w:val="both"/>
        <w:rPr>
          <w:rFonts w:ascii="Times New Roman" w:hAnsi="Times New Roman" w:cs="Times New Roman"/>
          <w:color w:val="000000" w:themeColor="text1"/>
          <w:sz w:val="28"/>
          <w:szCs w:val="28"/>
          <w:lang w:val="sv-SE"/>
        </w:rPr>
      </w:pPr>
      <w:r w:rsidRPr="00CB5A70">
        <w:rPr>
          <w:rFonts w:ascii="Times New Roman" w:hAnsi="Times New Roman" w:cs="Times New Roman"/>
          <w:color w:val="000000" w:themeColor="text1"/>
          <w:sz w:val="28"/>
          <w:szCs w:val="28"/>
          <w:lang w:val="sv-SE"/>
        </w:rPr>
        <w:t xml:space="preserve">- Quy mô gói thầu: Gồm </w:t>
      </w:r>
      <w:r>
        <w:rPr>
          <w:rFonts w:ascii="Times New Roman" w:hAnsi="Times New Roman" w:cs="Times New Roman"/>
          <w:color w:val="000000" w:themeColor="text1"/>
          <w:sz w:val="28"/>
          <w:szCs w:val="28"/>
          <w:lang w:val="sv-SE"/>
        </w:rPr>
        <w:t>27</w:t>
      </w:r>
      <w:r>
        <w:rPr>
          <w:rFonts w:ascii="Times New Roman" w:hAnsi="Times New Roman" w:cs="Times New Roman"/>
          <w:color w:val="000000" w:themeColor="text1"/>
          <w:sz w:val="28"/>
          <w:szCs w:val="28"/>
        </w:rPr>
        <w:t xml:space="preserve"> </w:t>
      </w:r>
      <w:r w:rsidRPr="00CB5A70">
        <w:rPr>
          <w:rFonts w:ascii="Times New Roman" w:hAnsi="Times New Roman" w:cs="Times New Roman"/>
          <w:color w:val="000000" w:themeColor="text1"/>
          <w:sz w:val="28"/>
          <w:szCs w:val="28"/>
          <w:lang w:val="sv-SE"/>
        </w:rPr>
        <w:t xml:space="preserve">mặt hàng thuốc </w:t>
      </w:r>
      <w:r w:rsidRPr="00CB5A70">
        <w:rPr>
          <w:rFonts w:ascii="Times New Roman" w:hAnsi="Times New Roman" w:cs="Times New Roman"/>
          <w:i/>
          <w:color w:val="000000" w:themeColor="text1"/>
          <w:sz w:val="28"/>
          <w:szCs w:val="28"/>
          <w:lang w:val="sv-SE"/>
        </w:rPr>
        <w:t>(</w:t>
      </w:r>
      <w:r>
        <w:rPr>
          <w:rFonts w:ascii="Times New Roman" w:hAnsi="Times New Roman" w:cs="Times New Roman"/>
          <w:i/>
          <w:color w:val="000000" w:themeColor="text1"/>
          <w:sz w:val="28"/>
          <w:szCs w:val="28"/>
          <w:lang w:val="sv-SE"/>
        </w:rPr>
        <w:t>27</w:t>
      </w:r>
      <w:r w:rsidRPr="00CB5A70">
        <w:rPr>
          <w:rFonts w:ascii="Times New Roman" w:hAnsi="Times New Roman" w:cs="Times New Roman"/>
          <w:i/>
          <w:color w:val="000000" w:themeColor="text1"/>
          <w:sz w:val="28"/>
          <w:szCs w:val="28"/>
          <w:lang w:val="sv-SE"/>
        </w:rPr>
        <w:t xml:space="preserve"> phần)</w:t>
      </w:r>
      <w:r w:rsidRPr="00CB5A70">
        <w:rPr>
          <w:rFonts w:ascii="Times New Roman" w:hAnsi="Times New Roman" w:cs="Times New Roman"/>
          <w:color w:val="000000" w:themeColor="text1"/>
          <w:sz w:val="28"/>
          <w:szCs w:val="28"/>
          <w:lang w:val="sv-SE"/>
        </w:rPr>
        <w:t>, mỗi mặt hàng thuốc là 1 phần của gói thầu.</w:t>
      </w:r>
    </w:p>
    <w:p w14:paraId="6E719E32" w14:textId="77777777" w:rsidR="00D114D7" w:rsidRPr="004B5510" w:rsidRDefault="00D114D7" w:rsidP="00D114D7">
      <w:pPr>
        <w:ind w:firstLine="720"/>
        <w:jc w:val="both"/>
        <w:rPr>
          <w:rFonts w:ascii="Times New Roman" w:hAnsi="Times New Roman" w:cs="Times New Roman"/>
          <w:b/>
          <w:color w:val="000000" w:themeColor="text1"/>
          <w:sz w:val="28"/>
          <w:szCs w:val="28"/>
          <w:lang w:val="sv-SE"/>
        </w:rPr>
      </w:pPr>
      <w:r w:rsidRPr="00CB5A70">
        <w:rPr>
          <w:rFonts w:ascii="Times New Roman" w:eastAsia="Calibri" w:hAnsi="Times New Roman" w:cs="Times New Roman"/>
          <w:color w:val="000000" w:themeColor="text1"/>
          <w:sz w:val="28"/>
          <w:szCs w:val="28"/>
          <w:lang w:val="sv-SE"/>
        </w:rPr>
        <w:t xml:space="preserve">- Nguồn </w:t>
      </w:r>
      <w:r w:rsidRPr="004B5510">
        <w:rPr>
          <w:rFonts w:ascii="Times New Roman" w:eastAsia="Calibri" w:hAnsi="Times New Roman" w:cs="Times New Roman"/>
          <w:color w:val="000000" w:themeColor="text1"/>
          <w:sz w:val="28"/>
          <w:szCs w:val="28"/>
          <w:lang w:val="sv-SE"/>
        </w:rPr>
        <w:t>vốn:</w:t>
      </w:r>
      <w:r w:rsidRPr="00CB5A70">
        <w:rPr>
          <w:rFonts w:ascii="Times New Roman" w:eastAsia="Calibri" w:hAnsi="Times New Roman" w:cs="Times New Roman"/>
          <w:b/>
          <w:color w:val="000000" w:themeColor="text1"/>
          <w:sz w:val="28"/>
          <w:szCs w:val="28"/>
          <w:lang w:val="sv-SE"/>
        </w:rPr>
        <w:t xml:space="preserve"> </w:t>
      </w:r>
      <w:r w:rsidRPr="004B5510">
        <w:rPr>
          <w:rStyle w:val="OnceABox"/>
          <w:rFonts w:ascii="Times New Roman" w:hAnsi="Times New Roman" w:cs="Times New Roman"/>
          <w:color w:val="000000" w:themeColor="text1"/>
          <w:sz w:val="28"/>
          <w:szCs w:val="28"/>
        </w:rPr>
        <w:t>Nguồn thu hợp pháp của đơn vị</w:t>
      </w:r>
      <w:r w:rsidRPr="004B5510">
        <w:rPr>
          <w:rFonts w:ascii="Times New Roman" w:hAnsi="Times New Roman" w:cs="Times New Roman"/>
          <w:b/>
          <w:color w:val="000000" w:themeColor="text1"/>
          <w:sz w:val="28"/>
          <w:szCs w:val="28"/>
          <w:lang w:val="sv-SE"/>
        </w:rPr>
        <w:t>.</w:t>
      </w:r>
    </w:p>
    <w:p w14:paraId="17CEE5CB" w14:textId="77777777" w:rsidR="00D114D7" w:rsidRPr="00CB5A70" w:rsidRDefault="00D114D7" w:rsidP="00D114D7">
      <w:pPr>
        <w:ind w:firstLine="720"/>
        <w:jc w:val="both"/>
        <w:rPr>
          <w:rFonts w:ascii="Times New Roman" w:hAnsi="Times New Roman" w:cs="Times New Roman"/>
          <w:color w:val="000000" w:themeColor="text1"/>
          <w:sz w:val="28"/>
          <w:szCs w:val="28"/>
          <w:lang w:val="sv-SE"/>
        </w:rPr>
      </w:pPr>
      <w:r w:rsidRPr="00CB5A70">
        <w:rPr>
          <w:rFonts w:ascii="Times New Roman" w:hAnsi="Times New Roman" w:cs="Times New Roman"/>
          <w:color w:val="000000" w:themeColor="text1"/>
          <w:sz w:val="28"/>
          <w:szCs w:val="28"/>
        </w:rPr>
        <w:t xml:space="preserve">- Địa điểm thực hiện: </w:t>
      </w:r>
      <w:r w:rsidRPr="00CB5A70">
        <w:rPr>
          <w:rFonts w:ascii="Times New Roman" w:hAnsi="Times New Roman" w:cs="Times New Roman"/>
          <w:bCs/>
          <w:color w:val="000000" w:themeColor="text1"/>
          <w:sz w:val="28"/>
          <w:szCs w:val="28"/>
        </w:rPr>
        <w:t xml:space="preserve">Bệnh viện đa khoa </w:t>
      </w:r>
      <w:r w:rsidRPr="00CB5A70">
        <w:rPr>
          <w:rFonts w:ascii="Times New Roman" w:hAnsi="Times New Roman" w:cs="Times New Roman"/>
          <w:bCs/>
          <w:color w:val="000000" w:themeColor="text1"/>
          <w:sz w:val="28"/>
          <w:szCs w:val="28"/>
          <w:lang w:val="sv-SE"/>
        </w:rPr>
        <w:t>Chương Mỹ</w:t>
      </w:r>
      <w:r w:rsidRPr="00CB5A70">
        <w:rPr>
          <w:rFonts w:ascii="Times New Roman" w:hAnsi="Times New Roman" w:cs="Times New Roman"/>
          <w:bCs/>
          <w:color w:val="000000" w:themeColor="text1"/>
          <w:sz w:val="28"/>
          <w:szCs w:val="28"/>
        </w:rPr>
        <w:t xml:space="preserve">, </w:t>
      </w:r>
      <w:r w:rsidRPr="00CB5A70">
        <w:rPr>
          <w:rFonts w:ascii="Times New Roman" w:hAnsi="Times New Roman" w:cs="Times New Roman"/>
          <w:bCs/>
          <w:color w:val="000000" w:themeColor="text1"/>
          <w:sz w:val="28"/>
          <w:szCs w:val="28"/>
          <w:lang w:val="sv-SE"/>
        </w:rPr>
        <w:t>Số 120 Tổ dân phố Hòa Sơn, Phường Chương Mỹ, Thành phố Hà Nội</w:t>
      </w:r>
    </w:p>
    <w:p w14:paraId="77525983" w14:textId="77777777" w:rsidR="00D114D7" w:rsidRPr="00CB5A70" w:rsidRDefault="00D114D7" w:rsidP="00D114D7">
      <w:pPr>
        <w:ind w:firstLine="720"/>
        <w:jc w:val="both"/>
        <w:rPr>
          <w:rFonts w:ascii="Times New Roman" w:hAnsi="Times New Roman" w:cs="Times New Roman"/>
          <w:color w:val="000000" w:themeColor="text1"/>
          <w:sz w:val="28"/>
          <w:szCs w:val="28"/>
          <w:lang w:val="sv-SE"/>
        </w:rPr>
      </w:pPr>
      <w:r w:rsidRPr="00CB5A70">
        <w:rPr>
          <w:rFonts w:ascii="Times New Roman" w:hAnsi="Times New Roman" w:cs="Times New Roman"/>
          <w:color w:val="000000" w:themeColor="text1"/>
          <w:sz w:val="28"/>
          <w:szCs w:val="28"/>
          <w:lang w:val="sv-SE"/>
        </w:rPr>
        <w:t>- Thời gian thực hiện hợp đồng: 365</w:t>
      </w:r>
      <w:r w:rsidRPr="00CB5A70">
        <w:rPr>
          <w:rFonts w:ascii="Times New Roman" w:hAnsi="Times New Roman" w:cs="Times New Roman"/>
          <w:color w:val="000000" w:themeColor="text1"/>
          <w:sz w:val="28"/>
          <w:szCs w:val="28"/>
        </w:rPr>
        <w:t xml:space="preserve"> ngày </w:t>
      </w:r>
      <w:r w:rsidRPr="00CB5A70">
        <w:rPr>
          <w:rFonts w:ascii="Times New Roman" w:hAnsi="Times New Roman" w:cs="Times New Roman"/>
          <w:color w:val="000000" w:themeColor="text1"/>
          <w:sz w:val="28"/>
          <w:szCs w:val="28"/>
          <w:lang w:val="sv-SE"/>
        </w:rPr>
        <w:t>kể từ ngày hợp đồng có hiệu lực.</w:t>
      </w:r>
    </w:p>
    <w:p w14:paraId="2D40DC58" w14:textId="77777777" w:rsidR="00D114D7" w:rsidRPr="00CB5A70" w:rsidRDefault="00D114D7" w:rsidP="00D114D7">
      <w:pPr>
        <w:ind w:firstLine="720"/>
        <w:jc w:val="both"/>
        <w:rPr>
          <w:rFonts w:ascii="Times New Roman" w:hAnsi="Times New Roman" w:cs="Times New Roman"/>
          <w:color w:val="000000" w:themeColor="text1"/>
          <w:sz w:val="28"/>
          <w:szCs w:val="28"/>
          <w:lang w:val="sv-SE"/>
        </w:rPr>
      </w:pPr>
      <w:r w:rsidRPr="00CB5A70">
        <w:rPr>
          <w:rFonts w:ascii="Times New Roman" w:hAnsi="Times New Roman" w:cs="Times New Roman"/>
          <w:color w:val="000000" w:themeColor="text1"/>
          <w:sz w:val="28"/>
          <w:szCs w:val="28"/>
        </w:rPr>
        <w:t>2.2. Yêu cầu về kỹ thuật</w:t>
      </w:r>
    </w:p>
    <w:p w14:paraId="2C51E939" w14:textId="77777777" w:rsidR="00D114D7" w:rsidRPr="00CB5A70" w:rsidRDefault="00D114D7" w:rsidP="00D114D7">
      <w:pPr>
        <w:ind w:firstLine="720"/>
        <w:jc w:val="both"/>
        <w:rPr>
          <w:rFonts w:ascii="Times New Roman" w:hAnsi="Times New Roman" w:cs="Times New Roman"/>
          <w:color w:val="000000" w:themeColor="text1"/>
          <w:sz w:val="28"/>
          <w:szCs w:val="28"/>
        </w:rPr>
      </w:pPr>
      <w:r w:rsidRPr="00CB5A70">
        <w:rPr>
          <w:rFonts w:ascii="Times New Roman" w:hAnsi="Times New Roman" w:cs="Times New Roman"/>
          <w:color w:val="000000" w:themeColor="text1"/>
          <w:sz w:val="28"/>
          <w:szCs w:val="28"/>
        </w:rPr>
        <w:t>Yêu cầu về kỹ thuật bao gồm yêu cầu về kỹ thuật chung và yêu cầu về kỹ thuật chi tiết đối với thuốc thuộc phạm vi cung cấp của gói thầu.</w:t>
      </w:r>
    </w:p>
    <w:p w14:paraId="5D6CED99" w14:textId="77777777" w:rsidR="00D114D7" w:rsidRPr="00CB5A70" w:rsidRDefault="00D114D7" w:rsidP="00D114D7">
      <w:pPr>
        <w:ind w:firstLine="720"/>
        <w:jc w:val="both"/>
        <w:rPr>
          <w:rFonts w:ascii="Times New Roman" w:hAnsi="Times New Roman" w:cs="Times New Roman"/>
          <w:color w:val="000000" w:themeColor="text1"/>
          <w:sz w:val="28"/>
          <w:szCs w:val="28"/>
        </w:rPr>
      </w:pPr>
      <w:r w:rsidRPr="00CB5A70">
        <w:rPr>
          <w:rFonts w:ascii="Times New Roman" w:hAnsi="Times New Roman" w:cs="Times New Roman"/>
          <w:color w:val="000000" w:themeColor="text1"/>
          <w:sz w:val="28"/>
          <w:szCs w:val="28"/>
        </w:rPr>
        <w:t xml:space="preserve">Yêu cầu về mặt kỹ thuật chung là các yêu cầu về thuốc (bao gồm: Tên hoạt chất, Nồng độ, Hàm lượng, Đường dùng, Dạng bào chế, Đơn vị tính và Nhóm </w:t>
      </w:r>
      <w:r w:rsidRPr="00CB5A70">
        <w:rPr>
          <w:rFonts w:ascii="Times New Roman" w:hAnsi="Times New Roman" w:cs="Times New Roman"/>
          <w:color w:val="000000" w:themeColor="text1"/>
          <w:sz w:val="28"/>
          <w:szCs w:val="28"/>
        </w:rPr>
        <w:lastRenderedPageBreak/>
        <w:t>thuốc được nêu tại Mẫu số 00 - Biểu mẫu dự thầu Chương IV.</w:t>
      </w:r>
    </w:p>
    <w:p w14:paraId="36E3E1C5" w14:textId="77777777" w:rsidR="00D114D7" w:rsidRPr="00CB5A70" w:rsidRDefault="00D114D7" w:rsidP="00D114D7">
      <w:pPr>
        <w:ind w:firstLine="720"/>
        <w:jc w:val="both"/>
        <w:rPr>
          <w:rFonts w:ascii="Times New Roman" w:hAnsi="Times New Roman" w:cs="Times New Roman"/>
          <w:color w:val="000000" w:themeColor="text1"/>
          <w:sz w:val="28"/>
          <w:szCs w:val="28"/>
        </w:rPr>
      </w:pPr>
      <w:r w:rsidRPr="00CB5A70">
        <w:rPr>
          <w:rFonts w:ascii="Times New Roman" w:hAnsi="Times New Roman" w:cs="Times New Roman"/>
          <w:color w:val="000000" w:themeColor="text1"/>
          <w:sz w:val="28"/>
          <w:szCs w:val="28"/>
        </w:rPr>
        <w:t>Đối với gói thầu thuốc biệt dược gốc có thêm thông tin tên thuốc</w:t>
      </w:r>
    </w:p>
    <w:p w14:paraId="5F591E94" w14:textId="77777777" w:rsidR="00D114D7" w:rsidRPr="00CB5A70" w:rsidRDefault="00D114D7" w:rsidP="00D114D7">
      <w:pPr>
        <w:ind w:firstLine="720"/>
        <w:jc w:val="both"/>
        <w:rPr>
          <w:rFonts w:ascii="Times New Roman" w:hAnsi="Times New Roman" w:cs="Times New Roman"/>
          <w:color w:val="000000" w:themeColor="text1"/>
          <w:sz w:val="28"/>
          <w:szCs w:val="28"/>
        </w:rPr>
      </w:pPr>
      <w:r w:rsidRPr="00CB5A70">
        <w:rPr>
          <w:rFonts w:ascii="Times New Roman" w:hAnsi="Times New Roman" w:cs="Times New Roman"/>
          <w:color w:val="000000" w:themeColor="text1"/>
          <w:sz w:val="28"/>
          <w:szCs w:val="28"/>
        </w:rPr>
        <w:t>Đối với gói thầu thuốc dược liệu, thuốc cổ truyền thì tên hoạt chất được thay thế bằng thành phần dược liệu); các yêu cầu về kiểm tra, thử nghiệm, đóng gói, vận chuyển, các điều kiện khí hậu tại nơi thuốc được sử dụng. Nếu Chủ đầu tư yêu cầu nhà thầu cung cấp trong E-HSDT của mình một phần hoặc toàn bộ các thông số kỹ thuật, các bảng biểu kỹ thuật hoặc các thông tin kỹ thuật khác thì Chủ đầu tư phải quy định rõ tính chất và mức độ thông tin yêu cầu và cách trình bày các thông tin đó trong E-HSMT. [nếu yêu cầu cung cấp bản tóm tắt thông số kỹ thuật thì Chủ đầu tư phải ghi thông tin vào bảng dưới đây. Nhà thầu sẽ soạn một bảng tương tự để chứng minh thuốc do nhà thầu chào tuân thủ với các yêu cầu đó.]</w:t>
      </w:r>
    </w:p>
    <w:p w14:paraId="78F6EFB3" w14:textId="77777777" w:rsidR="00D114D7" w:rsidRPr="00CB5A70" w:rsidRDefault="00D114D7" w:rsidP="00D114D7">
      <w:pPr>
        <w:ind w:firstLine="720"/>
        <w:jc w:val="both"/>
        <w:rPr>
          <w:rFonts w:ascii="Times New Roman" w:hAnsi="Times New Roman" w:cs="Times New Roman"/>
          <w:color w:val="000000" w:themeColor="text1"/>
          <w:sz w:val="28"/>
          <w:szCs w:val="28"/>
        </w:rPr>
      </w:pPr>
      <w:r w:rsidRPr="00CB5A70">
        <w:rPr>
          <w:rFonts w:ascii="Times New Roman" w:hAnsi="Times New Roman" w:cs="Times New Roman"/>
          <w:color w:val="000000" w:themeColor="text1"/>
          <w:sz w:val="28"/>
          <w:szCs w:val="28"/>
        </w:rPr>
        <w:t>2.3. Các yêu cầu khác</w:t>
      </w:r>
    </w:p>
    <w:p w14:paraId="3456A15C" w14:textId="77777777" w:rsidR="00D114D7" w:rsidRPr="00CB5A70" w:rsidRDefault="00D114D7" w:rsidP="00D114D7">
      <w:pPr>
        <w:ind w:firstLine="720"/>
        <w:jc w:val="both"/>
        <w:rPr>
          <w:rFonts w:ascii="Times New Roman" w:hAnsi="Times New Roman" w:cs="Times New Roman"/>
          <w:color w:val="000000" w:themeColor="text1"/>
          <w:sz w:val="28"/>
          <w:szCs w:val="28"/>
        </w:rPr>
      </w:pPr>
      <w:r w:rsidRPr="00CB5A70">
        <w:rPr>
          <w:rFonts w:ascii="Times New Roman" w:hAnsi="Times New Roman" w:cs="Times New Roman"/>
          <w:color w:val="000000" w:themeColor="text1"/>
          <w:sz w:val="28"/>
          <w:szCs w:val="28"/>
        </w:rPr>
        <w:t>Các yêu cầu khác về kỹ thuật bao gồm yêu cầu về phạm vi cung cấp, yêu cầu về tiến độ cung cấp theo quy định tại Mục 1 Chương này, yêu cầu về phương thức thanh toán, yêu cầu về cung cấp tài chính (nếu có) và điều kiện tín dụng kèm theo. Các yêu cầu này phải được nêu chi tiết để nhà thầu chuẩn bị E- HSDT.</w:t>
      </w:r>
    </w:p>
    <w:p w14:paraId="7A791FA9" w14:textId="77777777" w:rsidR="00D114D7" w:rsidRPr="00CB5A70" w:rsidRDefault="00D114D7" w:rsidP="00D114D7">
      <w:pPr>
        <w:ind w:firstLine="720"/>
        <w:jc w:val="both"/>
        <w:rPr>
          <w:rFonts w:ascii="Times New Roman" w:hAnsi="Times New Roman" w:cs="Times New Roman"/>
          <w:color w:val="000000" w:themeColor="text1"/>
          <w:sz w:val="28"/>
          <w:szCs w:val="28"/>
        </w:rPr>
      </w:pPr>
      <w:r w:rsidRPr="00CB5A70">
        <w:rPr>
          <w:rFonts w:ascii="Times New Roman" w:hAnsi="Times New Roman" w:cs="Times New Roman"/>
          <w:color w:val="000000" w:themeColor="text1"/>
          <w:sz w:val="28"/>
          <w:szCs w:val="28"/>
        </w:rPr>
        <w:t>Các yêu cầu khác về kỹ thuật ngoài nội dung được nêu tại Mẫu số 00 - Biểu mẫu dự thầu Chương IV sẽ được nêu tại file đính kèm</w:t>
      </w:r>
    </w:p>
    <w:p w14:paraId="13C07D0D" w14:textId="77777777" w:rsidR="00D114D7" w:rsidRPr="00CB5A70" w:rsidRDefault="00D114D7" w:rsidP="00D114D7">
      <w:pPr>
        <w:ind w:firstLine="720"/>
        <w:jc w:val="both"/>
        <w:rPr>
          <w:rFonts w:ascii="Times New Roman" w:hAnsi="Times New Roman" w:cs="Times New Roman"/>
          <w:color w:val="000000" w:themeColor="text1"/>
          <w:sz w:val="28"/>
          <w:szCs w:val="28"/>
        </w:rPr>
      </w:pPr>
      <w:r w:rsidRPr="00CB5A70">
        <w:rPr>
          <w:rFonts w:ascii="Times New Roman" w:hAnsi="Times New Roman" w:cs="Times New Roman"/>
          <w:b/>
          <w:color w:val="000000" w:themeColor="text1"/>
          <w:sz w:val="28"/>
          <w:szCs w:val="28"/>
        </w:rPr>
        <w:t>Yêu cầu về cung cấp thuốc thuộc gói thầu</w:t>
      </w:r>
      <w:r w:rsidRPr="00CB5A70">
        <w:rPr>
          <w:rFonts w:ascii="Times New Roman" w:hAnsi="Times New Roman" w:cs="Times New Roman"/>
          <w:color w:val="000000" w:themeColor="text1"/>
          <w:sz w:val="28"/>
          <w:szCs w:val="28"/>
        </w:rPr>
        <w:t xml:space="preserve">: </w:t>
      </w:r>
    </w:p>
    <w:p w14:paraId="5A8A0981" w14:textId="77777777" w:rsidR="00D114D7" w:rsidRPr="00CB5A70" w:rsidRDefault="00D114D7" w:rsidP="00D114D7">
      <w:pPr>
        <w:ind w:firstLine="720"/>
        <w:jc w:val="both"/>
        <w:rPr>
          <w:rFonts w:ascii="Times New Roman" w:hAnsi="Times New Roman" w:cs="Times New Roman"/>
          <w:b/>
          <w:bCs/>
          <w:color w:val="000000" w:themeColor="text1"/>
          <w:sz w:val="28"/>
          <w:szCs w:val="28"/>
          <w:lang w:val="nl-NL"/>
        </w:rPr>
      </w:pPr>
      <w:r w:rsidRPr="00CB5A70">
        <w:rPr>
          <w:rFonts w:ascii="Times New Roman" w:hAnsi="Times New Roman" w:cs="Times New Roman"/>
          <w:i/>
          <w:iCs/>
          <w:color w:val="000000" w:themeColor="text1"/>
          <w:sz w:val="28"/>
          <w:szCs w:val="28"/>
          <w:lang w:val="nl-NL"/>
        </w:rPr>
        <w:t>-</w:t>
      </w:r>
      <w:r w:rsidRPr="00CB5A70">
        <w:rPr>
          <w:rFonts w:ascii="Times New Roman" w:hAnsi="Times New Roman" w:cs="Times New Roman"/>
          <w:color w:val="000000" w:themeColor="text1"/>
          <w:sz w:val="28"/>
          <w:szCs w:val="28"/>
          <w:lang w:val="nl-NL"/>
        </w:rPr>
        <w:t xml:space="preserve"> Chủ đầu tư sẽ dự trù nhu cầu thuốc đều theo các tháng/quý số lượng thuốc đã trúng thầu. Thuốc được giao phải đủ số lượng và đúng các thông tin, tiêu chuẩn như đã cung cấp trong </w:t>
      </w:r>
      <w:r w:rsidRPr="00CB5A70">
        <w:rPr>
          <w:rFonts w:ascii="Times New Roman" w:hAnsi="Times New Roman" w:cs="Times New Roman"/>
          <w:color w:val="000000" w:themeColor="text1"/>
          <w:sz w:val="28"/>
          <w:szCs w:val="28"/>
        </w:rPr>
        <w:t>E- HSDT.</w:t>
      </w:r>
    </w:p>
    <w:p w14:paraId="7C9B7306" w14:textId="77777777" w:rsidR="00D114D7" w:rsidRPr="00CB5A70" w:rsidRDefault="00D114D7" w:rsidP="00D114D7">
      <w:pPr>
        <w:ind w:firstLine="720"/>
        <w:jc w:val="both"/>
        <w:rPr>
          <w:rFonts w:ascii="Times New Roman" w:hAnsi="Times New Roman" w:cs="Times New Roman"/>
          <w:color w:val="000000" w:themeColor="text1"/>
          <w:sz w:val="28"/>
          <w:szCs w:val="28"/>
          <w:lang w:val="nl-NL"/>
        </w:rPr>
      </w:pPr>
      <w:r w:rsidRPr="00CB5A70">
        <w:rPr>
          <w:rFonts w:ascii="Times New Roman" w:hAnsi="Times New Roman" w:cs="Times New Roman"/>
          <w:color w:val="000000" w:themeColor="text1"/>
          <w:sz w:val="28"/>
          <w:szCs w:val="28"/>
          <w:lang w:val="nl-NL"/>
        </w:rPr>
        <w:t xml:space="preserve">- Thuốc phải được giao theo từng đơn hàng của </w:t>
      </w:r>
      <w:r w:rsidRPr="00CB5A70">
        <w:rPr>
          <w:rFonts w:ascii="Times New Roman" w:hAnsi="Times New Roman" w:cs="Times New Roman"/>
          <w:color w:val="000000" w:themeColor="text1"/>
          <w:sz w:val="28"/>
          <w:szCs w:val="28"/>
        </w:rPr>
        <w:t>bệnh viện</w:t>
      </w:r>
      <w:r w:rsidRPr="00CB5A70">
        <w:rPr>
          <w:rFonts w:ascii="Times New Roman" w:hAnsi="Times New Roman" w:cs="Times New Roman"/>
          <w:color w:val="000000" w:themeColor="text1"/>
          <w:sz w:val="28"/>
          <w:szCs w:val="28"/>
          <w:lang w:val="nl-NL"/>
        </w:rPr>
        <w:t xml:space="preserve"> trong vòng 03 ngày làm việc kể từ khi nhà thầu nhận được dự trù của </w:t>
      </w:r>
      <w:r w:rsidRPr="00CB5A70">
        <w:rPr>
          <w:rFonts w:ascii="Times New Roman" w:hAnsi="Times New Roman" w:cs="Times New Roman"/>
          <w:color w:val="000000" w:themeColor="text1"/>
          <w:sz w:val="28"/>
          <w:szCs w:val="28"/>
        </w:rPr>
        <w:t>bệnh viện</w:t>
      </w:r>
      <w:r w:rsidRPr="00CB5A70">
        <w:rPr>
          <w:rFonts w:ascii="Times New Roman" w:hAnsi="Times New Roman" w:cs="Times New Roman"/>
          <w:color w:val="000000" w:themeColor="text1"/>
          <w:sz w:val="28"/>
          <w:szCs w:val="28"/>
          <w:lang w:val="nl-NL"/>
        </w:rPr>
        <w:t>, có phiếu kiểm nghiệm, phiếu báo lô, hạn dùng cho từng lô hàng.</w:t>
      </w:r>
    </w:p>
    <w:p w14:paraId="7298B339" w14:textId="77777777" w:rsidR="00D114D7" w:rsidRPr="00CB5A70" w:rsidRDefault="00D114D7" w:rsidP="00D114D7">
      <w:pPr>
        <w:ind w:firstLine="720"/>
        <w:jc w:val="both"/>
        <w:rPr>
          <w:rFonts w:ascii="Times New Roman" w:hAnsi="Times New Roman" w:cs="Times New Roman"/>
          <w:b/>
          <w:color w:val="000000" w:themeColor="text1"/>
          <w:sz w:val="28"/>
          <w:szCs w:val="28"/>
          <w:lang w:val="nl-NL"/>
        </w:rPr>
      </w:pPr>
      <w:r w:rsidRPr="00CB5A70">
        <w:rPr>
          <w:rFonts w:ascii="Times New Roman" w:hAnsi="Times New Roman" w:cs="Times New Roman"/>
          <w:color w:val="000000" w:themeColor="text1"/>
          <w:sz w:val="28"/>
          <w:szCs w:val="28"/>
          <w:lang w:val="nl-NL"/>
        </w:rPr>
        <w:t xml:space="preserve">- Địa điểm cung cấp: Giao thuốc trực tiếp </w:t>
      </w:r>
      <w:r w:rsidRPr="00CB5A70">
        <w:rPr>
          <w:rFonts w:ascii="Times New Roman" w:hAnsi="Times New Roman" w:cs="Times New Roman"/>
          <w:color w:val="000000" w:themeColor="text1"/>
          <w:sz w:val="28"/>
          <w:szCs w:val="28"/>
        </w:rPr>
        <w:t xml:space="preserve">tại kho thuốc khoa Dược - </w:t>
      </w:r>
      <w:r w:rsidRPr="00CB5A70">
        <w:rPr>
          <w:rFonts w:ascii="Times New Roman" w:hAnsi="Times New Roman" w:cs="Times New Roman"/>
          <w:bCs/>
          <w:color w:val="000000" w:themeColor="text1"/>
          <w:sz w:val="28"/>
          <w:szCs w:val="28"/>
        </w:rPr>
        <w:t xml:space="preserve">Bệnh viện đa khoa </w:t>
      </w:r>
      <w:r w:rsidRPr="00CB5A70">
        <w:rPr>
          <w:rFonts w:ascii="Times New Roman" w:hAnsi="Times New Roman" w:cs="Times New Roman"/>
          <w:bCs/>
          <w:color w:val="000000" w:themeColor="text1"/>
          <w:sz w:val="28"/>
          <w:szCs w:val="28"/>
          <w:lang w:val="sv-SE"/>
        </w:rPr>
        <w:t>Chương Mỹ</w:t>
      </w:r>
      <w:r w:rsidRPr="00CB5A70">
        <w:rPr>
          <w:rFonts w:ascii="Times New Roman" w:hAnsi="Times New Roman" w:cs="Times New Roman"/>
          <w:bCs/>
          <w:color w:val="000000" w:themeColor="text1"/>
          <w:sz w:val="28"/>
          <w:szCs w:val="28"/>
        </w:rPr>
        <w:t xml:space="preserve">, </w:t>
      </w:r>
      <w:r w:rsidRPr="00CB5A70">
        <w:rPr>
          <w:rFonts w:ascii="Times New Roman" w:hAnsi="Times New Roman" w:cs="Times New Roman"/>
          <w:bCs/>
          <w:color w:val="000000" w:themeColor="text1"/>
          <w:sz w:val="28"/>
          <w:szCs w:val="28"/>
          <w:lang w:val="sv-SE"/>
        </w:rPr>
        <w:t>Số 120 Tổ dân phố Hòa Sơn, Phường Chương Mỹ, Thành phố Hà Nội</w:t>
      </w:r>
      <w:r w:rsidRPr="00CB5A70">
        <w:rPr>
          <w:rFonts w:ascii="Times New Roman" w:hAnsi="Times New Roman" w:cs="Times New Roman"/>
          <w:b/>
          <w:color w:val="000000" w:themeColor="text1"/>
          <w:sz w:val="28"/>
          <w:szCs w:val="28"/>
        </w:rPr>
        <w:t xml:space="preserve"> </w:t>
      </w:r>
    </w:p>
    <w:p w14:paraId="67209042" w14:textId="77777777" w:rsidR="00D114D7" w:rsidRPr="00CB5A70" w:rsidRDefault="00D114D7" w:rsidP="00D114D7">
      <w:pPr>
        <w:ind w:firstLine="720"/>
        <w:jc w:val="both"/>
        <w:rPr>
          <w:rFonts w:ascii="Times New Roman" w:hAnsi="Times New Roman" w:cs="Times New Roman"/>
          <w:color w:val="000000" w:themeColor="text1"/>
          <w:sz w:val="28"/>
          <w:szCs w:val="28"/>
        </w:rPr>
      </w:pPr>
      <w:r w:rsidRPr="00CB5A70">
        <w:rPr>
          <w:rFonts w:ascii="Times New Roman" w:hAnsi="Times New Roman" w:cs="Times New Roman"/>
          <w:b/>
          <w:color w:val="000000" w:themeColor="text1"/>
          <w:sz w:val="28"/>
          <w:szCs w:val="28"/>
        </w:rPr>
        <w:t>Phương thức thanh toán</w:t>
      </w:r>
      <w:r w:rsidRPr="00CB5A70">
        <w:rPr>
          <w:rFonts w:ascii="Times New Roman" w:hAnsi="Times New Roman" w:cs="Times New Roman"/>
          <w:color w:val="000000" w:themeColor="text1"/>
          <w:sz w:val="28"/>
          <w:szCs w:val="28"/>
        </w:rPr>
        <w:t xml:space="preserve">: </w:t>
      </w:r>
    </w:p>
    <w:p w14:paraId="674B2C3C" w14:textId="77777777" w:rsidR="00D114D7" w:rsidRPr="00CB5A70" w:rsidRDefault="00D114D7" w:rsidP="00D114D7">
      <w:pPr>
        <w:ind w:firstLine="720"/>
        <w:jc w:val="both"/>
        <w:rPr>
          <w:rFonts w:ascii="Times New Roman" w:hAnsi="Times New Roman" w:cs="Times New Roman"/>
          <w:color w:val="000000" w:themeColor="text1"/>
          <w:spacing w:val="3"/>
          <w:sz w:val="28"/>
          <w:szCs w:val="28"/>
          <w:shd w:val="clear" w:color="auto" w:fill="FFFFFF"/>
        </w:rPr>
      </w:pPr>
      <w:r w:rsidRPr="00CB5A70">
        <w:rPr>
          <w:rFonts w:ascii="Times New Roman" w:hAnsi="Times New Roman" w:cs="Times New Roman"/>
          <w:color w:val="000000" w:themeColor="text1"/>
          <w:spacing w:val="3"/>
          <w:sz w:val="28"/>
          <w:szCs w:val="28"/>
          <w:shd w:val="clear" w:color="auto" w:fill="FFFFFF"/>
        </w:rPr>
        <w:t xml:space="preserve">- Việc thanh toán cho Nhà thầu bằng chuyển khoản, số lần thanh toán là nhiều lần trong quá trình thực hiện hoặc thanh toán một lần khi hoàn thành hợp đồng. </w:t>
      </w:r>
    </w:p>
    <w:p w14:paraId="49ECE817" w14:textId="77777777" w:rsidR="00D114D7" w:rsidRPr="00CB5A70" w:rsidRDefault="00D114D7" w:rsidP="00D114D7">
      <w:pPr>
        <w:ind w:firstLine="720"/>
        <w:jc w:val="both"/>
        <w:rPr>
          <w:rFonts w:ascii="Times New Roman" w:hAnsi="Times New Roman" w:cs="Times New Roman"/>
          <w:color w:val="000000" w:themeColor="text1"/>
          <w:spacing w:val="3"/>
          <w:sz w:val="28"/>
          <w:szCs w:val="28"/>
          <w:shd w:val="clear" w:color="auto" w:fill="FFFFFF"/>
        </w:rPr>
      </w:pPr>
      <w:r w:rsidRPr="00CB5A70">
        <w:rPr>
          <w:rFonts w:ascii="Times New Roman" w:hAnsi="Times New Roman" w:cs="Times New Roman"/>
          <w:color w:val="000000" w:themeColor="text1"/>
          <w:spacing w:val="3"/>
          <w:sz w:val="28"/>
          <w:szCs w:val="28"/>
          <w:shd w:val="clear" w:color="auto" w:fill="FFFFFF"/>
        </w:rPr>
        <w:t xml:space="preserve">- Thời hạn thanh toán trong vòng 90 ngày kể từ khi Nhà thầu xuất hóa đơn tài chính. Nhà thầu phải hoàn thiện đầy đủ các chứng từ thanh toán (trong vòng 10 ngày kể từ khi xuất hóa đơn) là cơ sở để bệnh viện thực hiện thanh toán cho công ty. </w:t>
      </w:r>
    </w:p>
    <w:p w14:paraId="2090A295" w14:textId="77777777" w:rsidR="00D114D7" w:rsidRPr="00CB5A70" w:rsidRDefault="00D114D7" w:rsidP="00D114D7">
      <w:pPr>
        <w:ind w:firstLine="720"/>
        <w:jc w:val="both"/>
        <w:rPr>
          <w:rFonts w:ascii="Times New Roman" w:hAnsi="Times New Roman" w:cs="Times New Roman"/>
          <w:color w:val="000000" w:themeColor="text1"/>
          <w:spacing w:val="3"/>
          <w:sz w:val="28"/>
          <w:szCs w:val="28"/>
          <w:shd w:val="clear" w:color="auto" w:fill="FFFFFF"/>
        </w:rPr>
      </w:pPr>
      <w:r w:rsidRPr="00CB5A70">
        <w:rPr>
          <w:rFonts w:ascii="Times New Roman" w:hAnsi="Times New Roman" w:cs="Times New Roman"/>
          <w:color w:val="000000" w:themeColor="text1"/>
          <w:spacing w:val="3"/>
          <w:sz w:val="28"/>
          <w:szCs w:val="28"/>
          <w:shd w:val="clear" w:color="auto" w:fill="FFFFFF"/>
        </w:rPr>
        <w:t>- Chứng từ thanh toán cụ thể như sau: Hóa đơn tài chính; Biên bản nghiệm thu hàng hóa/ Biên bản nghiệm thu và thanh lý hợp đồng/Biên bản thanh lý hợp đồng; Bảng xác định giá trị khối lượng công việc hoàn thành; Giấy ủy quyền đúng mẫu (nếu có).</w:t>
      </w:r>
    </w:p>
    <w:p w14:paraId="67B9FB01" w14:textId="77777777" w:rsidR="00D114D7" w:rsidRPr="00CB5A70" w:rsidRDefault="00D114D7" w:rsidP="00D114D7">
      <w:pPr>
        <w:ind w:firstLine="720"/>
        <w:jc w:val="both"/>
        <w:rPr>
          <w:rFonts w:ascii="Times New Roman" w:hAnsi="Times New Roman" w:cs="Times New Roman"/>
          <w:iCs/>
          <w:color w:val="000000" w:themeColor="text1"/>
          <w:sz w:val="28"/>
          <w:szCs w:val="28"/>
        </w:rPr>
      </w:pPr>
      <w:r w:rsidRPr="00CB5A70">
        <w:rPr>
          <w:rFonts w:ascii="Times New Roman" w:hAnsi="Times New Roman" w:cs="Times New Roman"/>
          <w:b/>
          <w:iCs/>
          <w:color w:val="000000" w:themeColor="text1"/>
          <w:sz w:val="28"/>
          <w:szCs w:val="28"/>
        </w:rPr>
        <w:t>Nhà thầu có bản cam kết các nội dung sau</w:t>
      </w:r>
      <w:r w:rsidRPr="00CB5A70">
        <w:rPr>
          <w:rFonts w:ascii="Times New Roman" w:hAnsi="Times New Roman" w:cs="Times New Roman"/>
          <w:iCs/>
          <w:color w:val="000000" w:themeColor="text1"/>
          <w:sz w:val="28"/>
          <w:szCs w:val="28"/>
        </w:rPr>
        <w:t>:</w:t>
      </w:r>
    </w:p>
    <w:p w14:paraId="64DF3D23" w14:textId="77777777" w:rsidR="00D114D7" w:rsidRPr="00CB5A70" w:rsidRDefault="00D114D7" w:rsidP="00D114D7">
      <w:pPr>
        <w:ind w:firstLine="720"/>
        <w:jc w:val="both"/>
        <w:rPr>
          <w:rFonts w:ascii="Times New Roman" w:hAnsi="Times New Roman" w:cs="Times New Roman"/>
          <w:color w:val="000000" w:themeColor="text1"/>
          <w:sz w:val="28"/>
          <w:szCs w:val="28"/>
        </w:rPr>
      </w:pPr>
      <w:r w:rsidRPr="00CB5A70">
        <w:rPr>
          <w:rFonts w:ascii="Times New Roman" w:hAnsi="Times New Roman" w:cs="Times New Roman"/>
          <w:color w:val="000000" w:themeColor="text1"/>
          <w:sz w:val="28"/>
          <w:szCs w:val="28"/>
        </w:rPr>
        <w:t xml:space="preserve">1. Cung ứng kịp thời, chính xác, đủ về số lượng thuốc trúng thầu, đảm bảo </w:t>
      </w:r>
      <w:r w:rsidRPr="00CB5A70">
        <w:rPr>
          <w:rFonts w:ascii="Times New Roman" w:hAnsi="Times New Roman" w:cs="Times New Roman"/>
          <w:color w:val="000000" w:themeColor="text1"/>
          <w:sz w:val="28"/>
          <w:szCs w:val="28"/>
        </w:rPr>
        <w:lastRenderedPageBreak/>
        <w:t>tiêu chuẩn chất lượng như đã đăng ký với cơ quan có thẩm quyền trong thời gian hiệu lực của hợp đồng. Đáp ứng đầy đủ các yêu cầu về điều kiện giao hàng tiến độ và phạm vi cung cấp nêu trong E-HSMT.</w:t>
      </w:r>
    </w:p>
    <w:p w14:paraId="63395782" w14:textId="77777777" w:rsidR="00D114D7" w:rsidRPr="00CB5A70" w:rsidRDefault="00D114D7" w:rsidP="00D114D7">
      <w:pPr>
        <w:ind w:firstLine="720"/>
        <w:jc w:val="both"/>
        <w:rPr>
          <w:rFonts w:ascii="Times New Roman" w:hAnsi="Times New Roman" w:cs="Times New Roman"/>
          <w:color w:val="000000" w:themeColor="text1"/>
          <w:sz w:val="28"/>
          <w:szCs w:val="28"/>
        </w:rPr>
      </w:pPr>
      <w:r w:rsidRPr="00CB5A70">
        <w:rPr>
          <w:rFonts w:ascii="Times New Roman" w:hAnsi="Times New Roman" w:cs="Times New Roman"/>
          <w:color w:val="000000" w:themeColor="text1"/>
          <w:sz w:val="28"/>
          <w:szCs w:val="28"/>
        </w:rPr>
        <w:t>2. Bảo quản và phân phối thuốc đảm bảo đúng yêu cầu quy định về GSP, GDP trong suốt quá trình vận chuyển tới kho của cơ sở y tế.</w:t>
      </w:r>
    </w:p>
    <w:p w14:paraId="29DEF05E" w14:textId="77777777" w:rsidR="00D114D7" w:rsidRPr="00CB5A70" w:rsidRDefault="00D114D7" w:rsidP="00D114D7">
      <w:pPr>
        <w:ind w:firstLine="720"/>
        <w:jc w:val="both"/>
        <w:rPr>
          <w:rFonts w:ascii="Times New Roman" w:hAnsi="Times New Roman" w:cs="Times New Roman"/>
          <w:color w:val="000000" w:themeColor="text1"/>
          <w:sz w:val="28"/>
          <w:szCs w:val="28"/>
        </w:rPr>
      </w:pPr>
      <w:r w:rsidRPr="00CB5A70">
        <w:rPr>
          <w:rFonts w:ascii="Times New Roman" w:hAnsi="Times New Roman" w:cs="Times New Roman"/>
          <w:color w:val="000000" w:themeColor="text1"/>
          <w:sz w:val="28"/>
          <w:szCs w:val="28"/>
        </w:rPr>
        <w:t>3. Về hạn sử dụng của thuốc tại thời điểm giao hàng:</w:t>
      </w:r>
    </w:p>
    <w:p w14:paraId="68B80D54" w14:textId="77777777" w:rsidR="00D114D7" w:rsidRPr="00CB5A70" w:rsidRDefault="00D114D7" w:rsidP="00D114D7">
      <w:pPr>
        <w:ind w:firstLine="720"/>
        <w:jc w:val="both"/>
        <w:rPr>
          <w:rFonts w:ascii="Times New Roman" w:hAnsi="Times New Roman" w:cs="Times New Roman"/>
          <w:i/>
          <w:color w:val="000000" w:themeColor="text1"/>
          <w:sz w:val="28"/>
          <w:szCs w:val="28"/>
        </w:rPr>
      </w:pPr>
      <w:r w:rsidRPr="00CB5A70">
        <w:rPr>
          <w:rFonts w:ascii="Times New Roman" w:hAnsi="Times New Roman" w:cs="Times New Roman"/>
          <w:color w:val="000000" w:themeColor="text1"/>
          <w:sz w:val="28"/>
          <w:szCs w:val="28"/>
        </w:rPr>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sidRPr="00CB5A70">
        <w:rPr>
          <w:rFonts w:ascii="Times New Roman" w:hAnsi="Times New Roman" w:cs="Times New Roman"/>
          <w:i/>
          <w:color w:val="000000" w:themeColor="text1"/>
          <w:sz w:val="28"/>
          <w:szCs w:val="28"/>
        </w:rPr>
        <w:t>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phải đảm bảo còn hạn sử dụng khi sử dụng thuốc cho bệnh nhân.</w:t>
      </w:r>
    </w:p>
    <w:p w14:paraId="77E43EC8" w14:textId="77777777" w:rsidR="00D114D7" w:rsidRPr="00CB5A70" w:rsidRDefault="00D114D7" w:rsidP="00D114D7">
      <w:pPr>
        <w:ind w:firstLine="720"/>
        <w:jc w:val="both"/>
        <w:rPr>
          <w:rFonts w:ascii="Times New Roman" w:hAnsi="Times New Roman" w:cs="Times New Roman"/>
          <w:color w:val="000000" w:themeColor="text1"/>
          <w:sz w:val="28"/>
          <w:szCs w:val="28"/>
        </w:rPr>
      </w:pPr>
      <w:r w:rsidRPr="00CB5A70">
        <w:rPr>
          <w:rFonts w:ascii="Times New Roman" w:hAnsi="Times New Roman" w:cs="Times New Roman"/>
          <w:color w:val="000000" w:themeColor="text1"/>
          <w:sz w:val="28"/>
          <w:szCs w:val="28"/>
        </w:rPr>
        <w:t>4.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Chủ đầu tư (cơ sở y tế) và hoàn trả đầy đủ thuốc đảm bảo chất lượng cho đơn vị, tương ứng với số lượng thuốc đã thu hồi đồng thời đền bù mọi chi phí có liên quan.</w:t>
      </w:r>
    </w:p>
    <w:p w14:paraId="0A4974BF" w14:textId="77777777" w:rsidR="00D114D7" w:rsidRPr="00CB5A70" w:rsidRDefault="00D114D7" w:rsidP="00D114D7">
      <w:pPr>
        <w:ind w:firstLine="720"/>
        <w:jc w:val="both"/>
        <w:rPr>
          <w:rFonts w:ascii="Times New Roman" w:hAnsi="Times New Roman" w:cs="Times New Roman"/>
          <w:b/>
          <w:color w:val="000000" w:themeColor="text1"/>
          <w:sz w:val="28"/>
          <w:szCs w:val="28"/>
        </w:rPr>
      </w:pPr>
      <w:r w:rsidRPr="00CB5A70">
        <w:rPr>
          <w:rFonts w:ascii="Times New Roman" w:hAnsi="Times New Roman" w:cs="Times New Roman"/>
          <w:b/>
          <w:color w:val="000000" w:themeColor="text1"/>
          <w:sz w:val="28"/>
          <w:szCs w:val="28"/>
        </w:rPr>
        <w:t>Mục 3. Kiểm tra và thử nghiệm (nếu có)</w:t>
      </w:r>
    </w:p>
    <w:p w14:paraId="3F10810E" w14:textId="77777777" w:rsidR="00D114D7" w:rsidRPr="00CB5A70" w:rsidRDefault="00D114D7" w:rsidP="00D114D7">
      <w:pPr>
        <w:ind w:firstLine="720"/>
        <w:jc w:val="both"/>
        <w:rPr>
          <w:rFonts w:ascii="Times New Roman" w:hAnsi="Times New Roman" w:cs="Times New Roman"/>
          <w:color w:val="000000" w:themeColor="text1"/>
          <w:sz w:val="28"/>
          <w:szCs w:val="28"/>
        </w:rPr>
      </w:pPr>
      <w:r w:rsidRPr="00CB5A70">
        <w:rPr>
          <w:rFonts w:ascii="Times New Roman" w:hAnsi="Times New Roman" w:cs="Times New Roman"/>
          <w:color w:val="000000" w:themeColor="text1"/>
          <w:sz w:val="28"/>
          <w:szCs w:val="28"/>
        </w:rPr>
        <w:t>Các kiểm tra và thử nghiệm cần tiến hành chỉ áp dụng đối với các thuốc mà Bệnh viện nghi ngờ về chất lượng. Khi đó Bệnh viện sẽ thông báo cho Bên bán để cùng nhau giải quyết. Việc kiểm nghiệm lại chất lượng hàng hoá được thực hiện tại Trung tâm Kiểm nghiệm thuốc, mỹ phẩm, thực phẩm Hà Nội hoặc Viện Kiểm nghiệm thuốc Trung ương, chi phí kiểm tra và thử nghiệm nếu có sẽ do nhà thầu chi trả.</w:t>
      </w:r>
    </w:p>
    <w:p w14:paraId="35971B4E" w14:textId="77777777" w:rsidR="00E25B2E" w:rsidRDefault="00E25B2E"/>
    <w:sectPr w:rsidR="00E25B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4D7"/>
    <w:rsid w:val="001E5A8F"/>
    <w:rsid w:val="00211588"/>
    <w:rsid w:val="003407D1"/>
    <w:rsid w:val="004F0025"/>
    <w:rsid w:val="00780C1D"/>
    <w:rsid w:val="009B59AD"/>
    <w:rsid w:val="00A521A6"/>
    <w:rsid w:val="00BD28FD"/>
    <w:rsid w:val="00C0351A"/>
    <w:rsid w:val="00D114D7"/>
    <w:rsid w:val="00D2633E"/>
    <w:rsid w:val="00E25B2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A7C50"/>
  <w15:chartTrackingRefBased/>
  <w15:docId w15:val="{8B2479C2-FB1D-46E6-8501-38EFC8C91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HAns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114D7"/>
    <w:pPr>
      <w:widowControl w:val="0"/>
      <w:spacing w:after="0" w:line="240" w:lineRule="auto"/>
    </w:pPr>
    <w:rPr>
      <w:rFonts w:ascii="Courier New" w:eastAsia="Courier New" w:hAnsi="Courier New" w:cs="Courier New"/>
      <w:color w:val="000000"/>
      <w:kern w:val="0"/>
      <w:sz w:val="24"/>
      <w:szCs w:val="24"/>
      <w:lang w:eastAsia="vi-VN" w:bidi="vi-VN"/>
      <w14:ligatures w14:val="none"/>
    </w:rPr>
  </w:style>
  <w:style w:type="paragraph" w:styleId="Heading1">
    <w:name w:val="heading 1"/>
    <w:basedOn w:val="Normal"/>
    <w:next w:val="Normal"/>
    <w:link w:val="Heading1Char"/>
    <w:uiPriority w:val="9"/>
    <w:qFormat/>
    <w:rsid w:val="00D114D7"/>
    <w:pPr>
      <w:keepNext/>
      <w:keepLines/>
      <w:widowControl/>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bidi="ar-SA"/>
      <w14:ligatures w14:val="standardContextual"/>
    </w:rPr>
  </w:style>
  <w:style w:type="paragraph" w:styleId="Heading2">
    <w:name w:val="heading 2"/>
    <w:basedOn w:val="Normal"/>
    <w:next w:val="Normal"/>
    <w:link w:val="Heading2Char"/>
    <w:uiPriority w:val="9"/>
    <w:semiHidden/>
    <w:unhideWhenUsed/>
    <w:qFormat/>
    <w:rsid w:val="00D114D7"/>
    <w:pPr>
      <w:keepNext/>
      <w:keepLines/>
      <w:widowControl/>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bidi="ar-SA"/>
      <w14:ligatures w14:val="standardContextual"/>
    </w:rPr>
  </w:style>
  <w:style w:type="paragraph" w:styleId="Heading3">
    <w:name w:val="heading 3"/>
    <w:basedOn w:val="Normal"/>
    <w:next w:val="Normal"/>
    <w:link w:val="Heading3Char"/>
    <w:uiPriority w:val="9"/>
    <w:semiHidden/>
    <w:unhideWhenUsed/>
    <w:qFormat/>
    <w:rsid w:val="00D114D7"/>
    <w:pPr>
      <w:keepNext/>
      <w:keepLines/>
      <w:widowControl/>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bidi="ar-SA"/>
      <w14:ligatures w14:val="standardContextual"/>
    </w:rPr>
  </w:style>
  <w:style w:type="paragraph" w:styleId="Heading4">
    <w:name w:val="heading 4"/>
    <w:basedOn w:val="Normal"/>
    <w:next w:val="Normal"/>
    <w:link w:val="Heading4Char"/>
    <w:uiPriority w:val="9"/>
    <w:semiHidden/>
    <w:unhideWhenUsed/>
    <w:qFormat/>
    <w:rsid w:val="00D114D7"/>
    <w:pPr>
      <w:keepNext/>
      <w:keepLines/>
      <w:widowControl/>
      <w:spacing w:before="80" w:after="40" w:line="259" w:lineRule="auto"/>
      <w:outlineLvl w:val="3"/>
    </w:pPr>
    <w:rPr>
      <w:rFonts w:asciiTheme="minorHAnsi" w:eastAsiaTheme="majorEastAsia" w:hAnsiTheme="minorHAnsi" w:cstheme="majorBidi"/>
      <w:i/>
      <w:iCs/>
      <w:color w:val="2F5496" w:themeColor="accent1" w:themeShade="BF"/>
      <w:kern w:val="2"/>
      <w:sz w:val="28"/>
      <w:szCs w:val="22"/>
      <w:lang w:eastAsia="en-US" w:bidi="ar-SA"/>
      <w14:ligatures w14:val="standardContextual"/>
    </w:rPr>
  </w:style>
  <w:style w:type="paragraph" w:styleId="Heading5">
    <w:name w:val="heading 5"/>
    <w:basedOn w:val="Normal"/>
    <w:next w:val="Normal"/>
    <w:link w:val="Heading5Char"/>
    <w:uiPriority w:val="9"/>
    <w:semiHidden/>
    <w:unhideWhenUsed/>
    <w:qFormat/>
    <w:rsid w:val="00D114D7"/>
    <w:pPr>
      <w:keepNext/>
      <w:keepLines/>
      <w:widowControl/>
      <w:spacing w:before="80" w:after="40" w:line="259" w:lineRule="auto"/>
      <w:outlineLvl w:val="4"/>
    </w:pPr>
    <w:rPr>
      <w:rFonts w:asciiTheme="minorHAnsi" w:eastAsiaTheme="majorEastAsia" w:hAnsiTheme="minorHAnsi" w:cstheme="majorBidi"/>
      <w:color w:val="2F5496" w:themeColor="accent1" w:themeShade="BF"/>
      <w:kern w:val="2"/>
      <w:sz w:val="28"/>
      <w:szCs w:val="22"/>
      <w:lang w:eastAsia="en-US" w:bidi="ar-SA"/>
      <w14:ligatures w14:val="standardContextual"/>
    </w:rPr>
  </w:style>
  <w:style w:type="paragraph" w:styleId="Heading6">
    <w:name w:val="heading 6"/>
    <w:basedOn w:val="Normal"/>
    <w:next w:val="Normal"/>
    <w:link w:val="Heading6Char"/>
    <w:uiPriority w:val="9"/>
    <w:semiHidden/>
    <w:unhideWhenUsed/>
    <w:qFormat/>
    <w:rsid w:val="00D114D7"/>
    <w:pPr>
      <w:keepNext/>
      <w:keepLines/>
      <w:widowControl/>
      <w:spacing w:before="40" w:line="259" w:lineRule="auto"/>
      <w:outlineLvl w:val="5"/>
    </w:pPr>
    <w:rPr>
      <w:rFonts w:asciiTheme="minorHAnsi" w:eastAsiaTheme="majorEastAsia" w:hAnsiTheme="minorHAnsi" w:cstheme="majorBidi"/>
      <w:i/>
      <w:iCs/>
      <w:color w:val="595959" w:themeColor="text1" w:themeTint="A6"/>
      <w:kern w:val="2"/>
      <w:sz w:val="28"/>
      <w:szCs w:val="22"/>
      <w:lang w:eastAsia="en-US" w:bidi="ar-SA"/>
      <w14:ligatures w14:val="standardContextual"/>
    </w:rPr>
  </w:style>
  <w:style w:type="paragraph" w:styleId="Heading7">
    <w:name w:val="heading 7"/>
    <w:basedOn w:val="Normal"/>
    <w:next w:val="Normal"/>
    <w:link w:val="Heading7Char"/>
    <w:uiPriority w:val="9"/>
    <w:semiHidden/>
    <w:unhideWhenUsed/>
    <w:qFormat/>
    <w:rsid w:val="00D114D7"/>
    <w:pPr>
      <w:keepNext/>
      <w:keepLines/>
      <w:widowControl/>
      <w:spacing w:before="40" w:line="259" w:lineRule="auto"/>
      <w:outlineLvl w:val="6"/>
    </w:pPr>
    <w:rPr>
      <w:rFonts w:asciiTheme="minorHAnsi" w:eastAsiaTheme="majorEastAsia" w:hAnsiTheme="minorHAnsi" w:cstheme="majorBidi"/>
      <w:color w:val="595959" w:themeColor="text1" w:themeTint="A6"/>
      <w:kern w:val="2"/>
      <w:sz w:val="28"/>
      <w:szCs w:val="22"/>
      <w:lang w:eastAsia="en-US" w:bidi="ar-SA"/>
      <w14:ligatures w14:val="standardContextual"/>
    </w:rPr>
  </w:style>
  <w:style w:type="paragraph" w:styleId="Heading8">
    <w:name w:val="heading 8"/>
    <w:basedOn w:val="Normal"/>
    <w:next w:val="Normal"/>
    <w:link w:val="Heading8Char"/>
    <w:uiPriority w:val="9"/>
    <w:semiHidden/>
    <w:unhideWhenUsed/>
    <w:qFormat/>
    <w:rsid w:val="00D114D7"/>
    <w:pPr>
      <w:keepNext/>
      <w:keepLines/>
      <w:widowControl/>
      <w:spacing w:line="259" w:lineRule="auto"/>
      <w:outlineLvl w:val="7"/>
    </w:pPr>
    <w:rPr>
      <w:rFonts w:asciiTheme="minorHAnsi" w:eastAsiaTheme="majorEastAsia" w:hAnsiTheme="minorHAnsi" w:cstheme="majorBidi"/>
      <w:i/>
      <w:iCs/>
      <w:color w:val="272727" w:themeColor="text1" w:themeTint="D8"/>
      <w:kern w:val="2"/>
      <w:sz w:val="28"/>
      <w:szCs w:val="22"/>
      <w:lang w:eastAsia="en-US" w:bidi="ar-SA"/>
      <w14:ligatures w14:val="standardContextual"/>
    </w:rPr>
  </w:style>
  <w:style w:type="paragraph" w:styleId="Heading9">
    <w:name w:val="heading 9"/>
    <w:basedOn w:val="Normal"/>
    <w:next w:val="Normal"/>
    <w:link w:val="Heading9Char"/>
    <w:uiPriority w:val="9"/>
    <w:semiHidden/>
    <w:unhideWhenUsed/>
    <w:qFormat/>
    <w:rsid w:val="00D114D7"/>
    <w:pPr>
      <w:keepNext/>
      <w:keepLines/>
      <w:widowControl/>
      <w:spacing w:line="259" w:lineRule="auto"/>
      <w:outlineLvl w:val="8"/>
    </w:pPr>
    <w:rPr>
      <w:rFonts w:asciiTheme="minorHAnsi" w:eastAsiaTheme="majorEastAsia" w:hAnsiTheme="minorHAnsi" w:cstheme="majorBidi"/>
      <w:color w:val="272727" w:themeColor="text1" w:themeTint="D8"/>
      <w:kern w:val="2"/>
      <w:sz w:val="28"/>
      <w:szCs w:val="22"/>
      <w:lang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4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14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14D7"/>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D114D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114D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114D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114D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114D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114D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114D7"/>
    <w:pPr>
      <w:widowControl/>
      <w:spacing w:after="80"/>
      <w:contextualSpacing/>
    </w:pPr>
    <w:rPr>
      <w:rFonts w:asciiTheme="majorHAnsi" w:eastAsiaTheme="majorEastAsia" w:hAnsiTheme="majorHAnsi" w:cstheme="majorBidi"/>
      <w:color w:val="auto"/>
      <w:spacing w:val="-10"/>
      <w:kern w:val="28"/>
      <w:sz w:val="56"/>
      <w:szCs w:val="56"/>
      <w:lang w:eastAsia="en-US" w:bidi="ar-SA"/>
      <w14:ligatures w14:val="standardContextual"/>
    </w:rPr>
  </w:style>
  <w:style w:type="character" w:customStyle="1" w:styleId="TitleChar">
    <w:name w:val="Title Char"/>
    <w:basedOn w:val="DefaultParagraphFont"/>
    <w:link w:val="Title"/>
    <w:uiPriority w:val="10"/>
    <w:rsid w:val="00D114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14D7"/>
    <w:pPr>
      <w:widowControl/>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itleChar">
    <w:name w:val="Subtitle Char"/>
    <w:basedOn w:val="DefaultParagraphFont"/>
    <w:link w:val="Subtitle"/>
    <w:uiPriority w:val="11"/>
    <w:rsid w:val="00D114D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114D7"/>
    <w:pPr>
      <w:widowControl/>
      <w:spacing w:before="160" w:after="160" w:line="259" w:lineRule="auto"/>
      <w:jc w:val="center"/>
    </w:pPr>
    <w:rPr>
      <w:rFonts w:ascii="Times New Roman" w:eastAsiaTheme="minorHAnsi" w:hAnsi="Times New Roman" w:cstheme="majorHAnsi"/>
      <w:i/>
      <w:iCs/>
      <w:color w:val="404040" w:themeColor="text1" w:themeTint="BF"/>
      <w:kern w:val="2"/>
      <w:sz w:val="28"/>
      <w:szCs w:val="22"/>
      <w:lang w:eastAsia="en-US" w:bidi="ar-SA"/>
      <w14:ligatures w14:val="standardContextual"/>
    </w:rPr>
  </w:style>
  <w:style w:type="character" w:customStyle="1" w:styleId="QuoteChar">
    <w:name w:val="Quote Char"/>
    <w:basedOn w:val="DefaultParagraphFont"/>
    <w:link w:val="Quote"/>
    <w:uiPriority w:val="29"/>
    <w:rsid w:val="00D114D7"/>
    <w:rPr>
      <w:i/>
      <w:iCs/>
      <w:color w:val="404040" w:themeColor="text1" w:themeTint="BF"/>
    </w:rPr>
  </w:style>
  <w:style w:type="paragraph" w:styleId="ListParagraph">
    <w:name w:val="List Paragraph"/>
    <w:basedOn w:val="Normal"/>
    <w:uiPriority w:val="34"/>
    <w:qFormat/>
    <w:rsid w:val="00D114D7"/>
    <w:pPr>
      <w:widowControl/>
      <w:spacing w:after="160" w:line="259" w:lineRule="auto"/>
      <w:ind w:left="720"/>
      <w:contextualSpacing/>
    </w:pPr>
    <w:rPr>
      <w:rFonts w:ascii="Times New Roman" w:eastAsiaTheme="minorHAnsi" w:hAnsi="Times New Roman" w:cstheme="majorHAnsi"/>
      <w:color w:val="auto"/>
      <w:kern w:val="2"/>
      <w:sz w:val="28"/>
      <w:szCs w:val="22"/>
      <w:lang w:eastAsia="en-US" w:bidi="ar-SA"/>
      <w14:ligatures w14:val="standardContextual"/>
    </w:rPr>
  </w:style>
  <w:style w:type="character" w:styleId="IntenseEmphasis">
    <w:name w:val="Intense Emphasis"/>
    <w:basedOn w:val="DefaultParagraphFont"/>
    <w:uiPriority w:val="21"/>
    <w:qFormat/>
    <w:rsid w:val="00D114D7"/>
    <w:rPr>
      <w:i/>
      <w:iCs/>
      <w:color w:val="2F5496" w:themeColor="accent1" w:themeShade="BF"/>
    </w:rPr>
  </w:style>
  <w:style w:type="paragraph" w:styleId="IntenseQuote">
    <w:name w:val="Intense Quote"/>
    <w:basedOn w:val="Normal"/>
    <w:next w:val="Normal"/>
    <w:link w:val="IntenseQuoteChar"/>
    <w:uiPriority w:val="30"/>
    <w:qFormat/>
    <w:rsid w:val="00D114D7"/>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ajorHAnsi"/>
      <w:i/>
      <w:iCs/>
      <w:color w:val="2F5496" w:themeColor="accent1" w:themeShade="BF"/>
      <w:kern w:val="2"/>
      <w:sz w:val="28"/>
      <w:szCs w:val="22"/>
      <w:lang w:eastAsia="en-US" w:bidi="ar-SA"/>
      <w14:ligatures w14:val="standardContextual"/>
    </w:rPr>
  </w:style>
  <w:style w:type="character" w:customStyle="1" w:styleId="IntenseQuoteChar">
    <w:name w:val="Intense Quote Char"/>
    <w:basedOn w:val="DefaultParagraphFont"/>
    <w:link w:val="IntenseQuote"/>
    <w:uiPriority w:val="30"/>
    <w:rsid w:val="00D114D7"/>
    <w:rPr>
      <w:i/>
      <w:iCs/>
      <w:color w:val="2F5496" w:themeColor="accent1" w:themeShade="BF"/>
    </w:rPr>
  </w:style>
  <w:style w:type="character" w:styleId="IntenseReference">
    <w:name w:val="Intense Reference"/>
    <w:basedOn w:val="DefaultParagraphFont"/>
    <w:uiPriority w:val="32"/>
    <w:qFormat/>
    <w:rsid w:val="00D114D7"/>
    <w:rPr>
      <w:b/>
      <w:bCs/>
      <w:smallCaps/>
      <w:color w:val="2F5496" w:themeColor="accent1" w:themeShade="BF"/>
      <w:spacing w:val="5"/>
    </w:rPr>
  </w:style>
  <w:style w:type="character" w:customStyle="1" w:styleId="OnceABox">
    <w:name w:val="OnceABox"/>
    <w:rsid w:val="00D114D7"/>
    <w:rPr>
      <w:b/>
      <w:bCs/>
      <w:color w:val="FF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1071</Words>
  <Characters>6111</Characters>
  <Application>Microsoft Office Word</Application>
  <DocSecurity>0</DocSecurity>
  <Lines>50</Lines>
  <Paragraphs>14</Paragraphs>
  <ScaleCrop>false</ScaleCrop>
  <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2026-04-28T00:57:00Z</dcterms:created>
  <dcterms:modified xsi:type="dcterms:W3CDTF">2026-04-28T00:57:00Z</dcterms:modified>
</cp:coreProperties>
</file>