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F77AC" w14:textId="0E9FA6F3" w:rsidR="00EE34D1" w:rsidRPr="0072258A" w:rsidRDefault="00EE34D1" w:rsidP="00EE34D1">
      <w:pPr>
        <w:pStyle w:val="Style11"/>
        <w:tabs>
          <w:tab w:val="left" w:pos="0"/>
          <w:tab w:val="left" w:pos="851"/>
        </w:tabs>
        <w:spacing w:before="120" w:line="360" w:lineRule="atLeast"/>
        <w:ind w:firstLine="567"/>
        <w:jc w:val="center"/>
        <w:rPr>
          <w:b/>
          <w:sz w:val="28"/>
          <w:szCs w:val="28"/>
          <w:lang w:val="vi-VN"/>
        </w:rPr>
      </w:pPr>
      <w:r w:rsidRPr="0072258A">
        <w:rPr>
          <w:b/>
          <w:sz w:val="28"/>
          <w:szCs w:val="28"/>
          <w:lang w:val="vi-VN"/>
        </w:rPr>
        <w:t>Chương V. YÊU CẦU VỀ KỸ THUẬT</w:t>
      </w:r>
    </w:p>
    <w:p w14:paraId="6B3EE16E" w14:textId="77777777" w:rsidR="00EE34D1" w:rsidRPr="0072258A" w:rsidRDefault="00EE34D1" w:rsidP="00EE34D1">
      <w:pPr>
        <w:pStyle w:val="Style11"/>
        <w:tabs>
          <w:tab w:val="left" w:pos="0"/>
          <w:tab w:val="left" w:pos="851"/>
        </w:tabs>
        <w:spacing w:before="120" w:line="360" w:lineRule="atLeast"/>
        <w:ind w:firstLine="567"/>
        <w:jc w:val="center"/>
        <w:rPr>
          <w:b/>
          <w:sz w:val="28"/>
          <w:szCs w:val="28"/>
          <w:lang w:val="vi-VN"/>
        </w:rPr>
      </w:pPr>
    </w:p>
    <w:p w14:paraId="665B1665" w14:textId="77777777" w:rsidR="00EE34D1" w:rsidRPr="0072258A" w:rsidRDefault="00EE34D1" w:rsidP="002904FD">
      <w:pPr>
        <w:spacing w:before="80" w:after="80"/>
        <w:ind w:firstLine="709"/>
        <w:rPr>
          <w:b/>
          <w:sz w:val="28"/>
          <w:szCs w:val="28"/>
          <w:lang w:val="vi-VN"/>
        </w:rPr>
      </w:pPr>
      <w:r w:rsidRPr="0072258A">
        <w:rPr>
          <w:b/>
          <w:sz w:val="28"/>
          <w:szCs w:val="28"/>
          <w:lang w:val="vi-VN"/>
        </w:rPr>
        <w:t>I. Giới thiệu về gói thầu</w:t>
      </w:r>
    </w:p>
    <w:p w14:paraId="25616375" w14:textId="2CC556BA" w:rsidR="00EE34D1" w:rsidRPr="0072258A" w:rsidRDefault="003518D0" w:rsidP="002904FD">
      <w:pPr>
        <w:spacing w:before="80" w:after="80"/>
        <w:ind w:firstLine="720"/>
        <w:rPr>
          <w:iCs/>
          <w:sz w:val="28"/>
          <w:szCs w:val="28"/>
          <w:lang w:val="nl-NL"/>
        </w:rPr>
      </w:pPr>
      <w:r w:rsidRPr="0072258A">
        <w:rPr>
          <w:b/>
          <w:iCs/>
          <w:sz w:val="28"/>
          <w:szCs w:val="28"/>
          <w:lang w:val="nl-NL"/>
        </w:rPr>
        <w:t xml:space="preserve">1. </w:t>
      </w:r>
      <w:r w:rsidR="00EE34D1" w:rsidRPr="0072258A">
        <w:rPr>
          <w:b/>
          <w:iCs/>
          <w:sz w:val="28"/>
          <w:szCs w:val="28"/>
          <w:lang w:val="nl-NL"/>
        </w:rPr>
        <w:t>Tên dự án</w:t>
      </w:r>
      <w:r w:rsidR="00EE34D1" w:rsidRPr="0072258A">
        <w:rPr>
          <w:iCs/>
          <w:sz w:val="28"/>
          <w:szCs w:val="28"/>
          <w:lang w:val="nl-NL"/>
        </w:rPr>
        <w:t>:</w:t>
      </w:r>
      <w:r w:rsidR="003C5C13" w:rsidRPr="0072258A">
        <w:rPr>
          <w:spacing w:val="-4"/>
          <w:szCs w:val="28"/>
          <w:lang w:val="nl-NL"/>
        </w:rPr>
        <w:t xml:space="preserve"> </w:t>
      </w:r>
      <w:proofErr w:type="spellStart"/>
      <w:r w:rsidR="00D65140" w:rsidRPr="0072258A">
        <w:rPr>
          <w:sz w:val="28"/>
          <w:szCs w:val="28"/>
          <w:shd w:val="clear" w:color="auto" w:fill="FFFFFF"/>
        </w:rPr>
        <w:t>Cải</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tạo</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sửa</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chữa</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Trụ</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sở</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làm</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việc</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Đảng</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ủy</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Hội</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đồng</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nhân</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dân</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và</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Ủy</w:t>
      </w:r>
      <w:proofErr w:type="spellEnd"/>
      <w:r w:rsidR="00D65140" w:rsidRPr="0072258A">
        <w:rPr>
          <w:sz w:val="28"/>
          <w:szCs w:val="28"/>
          <w:shd w:val="clear" w:color="auto" w:fill="FFFFFF"/>
        </w:rPr>
        <w:t xml:space="preserve"> ban </w:t>
      </w:r>
      <w:proofErr w:type="spellStart"/>
      <w:r w:rsidR="00D65140" w:rsidRPr="0072258A">
        <w:rPr>
          <w:sz w:val="28"/>
          <w:szCs w:val="28"/>
          <w:shd w:val="clear" w:color="auto" w:fill="FFFFFF"/>
        </w:rPr>
        <w:t>nhân</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dân</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phường</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và</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các</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hạng</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mục</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phụ</w:t>
      </w:r>
      <w:proofErr w:type="spellEnd"/>
      <w:r w:rsidR="00D65140" w:rsidRPr="0072258A">
        <w:rPr>
          <w:sz w:val="28"/>
          <w:szCs w:val="28"/>
          <w:shd w:val="clear" w:color="auto" w:fill="FFFFFF"/>
        </w:rPr>
        <w:t xml:space="preserve"> </w:t>
      </w:r>
      <w:proofErr w:type="spellStart"/>
      <w:r w:rsidR="00D65140" w:rsidRPr="0072258A">
        <w:rPr>
          <w:sz w:val="28"/>
          <w:szCs w:val="28"/>
          <w:shd w:val="clear" w:color="auto" w:fill="FFFFFF"/>
        </w:rPr>
        <w:t>trợ</w:t>
      </w:r>
      <w:proofErr w:type="spellEnd"/>
    </w:p>
    <w:p w14:paraId="7AB20BB6" w14:textId="2C588FD9" w:rsidR="003518D0" w:rsidRPr="0072258A" w:rsidRDefault="003518D0" w:rsidP="002904FD">
      <w:pPr>
        <w:pStyle w:val="Footer"/>
        <w:tabs>
          <w:tab w:val="left" w:pos="720"/>
        </w:tabs>
        <w:spacing w:before="80" w:after="80"/>
        <w:ind w:firstLine="720"/>
        <w:rPr>
          <w:iCs/>
          <w:spacing w:val="4"/>
          <w:sz w:val="28"/>
          <w:szCs w:val="28"/>
          <w:lang w:val="nl-NL"/>
        </w:rPr>
      </w:pPr>
      <w:r w:rsidRPr="0072258A">
        <w:rPr>
          <w:b/>
          <w:iCs/>
          <w:spacing w:val="4"/>
          <w:sz w:val="28"/>
          <w:szCs w:val="28"/>
          <w:lang w:val="nl-NL"/>
        </w:rPr>
        <w:t xml:space="preserve">2. Tên gói thầu: </w:t>
      </w:r>
      <w:r w:rsidRPr="0072258A">
        <w:rPr>
          <w:iCs/>
          <w:spacing w:val="4"/>
          <w:sz w:val="28"/>
          <w:szCs w:val="28"/>
          <w:lang w:val="nl-NL"/>
        </w:rPr>
        <w:t>Gói thầu số 0</w:t>
      </w:r>
      <w:r w:rsidR="00FF3A15" w:rsidRPr="0072258A">
        <w:rPr>
          <w:iCs/>
          <w:spacing w:val="4"/>
          <w:sz w:val="28"/>
          <w:szCs w:val="28"/>
          <w:lang w:val="nl-NL"/>
        </w:rPr>
        <w:t xml:space="preserve">2: </w:t>
      </w:r>
      <w:r w:rsidRPr="0072258A">
        <w:rPr>
          <w:iCs/>
          <w:spacing w:val="4"/>
          <w:sz w:val="28"/>
          <w:szCs w:val="28"/>
          <w:lang w:val="nl-NL"/>
        </w:rPr>
        <w:t xml:space="preserve">Thi công xây dựng và lắp đặt thiết bị công trình. </w:t>
      </w:r>
    </w:p>
    <w:p w14:paraId="2431353B" w14:textId="3FE6B3D6" w:rsidR="00EE34D1" w:rsidRPr="0072258A" w:rsidRDefault="003518D0" w:rsidP="002904FD">
      <w:pPr>
        <w:pStyle w:val="Footer"/>
        <w:tabs>
          <w:tab w:val="left" w:pos="720"/>
        </w:tabs>
        <w:spacing w:before="80" w:after="80"/>
        <w:ind w:firstLine="720"/>
        <w:rPr>
          <w:b/>
          <w:iCs/>
          <w:sz w:val="28"/>
          <w:szCs w:val="28"/>
          <w:lang w:val="nl-NL"/>
        </w:rPr>
      </w:pPr>
      <w:r w:rsidRPr="0072258A">
        <w:rPr>
          <w:b/>
          <w:iCs/>
          <w:sz w:val="28"/>
          <w:szCs w:val="28"/>
          <w:lang w:val="nl-NL"/>
        </w:rPr>
        <w:t xml:space="preserve">3. </w:t>
      </w:r>
      <w:r w:rsidR="00EE34D1" w:rsidRPr="0072258A">
        <w:rPr>
          <w:b/>
          <w:iCs/>
          <w:sz w:val="28"/>
          <w:szCs w:val="28"/>
          <w:lang w:val="nl-NL"/>
        </w:rPr>
        <w:t xml:space="preserve">Người quyết định đầu tư: </w:t>
      </w:r>
      <w:r w:rsidR="00EE34D1" w:rsidRPr="0072258A">
        <w:rPr>
          <w:bCs/>
          <w:iCs/>
          <w:sz w:val="28"/>
          <w:szCs w:val="28"/>
          <w:lang w:val="nl-NL"/>
        </w:rPr>
        <w:t xml:space="preserve">Chủ tịch UBND </w:t>
      </w:r>
      <w:r w:rsidR="00B02F7D" w:rsidRPr="0072258A">
        <w:rPr>
          <w:bCs/>
          <w:iCs/>
          <w:sz w:val="28"/>
          <w:szCs w:val="28"/>
          <w:lang w:val="nl-NL"/>
        </w:rPr>
        <w:t>phường Minh Xuân</w:t>
      </w:r>
    </w:p>
    <w:p w14:paraId="0ED3D4FB" w14:textId="331EDE8E" w:rsidR="00EE34D1" w:rsidRPr="0072258A" w:rsidRDefault="003518D0" w:rsidP="002904FD">
      <w:pPr>
        <w:pStyle w:val="Footer"/>
        <w:tabs>
          <w:tab w:val="left" w:pos="720"/>
        </w:tabs>
        <w:spacing w:before="80" w:after="80"/>
        <w:ind w:firstLine="720"/>
        <w:rPr>
          <w:b/>
          <w:iCs/>
          <w:sz w:val="28"/>
          <w:szCs w:val="28"/>
          <w:lang w:val="nl-NL"/>
        </w:rPr>
      </w:pPr>
      <w:r w:rsidRPr="0072258A">
        <w:rPr>
          <w:b/>
          <w:iCs/>
          <w:sz w:val="28"/>
          <w:szCs w:val="28"/>
          <w:lang w:val="nl-NL"/>
        </w:rPr>
        <w:t xml:space="preserve">4. </w:t>
      </w:r>
      <w:r w:rsidR="00EE34D1" w:rsidRPr="0072258A">
        <w:rPr>
          <w:b/>
          <w:iCs/>
          <w:sz w:val="28"/>
          <w:szCs w:val="28"/>
          <w:lang w:val="nl-NL"/>
        </w:rPr>
        <w:t xml:space="preserve">Chủ đầu tư: </w:t>
      </w:r>
      <w:r w:rsidR="008D0EE4" w:rsidRPr="0072258A">
        <w:rPr>
          <w:spacing w:val="4"/>
          <w:sz w:val="28"/>
          <w:szCs w:val="28"/>
          <w:lang w:val="nl-NL"/>
        </w:rPr>
        <w:t>Ban Quản lý dự án và dịch vụ phường Minh Xuân</w:t>
      </w:r>
      <w:r w:rsidR="00EE34D1" w:rsidRPr="0072258A">
        <w:rPr>
          <w:bCs/>
          <w:iCs/>
          <w:sz w:val="28"/>
          <w:szCs w:val="28"/>
          <w:lang w:val="nl-NL"/>
        </w:rPr>
        <w:t>.</w:t>
      </w:r>
    </w:p>
    <w:p w14:paraId="6F9E4BAA" w14:textId="2BDD87AE" w:rsidR="00EE34D1" w:rsidRPr="0072258A" w:rsidRDefault="003518D0" w:rsidP="002904FD">
      <w:pPr>
        <w:spacing w:before="80" w:after="80"/>
        <w:ind w:firstLine="720"/>
        <w:rPr>
          <w:bCs/>
          <w:iCs/>
          <w:sz w:val="28"/>
          <w:szCs w:val="28"/>
          <w:lang w:val="nl-NL"/>
        </w:rPr>
      </w:pPr>
      <w:r w:rsidRPr="0072258A">
        <w:rPr>
          <w:b/>
          <w:iCs/>
          <w:sz w:val="28"/>
          <w:szCs w:val="28"/>
          <w:lang w:val="nl-NL"/>
        </w:rPr>
        <w:t xml:space="preserve">5. </w:t>
      </w:r>
      <w:r w:rsidR="00EE34D1" w:rsidRPr="0072258A">
        <w:rPr>
          <w:b/>
          <w:iCs/>
          <w:sz w:val="28"/>
          <w:szCs w:val="28"/>
          <w:lang w:val="nl-NL"/>
        </w:rPr>
        <w:t>Mục tiêu</w:t>
      </w:r>
      <w:r w:rsidRPr="0072258A">
        <w:rPr>
          <w:b/>
          <w:iCs/>
          <w:sz w:val="28"/>
          <w:szCs w:val="28"/>
          <w:lang w:val="nl-NL"/>
        </w:rPr>
        <w:t xml:space="preserve"> đầu tư</w:t>
      </w:r>
      <w:r w:rsidR="00EE34D1" w:rsidRPr="0072258A">
        <w:rPr>
          <w:b/>
          <w:iCs/>
          <w:sz w:val="28"/>
          <w:szCs w:val="28"/>
          <w:lang w:val="nl-NL"/>
        </w:rPr>
        <w:t>:</w:t>
      </w:r>
      <w:r w:rsidR="003C5C13" w:rsidRPr="0072258A">
        <w:rPr>
          <w:rFonts w:hint="eastAsia"/>
          <w:spacing w:val="-4"/>
          <w:lang w:val="nl-NL"/>
        </w:rPr>
        <w:t xml:space="preserve"> </w:t>
      </w:r>
      <w:r w:rsidR="00E24748" w:rsidRPr="0072258A">
        <w:rPr>
          <w:iCs/>
          <w:sz w:val="28"/>
          <w:szCs w:val="28"/>
          <w:lang w:val="nl-NL"/>
        </w:rPr>
        <w:t xml:space="preserve">Việc cải tạo, sửa chữa các khối nhà làm việc của Hội </w:t>
      </w:r>
      <w:r w:rsidR="00E24748" w:rsidRPr="0072258A">
        <w:rPr>
          <w:rFonts w:hint="eastAsia"/>
          <w:iCs/>
          <w:sz w:val="28"/>
          <w:szCs w:val="28"/>
          <w:lang w:val="nl-NL"/>
        </w:rPr>
        <w:t>đ</w:t>
      </w:r>
      <w:r w:rsidR="00E24748" w:rsidRPr="0072258A">
        <w:rPr>
          <w:iCs/>
          <w:sz w:val="28"/>
          <w:szCs w:val="28"/>
          <w:lang w:val="nl-NL"/>
        </w:rPr>
        <w:t>ồng nhân dân và Ủy ban nhân dân ph</w:t>
      </w:r>
      <w:r w:rsidR="00E24748" w:rsidRPr="0072258A">
        <w:rPr>
          <w:rFonts w:hint="eastAsia"/>
          <w:iCs/>
          <w:sz w:val="28"/>
          <w:szCs w:val="28"/>
          <w:lang w:val="nl-NL"/>
        </w:rPr>
        <w:t>ư</w:t>
      </w:r>
      <w:r w:rsidR="00E24748" w:rsidRPr="0072258A">
        <w:rPr>
          <w:iCs/>
          <w:sz w:val="28"/>
          <w:szCs w:val="28"/>
          <w:lang w:val="nl-NL"/>
        </w:rPr>
        <w:t xml:space="preserve">ờng và các hạng mục phụ trợ nhằm khắc phục tình trạng xuống cấp của các hạng mục công trình, </w:t>
      </w:r>
      <w:r w:rsidR="00E24748" w:rsidRPr="0072258A">
        <w:rPr>
          <w:rFonts w:hint="eastAsia"/>
          <w:iCs/>
          <w:sz w:val="28"/>
          <w:szCs w:val="28"/>
          <w:lang w:val="nl-NL"/>
        </w:rPr>
        <w:t>đ</w:t>
      </w:r>
      <w:r w:rsidR="00E24748" w:rsidRPr="0072258A">
        <w:rPr>
          <w:iCs/>
          <w:sz w:val="28"/>
          <w:szCs w:val="28"/>
          <w:lang w:val="nl-NL"/>
        </w:rPr>
        <w:t xml:space="preserve">ồng thời tạo </w:t>
      </w:r>
      <w:r w:rsidR="00E24748" w:rsidRPr="0072258A">
        <w:rPr>
          <w:rFonts w:hint="eastAsia"/>
          <w:iCs/>
          <w:sz w:val="28"/>
          <w:szCs w:val="28"/>
          <w:lang w:val="nl-NL"/>
        </w:rPr>
        <w:t>đ</w:t>
      </w:r>
      <w:r w:rsidR="00E24748" w:rsidRPr="0072258A">
        <w:rPr>
          <w:iCs/>
          <w:sz w:val="28"/>
          <w:szCs w:val="28"/>
          <w:lang w:val="nl-NL"/>
        </w:rPr>
        <w:t>iều kiện thuận lợi cho cán bộ, công chức thực hiện nhiệm vụ, nâng cao chất l</w:t>
      </w:r>
      <w:r w:rsidR="00E24748" w:rsidRPr="0072258A">
        <w:rPr>
          <w:rFonts w:hint="eastAsia"/>
          <w:iCs/>
          <w:sz w:val="28"/>
          <w:szCs w:val="28"/>
          <w:lang w:val="nl-NL"/>
        </w:rPr>
        <w:t>ư</w:t>
      </w:r>
      <w:r w:rsidR="00E24748" w:rsidRPr="0072258A">
        <w:rPr>
          <w:iCs/>
          <w:sz w:val="28"/>
          <w:szCs w:val="28"/>
          <w:lang w:val="nl-NL"/>
        </w:rPr>
        <w:t xml:space="preserve">ợng phục vụ nhân dân, góp phần cải cách hành chính, xây dựng chính quyền </w:t>
      </w:r>
      <w:r w:rsidR="00E24748" w:rsidRPr="0072258A">
        <w:rPr>
          <w:rFonts w:hint="eastAsia"/>
          <w:iCs/>
          <w:sz w:val="28"/>
          <w:szCs w:val="28"/>
          <w:lang w:val="nl-NL"/>
        </w:rPr>
        <w:t>đô</w:t>
      </w:r>
      <w:r w:rsidR="00E24748" w:rsidRPr="0072258A">
        <w:rPr>
          <w:iCs/>
          <w:sz w:val="28"/>
          <w:szCs w:val="28"/>
          <w:lang w:val="nl-NL"/>
        </w:rPr>
        <w:t xml:space="preserve"> thị v</w:t>
      </w:r>
      <w:r w:rsidR="00E24748" w:rsidRPr="0072258A">
        <w:rPr>
          <w:rFonts w:hint="eastAsia"/>
          <w:iCs/>
          <w:sz w:val="28"/>
          <w:szCs w:val="28"/>
          <w:lang w:val="nl-NL"/>
        </w:rPr>
        <w:t>ă</w:t>
      </w:r>
      <w:r w:rsidR="00E24748" w:rsidRPr="0072258A">
        <w:rPr>
          <w:iCs/>
          <w:sz w:val="28"/>
          <w:szCs w:val="28"/>
          <w:lang w:val="nl-NL"/>
        </w:rPr>
        <w:t>n minh và nâng cao hình ảnh chính quyền trong mắt nhân dân.</w:t>
      </w:r>
    </w:p>
    <w:p w14:paraId="26C9B896" w14:textId="6D5A8FE4" w:rsidR="00EE34D1" w:rsidRPr="0072258A" w:rsidRDefault="003518D0" w:rsidP="002904FD">
      <w:pPr>
        <w:pStyle w:val="Footer"/>
        <w:tabs>
          <w:tab w:val="left" w:pos="720"/>
        </w:tabs>
        <w:spacing w:before="80" w:after="80"/>
        <w:ind w:firstLine="720"/>
        <w:rPr>
          <w:b/>
          <w:iCs/>
          <w:sz w:val="28"/>
          <w:szCs w:val="28"/>
          <w:lang w:val="nl-NL"/>
        </w:rPr>
      </w:pPr>
      <w:bookmarkStart w:id="0" w:name="_GoBack"/>
      <w:bookmarkEnd w:id="0"/>
      <w:r w:rsidRPr="0072258A">
        <w:rPr>
          <w:b/>
          <w:iCs/>
          <w:sz w:val="28"/>
          <w:szCs w:val="28"/>
          <w:lang w:val="nl-NL"/>
        </w:rPr>
        <w:t xml:space="preserve">6. </w:t>
      </w:r>
      <w:r w:rsidR="00EE34D1" w:rsidRPr="0072258A">
        <w:rPr>
          <w:b/>
          <w:iCs/>
          <w:sz w:val="28"/>
          <w:szCs w:val="28"/>
          <w:lang w:val="nl-NL"/>
        </w:rPr>
        <w:t xml:space="preserve">Quy mô đầu tư xây dựng: </w:t>
      </w:r>
    </w:p>
    <w:p w14:paraId="683E5E62" w14:textId="206154B1" w:rsidR="00744DE1" w:rsidRPr="0072258A" w:rsidRDefault="00CF2418" w:rsidP="00744DE1">
      <w:pPr>
        <w:spacing w:before="120" w:after="120" w:line="340" w:lineRule="exact"/>
        <w:ind w:firstLine="720"/>
        <w:rPr>
          <w:b/>
          <w:bCs/>
          <w:spacing w:val="2"/>
          <w:sz w:val="28"/>
          <w:szCs w:val="28"/>
          <w:lang w:val="nl-NL"/>
        </w:rPr>
      </w:pPr>
      <w:r w:rsidRPr="0072258A">
        <w:rPr>
          <w:b/>
          <w:iCs/>
          <w:sz w:val="28"/>
          <w:szCs w:val="28"/>
          <w:lang w:val="nl-NL"/>
        </w:rPr>
        <w:t>6.1.</w:t>
      </w:r>
      <w:r w:rsidR="00744DE1" w:rsidRPr="0072258A">
        <w:rPr>
          <w:b/>
          <w:bCs/>
          <w:spacing w:val="2"/>
          <w:sz w:val="28"/>
          <w:szCs w:val="28"/>
          <w:lang w:val="nl-NL"/>
        </w:rPr>
        <w:t xml:space="preserve"> </w:t>
      </w:r>
      <w:proofErr w:type="spellStart"/>
      <w:r w:rsidR="00FF4C88" w:rsidRPr="0072258A">
        <w:rPr>
          <w:b/>
          <w:sz w:val="28"/>
          <w:szCs w:val="28"/>
          <w:lang w:val="fr-FR"/>
        </w:rPr>
        <w:t>Nhà</w:t>
      </w:r>
      <w:proofErr w:type="spellEnd"/>
      <w:r w:rsidR="00FF4C88" w:rsidRPr="0072258A">
        <w:rPr>
          <w:b/>
          <w:sz w:val="28"/>
          <w:szCs w:val="28"/>
          <w:lang w:val="fr-FR"/>
        </w:rPr>
        <w:t xml:space="preserve"> 5 </w:t>
      </w:r>
      <w:proofErr w:type="spellStart"/>
      <w:r w:rsidR="00FF4C88" w:rsidRPr="0072258A">
        <w:rPr>
          <w:b/>
          <w:sz w:val="28"/>
          <w:szCs w:val="28"/>
          <w:lang w:val="fr-FR"/>
        </w:rPr>
        <w:t>tầng</w:t>
      </w:r>
      <w:proofErr w:type="spellEnd"/>
    </w:p>
    <w:p w14:paraId="6A2E09F2" w14:textId="77777777" w:rsidR="00FF4C88" w:rsidRPr="0072258A" w:rsidRDefault="00FF4C88" w:rsidP="00FF4C88">
      <w:pPr>
        <w:spacing w:before="120"/>
        <w:ind w:firstLine="720"/>
        <w:rPr>
          <w:spacing w:val="6"/>
          <w:sz w:val="28"/>
          <w:szCs w:val="28"/>
          <w:lang w:val="fr-FR"/>
        </w:rPr>
      </w:pPr>
      <w:r w:rsidRPr="0072258A">
        <w:rPr>
          <w:spacing w:val="6"/>
          <w:sz w:val="28"/>
          <w:szCs w:val="28"/>
          <w:lang w:val="fr-FR"/>
        </w:rPr>
        <w:t xml:space="preserve">- </w:t>
      </w:r>
      <w:proofErr w:type="spellStart"/>
      <w:r w:rsidRPr="0072258A">
        <w:rPr>
          <w:spacing w:val="6"/>
          <w:sz w:val="28"/>
          <w:szCs w:val="28"/>
          <w:lang w:val="fr-FR"/>
        </w:rPr>
        <w:t>Cạo</w:t>
      </w:r>
      <w:proofErr w:type="spellEnd"/>
      <w:r w:rsidRPr="0072258A">
        <w:rPr>
          <w:spacing w:val="6"/>
          <w:sz w:val="28"/>
          <w:szCs w:val="28"/>
          <w:lang w:val="fr-FR"/>
        </w:rPr>
        <w:t xml:space="preserve"> </w:t>
      </w:r>
      <w:proofErr w:type="spellStart"/>
      <w:r w:rsidRPr="0072258A">
        <w:rPr>
          <w:spacing w:val="6"/>
          <w:sz w:val="28"/>
          <w:szCs w:val="28"/>
          <w:lang w:val="fr-FR"/>
        </w:rPr>
        <w:t>lớp</w:t>
      </w:r>
      <w:proofErr w:type="spellEnd"/>
      <w:r w:rsidRPr="0072258A">
        <w:rPr>
          <w:spacing w:val="6"/>
          <w:sz w:val="28"/>
          <w:szCs w:val="28"/>
          <w:lang w:val="fr-FR"/>
        </w:rPr>
        <w:t xml:space="preserve"> </w:t>
      </w:r>
      <w:proofErr w:type="spellStart"/>
      <w:r w:rsidRPr="0072258A">
        <w:rPr>
          <w:spacing w:val="6"/>
          <w:sz w:val="28"/>
          <w:szCs w:val="28"/>
          <w:lang w:val="fr-FR"/>
        </w:rPr>
        <w:t>vữa</w:t>
      </w:r>
      <w:proofErr w:type="spellEnd"/>
      <w:r w:rsidRPr="0072258A">
        <w:rPr>
          <w:spacing w:val="6"/>
          <w:sz w:val="28"/>
          <w:szCs w:val="28"/>
          <w:lang w:val="fr-FR"/>
        </w:rPr>
        <w:t xml:space="preserve"> </w:t>
      </w:r>
      <w:proofErr w:type="spellStart"/>
      <w:r w:rsidRPr="0072258A">
        <w:rPr>
          <w:spacing w:val="6"/>
          <w:sz w:val="28"/>
          <w:szCs w:val="28"/>
          <w:lang w:val="fr-FR"/>
        </w:rPr>
        <w:t>trát</w:t>
      </w:r>
      <w:proofErr w:type="spellEnd"/>
      <w:r w:rsidRPr="0072258A">
        <w:rPr>
          <w:spacing w:val="6"/>
          <w:sz w:val="28"/>
          <w:szCs w:val="28"/>
          <w:lang w:val="fr-FR"/>
        </w:rPr>
        <w:t xml:space="preserve"> </w:t>
      </w:r>
      <w:proofErr w:type="spellStart"/>
      <w:r w:rsidRPr="0072258A">
        <w:rPr>
          <w:spacing w:val="6"/>
          <w:sz w:val="28"/>
          <w:szCs w:val="28"/>
          <w:lang w:val="fr-FR"/>
        </w:rPr>
        <w:t>tại</w:t>
      </w:r>
      <w:proofErr w:type="spellEnd"/>
      <w:r w:rsidRPr="0072258A">
        <w:rPr>
          <w:spacing w:val="6"/>
          <w:sz w:val="28"/>
          <w:szCs w:val="28"/>
          <w:lang w:val="fr-FR"/>
        </w:rPr>
        <w:t xml:space="preserve"> </w:t>
      </w:r>
      <w:proofErr w:type="spellStart"/>
      <w:r w:rsidRPr="0072258A">
        <w:rPr>
          <w:spacing w:val="6"/>
          <w:sz w:val="28"/>
          <w:szCs w:val="28"/>
          <w:lang w:val="fr-FR"/>
        </w:rPr>
        <w:t>các</w:t>
      </w:r>
      <w:proofErr w:type="spellEnd"/>
      <w:r w:rsidRPr="0072258A">
        <w:rPr>
          <w:spacing w:val="6"/>
          <w:sz w:val="28"/>
          <w:szCs w:val="28"/>
          <w:lang w:val="fr-FR"/>
        </w:rPr>
        <w:t xml:space="preserve"> </w:t>
      </w:r>
      <w:proofErr w:type="spellStart"/>
      <w:r w:rsidRPr="0072258A">
        <w:rPr>
          <w:spacing w:val="6"/>
          <w:sz w:val="28"/>
          <w:szCs w:val="28"/>
          <w:lang w:val="fr-FR"/>
        </w:rPr>
        <w:t>vị</w:t>
      </w:r>
      <w:proofErr w:type="spellEnd"/>
      <w:r w:rsidRPr="0072258A">
        <w:rPr>
          <w:spacing w:val="6"/>
          <w:sz w:val="28"/>
          <w:szCs w:val="28"/>
          <w:lang w:val="fr-FR"/>
        </w:rPr>
        <w:t xml:space="preserve"> </w:t>
      </w:r>
      <w:proofErr w:type="spellStart"/>
      <w:r w:rsidRPr="0072258A">
        <w:rPr>
          <w:spacing w:val="6"/>
          <w:sz w:val="28"/>
          <w:szCs w:val="28"/>
          <w:lang w:val="fr-FR"/>
        </w:rPr>
        <w:t>trí</w:t>
      </w:r>
      <w:proofErr w:type="spellEnd"/>
      <w:r w:rsidRPr="0072258A">
        <w:rPr>
          <w:spacing w:val="6"/>
          <w:sz w:val="28"/>
          <w:szCs w:val="28"/>
          <w:lang w:val="fr-FR"/>
        </w:rPr>
        <w:t xml:space="preserve"> </w:t>
      </w:r>
      <w:proofErr w:type="spellStart"/>
      <w:r w:rsidRPr="0072258A">
        <w:rPr>
          <w:spacing w:val="6"/>
          <w:sz w:val="28"/>
          <w:szCs w:val="28"/>
          <w:lang w:val="fr-FR"/>
        </w:rPr>
        <w:t>bong</w:t>
      </w:r>
      <w:proofErr w:type="spellEnd"/>
      <w:r w:rsidRPr="0072258A">
        <w:rPr>
          <w:spacing w:val="6"/>
          <w:sz w:val="28"/>
          <w:szCs w:val="28"/>
          <w:lang w:val="fr-FR"/>
        </w:rPr>
        <w:t xml:space="preserve"> </w:t>
      </w:r>
      <w:proofErr w:type="spellStart"/>
      <w:r w:rsidRPr="0072258A">
        <w:rPr>
          <w:spacing w:val="6"/>
          <w:sz w:val="28"/>
          <w:szCs w:val="28"/>
          <w:lang w:val="fr-FR"/>
        </w:rPr>
        <w:t>rộp</w:t>
      </w:r>
      <w:proofErr w:type="spellEnd"/>
      <w:r w:rsidRPr="0072258A">
        <w:rPr>
          <w:spacing w:val="6"/>
          <w:sz w:val="28"/>
          <w:szCs w:val="28"/>
          <w:lang w:val="fr-FR"/>
        </w:rPr>
        <w:t xml:space="preserve">, </w:t>
      </w:r>
      <w:proofErr w:type="spellStart"/>
      <w:r w:rsidRPr="0072258A">
        <w:rPr>
          <w:spacing w:val="6"/>
          <w:sz w:val="28"/>
          <w:szCs w:val="28"/>
          <w:lang w:val="fr-FR"/>
        </w:rPr>
        <w:t>cạo</w:t>
      </w:r>
      <w:proofErr w:type="spellEnd"/>
      <w:r w:rsidRPr="0072258A">
        <w:rPr>
          <w:spacing w:val="6"/>
          <w:sz w:val="28"/>
          <w:szCs w:val="28"/>
          <w:lang w:val="fr-FR"/>
        </w:rPr>
        <w:t xml:space="preserve"> </w:t>
      </w:r>
      <w:proofErr w:type="spellStart"/>
      <w:r w:rsidRPr="0072258A">
        <w:rPr>
          <w:spacing w:val="6"/>
          <w:sz w:val="28"/>
          <w:szCs w:val="28"/>
          <w:lang w:val="fr-FR"/>
        </w:rPr>
        <w:t>lớp</w:t>
      </w:r>
      <w:proofErr w:type="spellEnd"/>
      <w:r w:rsidRPr="0072258A">
        <w:rPr>
          <w:spacing w:val="6"/>
          <w:sz w:val="28"/>
          <w:szCs w:val="28"/>
          <w:lang w:val="fr-FR"/>
        </w:rPr>
        <w:t xml:space="preserve"> </w:t>
      </w:r>
      <w:proofErr w:type="spellStart"/>
      <w:r w:rsidRPr="0072258A">
        <w:rPr>
          <w:spacing w:val="6"/>
          <w:sz w:val="28"/>
          <w:szCs w:val="28"/>
          <w:lang w:val="fr-FR"/>
        </w:rPr>
        <w:t>sơn</w:t>
      </w:r>
      <w:proofErr w:type="spellEnd"/>
      <w:r w:rsidRPr="0072258A">
        <w:rPr>
          <w:spacing w:val="6"/>
          <w:sz w:val="28"/>
          <w:szCs w:val="28"/>
          <w:lang w:val="fr-FR"/>
        </w:rPr>
        <w:t xml:space="preserve"> </w:t>
      </w:r>
      <w:proofErr w:type="spellStart"/>
      <w:r w:rsidRPr="0072258A">
        <w:rPr>
          <w:spacing w:val="6"/>
          <w:sz w:val="28"/>
          <w:szCs w:val="28"/>
          <w:lang w:val="fr-FR"/>
        </w:rPr>
        <w:t>tường</w:t>
      </w:r>
      <w:proofErr w:type="spellEnd"/>
      <w:r w:rsidRPr="0072258A">
        <w:rPr>
          <w:spacing w:val="6"/>
          <w:sz w:val="28"/>
          <w:szCs w:val="28"/>
          <w:lang w:val="fr-FR"/>
        </w:rPr>
        <w:t xml:space="preserve">, </w:t>
      </w:r>
      <w:proofErr w:type="spellStart"/>
      <w:r w:rsidRPr="0072258A">
        <w:rPr>
          <w:spacing w:val="6"/>
          <w:sz w:val="28"/>
          <w:szCs w:val="28"/>
          <w:lang w:val="fr-FR"/>
        </w:rPr>
        <w:t>trát</w:t>
      </w:r>
      <w:proofErr w:type="spellEnd"/>
      <w:r w:rsidRPr="0072258A">
        <w:rPr>
          <w:spacing w:val="6"/>
          <w:sz w:val="28"/>
          <w:szCs w:val="28"/>
          <w:lang w:val="fr-FR"/>
        </w:rPr>
        <w:t xml:space="preserve"> </w:t>
      </w:r>
      <w:proofErr w:type="spellStart"/>
      <w:r w:rsidRPr="0072258A">
        <w:rPr>
          <w:spacing w:val="6"/>
          <w:sz w:val="28"/>
          <w:szCs w:val="28"/>
          <w:lang w:val="fr-FR"/>
        </w:rPr>
        <w:t>lại</w:t>
      </w:r>
      <w:proofErr w:type="spellEnd"/>
      <w:r w:rsidRPr="0072258A">
        <w:rPr>
          <w:spacing w:val="6"/>
          <w:sz w:val="28"/>
          <w:szCs w:val="28"/>
          <w:lang w:val="fr-FR"/>
        </w:rPr>
        <w:t xml:space="preserve"> </w:t>
      </w:r>
      <w:proofErr w:type="spellStart"/>
      <w:r w:rsidRPr="0072258A">
        <w:rPr>
          <w:spacing w:val="6"/>
          <w:sz w:val="28"/>
          <w:szCs w:val="28"/>
          <w:lang w:val="fr-FR"/>
        </w:rPr>
        <w:t>các</w:t>
      </w:r>
      <w:proofErr w:type="spellEnd"/>
      <w:r w:rsidRPr="0072258A">
        <w:rPr>
          <w:spacing w:val="6"/>
          <w:sz w:val="28"/>
          <w:szCs w:val="28"/>
          <w:lang w:val="fr-FR"/>
        </w:rPr>
        <w:t xml:space="preserve"> </w:t>
      </w:r>
      <w:proofErr w:type="spellStart"/>
      <w:r w:rsidRPr="0072258A">
        <w:rPr>
          <w:spacing w:val="6"/>
          <w:sz w:val="28"/>
          <w:szCs w:val="28"/>
          <w:lang w:val="fr-FR"/>
        </w:rPr>
        <w:t>vị</w:t>
      </w:r>
      <w:proofErr w:type="spellEnd"/>
      <w:r w:rsidRPr="0072258A">
        <w:rPr>
          <w:spacing w:val="6"/>
          <w:sz w:val="28"/>
          <w:szCs w:val="28"/>
          <w:lang w:val="fr-FR"/>
        </w:rPr>
        <w:t xml:space="preserve"> </w:t>
      </w:r>
      <w:proofErr w:type="spellStart"/>
      <w:r w:rsidRPr="0072258A">
        <w:rPr>
          <w:spacing w:val="6"/>
          <w:sz w:val="28"/>
          <w:szCs w:val="28"/>
          <w:lang w:val="fr-FR"/>
        </w:rPr>
        <w:t>trí</w:t>
      </w:r>
      <w:proofErr w:type="spellEnd"/>
      <w:r w:rsidRPr="0072258A">
        <w:rPr>
          <w:spacing w:val="6"/>
          <w:sz w:val="28"/>
          <w:szCs w:val="28"/>
          <w:lang w:val="fr-FR"/>
        </w:rPr>
        <w:t xml:space="preserve"> </w:t>
      </w:r>
      <w:proofErr w:type="spellStart"/>
      <w:r w:rsidRPr="0072258A">
        <w:rPr>
          <w:spacing w:val="6"/>
          <w:sz w:val="28"/>
          <w:szCs w:val="28"/>
          <w:lang w:val="fr-FR"/>
        </w:rPr>
        <w:t>bị</w:t>
      </w:r>
      <w:proofErr w:type="spellEnd"/>
      <w:r w:rsidRPr="0072258A">
        <w:rPr>
          <w:spacing w:val="6"/>
          <w:sz w:val="28"/>
          <w:szCs w:val="28"/>
          <w:lang w:val="fr-FR"/>
        </w:rPr>
        <w:t xml:space="preserve"> </w:t>
      </w:r>
      <w:proofErr w:type="spellStart"/>
      <w:r w:rsidRPr="0072258A">
        <w:rPr>
          <w:spacing w:val="6"/>
          <w:sz w:val="28"/>
          <w:szCs w:val="28"/>
          <w:lang w:val="fr-FR"/>
        </w:rPr>
        <w:t>bong</w:t>
      </w:r>
      <w:proofErr w:type="spellEnd"/>
      <w:r w:rsidRPr="0072258A">
        <w:rPr>
          <w:spacing w:val="6"/>
          <w:sz w:val="28"/>
          <w:szCs w:val="28"/>
          <w:lang w:val="fr-FR"/>
        </w:rPr>
        <w:t xml:space="preserve">, </w:t>
      </w:r>
      <w:proofErr w:type="spellStart"/>
      <w:r w:rsidRPr="0072258A">
        <w:rPr>
          <w:spacing w:val="6"/>
          <w:sz w:val="28"/>
          <w:szCs w:val="28"/>
          <w:lang w:val="fr-FR"/>
        </w:rPr>
        <w:t>sơn</w:t>
      </w:r>
      <w:proofErr w:type="spellEnd"/>
      <w:r w:rsidRPr="0072258A">
        <w:rPr>
          <w:spacing w:val="6"/>
          <w:sz w:val="28"/>
          <w:szCs w:val="28"/>
          <w:lang w:val="fr-FR"/>
        </w:rPr>
        <w:t xml:space="preserve"> </w:t>
      </w:r>
      <w:proofErr w:type="spellStart"/>
      <w:r w:rsidRPr="0072258A">
        <w:rPr>
          <w:spacing w:val="6"/>
          <w:sz w:val="28"/>
          <w:szCs w:val="28"/>
          <w:lang w:val="fr-FR"/>
        </w:rPr>
        <w:t>lại</w:t>
      </w:r>
      <w:proofErr w:type="spellEnd"/>
      <w:r w:rsidRPr="0072258A">
        <w:rPr>
          <w:spacing w:val="6"/>
          <w:sz w:val="28"/>
          <w:szCs w:val="28"/>
          <w:lang w:val="fr-FR"/>
        </w:rPr>
        <w:t xml:space="preserve"> </w:t>
      </w:r>
      <w:proofErr w:type="spellStart"/>
      <w:r w:rsidRPr="0072258A">
        <w:rPr>
          <w:spacing w:val="6"/>
          <w:sz w:val="28"/>
          <w:szCs w:val="28"/>
          <w:lang w:val="fr-FR"/>
        </w:rPr>
        <w:t>toàn</w:t>
      </w:r>
      <w:proofErr w:type="spellEnd"/>
      <w:r w:rsidRPr="0072258A">
        <w:rPr>
          <w:spacing w:val="6"/>
          <w:sz w:val="28"/>
          <w:szCs w:val="28"/>
          <w:lang w:val="fr-FR"/>
        </w:rPr>
        <w:t xml:space="preserve"> </w:t>
      </w:r>
      <w:proofErr w:type="spellStart"/>
      <w:r w:rsidRPr="0072258A">
        <w:rPr>
          <w:spacing w:val="6"/>
          <w:sz w:val="28"/>
          <w:szCs w:val="28"/>
          <w:lang w:val="fr-FR"/>
        </w:rPr>
        <w:t>bộ</w:t>
      </w:r>
      <w:proofErr w:type="spellEnd"/>
      <w:r w:rsidRPr="0072258A">
        <w:rPr>
          <w:spacing w:val="6"/>
          <w:sz w:val="28"/>
          <w:szCs w:val="28"/>
          <w:lang w:val="fr-FR"/>
        </w:rPr>
        <w:t xml:space="preserve"> </w:t>
      </w:r>
      <w:proofErr w:type="spellStart"/>
      <w:r w:rsidRPr="0072258A">
        <w:rPr>
          <w:spacing w:val="6"/>
          <w:sz w:val="28"/>
          <w:szCs w:val="28"/>
          <w:lang w:val="fr-FR"/>
        </w:rPr>
        <w:t>khối</w:t>
      </w:r>
      <w:proofErr w:type="spellEnd"/>
      <w:r w:rsidRPr="0072258A">
        <w:rPr>
          <w:spacing w:val="6"/>
          <w:sz w:val="28"/>
          <w:szCs w:val="28"/>
          <w:lang w:val="fr-FR"/>
        </w:rPr>
        <w:t xml:space="preserve"> </w:t>
      </w:r>
      <w:proofErr w:type="spellStart"/>
      <w:r w:rsidRPr="0072258A">
        <w:rPr>
          <w:spacing w:val="6"/>
          <w:sz w:val="28"/>
          <w:szCs w:val="28"/>
          <w:lang w:val="fr-FR"/>
        </w:rPr>
        <w:t>nhà</w:t>
      </w:r>
      <w:proofErr w:type="spellEnd"/>
      <w:r w:rsidRPr="0072258A">
        <w:rPr>
          <w:spacing w:val="6"/>
          <w:sz w:val="28"/>
          <w:szCs w:val="28"/>
          <w:lang w:val="fr-FR"/>
        </w:rPr>
        <w:t xml:space="preserve"> </w:t>
      </w:r>
      <w:proofErr w:type="spellStart"/>
      <w:r w:rsidRPr="0072258A">
        <w:rPr>
          <w:spacing w:val="6"/>
          <w:sz w:val="28"/>
          <w:szCs w:val="28"/>
          <w:lang w:val="fr-FR"/>
        </w:rPr>
        <w:t>làm</w:t>
      </w:r>
      <w:proofErr w:type="spellEnd"/>
      <w:r w:rsidRPr="0072258A">
        <w:rPr>
          <w:spacing w:val="6"/>
          <w:sz w:val="28"/>
          <w:szCs w:val="28"/>
          <w:lang w:val="fr-FR"/>
        </w:rPr>
        <w:t xml:space="preserve"> </w:t>
      </w:r>
      <w:proofErr w:type="spellStart"/>
      <w:r w:rsidRPr="0072258A">
        <w:rPr>
          <w:spacing w:val="6"/>
          <w:sz w:val="28"/>
          <w:szCs w:val="28"/>
          <w:lang w:val="fr-FR"/>
        </w:rPr>
        <w:t>việc</w:t>
      </w:r>
      <w:proofErr w:type="spellEnd"/>
      <w:r w:rsidRPr="0072258A">
        <w:rPr>
          <w:spacing w:val="6"/>
          <w:sz w:val="28"/>
          <w:szCs w:val="28"/>
          <w:lang w:val="fr-FR"/>
        </w:rPr>
        <w:t xml:space="preserve"> </w:t>
      </w:r>
      <w:proofErr w:type="spellStart"/>
      <w:r w:rsidRPr="0072258A">
        <w:rPr>
          <w:spacing w:val="6"/>
          <w:sz w:val="28"/>
          <w:szCs w:val="28"/>
          <w:lang w:val="fr-FR"/>
        </w:rPr>
        <w:t>màu</w:t>
      </w:r>
      <w:proofErr w:type="spellEnd"/>
      <w:r w:rsidRPr="0072258A">
        <w:rPr>
          <w:spacing w:val="6"/>
          <w:sz w:val="28"/>
          <w:szCs w:val="28"/>
          <w:lang w:val="fr-FR"/>
        </w:rPr>
        <w:t xml:space="preserve"> </w:t>
      </w:r>
      <w:proofErr w:type="spellStart"/>
      <w:r w:rsidRPr="0072258A">
        <w:rPr>
          <w:spacing w:val="6"/>
          <w:sz w:val="28"/>
          <w:szCs w:val="28"/>
          <w:lang w:val="fr-FR"/>
        </w:rPr>
        <w:t>sáng</w:t>
      </w:r>
      <w:proofErr w:type="spellEnd"/>
      <w:r w:rsidRPr="0072258A">
        <w:rPr>
          <w:spacing w:val="6"/>
          <w:sz w:val="28"/>
          <w:szCs w:val="28"/>
          <w:lang w:val="fr-FR"/>
        </w:rPr>
        <w:t xml:space="preserve"> </w:t>
      </w:r>
      <w:proofErr w:type="spellStart"/>
      <w:r w:rsidRPr="0072258A">
        <w:rPr>
          <w:spacing w:val="6"/>
          <w:sz w:val="28"/>
          <w:szCs w:val="28"/>
          <w:lang w:val="fr-FR"/>
        </w:rPr>
        <w:t>đẹp</w:t>
      </w:r>
      <w:proofErr w:type="spellEnd"/>
      <w:r w:rsidRPr="0072258A">
        <w:rPr>
          <w:spacing w:val="6"/>
          <w:sz w:val="28"/>
          <w:szCs w:val="28"/>
          <w:lang w:val="fr-FR"/>
        </w:rPr>
        <w:t xml:space="preserve">, </w:t>
      </w:r>
      <w:proofErr w:type="spellStart"/>
      <w:r w:rsidRPr="0072258A">
        <w:rPr>
          <w:spacing w:val="6"/>
          <w:sz w:val="28"/>
          <w:szCs w:val="28"/>
          <w:lang w:val="fr-FR"/>
        </w:rPr>
        <w:t>đảm</w:t>
      </w:r>
      <w:proofErr w:type="spellEnd"/>
      <w:r w:rsidRPr="0072258A">
        <w:rPr>
          <w:spacing w:val="6"/>
          <w:sz w:val="28"/>
          <w:szCs w:val="28"/>
          <w:lang w:val="fr-FR"/>
        </w:rPr>
        <w:t xml:space="preserve"> </w:t>
      </w:r>
      <w:proofErr w:type="spellStart"/>
      <w:r w:rsidRPr="0072258A">
        <w:rPr>
          <w:spacing w:val="6"/>
          <w:sz w:val="28"/>
          <w:szCs w:val="28"/>
          <w:lang w:val="fr-FR"/>
        </w:rPr>
        <w:t>bảo</w:t>
      </w:r>
      <w:proofErr w:type="spellEnd"/>
      <w:r w:rsidRPr="0072258A">
        <w:rPr>
          <w:spacing w:val="6"/>
          <w:sz w:val="28"/>
          <w:szCs w:val="28"/>
          <w:lang w:val="fr-FR"/>
        </w:rPr>
        <w:t xml:space="preserve"> </w:t>
      </w:r>
      <w:proofErr w:type="spellStart"/>
      <w:r w:rsidRPr="0072258A">
        <w:rPr>
          <w:spacing w:val="6"/>
          <w:sz w:val="28"/>
          <w:szCs w:val="28"/>
          <w:lang w:val="fr-FR"/>
        </w:rPr>
        <w:t>kỹ</w:t>
      </w:r>
      <w:proofErr w:type="spellEnd"/>
      <w:r w:rsidRPr="0072258A">
        <w:rPr>
          <w:spacing w:val="6"/>
          <w:sz w:val="28"/>
          <w:szCs w:val="28"/>
          <w:lang w:val="fr-FR"/>
        </w:rPr>
        <w:t xml:space="preserve"> </w:t>
      </w:r>
      <w:proofErr w:type="spellStart"/>
      <w:r w:rsidRPr="0072258A">
        <w:rPr>
          <w:spacing w:val="6"/>
          <w:sz w:val="28"/>
          <w:szCs w:val="28"/>
          <w:lang w:val="fr-FR"/>
        </w:rPr>
        <w:t>thuật</w:t>
      </w:r>
      <w:proofErr w:type="spellEnd"/>
      <w:r w:rsidRPr="0072258A">
        <w:rPr>
          <w:spacing w:val="6"/>
          <w:sz w:val="28"/>
          <w:szCs w:val="28"/>
          <w:lang w:val="fr-FR"/>
        </w:rPr>
        <w:t xml:space="preserve">, </w:t>
      </w:r>
      <w:proofErr w:type="spellStart"/>
      <w:r w:rsidRPr="0072258A">
        <w:rPr>
          <w:spacing w:val="6"/>
          <w:sz w:val="28"/>
          <w:szCs w:val="28"/>
          <w:lang w:val="fr-FR"/>
        </w:rPr>
        <w:t>mỹ</w:t>
      </w:r>
      <w:proofErr w:type="spellEnd"/>
      <w:r w:rsidRPr="0072258A">
        <w:rPr>
          <w:spacing w:val="6"/>
          <w:sz w:val="28"/>
          <w:szCs w:val="28"/>
          <w:lang w:val="fr-FR"/>
        </w:rPr>
        <w:t xml:space="preserve"> </w:t>
      </w:r>
      <w:proofErr w:type="spellStart"/>
      <w:proofErr w:type="gramStart"/>
      <w:r w:rsidRPr="0072258A">
        <w:rPr>
          <w:spacing w:val="6"/>
          <w:sz w:val="28"/>
          <w:szCs w:val="28"/>
          <w:lang w:val="fr-FR"/>
        </w:rPr>
        <w:t>thuật</w:t>
      </w:r>
      <w:proofErr w:type="spellEnd"/>
      <w:r w:rsidRPr="0072258A">
        <w:rPr>
          <w:spacing w:val="6"/>
          <w:sz w:val="28"/>
          <w:szCs w:val="28"/>
          <w:lang w:val="fr-FR"/>
        </w:rPr>
        <w:t>;</w:t>
      </w:r>
      <w:proofErr w:type="gramEnd"/>
    </w:p>
    <w:p w14:paraId="0340677A" w14:textId="77777777" w:rsidR="00FF4C88" w:rsidRPr="0072258A" w:rsidRDefault="00FF4C88" w:rsidP="00FF4C88">
      <w:pPr>
        <w:spacing w:before="120"/>
        <w:ind w:firstLine="720"/>
        <w:rPr>
          <w:sz w:val="28"/>
          <w:szCs w:val="28"/>
          <w:lang w:val="fr-FR"/>
        </w:rPr>
      </w:pPr>
      <w:r w:rsidRPr="0072258A">
        <w:rPr>
          <w:sz w:val="28"/>
          <w:szCs w:val="28"/>
          <w:lang w:val="fr-FR"/>
        </w:rPr>
        <w:t xml:space="preserve">- </w:t>
      </w:r>
      <w:proofErr w:type="spellStart"/>
      <w:r w:rsidRPr="0072258A">
        <w:rPr>
          <w:sz w:val="28"/>
          <w:szCs w:val="28"/>
          <w:lang w:val="fr-FR"/>
        </w:rPr>
        <w:t>Bóc</w:t>
      </w:r>
      <w:proofErr w:type="spellEnd"/>
      <w:r w:rsidRPr="0072258A">
        <w:rPr>
          <w:sz w:val="28"/>
          <w:szCs w:val="28"/>
          <w:lang w:val="fr-FR"/>
        </w:rPr>
        <w:t xml:space="preserve"> </w:t>
      </w:r>
      <w:proofErr w:type="spellStart"/>
      <w:r w:rsidRPr="0072258A">
        <w:rPr>
          <w:sz w:val="28"/>
          <w:szCs w:val="28"/>
          <w:lang w:val="fr-FR"/>
        </w:rPr>
        <w:t>toàn</w:t>
      </w:r>
      <w:proofErr w:type="spellEnd"/>
      <w:r w:rsidRPr="0072258A">
        <w:rPr>
          <w:sz w:val="28"/>
          <w:szCs w:val="28"/>
          <w:lang w:val="fr-FR"/>
        </w:rPr>
        <w:t xml:space="preserve"> </w:t>
      </w:r>
      <w:proofErr w:type="spellStart"/>
      <w:r w:rsidRPr="0072258A">
        <w:rPr>
          <w:sz w:val="28"/>
          <w:szCs w:val="28"/>
          <w:lang w:val="fr-FR"/>
        </w:rPr>
        <w:t>bộ</w:t>
      </w:r>
      <w:proofErr w:type="spellEnd"/>
      <w:r w:rsidRPr="0072258A">
        <w:rPr>
          <w:sz w:val="28"/>
          <w:szCs w:val="28"/>
          <w:lang w:val="fr-FR"/>
        </w:rPr>
        <w:t xml:space="preserve"> </w:t>
      </w:r>
      <w:proofErr w:type="spellStart"/>
      <w:r w:rsidRPr="0072258A">
        <w:rPr>
          <w:sz w:val="28"/>
          <w:szCs w:val="28"/>
          <w:lang w:val="fr-FR"/>
        </w:rPr>
        <w:t>gạch</w:t>
      </w:r>
      <w:proofErr w:type="spellEnd"/>
      <w:r w:rsidRPr="0072258A">
        <w:rPr>
          <w:sz w:val="28"/>
          <w:szCs w:val="28"/>
          <w:lang w:val="fr-FR"/>
        </w:rPr>
        <w:t xml:space="preserve"> </w:t>
      </w:r>
      <w:proofErr w:type="spellStart"/>
      <w:r w:rsidRPr="0072258A">
        <w:rPr>
          <w:sz w:val="28"/>
          <w:szCs w:val="28"/>
          <w:lang w:val="fr-FR"/>
        </w:rPr>
        <w:t>lát</w:t>
      </w:r>
      <w:proofErr w:type="spellEnd"/>
      <w:r w:rsidRPr="0072258A">
        <w:rPr>
          <w:sz w:val="28"/>
          <w:szCs w:val="28"/>
          <w:lang w:val="fr-FR"/>
        </w:rPr>
        <w:t xml:space="preserve"> </w:t>
      </w:r>
      <w:proofErr w:type="spellStart"/>
      <w:r w:rsidRPr="0072258A">
        <w:rPr>
          <w:sz w:val="28"/>
          <w:szCs w:val="28"/>
          <w:lang w:val="fr-FR"/>
        </w:rPr>
        <w:t>nền</w:t>
      </w:r>
      <w:proofErr w:type="spellEnd"/>
      <w:r w:rsidRPr="0072258A">
        <w:rPr>
          <w:sz w:val="28"/>
          <w:szCs w:val="28"/>
          <w:lang w:val="fr-FR"/>
        </w:rPr>
        <w:t xml:space="preserve"> </w:t>
      </w:r>
      <w:proofErr w:type="spellStart"/>
      <w:r w:rsidRPr="0072258A">
        <w:rPr>
          <w:sz w:val="28"/>
          <w:szCs w:val="28"/>
          <w:lang w:val="fr-FR"/>
        </w:rPr>
        <w:t>cũ</w:t>
      </w:r>
      <w:proofErr w:type="spellEnd"/>
      <w:r w:rsidRPr="0072258A">
        <w:rPr>
          <w:sz w:val="28"/>
          <w:szCs w:val="28"/>
          <w:lang w:val="fr-FR"/>
        </w:rPr>
        <w:t xml:space="preserve"> </w:t>
      </w:r>
      <w:proofErr w:type="spellStart"/>
      <w:r w:rsidRPr="0072258A">
        <w:rPr>
          <w:sz w:val="28"/>
          <w:szCs w:val="28"/>
          <w:lang w:val="fr-FR"/>
        </w:rPr>
        <w:t>tầng</w:t>
      </w:r>
      <w:proofErr w:type="spellEnd"/>
      <w:r w:rsidRPr="0072258A">
        <w:rPr>
          <w:sz w:val="28"/>
          <w:szCs w:val="28"/>
          <w:lang w:val="fr-FR"/>
        </w:rPr>
        <w:t xml:space="preserve"> 1,2,3,4,5, </w:t>
      </w:r>
      <w:proofErr w:type="spellStart"/>
      <w:r w:rsidRPr="0072258A">
        <w:rPr>
          <w:sz w:val="28"/>
          <w:szCs w:val="28"/>
          <w:lang w:val="fr-FR"/>
        </w:rPr>
        <w:t>tầng</w:t>
      </w:r>
      <w:proofErr w:type="spellEnd"/>
      <w:r w:rsidRPr="0072258A">
        <w:rPr>
          <w:sz w:val="28"/>
          <w:szCs w:val="28"/>
          <w:lang w:val="fr-FR"/>
        </w:rPr>
        <w:t xml:space="preserve"> </w:t>
      </w:r>
      <w:proofErr w:type="spellStart"/>
      <w:r w:rsidRPr="0072258A">
        <w:rPr>
          <w:sz w:val="28"/>
          <w:szCs w:val="28"/>
          <w:lang w:val="fr-FR"/>
        </w:rPr>
        <w:t>mái</w:t>
      </w:r>
      <w:proofErr w:type="spellEnd"/>
      <w:r w:rsidRPr="0072258A">
        <w:rPr>
          <w:sz w:val="28"/>
          <w:szCs w:val="28"/>
          <w:lang w:val="fr-FR"/>
        </w:rPr>
        <w:t xml:space="preserve"> </w:t>
      </w:r>
      <w:proofErr w:type="spellStart"/>
      <w:r w:rsidRPr="0072258A">
        <w:rPr>
          <w:sz w:val="28"/>
          <w:szCs w:val="28"/>
          <w:lang w:val="fr-FR"/>
        </w:rPr>
        <w:t>của</w:t>
      </w:r>
      <w:proofErr w:type="spellEnd"/>
      <w:r w:rsidRPr="0072258A">
        <w:rPr>
          <w:sz w:val="28"/>
          <w:szCs w:val="28"/>
          <w:lang w:val="fr-FR"/>
        </w:rPr>
        <w:t xml:space="preserve"> </w:t>
      </w:r>
      <w:proofErr w:type="spellStart"/>
      <w:r w:rsidRPr="0072258A">
        <w:rPr>
          <w:sz w:val="28"/>
          <w:szCs w:val="28"/>
          <w:lang w:val="fr-FR"/>
        </w:rPr>
        <w:t>nhà</w:t>
      </w:r>
      <w:proofErr w:type="spellEnd"/>
      <w:r w:rsidRPr="0072258A">
        <w:rPr>
          <w:sz w:val="28"/>
          <w:szCs w:val="28"/>
          <w:lang w:val="fr-FR"/>
        </w:rPr>
        <w:t xml:space="preserve"> </w:t>
      </w:r>
      <w:proofErr w:type="spellStart"/>
      <w:r w:rsidRPr="0072258A">
        <w:rPr>
          <w:sz w:val="28"/>
          <w:szCs w:val="28"/>
          <w:lang w:val="fr-FR"/>
        </w:rPr>
        <w:t>làm</w:t>
      </w:r>
      <w:proofErr w:type="spellEnd"/>
      <w:r w:rsidRPr="0072258A">
        <w:rPr>
          <w:sz w:val="28"/>
          <w:szCs w:val="28"/>
          <w:lang w:val="fr-FR"/>
        </w:rPr>
        <w:t xml:space="preserve"> </w:t>
      </w:r>
      <w:proofErr w:type="spellStart"/>
      <w:r w:rsidRPr="0072258A">
        <w:rPr>
          <w:sz w:val="28"/>
          <w:szCs w:val="28"/>
          <w:lang w:val="fr-FR"/>
        </w:rPr>
        <w:t>việc</w:t>
      </w:r>
      <w:proofErr w:type="spellEnd"/>
      <w:r w:rsidRPr="0072258A">
        <w:rPr>
          <w:sz w:val="28"/>
          <w:szCs w:val="28"/>
          <w:lang w:val="fr-FR"/>
        </w:rPr>
        <w:t xml:space="preserve">, </w:t>
      </w:r>
      <w:proofErr w:type="spellStart"/>
      <w:r w:rsidRPr="0072258A">
        <w:rPr>
          <w:sz w:val="28"/>
          <w:szCs w:val="28"/>
          <w:lang w:val="fr-FR"/>
        </w:rPr>
        <w:t>lát</w:t>
      </w:r>
      <w:proofErr w:type="spellEnd"/>
      <w:r w:rsidRPr="0072258A">
        <w:rPr>
          <w:sz w:val="28"/>
          <w:szCs w:val="28"/>
          <w:lang w:val="fr-FR"/>
        </w:rPr>
        <w:t xml:space="preserve"> </w:t>
      </w:r>
      <w:proofErr w:type="spellStart"/>
      <w:r w:rsidRPr="0072258A">
        <w:rPr>
          <w:sz w:val="28"/>
          <w:szCs w:val="28"/>
          <w:lang w:val="fr-FR"/>
        </w:rPr>
        <w:t>lại</w:t>
      </w:r>
      <w:proofErr w:type="spellEnd"/>
      <w:r w:rsidRPr="0072258A">
        <w:rPr>
          <w:sz w:val="28"/>
          <w:szCs w:val="28"/>
          <w:lang w:val="fr-FR"/>
        </w:rPr>
        <w:t xml:space="preserve"> </w:t>
      </w:r>
      <w:proofErr w:type="spellStart"/>
      <w:r w:rsidRPr="0072258A">
        <w:rPr>
          <w:sz w:val="28"/>
          <w:szCs w:val="28"/>
          <w:lang w:val="fr-FR"/>
        </w:rPr>
        <w:t>bằng</w:t>
      </w:r>
      <w:proofErr w:type="spellEnd"/>
      <w:r w:rsidRPr="0072258A">
        <w:rPr>
          <w:sz w:val="28"/>
          <w:szCs w:val="28"/>
          <w:lang w:val="fr-FR"/>
        </w:rPr>
        <w:t xml:space="preserve"> </w:t>
      </w:r>
      <w:proofErr w:type="spellStart"/>
      <w:r w:rsidRPr="0072258A">
        <w:rPr>
          <w:sz w:val="28"/>
          <w:szCs w:val="28"/>
          <w:lang w:val="fr-FR"/>
        </w:rPr>
        <w:t>gạch</w:t>
      </w:r>
      <w:proofErr w:type="spellEnd"/>
      <w:r w:rsidRPr="0072258A">
        <w:rPr>
          <w:sz w:val="28"/>
          <w:szCs w:val="28"/>
          <w:lang w:val="fr-FR"/>
        </w:rPr>
        <w:t xml:space="preserve"> </w:t>
      </w:r>
      <w:proofErr w:type="spellStart"/>
      <w:r w:rsidRPr="0072258A">
        <w:rPr>
          <w:sz w:val="28"/>
          <w:szCs w:val="28"/>
          <w:lang w:val="fr-FR"/>
        </w:rPr>
        <w:t>ceramic</w:t>
      </w:r>
      <w:proofErr w:type="spellEnd"/>
      <w:r w:rsidRPr="0072258A">
        <w:rPr>
          <w:sz w:val="28"/>
          <w:szCs w:val="28"/>
          <w:lang w:val="fr-FR"/>
        </w:rPr>
        <w:t xml:space="preserve"> </w:t>
      </w:r>
      <w:proofErr w:type="spellStart"/>
      <w:r w:rsidRPr="0072258A">
        <w:rPr>
          <w:sz w:val="28"/>
          <w:szCs w:val="28"/>
          <w:lang w:val="fr-FR"/>
        </w:rPr>
        <w:t>kích</w:t>
      </w:r>
      <w:proofErr w:type="spellEnd"/>
      <w:r w:rsidRPr="0072258A">
        <w:rPr>
          <w:sz w:val="28"/>
          <w:szCs w:val="28"/>
          <w:lang w:val="fr-FR"/>
        </w:rPr>
        <w:t xml:space="preserve"> </w:t>
      </w:r>
      <w:proofErr w:type="spellStart"/>
      <w:r w:rsidRPr="0072258A">
        <w:rPr>
          <w:sz w:val="28"/>
          <w:szCs w:val="28"/>
          <w:lang w:val="fr-FR"/>
        </w:rPr>
        <w:t>thước</w:t>
      </w:r>
      <w:proofErr w:type="spellEnd"/>
      <w:r w:rsidRPr="0072258A">
        <w:rPr>
          <w:sz w:val="28"/>
          <w:szCs w:val="28"/>
          <w:lang w:val="fr-FR"/>
        </w:rPr>
        <w:t xml:space="preserve"> 600x600, </w:t>
      </w:r>
      <w:proofErr w:type="spellStart"/>
      <w:r w:rsidRPr="0072258A">
        <w:rPr>
          <w:sz w:val="28"/>
          <w:szCs w:val="28"/>
          <w:lang w:val="fr-FR"/>
        </w:rPr>
        <w:t>khu</w:t>
      </w:r>
      <w:proofErr w:type="spellEnd"/>
      <w:r w:rsidRPr="0072258A">
        <w:rPr>
          <w:sz w:val="28"/>
          <w:szCs w:val="28"/>
          <w:lang w:val="fr-FR"/>
        </w:rPr>
        <w:t xml:space="preserve"> </w:t>
      </w:r>
      <w:proofErr w:type="spellStart"/>
      <w:r w:rsidRPr="0072258A">
        <w:rPr>
          <w:sz w:val="28"/>
          <w:szCs w:val="28"/>
          <w:lang w:val="fr-FR"/>
        </w:rPr>
        <w:t>vệ</w:t>
      </w:r>
      <w:proofErr w:type="spellEnd"/>
      <w:r w:rsidRPr="0072258A">
        <w:rPr>
          <w:sz w:val="28"/>
          <w:szCs w:val="28"/>
          <w:lang w:val="fr-FR"/>
        </w:rPr>
        <w:t xml:space="preserve"> </w:t>
      </w:r>
      <w:proofErr w:type="spellStart"/>
      <w:r w:rsidRPr="0072258A">
        <w:rPr>
          <w:sz w:val="28"/>
          <w:szCs w:val="28"/>
          <w:lang w:val="fr-FR"/>
        </w:rPr>
        <w:t>sinh</w:t>
      </w:r>
      <w:proofErr w:type="spellEnd"/>
      <w:r w:rsidRPr="0072258A">
        <w:rPr>
          <w:sz w:val="28"/>
          <w:szCs w:val="28"/>
          <w:lang w:val="fr-FR"/>
        </w:rPr>
        <w:t xml:space="preserve"> </w:t>
      </w:r>
      <w:proofErr w:type="spellStart"/>
      <w:r w:rsidRPr="0072258A">
        <w:rPr>
          <w:sz w:val="28"/>
          <w:szCs w:val="28"/>
          <w:lang w:val="fr-FR"/>
        </w:rPr>
        <w:t>lát</w:t>
      </w:r>
      <w:proofErr w:type="spellEnd"/>
      <w:r w:rsidRPr="0072258A">
        <w:rPr>
          <w:sz w:val="28"/>
          <w:szCs w:val="28"/>
          <w:lang w:val="fr-FR"/>
        </w:rPr>
        <w:t xml:space="preserve"> </w:t>
      </w:r>
      <w:proofErr w:type="spellStart"/>
      <w:r w:rsidRPr="0072258A">
        <w:rPr>
          <w:sz w:val="28"/>
          <w:szCs w:val="28"/>
          <w:lang w:val="fr-FR"/>
        </w:rPr>
        <w:t>bằng</w:t>
      </w:r>
      <w:proofErr w:type="spellEnd"/>
      <w:r w:rsidRPr="0072258A">
        <w:rPr>
          <w:sz w:val="28"/>
          <w:szCs w:val="28"/>
          <w:lang w:val="fr-FR"/>
        </w:rPr>
        <w:t xml:space="preserve"> </w:t>
      </w:r>
      <w:proofErr w:type="spellStart"/>
      <w:r w:rsidRPr="0072258A">
        <w:rPr>
          <w:sz w:val="28"/>
          <w:szCs w:val="28"/>
          <w:lang w:val="fr-FR"/>
        </w:rPr>
        <w:t>gạch</w:t>
      </w:r>
      <w:proofErr w:type="spellEnd"/>
      <w:r w:rsidRPr="0072258A">
        <w:rPr>
          <w:sz w:val="28"/>
          <w:szCs w:val="28"/>
          <w:lang w:val="fr-FR"/>
        </w:rPr>
        <w:t xml:space="preserve"> </w:t>
      </w:r>
      <w:proofErr w:type="spellStart"/>
      <w:r w:rsidRPr="0072258A">
        <w:rPr>
          <w:sz w:val="28"/>
          <w:szCs w:val="28"/>
          <w:lang w:val="fr-FR"/>
        </w:rPr>
        <w:t>ceramic</w:t>
      </w:r>
      <w:proofErr w:type="spellEnd"/>
      <w:r w:rsidRPr="0072258A">
        <w:rPr>
          <w:sz w:val="28"/>
          <w:szCs w:val="28"/>
          <w:lang w:val="fr-FR"/>
        </w:rPr>
        <w:t xml:space="preserve"> </w:t>
      </w:r>
      <w:proofErr w:type="spellStart"/>
      <w:r w:rsidRPr="0072258A">
        <w:rPr>
          <w:sz w:val="28"/>
          <w:szCs w:val="28"/>
          <w:lang w:val="fr-FR"/>
        </w:rPr>
        <w:t>chống</w:t>
      </w:r>
      <w:proofErr w:type="spellEnd"/>
      <w:r w:rsidRPr="0072258A">
        <w:rPr>
          <w:sz w:val="28"/>
          <w:szCs w:val="28"/>
          <w:lang w:val="fr-FR"/>
        </w:rPr>
        <w:t xml:space="preserve"> </w:t>
      </w:r>
      <w:proofErr w:type="spellStart"/>
      <w:r w:rsidRPr="0072258A">
        <w:rPr>
          <w:sz w:val="28"/>
          <w:szCs w:val="28"/>
          <w:lang w:val="fr-FR"/>
        </w:rPr>
        <w:t>trơn</w:t>
      </w:r>
      <w:proofErr w:type="spellEnd"/>
      <w:r w:rsidRPr="0072258A">
        <w:rPr>
          <w:sz w:val="28"/>
          <w:szCs w:val="28"/>
          <w:lang w:val="fr-FR"/>
        </w:rPr>
        <w:t xml:space="preserve"> </w:t>
      </w:r>
      <w:proofErr w:type="spellStart"/>
      <w:r w:rsidRPr="0072258A">
        <w:rPr>
          <w:sz w:val="28"/>
          <w:szCs w:val="28"/>
          <w:lang w:val="fr-FR"/>
        </w:rPr>
        <w:t>kích</w:t>
      </w:r>
      <w:proofErr w:type="spellEnd"/>
      <w:r w:rsidRPr="0072258A">
        <w:rPr>
          <w:sz w:val="28"/>
          <w:szCs w:val="28"/>
          <w:lang w:val="fr-FR"/>
        </w:rPr>
        <w:t xml:space="preserve"> </w:t>
      </w:r>
      <w:proofErr w:type="spellStart"/>
      <w:r w:rsidRPr="0072258A">
        <w:rPr>
          <w:sz w:val="28"/>
          <w:szCs w:val="28"/>
          <w:lang w:val="fr-FR"/>
        </w:rPr>
        <w:t>thước</w:t>
      </w:r>
      <w:proofErr w:type="spellEnd"/>
      <w:r w:rsidRPr="0072258A">
        <w:rPr>
          <w:sz w:val="28"/>
          <w:szCs w:val="28"/>
          <w:lang w:val="fr-FR"/>
        </w:rPr>
        <w:t xml:space="preserve"> 300x</w:t>
      </w:r>
      <w:proofErr w:type="gramStart"/>
      <w:r w:rsidRPr="0072258A">
        <w:rPr>
          <w:sz w:val="28"/>
          <w:szCs w:val="28"/>
          <w:lang w:val="fr-FR"/>
        </w:rPr>
        <w:t>300;</w:t>
      </w:r>
      <w:proofErr w:type="gramEnd"/>
    </w:p>
    <w:p w14:paraId="58CE6FA3" w14:textId="77777777" w:rsidR="00FF4C88" w:rsidRPr="0072258A" w:rsidRDefault="00FF4C88" w:rsidP="00FF4C88">
      <w:pPr>
        <w:spacing w:before="120"/>
        <w:ind w:firstLine="720"/>
        <w:rPr>
          <w:sz w:val="28"/>
          <w:szCs w:val="28"/>
          <w:lang w:val="fr-FR"/>
        </w:rPr>
      </w:pPr>
      <w:r w:rsidRPr="0072258A">
        <w:rPr>
          <w:sz w:val="28"/>
          <w:szCs w:val="28"/>
          <w:lang w:val="fr-FR"/>
        </w:rPr>
        <w:t xml:space="preserve">- </w:t>
      </w:r>
      <w:proofErr w:type="spellStart"/>
      <w:r w:rsidRPr="0072258A">
        <w:rPr>
          <w:sz w:val="28"/>
          <w:szCs w:val="28"/>
          <w:lang w:val="fr-FR"/>
        </w:rPr>
        <w:t>Cải</w:t>
      </w:r>
      <w:proofErr w:type="spellEnd"/>
      <w:r w:rsidRPr="0072258A">
        <w:rPr>
          <w:sz w:val="28"/>
          <w:szCs w:val="28"/>
          <w:lang w:val="fr-FR"/>
        </w:rPr>
        <w:t xml:space="preserve"> </w:t>
      </w:r>
      <w:proofErr w:type="spellStart"/>
      <w:r w:rsidRPr="0072258A">
        <w:rPr>
          <w:sz w:val="28"/>
          <w:szCs w:val="28"/>
          <w:lang w:val="fr-FR"/>
        </w:rPr>
        <w:t>tạo</w:t>
      </w:r>
      <w:proofErr w:type="spellEnd"/>
      <w:r w:rsidRPr="0072258A">
        <w:rPr>
          <w:sz w:val="28"/>
          <w:szCs w:val="28"/>
          <w:lang w:val="fr-FR"/>
        </w:rPr>
        <w:t xml:space="preserve"> </w:t>
      </w:r>
      <w:proofErr w:type="spellStart"/>
      <w:r w:rsidRPr="0072258A">
        <w:rPr>
          <w:sz w:val="28"/>
          <w:szCs w:val="28"/>
          <w:lang w:val="fr-FR"/>
        </w:rPr>
        <w:t>nhà</w:t>
      </w:r>
      <w:proofErr w:type="spellEnd"/>
      <w:r w:rsidRPr="0072258A">
        <w:rPr>
          <w:sz w:val="28"/>
          <w:szCs w:val="28"/>
          <w:lang w:val="fr-FR"/>
        </w:rPr>
        <w:t xml:space="preserve"> </w:t>
      </w:r>
      <w:proofErr w:type="spellStart"/>
      <w:r w:rsidRPr="0072258A">
        <w:rPr>
          <w:sz w:val="28"/>
          <w:szCs w:val="28"/>
          <w:lang w:val="fr-FR"/>
        </w:rPr>
        <w:t>vệ</w:t>
      </w:r>
      <w:proofErr w:type="spellEnd"/>
      <w:r w:rsidRPr="0072258A">
        <w:rPr>
          <w:sz w:val="28"/>
          <w:szCs w:val="28"/>
          <w:lang w:val="fr-FR"/>
        </w:rPr>
        <w:t xml:space="preserve"> </w:t>
      </w:r>
      <w:proofErr w:type="spellStart"/>
      <w:r w:rsidRPr="0072258A">
        <w:rPr>
          <w:sz w:val="28"/>
          <w:szCs w:val="28"/>
          <w:lang w:val="fr-FR"/>
        </w:rPr>
        <w:t>sinh</w:t>
      </w:r>
      <w:proofErr w:type="spellEnd"/>
      <w:r w:rsidRPr="0072258A">
        <w:rPr>
          <w:sz w:val="28"/>
          <w:szCs w:val="28"/>
          <w:lang w:val="fr-FR"/>
        </w:rPr>
        <w:t xml:space="preserve"> </w:t>
      </w:r>
      <w:proofErr w:type="spellStart"/>
      <w:r w:rsidRPr="0072258A">
        <w:rPr>
          <w:sz w:val="28"/>
          <w:szCs w:val="28"/>
          <w:lang w:val="fr-FR"/>
        </w:rPr>
        <w:t>tại</w:t>
      </w:r>
      <w:proofErr w:type="spellEnd"/>
      <w:r w:rsidRPr="0072258A">
        <w:rPr>
          <w:sz w:val="28"/>
          <w:szCs w:val="28"/>
          <w:lang w:val="fr-FR"/>
        </w:rPr>
        <w:t xml:space="preserve"> </w:t>
      </w:r>
      <w:proofErr w:type="spellStart"/>
      <w:r w:rsidRPr="0072258A">
        <w:rPr>
          <w:sz w:val="28"/>
          <w:szCs w:val="28"/>
          <w:lang w:val="fr-FR"/>
        </w:rPr>
        <w:t>phòng</w:t>
      </w:r>
      <w:proofErr w:type="spellEnd"/>
      <w:r w:rsidRPr="0072258A">
        <w:rPr>
          <w:sz w:val="28"/>
          <w:szCs w:val="28"/>
          <w:lang w:val="fr-FR"/>
        </w:rPr>
        <w:t xml:space="preserve"> </w:t>
      </w:r>
      <w:proofErr w:type="spellStart"/>
      <w:r w:rsidRPr="0072258A">
        <w:rPr>
          <w:sz w:val="28"/>
          <w:szCs w:val="28"/>
          <w:lang w:val="fr-FR"/>
        </w:rPr>
        <w:t>làm</w:t>
      </w:r>
      <w:proofErr w:type="spellEnd"/>
      <w:r w:rsidRPr="0072258A">
        <w:rPr>
          <w:sz w:val="28"/>
          <w:szCs w:val="28"/>
          <w:lang w:val="fr-FR"/>
        </w:rPr>
        <w:t xml:space="preserve"> </w:t>
      </w:r>
      <w:proofErr w:type="spellStart"/>
      <w:r w:rsidRPr="0072258A">
        <w:rPr>
          <w:sz w:val="28"/>
          <w:szCs w:val="28"/>
          <w:lang w:val="fr-FR"/>
        </w:rPr>
        <w:t>việc</w:t>
      </w:r>
      <w:proofErr w:type="spellEnd"/>
      <w:r w:rsidRPr="0072258A">
        <w:rPr>
          <w:sz w:val="28"/>
          <w:szCs w:val="28"/>
          <w:lang w:val="fr-FR"/>
        </w:rPr>
        <w:t xml:space="preserve"> </w:t>
      </w:r>
      <w:proofErr w:type="spellStart"/>
      <w:r w:rsidRPr="0072258A">
        <w:rPr>
          <w:sz w:val="28"/>
          <w:szCs w:val="28"/>
          <w:lang w:val="fr-FR"/>
        </w:rPr>
        <w:t>từ</w:t>
      </w:r>
      <w:proofErr w:type="spellEnd"/>
      <w:r w:rsidRPr="0072258A">
        <w:rPr>
          <w:sz w:val="28"/>
          <w:szCs w:val="28"/>
          <w:lang w:val="fr-FR"/>
        </w:rPr>
        <w:t xml:space="preserve"> </w:t>
      </w:r>
      <w:proofErr w:type="spellStart"/>
      <w:r w:rsidRPr="0072258A">
        <w:rPr>
          <w:sz w:val="28"/>
          <w:szCs w:val="28"/>
          <w:lang w:val="fr-FR"/>
        </w:rPr>
        <w:t>trục</w:t>
      </w:r>
      <w:proofErr w:type="spellEnd"/>
      <w:r w:rsidRPr="0072258A">
        <w:rPr>
          <w:sz w:val="28"/>
          <w:szCs w:val="28"/>
          <w:lang w:val="fr-FR"/>
        </w:rPr>
        <w:t xml:space="preserve"> 1 </w:t>
      </w:r>
      <w:proofErr w:type="spellStart"/>
      <w:r w:rsidRPr="0072258A">
        <w:rPr>
          <w:sz w:val="28"/>
          <w:szCs w:val="28"/>
          <w:lang w:val="fr-FR"/>
        </w:rPr>
        <w:t>đến</w:t>
      </w:r>
      <w:proofErr w:type="spellEnd"/>
      <w:r w:rsidRPr="0072258A">
        <w:rPr>
          <w:sz w:val="28"/>
          <w:szCs w:val="28"/>
          <w:lang w:val="fr-FR"/>
        </w:rPr>
        <w:t xml:space="preserve"> </w:t>
      </w:r>
      <w:proofErr w:type="spellStart"/>
      <w:r w:rsidRPr="0072258A">
        <w:rPr>
          <w:sz w:val="28"/>
          <w:szCs w:val="28"/>
          <w:lang w:val="fr-FR"/>
        </w:rPr>
        <w:t>trục</w:t>
      </w:r>
      <w:proofErr w:type="spellEnd"/>
      <w:r w:rsidRPr="0072258A">
        <w:rPr>
          <w:sz w:val="28"/>
          <w:szCs w:val="28"/>
          <w:lang w:val="fr-FR"/>
        </w:rPr>
        <w:t xml:space="preserve"> 3 </w:t>
      </w:r>
      <w:proofErr w:type="spellStart"/>
      <w:r w:rsidRPr="0072258A">
        <w:rPr>
          <w:sz w:val="28"/>
          <w:szCs w:val="28"/>
          <w:lang w:val="fr-FR"/>
        </w:rPr>
        <w:t>tầng</w:t>
      </w:r>
      <w:proofErr w:type="spellEnd"/>
      <w:r w:rsidRPr="0072258A">
        <w:rPr>
          <w:sz w:val="28"/>
          <w:szCs w:val="28"/>
          <w:lang w:val="fr-FR"/>
        </w:rPr>
        <w:t xml:space="preserve"> </w:t>
      </w:r>
      <w:proofErr w:type="gramStart"/>
      <w:r w:rsidRPr="0072258A">
        <w:rPr>
          <w:sz w:val="28"/>
          <w:szCs w:val="28"/>
          <w:lang w:val="fr-FR"/>
        </w:rPr>
        <w:t>02:</w:t>
      </w:r>
      <w:proofErr w:type="gramEnd"/>
      <w:r w:rsidRPr="0072258A">
        <w:rPr>
          <w:sz w:val="28"/>
          <w:szCs w:val="28"/>
          <w:lang w:val="fr-FR"/>
        </w:rPr>
        <w:t xml:space="preserve"> </w:t>
      </w:r>
      <w:proofErr w:type="spellStart"/>
      <w:r w:rsidRPr="0072258A">
        <w:rPr>
          <w:sz w:val="28"/>
          <w:szCs w:val="28"/>
          <w:lang w:val="fr-FR"/>
        </w:rPr>
        <w:t>Đục</w:t>
      </w:r>
      <w:proofErr w:type="spellEnd"/>
      <w:r w:rsidRPr="0072258A">
        <w:rPr>
          <w:sz w:val="28"/>
          <w:szCs w:val="28"/>
          <w:lang w:val="fr-FR"/>
        </w:rPr>
        <w:t xml:space="preserve"> </w:t>
      </w:r>
      <w:proofErr w:type="spellStart"/>
      <w:r w:rsidRPr="0072258A">
        <w:rPr>
          <w:sz w:val="28"/>
          <w:szCs w:val="28"/>
          <w:lang w:val="fr-FR"/>
        </w:rPr>
        <w:t>bỏ</w:t>
      </w:r>
      <w:proofErr w:type="spellEnd"/>
      <w:r w:rsidRPr="0072258A">
        <w:rPr>
          <w:sz w:val="28"/>
          <w:szCs w:val="28"/>
          <w:lang w:val="fr-FR"/>
        </w:rPr>
        <w:t xml:space="preserve"> </w:t>
      </w:r>
      <w:proofErr w:type="spellStart"/>
      <w:r w:rsidRPr="0072258A">
        <w:rPr>
          <w:sz w:val="28"/>
          <w:szCs w:val="28"/>
          <w:lang w:val="fr-FR"/>
        </w:rPr>
        <w:t>gạch</w:t>
      </w:r>
      <w:proofErr w:type="spellEnd"/>
      <w:r w:rsidRPr="0072258A">
        <w:rPr>
          <w:sz w:val="28"/>
          <w:szCs w:val="28"/>
          <w:lang w:val="fr-FR"/>
        </w:rPr>
        <w:t xml:space="preserve"> </w:t>
      </w:r>
      <w:proofErr w:type="spellStart"/>
      <w:r w:rsidRPr="0072258A">
        <w:rPr>
          <w:sz w:val="28"/>
          <w:szCs w:val="28"/>
          <w:lang w:val="fr-FR"/>
        </w:rPr>
        <w:t>lát</w:t>
      </w:r>
      <w:proofErr w:type="spellEnd"/>
      <w:r w:rsidRPr="0072258A">
        <w:rPr>
          <w:sz w:val="28"/>
          <w:szCs w:val="28"/>
          <w:lang w:val="fr-FR"/>
        </w:rPr>
        <w:t xml:space="preserve"> </w:t>
      </w:r>
      <w:proofErr w:type="spellStart"/>
      <w:r w:rsidRPr="0072258A">
        <w:rPr>
          <w:sz w:val="28"/>
          <w:szCs w:val="28"/>
          <w:lang w:val="fr-FR"/>
        </w:rPr>
        <w:t>nền</w:t>
      </w:r>
      <w:proofErr w:type="spellEnd"/>
      <w:r w:rsidRPr="0072258A">
        <w:rPr>
          <w:sz w:val="28"/>
          <w:szCs w:val="28"/>
          <w:lang w:val="fr-FR"/>
        </w:rPr>
        <w:t xml:space="preserve"> </w:t>
      </w:r>
      <w:proofErr w:type="spellStart"/>
      <w:r w:rsidRPr="0072258A">
        <w:rPr>
          <w:sz w:val="28"/>
          <w:szCs w:val="28"/>
          <w:lang w:val="fr-FR"/>
        </w:rPr>
        <w:t>cũ</w:t>
      </w:r>
      <w:proofErr w:type="spellEnd"/>
      <w:r w:rsidRPr="0072258A">
        <w:rPr>
          <w:sz w:val="28"/>
          <w:szCs w:val="28"/>
          <w:lang w:val="fr-FR"/>
        </w:rPr>
        <w:t xml:space="preserve">, </w:t>
      </w:r>
      <w:proofErr w:type="spellStart"/>
      <w:r w:rsidRPr="0072258A">
        <w:rPr>
          <w:sz w:val="28"/>
          <w:szCs w:val="28"/>
          <w:lang w:val="fr-FR"/>
        </w:rPr>
        <w:t>xử</w:t>
      </w:r>
      <w:proofErr w:type="spellEnd"/>
      <w:r w:rsidRPr="0072258A">
        <w:rPr>
          <w:sz w:val="28"/>
          <w:szCs w:val="28"/>
          <w:lang w:val="fr-FR"/>
        </w:rPr>
        <w:t xml:space="preserve"> </w:t>
      </w:r>
      <w:proofErr w:type="spellStart"/>
      <w:r w:rsidRPr="0072258A">
        <w:rPr>
          <w:sz w:val="28"/>
          <w:szCs w:val="28"/>
          <w:lang w:val="fr-FR"/>
        </w:rPr>
        <w:t>lý</w:t>
      </w:r>
      <w:proofErr w:type="spellEnd"/>
      <w:r w:rsidRPr="0072258A">
        <w:rPr>
          <w:sz w:val="28"/>
          <w:szCs w:val="28"/>
          <w:lang w:val="fr-FR"/>
        </w:rPr>
        <w:t xml:space="preserve"> </w:t>
      </w:r>
      <w:proofErr w:type="spellStart"/>
      <w:r w:rsidRPr="0072258A">
        <w:rPr>
          <w:sz w:val="28"/>
          <w:szCs w:val="28"/>
          <w:lang w:val="fr-FR"/>
        </w:rPr>
        <w:t>chống</w:t>
      </w:r>
      <w:proofErr w:type="spellEnd"/>
      <w:r w:rsidRPr="0072258A">
        <w:rPr>
          <w:sz w:val="28"/>
          <w:szCs w:val="28"/>
          <w:lang w:val="fr-FR"/>
        </w:rPr>
        <w:t xml:space="preserve"> </w:t>
      </w:r>
      <w:proofErr w:type="spellStart"/>
      <w:r w:rsidRPr="0072258A">
        <w:rPr>
          <w:sz w:val="28"/>
          <w:szCs w:val="28"/>
          <w:lang w:val="fr-FR"/>
        </w:rPr>
        <w:t>thấm</w:t>
      </w:r>
      <w:proofErr w:type="spellEnd"/>
      <w:r w:rsidRPr="0072258A">
        <w:rPr>
          <w:sz w:val="28"/>
          <w:szCs w:val="28"/>
          <w:lang w:val="fr-FR"/>
        </w:rPr>
        <w:t xml:space="preserve"> </w:t>
      </w:r>
      <w:proofErr w:type="spellStart"/>
      <w:r w:rsidRPr="0072258A">
        <w:rPr>
          <w:sz w:val="28"/>
          <w:szCs w:val="28"/>
          <w:lang w:val="fr-FR"/>
        </w:rPr>
        <w:t>và</w:t>
      </w:r>
      <w:proofErr w:type="spellEnd"/>
      <w:r w:rsidRPr="0072258A">
        <w:rPr>
          <w:sz w:val="28"/>
          <w:szCs w:val="28"/>
          <w:lang w:val="fr-FR"/>
        </w:rPr>
        <w:t xml:space="preserve"> </w:t>
      </w:r>
      <w:proofErr w:type="spellStart"/>
      <w:r w:rsidRPr="0072258A">
        <w:rPr>
          <w:sz w:val="28"/>
          <w:szCs w:val="28"/>
          <w:lang w:val="fr-FR"/>
        </w:rPr>
        <w:t>lát</w:t>
      </w:r>
      <w:proofErr w:type="spellEnd"/>
      <w:r w:rsidRPr="0072258A">
        <w:rPr>
          <w:sz w:val="28"/>
          <w:szCs w:val="28"/>
          <w:lang w:val="fr-FR"/>
        </w:rPr>
        <w:t xml:space="preserve"> </w:t>
      </w:r>
      <w:proofErr w:type="spellStart"/>
      <w:r w:rsidRPr="0072258A">
        <w:rPr>
          <w:sz w:val="28"/>
          <w:szCs w:val="28"/>
          <w:lang w:val="fr-FR"/>
        </w:rPr>
        <w:t>lại</w:t>
      </w:r>
      <w:proofErr w:type="spellEnd"/>
      <w:r w:rsidRPr="0072258A">
        <w:rPr>
          <w:sz w:val="28"/>
          <w:szCs w:val="28"/>
          <w:lang w:val="fr-FR"/>
        </w:rPr>
        <w:t xml:space="preserve"> </w:t>
      </w:r>
      <w:proofErr w:type="spellStart"/>
      <w:r w:rsidRPr="0072258A">
        <w:rPr>
          <w:sz w:val="28"/>
          <w:szCs w:val="28"/>
          <w:lang w:val="fr-FR"/>
        </w:rPr>
        <w:t>bằng</w:t>
      </w:r>
      <w:proofErr w:type="spellEnd"/>
      <w:r w:rsidRPr="0072258A">
        <w:rPr>
          <w:sz w:val="28"/>
          <w:szCs w:val="28"/>
          <w:lang w:val="fr-FR"/>
        </w:rPr>
        <w:t xml:space="preserve"> </w:t>
      </w:r>
      <w:proofErr w:type="spellStart"/>
      <w:r w:rsidRPr="0072258A">
        <w:rPr>
          <w:sz w:val="28"/>
          <w:szCs w:val="28"/>
          <w:lang w:val="fr-FR"/>
        </w:rPr>
        <w:t>gạch</w:t>
      </w:r>
      <w:proofErr w:type="spellEnd"/>
      <w:r w:rsidRPr="0072258A">
        <w:rPr>
          <w:sz w:val="28"/>
          <w:szCs w:val="28"/>
          <w:lang w:val="fr-FR"/>
        </w:rPr>
        <w:t xml:space="preserve"> </w:t>
      </w:r>
      <w:proofErr w:type="spellStart"/>
      <w:r w:rsidRPr="0072258A">
        <w:rPr>
          <w:sz w:val="28"/>
          <w:szCs w:val="28"/>
          <w:lang w:val="fr-FR"/>
        </w:rPr>
        <w:t>ceramic</w:t>
      </w:r>
      <w:proofErr w:type="spellEnd"/>
      <w:r w:rsidRPr="0072258A">
        <w:rPr>
          <w:sz w:val="28"/>
          <w:szCs w:val="28"/>
          <w:lang w:val="fr-FR"/>
        </w:rPr>
        <w:t xml:space="preserve"> </w:t>
      </w:r>
      <w:proofErr w:type="spellStart"/>
      <w:r w:rsidRPr="0072258A">
        <w:rPr>
          <w:sz w:val="28"/>
          <w:szCs w:val="28"/>
          <w:lang w:val="fr-FR"/>
        </w:rPr>
        <w:t>chống</w:t>
      </w:r>
      <w:proofErr w:type="spellEnd"/>
      <w:r w:rsidRPr="0072258A">
        <w:rPr>
          <w:sz w:val="28"/>
          <w:szCs w:val="28"/>
          <w:lang w:val="fr-FR"/>
        </w:rPr>
        <w:t xml:space="preserve"> </w:t>
      </w:r>
      <w:proofErr w:type="spellStart"/>
      <w:r w:rsidRPr="0072258A">
        <w:rPr>
          <w:sz w:val="28"/>
          <w:szCs w:val="28"/>
          <w:lang w:val="fr-FR"/>
        </w:rPr>
        <w:t>trơn</w:t>
      </w:r>
      <w:proofErr w:type="spellEnd"/>
      <w:r w:rsidRPr="0072258A">
        <w:rPr>
          <w:sz w:val="28"/>
          <w:szCs w:val="28"/>
          <w:lang w:val="fr-FR"/>
        </w:rPr>
        <w:t xml:space="preserve"> </w:t>
      </w:r>
      <w:proofErr w:type="spellStart"/>
      <w:r w:rsidRPr="0072258A">
        <w:rPr>
          <w:sz w:val="28"/>
          <w:szCs w:val="28"/>
          <w:lang w:val="fr-FR"/>
        </w:rPr>
        <w:t>kích</w:t>
      </w:r>
      <w:proofErr w:type="spellEnd"/>
      <w:r w:rsidRPr="0072258A">
        <w:rPr>
          <w:sz w:val="28"/>
          <w:szCs w:val="28"/>
          <w:lang w:val="fr-FR"/>
        </w:rPr>
        <w:t xml:space="preserve"> </w:t>
      </w:r>
      <w:proofErr w:type="spellStart"/>
      <w:r w:rsidRPr="0072258A">
        <w:rPr>
          <w:sz w:val="28"/>
          <w:szCs w:val="28"/>
          <w:lang w:val="fr-FR"/>
        </w:rPr>
        <w:t>thước</w:t>
      </w:r>
      <w:proofErr w:type="spellEnd"/>
      <w:r w:rsidRPr="0072258A">
        <w:rPr>
          <w:sz w:val="28"/>
          <w:szCs w:val="28"/>
          <w:lang w:val="fr-FR"/>
        </w:rPr>
        <w:t xml:space="preserve"> 300x300; </w:t>
      </w:r>
    </w:p>
    <w:p w14:paraId="029DA287" w14:textId="77777777" w:rsidR="00FF4C88" w:rsidRPr="0072258A" w:rsidRDefault="00FF4C88" w:rsidP="00FF4C88">
      <w:pPr>
        <w:spacing w:before="120"/>
        <w:ind w:firstLine="720"/>
        <w:rPr>
          <w:sz w:val="28"/>
          <w:szCs w:val="28"/>
          <w:lang w:val="fr-FR"/>
        </w:rPr>
      </w:pPr>
      <w:r w:rsidRPr="0072258A">
        <w:rPr>
          <w:sz w:val="28"/>
          <w:szCs w:val="28"/>
          <w:lang w:val="fr-FR"/>
        </w:rPr>
        <w:t xml:space="preserve">- </w:t>
      </w:r>
      <w:proofErr w:type="spellStart"/>
      <w:r w:rsidRPr="0072258A">
        <w:rPr>
          <w:sz w:val="28"/>
          <w:szCs w:val="28"/>
          <w:lang w:val="fr-FR"/>
        </w:rPr>
        <w:t>Cải</w:t>
      </w:r>
      <w:proofErr w:type="spellEnd"/>
      <w:r w:rsidRPr="0072258A">
        <w:rPr>
          <w:sz w:val="28"/>
          <w:szCs w:val="28"/>
          <w:lang w:val="fr-FR"/>
        </w:rPr>
        <w:t xml:space="preserve"> </w:t>
      </w:r>
      <w:proofErr w:type="spellStart"/>
      <w:r w:rsidRPr="0072258A">
        <w:rPr>
          <w:sz w:val="28"/>
          <w:szCs w:val="28"/>
          <w:lang w:val="fr-FR"/>
        </w:rPr>
        <w:t>tạo</w:t>
      </w:r>
      <w:proofErr w:type="spellEnd"/>
      <w:r w:rsidRPr="0072258A">
        <w:rPr>
          <w:sz w:val="28"/>
          <w:szCs w:val="28"/>
          <w:lang w:val="fr-FR"/>
        </w:rPr>
        <w:t xml:space="preserve"> </w:t>
      </w:r>
      <w:proofErr w:type="spellStart"/>
      <w:r w:rsidRPr="0072258A">
        <w:rPr>
          <w:sz w:val="28"/>
          <w:szCs w:val="28"/>
          <w:lang w:val="fr-FR"/>
        </w:rPr>
        <w:t>lại</w:t>
      </w:r>
      <w:proofErr w:type="spellEnd"/>
      <w:r w:rsidRPr="0072258A">
        <w:rPr>
          <w:sz w:val="28"/>
          <w:szCs w:val="28"/>
          <w:lang w:val="fr-FR"/>
        </w:rPr>
        <w:t xml:space="preserve"> </w:t>
      </w:r>
      <w:proofErr w:type="spellStart"/>
      <w:r w:rsidRPr="0072258A">
        <w:rPr>
          <w:sz w:val="28"/>
          <w:szCs w:val="28"/>
          <w:lang w:val="fr-FR"/>
        </w:rPr>
        <w:t>phòng</w:t>
      </w:r>
      <w:proofErr w:type="spellEnd"/>
      <w:r w:rsidRPr="0072258A">
        <w:rPr>
          <w:sz w:val="28"/>
          <w:szCs w:val="28"/>
          <w:lang w:val="fr-FR"/>
        </w:rPr>
        <w:t xml:space="preserve"> </w:t>
      </w:r>
      <w:proofErr w:type="spellStart"/>
      <w:r w:rsidRPr="0072258A">
        <w:rPr>
          <w:sz w:val="28"/>
          <w:szCs w:val="28"/>
          <w:lang w:val="fr-FR"/>
        </w:rPr>
        <w:t>làm</w:t>
      </w:r>
      <w:proofErr w:type="spellEnd"/>
      <w:r w:rsidRPr="0072258A">
        <w:rPr>
          <w:sz w:val="28"/>
          <w:szCs w:val="28"/>
          <w:lang w:val="fr-FR"/>
        </w:rPr>
        <w:t xml:space="preserve"> </w:t>
      </w:r>
      <w:proofErr w:type="spellStart"/>
      <w:r w:rsidRPr="0072258A">
        <w:rPr>
          <w:sz w:val="28"/>
          <w:szCs w:val="28"/>
          <w:lang w:val="fr-FR"/>
        </w:rPr>
        <w:t>việc</w:t>
      </w:r>
      <w:proofErr w:type="spellEnd"/>
      <w:r w:rsidRPr="0072258A">
        <w:rPr>
          <w:sz w:val="28"/>
          <w:szCs w:val="28"/>
          <w:lang w:val="fr-FR"/>
        </w:rPr>
        <w:t xml:space="preserve"> </w:t>
      </w:r>
      <w:proofErr w:type="spellStart"/>
      <w:r w:rsidRPr="0072258A">
        <w:rPr>
          <w:sz w:val="28"/>
          <w:szCs w:val="28"/>
          <w:lang w:val="fr-FR"/>
        </w:rPr>
        <w:t>từ</w:t>
      </w:r>
      <w:proofErr w:type="spellEnd"/>
      <w:r w:rsidRPr="0072258A">
        <w:rPr>
          <w:sz w:val="28"/>
          <w:szCs w:val="28"/>
          <w:lang w:val="fr-FR"/>
        </w:rPr>
        <w:t xml:space="preserve"> </w:t>
      </w:r>
      <w:proofErr w:type="spellStart"/>
      <w:r w:rsidRPr="0072258A">
        <w:rPr>
          <w:sz w:val="28"/>
          <w:szCs w:val="28"/>
          <w:lang w:val="fr-FR"/>
        </w:rPr>
        <w:t>trục</w:t>
      </w:r>
      <w:proofErr w:type="spellEnd"/>
      <w:r w:rsidRPr="0072258A">
        <w:rPr>
          <w:sz w:val="28"/>
          <w:szCs w:val="28"/>
          <w:lang w:val="fr-FR"/>
        </w:rPr>
        <w:t xml:space="preserve"> 1 </w:t>
      </w:r>
      <w:proofErr w:type="spellStart"/>
      <w:r w:rsidRPr="0072258A">
        <w:rPr>
          <w:sz w:val="28"/>
          <w:szCs w:val="28"/>
          <w:lang w:val="fr-FR"/>
        </w:rPr>
        <w:t>đến</w:t>
      </w:r>
      <w:proofErr w:type="spellEnd"/>
      <w:r w:rsidRPr="0072258A">
        <w:rPr>
          <w:sz w:val="28"/>
          <w:szCs w:val="28"/>
          <w:lang w:val="fr-FR"/>
        </w:rPr>
        <w:t xml:space="preserve"> </w:t>
      </w:r>
      <w:proofErr w:type="spellStart"/>
      <w:r w:rsidRPr="0072258A">
        <w:rPr>
          <w:sz w:val="28"/>
          <w:szCs w:val="28"/>
          <w:lang w:val="fr-FR"/>
        </w:rPr>
        <w:t>trục</w:t>
      </w:r>
      <w:proofErr w:type="spellEnd"/>
      <w:r w:rsidRPr="0072258A">
        <w:rPr>
          <w:sz w:val="28"/>
          <w:szCs w:val="28"/>
          <w:lang w:val="fr-FR"/>
        </w:rPr>
        <w:t xml:space="preserve"> 2 </w:t>
      </w:r>
      <w:proofErr w:type="spellStart"/>
      <w:r w:rsidRPr="0072258A">
        <w:rPr>
          <w:sz w:val="28"/>
          <w:szCs w:val="28"/>
          <w:lang w:val="fr-FR"/>
        </w:rPr>
        <w:t>tầng</w:t>
      </w:r>
      <w:proofErr w:type="spellEnd"/>
      <w:r w:rsidRPr="0072258A">
        <w:rPr>
          <w:sz w:val="28"/>
          <w:szCs w:val="28"/>
          <w:lang w:val="fr-FR"/>
        </w:rPr>
        <w:t xml:space="preserve"> </w:t>
      </w:r>
      <w:proofErr w:type="gramStart"/>
      <w:r w:rsidRPr="0072258A">
        <w:rPr>
          <w:sz w:val="28"/>
          <w:szCs w:val="28"/>
          <w:lang w:val="fr-FR"/>
        </w:rPr>
        <w:t>01:</w:t>
      </w:r>
      <w:proofErr w:type="gramEnd"/>
      <w:r w:rsidRPr="0072258A">
        <w:rPr>
          <w:sz w:val="28"/>
          <w:szCs w:val="28"/>
          <w:lang w:val="fr-FR"/>
        </w:rPr>
        <w:t xml:space="preserve"> </w:t>
      </w:r>
      <w:proofErr w:type="spellStart"/>
      <w:r w:rsidRPr="0072258A">
        <w:rPr>
          <w:sz w:val="28"/>
          <w:szCs w:val="28"/>
          <w:lang w:val="fr-FR"/>
        </w:rPr>
        <w:t>Bổ</w:t>
      </w:r>
      <w:proofErr w:type="spellEnd"/>
      <w:r w:rsidRPr="0072258A">
        <w:rPr>
          <w:sz w:val="28"/>
          <w:szCs w:val="28"/>
          <w:lang w:val="fr-FR"/>
        </w:rPr>
        <w:t xml:space="preserve"> </w:t>
      </w:r>
      <w:proofErr w:type="spellStart"/>
      <w:r w:rsidRPr="0072258A">
        <w:rPr>
          <w:sz w:val="28"/>
          <w:szCs w:val="28"/>
          <w:lang w:val="fr-FR"/>
        </w:rPr>
        <w:t>sung</w:t>
      </w:r>
      <w:proofErr w:type="spellEnd"/>
      <w:r w:rsidRPr="0072258A">
        <w:rPr>
          <w:sz w:val="28"/>
          <w:szCs w:val="28"/>
          <w:lang w:val="fr-FR"/>
        </w:rPr>
        <w:t xml:space="preserve"> 01 </w:t>
      </w:r>
      <w:proofErr w:type="spellStart"/>
      <w:r w:rsidRPr="0072258A">
        <w:rPr>
          <w:sz w:val="28"/>
          <w:szCs w:val="28"/>
          <w:lang w:val="fr-FR"/>
        </w:rPr>
        <w:t>nhà</w:t>
      </w:r>
      <w:proofErr w:type="spellEnd"/>
      <w:r w:rsidRPr="0072258A">
        <w:rPr>
          <w:sz w:val="28"/>
          <w:szCs w:val="28"/>
          <w:lang w:val="fr-FR"/>
        </w:rPr>
        <w:t xml:space="preserve"> </w:t>
      </w:r>
      <w:proofErr w:type="spellStart"/>
      <w:r w:rsidRPr="0072258A">
        <w:rPr>
          <w:sz w:val="28"/>
          <w:szCs w:val="28"/>
          <w:lang w:val="fr-FR"/>
        </w:rPr>
        <w:t>vệ</w:t>
      </w:r>
      <w:proofErr w:type="spellEnd"/>
      <w:r w:rsidRPr="0072258A">
        <w:rPr>
          <w:sz w:val="28"/>
          <w:szCs w:val="28"/>
          <w:lang w:val="fr-FR"/>
        </w:rPr>
        <w:t xml:space="preserve"> </w:t>
      </w:r>
      <w:proofErr w:type="spellStart"/>
      <w:r w:rsidRPr="0072258A">
        <w:rPr>
          <w:sz w:val="28"/>
          <w:szCs w:val="28"/>
          <w:lang w:val="fr-FR"/>
        </w:rPr>
        <w:t>sinh</w:t>
      </w:r>
      <w:proofErr w:type="spellEnd"/>
      <w:r w:rsidRPr="0072258A">
        <w:rPr>
          <w:sz w:val="28"/>
          <w:szCs w:val="28"/>
          <w:lang w:val="fr-FR"/>
        </w:rPr>
        <w:t xml:space="preserve"> </w:t>
      </w:r>
      <w:proofErr w:type="spellStart"/>
      <w:r w:rsidRPr="0072258A">
        <w:rPr>
          <w:sz w:val="28"/>
          <w:szCs w:val="28"/>
          <w:lang w:val="fr-FR"/>
        </w:rPr>
        <w:t>khép</w:t>
      </w:r>
      <w:proofErr w:type="spellEnd"/>
      <w:r w:rsidRPr="0072258A">
        <w:rPr>
          <w:sz w:val="28"/>
          <w:szCs w:val="28"/>
          <w:lang w:val="fr-FR"/>
        </w:rPr>
        <w:t xml:space="preserve"> </w:t>
      </w:r>
      <w:proofErr w:type="spellStart"/>
      <w:r w:rsidRPr="0072258A">
        <w:rPr>
          <w:sz w:val="28"/>
          <w:szCs w:val="28"/>
          <w:lang w:val="fr-FR"/>
        </w:rPr>
        <w:t>kín</w:t>
      </w:r>
      <w:proofErr w:type="spellEnd"/>
      <w:r w:rsidRPr="0072258A">
        <w:rPr>
          <w:sz w:val="28"/>
          <w:szCs w:val="28"/>
          <w:lang w:val="fr-FR"/>
        </w:rPr>
        <w:t xml:space="preserve">, </w:t>
      </w:r>
      <w:proofErr w:type="spellStart"/>
      <w:r w:rsidRPr="0072258A">
        <w:rPr>
          <w:sz w:val="28"/>
          <w:szCs w:val="28"/>
          <w:lang w:val="fr-FR"/>
        </w:rPr>
        <w:t>trần</w:t>
      </w:r>
      <w:proofErr w:type="spellEnd"/>
      <w:r w:rsidRPr="0072258A">
        <w:rPr>
          <w:sz w:val="28"/>
          <w:szCs w:val="28"/>
          <w:lang w:val="fr-FR"/>
        </w:rPr>
        <w:t xml:space="preserve"> </w:t>
      </w:r>
      <w:proofErr w:type="spellStart"/>
      <w:r w:rsidRPr="0072258A">
        <w:rPr>
          <w:sz w:val="28"/>
          <w:szCs w:val="28"/>
          <w:lang w:val="fr-FR"/>
        </w:rPr>
        <w:t>vệ</w:t>
      </w:r>
      <w:proofErr w:type="spellEnd"/>
      <w:r w:rsidRPr="0072258A">
        <w:rPr>
          <w:sz w:val="28"/>
          <w:szCs w:val="28"/>
          <w:lang w:val="fr-FR"/>
        </w:rPr>
        <w:t xml:space="preserve"> </w:t>
      </w:r>
      <w:proofErr w:type="spellStart"/>
      <w:r w:rsidRPr="0072258A">
        <w:rPr>
          <w:sz w:val="28"/>
          <w:szCs w:val="28"/>
          <w:lang w:val="fr-FR"/>
        </w:rPr>
        <w:t>sinh</w:t>
      </w:r>
      <w:proofErr w:type="spellEnd"/>
      <w:r w:rsidRPr="0072258A">
        <w:rPr>
          <w:sz w:val="28"/>
          <w:szCs w:val="28"/>
          <w:lang w:val="fr-FR"/>
        </w:rPr>
        <w:t xml:space="preserve"> </w:t>
      </w:r>
      <w:proofErr w:type="spellStart"/>
      <w:r w:rsidRPr="0072258A">
        <w:rPr>
          <w:sz w:val="28"/>
          <w:szCs w:val="28"/>
          <w:lang w:val="fr-FR"/>
        </w:rPr>
        <w:t>bằng</w:t>
      </w:r>
      <w:proofErr w:type="spellEnd"/>
      <w:r w:rsidRPr="0072258A">
        <w:rPr>
          <w:sz w:val="28"/>
          <w:szCs w:val="28"/>
          <w:lang w:val="fr-FR"/>
        </w:rPr>
        <w:t xml:space="preserve"> </w:t>
      </w:r>
      <w:proofErr w:type="spellStart"/>
      <w:r w:rsidRPr="0072258A">
        <w:rPr>
          <w:sz w:val="28"/>
          <w:szCs w:val="28"/>
          <w:lang w:val="fr-FR"/>
        </w:rPr>
        <w:t>thạch</w:t>
      </w:r>
      <w:proofErr w:type="spellEnd"/>
      <w:r w:rsidRPr="0072258A">
        <w:rPr>
          <w:sz w:val="28"/>
          <w:szCs w:val="28"/>
          <w:lang w:val="fr-FR"/>
        </w:rPr>
        <w:t xml:space="preserve"> </w:t>
      </w:r>
      <w:proofErr w:type="spellStart"/>
      <w:r w:rsidRPr="0072258A">
        <w:rPr>
          <w:sz w:val="28"/>
          <w:szCs w:val="28"/>
          <w:lang w:val="fr-FR"/>
        </w:rPr>
        <w:t>cao</w:t>
      </w:r>
      <w:proofErr w:type="spellEnd"/>
      <w:r w:rsidRPr="0072258A">
        <w:rPr>
          <w:sz w:val="28"/>
          <w:szCs w:val="28"/>
          <w:lang w:val="fr-FR"/>
        </w:rPr>
        <w:t xml:space="preserve"> </w:t>
      </w:r>
      <w:proofErr w:type="spellStart"/>
      <w:r w:rsidRPr="0072258A">
        <w:rPr>
          <w:sz w:val="28"/>
          <w:szCs w:val="28"/>
          <w:lang w:val="fr-FR"/>
        </w:rPr>
        <w:t>chống</w:t>
      </w:r>
      <w:proofErr w:type="spellEnd"/>
      <w:r w:rsidRPr="0072258A">
        <w:rPr>
          <w:sz w:val="28"/>
          <w:szCs w:val="28"/>
          <w:lang w:val="fr-FR"/>
        </w:rPr>
        <w:t xml:space="preserve"> </w:t>
      </w:r>
      <w:proofErr w:type="spellStart"/>
      <w:r w:rsidRPr="0072258A">
        <w:rPr>
          <w:sz w:val="28"/>
          <w:szCs w:val="28"/>
          <w:lang w:val="fr-FR"/>
        </w:rPr>
        <w:t>ẩm</w:t>
      </w:r>
      <w:proofErr w:type="spellEnd"/>
      <w:r w:rsidRPr="0072258A">
        <w:rPr>
          <w:sz w:val="28"/>
          <w:szCs w:val="28"/>
          <w:lang w:val="fr-FR"/>
        </w:rPr>
        <w:t xml:space="preserve">, </w:t>
      </w:r>
      <w:proofErr w:type="spellStart"/>
      <w:r w:rsidRPr="0072258A">
        <w:rPr>
          <w:sz w:val="28"/>
          <w:szCs w:val="28"/>
          <w:lang w:val="fr-FR"/>
        </w:rPr>
        <w:t>ốp</w:t>
      </w:r>
      <w:proofErr w:type="spellEnd"/>
      <w:r w:rsidRPr="0072258A">
        <w:rPr>
          <w:sz w:val="28"/>
          <w:szCs w:val="28"/>
          <w:lang w:val="fr-FR"/>
        </w:rPr>
        <w:t xml:space="preserve"> </w:t>
      </w:r>
      <w:proofErr w:type="spellStart"/>
      <w:r w:rsidRPr="0072258A">
        <w:rPr>
          <w:sz w:val="28"/>
          <w:szCs w:val="28"/>
          <w:lang w:val="fr-FR"/>
        </w:rPr>
        <w:t>tường</w:t>
      </w:r>
      <w:proofErr w:type="spellEnd"/>
      <w:r w:rsidRPr="0072258A">
        <w:rPr>
          <w:sz w:val="28"/>
          <w:szCs w:val="28"/>
          <w:lang w:val="fr-FR"/>
        </w:rPr>
        <w:t xml:space="preserve"> </w:t>
      </w:r>
      <w:proofErr w:type="spellStart"/>
      <w:r w:rsidRPr="0072258A">
        <w:rPr>
          <w:sz w:val="28"/>
          <w:szCs w:val="28"/>
          <w:lang w:val="fr-FR"/>
        </w:rPr>
        <w:t>gạch</w:t>
      </w:r>
      <w:proofErr w:type="spellEnd"/>
      <w:r w:rsidRPr="0072258A">
        <w:rPr>
          <w:sz w:val="28"/>
          <w:szCs w:val="28"/>
          <w:lang w:val="fr-FR"/>
        </w:rPr>
        <w:t xml:space="preserve"> 300x600 </w:t>
      </w:r>
      <w:proofErr w:type="spellStart"/>
      <w:r w:rsidRPr="0072258A">
        <w:rPr>
          <w:sz w:val="28"/>
          <w:szCs w:val="28"/>
          <w:lang w:val="fr-FR"/>
        </w:rPr>
        <w:t>cao</w:t>
      </w:r>
      <w:proofErr w:type="spellEnd"/>
      <w:r w:rsidRPr="0072258A">
        <w:rPr>
          <w:sz w:val="28"/>
          <w:szCs w:val="28"/>
          <w:lang w:val="fr-FR"/>
        </w:rPr>
        <w:t xml:space="preserve"> 2,1m, </w:t>
      </w:r>
      <w:proofErr w:type="spellStart"/>
      <w:r w:rsidRPr="0072258A">
        <w:rPr>
          <w:sz w:val="28"/>
          <w:szCs w:val="28"/>
          <w:lang w:val="fr-FR"/>
        </w:rPr>
        <w:t>lát</w:t>
      </w:r>
      <w:proofErr w:type="spellEnd"/>
      <w:r w:rsidRPr="0072258A">
        <w:rPr>
          <w:sz w:val="28"/>
          <w:szCs w:val="28"/>
          <w:lang w:val="fr-FR"/>
        </w:rPr>
        <w:t xml:space="preserve"> </w:t>
      </w:r>
      <w:proofErr w:type="spellStart"/>
      <w:r w:rsidRPr="0072258A">
        <w:rPr>
          <w:sz w:val="28"/>
          <w:szCs w:val="28"/>
          <w:lang w:val="fr-FR"/>
        </w:rPr>
        <w:t>gạch</w:t>
      </w:r>
      <w:proofErr w:type="spellEnd"/>
      <w:r w:rsidRPr="0072258A">
        <w:rPr>
          <w:sz w:val="28"/>
          <w:szCs w:val="28"/>
          <w:lang w:val="fr-FR"/>
        </w:rPr>
        <w:t xml:space="preserve"> </w:t>
      </w:r>
      <w:proofErr w:type="spellStart"/>
      <w:r w:rsidRPr="0072258A">
        <w:rPr>
          <w:sz w:val="28"/>
          <w:szCs w:val="28"/>
          <w:lang w:val="fr-FR"/>
        </w:rPr>
        <w:t>ceramic</w:t>
      </w:r>
      <w:proofErr w:type="spellEnd"/>
      <w:r w:rsidRPr="0072258A">
        <w:rPr>
          <w:sz w:val="28"/>
          <w:szCs w:val="28"/>
          <w:lang w:val="fr-FR"/>
        </w:rPr>
        <w:t xml:space="preserve"> </w:t>
      </w:r>
      <w:proofErr w:type="spellStart"/>
      <w:r w:rsidRPr="0072258A">
        <w:rPr>
          <w:sz w:val="28"/>
          <w:szCs w:val="28"/>
          <w:lang w:val="fr-FR"/>
        </w:rPr>
        <w:t>chống</w:t>
      </w:r>
      <w:proofErr w:type="spellEnd"/>
      <w:r w:rsidRPr="0072258A">
        <w:rPr>
          <w:sz w:val="28"/>
          <w:szCs w:val="28"/>
          <w:lang w:val="fr-FR"/>
        </w:rPr>
        <w:t xml:space="preserve"> </w:t>
      </w:r>
      <w:proofErr w:type="spellStart"/>
      <w:r w:rsidRPr="0072258A">
        <w:rPr>
          <w:sz w:val="28"/>
          <w:szCs w:val="28"/>
          <w:lang w:val="fr-FR"/>
        </w:rPr>
        <w:t>trơn</w:t>
      </w:r>
      <w:proofErr w:type="spellEnd"/>
      <w:r w:rsidRPr="0072258A">
        <w:rPr>
          <w:sz w:val="28"/>
          <w:szCs w:val="28"/>
          <w:lang w:val="fr-FR"/>
        </w:rPr>
        <w:t xml:space="preserve"> </w:t>
      </w:r>
      <w:proofErr w:type="spellStart"/>
      <w:r w:rsidRPr="0072258A">
        <w:rPr>
          <w:sz w:val="28"/>
          <w:szCs w:val="28"/>
          <w:lang w:val="fr-FR"/>
        </w:rPr>
        <w:t>kích</w:t>
      </w:r>
      <w:proofErr w:type="spellEnd"/>
      <w:r w:rsidRPr="0072258A">
        <w:rPr>
          <w:sz w:val="28"/>
          <w:szCs w:val="28"/>
          <w:lang w:val="fr-FR"/>
        </w:rPr>
        <w:t xml:space="preserve"> </w:t>
      </w:r>
      <w:proofErr w:type="spellStart"/>
      <w:r w:rsidRPr="0072258A">
        <w:rPr>
          <w:sz w:val="28"/>
          <w:szCs w:val="28"/>
          <w:lang w:val="fr-FR"/>
        </w:rPr>
        <w:t>thước</w:t>
      </w:r>
      <w:proofErr w:type="spellEnd"/>
      <w:r w:rsidRPr="0072258A">
        <w:rPr>
          <w:sz w:val="28"/>
          <w:szCs w:val="28"/>
          <w:lang w:val="fr-FR"/>
        </w:rPr>
        <w:t xml:space="preserve"> 300x300, </w:t>
      </w:r>
      <w:proofErr w:type="spellStart"/>
      <w:r w:rsidRPr="0072258A">
        <w:rPr>
          <w:sz w:val="28"/>
          <w:szCs w:val="28"/>
          <w:lang w:val="fr-FR"/>
        </w:rPr>
        <w:t>bổ</w:t>
      </w:r>
      <w:proofErr w:type="spellEnd"/>
      <w:r w:rsidRPr="0072258A">
        <w:rPr>
          <w:sz w:val="28"/>
          <w:szCs w:val="28"/>
          <w:lang w:val="fr-FR"/>
        </w:rPr>
        <w:t xml:space="preserve"> </w:t>
      </w:r>
      <w:proofErr w:type="spellStart"/>
      <w:r w:rsidRPr="0072258A">
        <w:rPr>
          <w:sz w:val="28"/>
          <w:szCs w:val="28"/>
          <w:lang w:val="fr-FR"/>
        </w:rPr>
        <w:t>sung</w:t>
      </w:r>
      <w:proofErr w:type="spellEnd"/>
      <w:r w:rsidRPr="0072258A">
        <w:rPr>
          <w:sz w:val="28"/>
          <w:szCs w:val="28"/>
          <w:lang w:val="fr-FR"/>
        </w:rPr>
        <w:t xml:space="preserve"> </w:t>
      </w:r>
      <w:proofErr w:type="spellStart"/>
      <w:r w:rsidRPr="0072258A">
        <w:rPr>
          <w:sz w:val="28"/>
          <w:szCs w:val="28"/>
          <w:lang w:val="fr-FR"/>
        </w:rPr>
        <w:t>thiết</w:t>
      </w:r>
      <w:proofErr w:type="spellEnd"/>
      <w:r w:rsidRPr="0072258A">
        <w:rPr>
          <w:sz w:val="28"/>
          <w:szCs w:val="28"/>
          <w:lang w:val="fr-FR"/>
        </w:rPr>
        <w:t xml:space="preserve"> </w:t>
      </w:r>
      <w:proofErr w:type="spellStart"/>
      <w:r w:rsidRPr="0072258A">
        <w:rPr>
          <w:sz w:val="28"/>
          <w:szCs w:val="28"/>
          <w:lang w:val="fr-FR"/>
        </w:rPr>
        <w:t>bị</w:t>
      </w:r>
      <w:proofErr w:type="spellEnd"/>
      <w:r w:rsidRPr="0072258A">
        <w:rPr>
          <w:sz w:val="28"/>
          <w:szCs w:val="28"/>
          <w:lang w:val="fr-FR"/>
        </w:rPr>
        <w:t xml:space="preserve"> </w:t>
      </w:r>
      <w:proofErr w:type="spellStart"/>
      <w:r w:rsidRPr="0072258A">
        <w:rPr>
          <w:sz w:val="28"/>
          <w:szCs w:val="28"/>
          <w:lang w:val="fr-FR"/>
        </w:rPr>
        <w:t>vệ</w:t>
      </w:r>
      <w:proofErr w:type="spellEnd"/>
      <w:r w:rsidRPr="0072258A">
        <w:rPr>
          <w:sz w:val="28"/>
          <w:szCs w:val="28"/>
          <w:lang w:val="fr-FR"/>
        </w:rPr>
        <w:t xml:space="preserve"> </w:t>
      </w:r>
      <w:proofErr w:type="spellStart"/>
      <w:r w:rsidRPr="0072258A">
        <w:rPr>
          <w:sz w:val="28"/>
          <w:szCs w:val="28"/>
          <w:lang w:val="fr-FR"/>
        </w:rPr>
        <w:t>sinh</w:t>
      </w:r>
      <w:proofErr w:type="spellEnd"/>
      <w:r w:rsidRPr="0072258A">
        <w:rPr>
          <w:sz w:val="28"/>
          <w:szCs w:val="28"/>
          <w:lang w:val="fr-FR"/>
        </w:rPr>
        <w:t xml:space="preserve">, </w:t>
      </w:r>
      <w:proofErr w:type="spellStart"/>
      <w:r w:rsidRPr="0072258A">
        <w:rPr>
          <w:sz w:val="28"/>
          <w:szCs w:val="28"/>
          <w:lang w:val="fr-FR"/>
        </w:rPr>
        <w:t>hệ</w:t>
      </w:r>
      <w:proofErr w:type="spellEnd"/>
      <w:r w:rsidRPr="0072258A">
        <w:rPr>
          <w:sz w:val="28"/>
          <w:szCs w:val="28"/>
          <w:lang w:val="fr-FR"/>
        </w:rPr>
        <w:t xml:space="preserve"> </w:t>
      </w:r>
      <w:proofErr w:type="spellStart"/>
      <w:r w:rsidRPr="0072258A">
        <w:rPr>
          <w:sz w:val="28"/>
          <w:szCs w:val="28"/>
          <w:lang w:val="fr-FR"/>
        </w:rPr>
        <w:t>thống</w:t>
      </w:r>
      <w:proofErr w:type="spellEnd"/>
      <w:r w:rsidRPr="0072258A">
        <w:rPr>
          <w:sz w:val="28"/>
          <w:szCs w:val="28"/>
          <w:lang w:val="fr-FR"/>
        </w:rPr>
        <w:t xml:space="preserve"> </w:t>
      </w:r>
      <w:proofErr w:type="spellStart"/>
      <w:r w:rsidRPr="0072258A">
        <w:rPr>
          <w:sz w:val="28"/>
          <w:szCs w:val="28"/>
          <w:lang w:val="fr-FR"/>
        </w:rPr>
        <w:t>cấp</w:t>
      </w:r>
      <w:proofErr w:type="spellEnd"/>
      <w:r w:rsidRPr="0072258A">
        <w:rPr>
          <w:sz w:val="28"/>
          <w:szCs w:val="28"/>
          <w:lang w:val="fr-FR"/>
        </w:rPr>
        <w:t xml:space="preserve"> </w:t>
      </w:r>
      <w:proofErr w:type="spellStart"/>
      <w:r w:rsidRPr="0072258A">
        <w:rPr>
          <w:sz w:val="28"/>
          <w:szCs w:val="28"/>
          <w:lang w:val="fr-FR"/>
        </w:rPr>
        <w:t>điện</w:t>
      </w:r>
      <w:proofErr w:type="spellEnd"/>
      <w:r w:rsidRPr="0072258A">
        <w:rPr>
          <w:sz w:val="28"/>
          <w:szCs w:val="28"/>
          <w:lang w:val="fr-FR"/>
        </w:rPr>
        <w:t xml:space="preserve"> </w:t>
      </w:r>
      <w:proofErr w:type="spellStart"/>
      <w:r w:rsidRPr="0072258A">
        <w:rPr>
          <w:sz w:val="28"/>
          <w:szCs w:val="28"/>
          <w:lang w:val="fr-FR"/>
        </w:rPr>
        <w:t>và</w:t>
      </w:r>
      <w:proofErr w:type="spellEnd"/>
      <w:r w:rsidRPr="0072258A">
        <w:rPr>
          <w:sz w:val="28"/>
          <w:szCs w:val="28"/>
          <w:lang w:val="fr-FR"/>
        </w:rPr>
        <w:t xml:space="preserve"> </w:t>
      </w:r>
      <w:proofErr w:type="spellStart"/>
      <w:r w:rsidRPr="0072258A">
        <w:rPr>
          <w:sz w:val="28"/>
          <w:szCs w:val="28"/>
          <w:lang w:val="fr-FR"/>
        </w:rPr>
        <w:t>cấp</w:t>
      </w:r>
      <w:proofErr w:type="spellEnd"/>
      <w:r w:rsidRPr="0072258A">
        <w:rPr>
          <w:sz w:val="28"/>
          <w:szCs w:val="28"/>
          <w:lang w:val="fr-FR"/>
        </w:rPr>
        <w:t xml:space="preserve"> </w:t>
      </w:r>
      <w:proofErr w:type="spellStart"/>
      <w:r w:rsidRPr="0072258A">
        <w:rPr>
          <w:sz w:val="28"/>
          <w:szCs w:val="28"/>
          <w:lang w:val="fr-FR"/>
        </w:rPr>
        <w:t>thoát</w:t>
      </w:r>
      <w:proofErr w:type="spellEnd"/>
      <w:r w:rsidRPr="0072258A">
        <w:rPr>
          <w:sz w:val="28"/>
          <w:szCs w:val="28"/>
          <w:lang w:val="fr-FR"/>
        </w:rPr>
        <w:t xml:space="preserve"> </w:t>
      </w:r>
      <w:proofErr w:type="spellStart"/>
      <w:r w:rsidRPr="0072258A">
        <w:rPr>
          <w:sz w:val="28"/>
          <w:szCs w:val="28"/>
          <w:lang w:val="fr-FR"/>
        </w:rPr>
        <w:t>nước</w:t>
      </w:r>
      <w:proofErr w:type="spellEnd"/>
      <w:r w:rsidRPr="0072258A">
        <w:rPr>
          <w:sz w:val="28"/>
          <w:szCs w:val="28"/>
          <w:lang w:val="fr-FR"/>
        </w:rPr>
        <w:t xml:space="preserve">. </w:t>
      </w:r>
    </w:p>
    <w:p w14:paraId="7470C525" w14:textId="77777777" w:rsidR="00FF4C88" w:rsidRPr="0072258A" w:rsidRDefault="00FF4C88" w:rsidP="00FF4C88">
      <w:pPr>
        <w:spacing w:before="120"/>
        <w:ind w:firstLine="720"/>
        <w:rPr>
          <w:sz w:val="28"/>
          <w:szCs w:val="28"/>
          <w:lang w:val="fr-FR"/>
        </w:rPr>
      </w:pPr>
      <w:r w:rsidRPr="0072258A">
        <w:rPr>
          <w:sz w:val="28"/>
          <w:szCs w:val="28"/>
          <w:lang w:val="fr-FR"/>
        </w:rPr>
        <w:t xml:space="preserve">- </w:t>
      </w:r>
      <w:proofErr w:type="spellStart"/>
      <w:r w:rsidRPr="0072258A">
        <w:rPr>
          <w:sz w:val="28"/>
          <w:szCs w:val="28"/>
          <w:lang w:val="fr-FR"/>
        </w:rPr>
        <w:t>Trang</w:t>
      </w:r>
      <w:proofErr w:type="spellEnd"/>
      <w:r w:rsidRPr="0072258A">
        <w:rPr>
          <w:sz w:val="28"/>
          <w:szCs w:val="28"/>
          <w:lang w:val="fr-FR"/>
        </w:rPr>
        <w:t xml:space="preserve"> </w:t>
      </w:r>
      <w:proofErr w:type="spellStart"/>
      <w:r w:rsidRPr="0072258A">
        <w:rPr>
          <w:sz w:val="28"/>
          <w:szCs w:val="28"/>
          <w:lang w:val="fr-FR"/>
        </w:rPr>
        <w:t>trí</w:t>
      </w:r>
      <w:proofErr w:type="spellEnd"/>
      <w:r w:rsidRPr="0072258A">
        <w:rPr>
          <w:sz w:val="28"/>
          <w:szCs w:val="28"/>
          <w:lang w:val="fr-FR"/>
        </w:rPr>
        <w:t xml:space="preserve"> </w:t>
      </w:r>
      <w:proofErr w:type="spellStart"/>
      <w:r w:rsidRPr="0072258A">
        <w:rPr>
          <w:sz w:val="28"/>
          <w:szCs w:val="28"/>
          <w:lang w:val="fr-FR"/>
        </w:rPr>
        <w:t>phòng</w:t>
      </w:r>
      <w:proofErr w:type="spellEnd"/>
      <w:r w:rsidRPr="0072258A">
        <w:rPr>
          <w:sz w:val="28"/>
          <w:szCs w:val="28"/>
          <w:lang w:val="fr-FR"/>
        </w:rPr>
        <w:t xml:space="preserve"> </w:t>
      </w:r>
      <w:proofErr w:type="spellStart"/>
      <w:r w:rsidRPr="0072258A">
        <w:rPr>
          <w:sz w:val="28"/>
          <w:szCs w:val="28"/>
          <w:lang w:val="fr-FR"/>
        </w:rPr>
        <w:t>họp</w:t>
      </w:r>
      <w:proofErr w:type="spellEnd"/>
      <w:r w:rsidRPr="0072258A">
        <w:rPr>
          <w:sz w:val="28"/>
          <w:szCs w:val="28"/>
          <w:lang w:val="fr-FR"/>
        </w:rPr>
        <w:t xml:space="preserve"> </w:t>
      </w:r>
      <w:proofErr w:type="spellStart"/>
      <w:r w:rsidRPr="0072258A">
        <w:rPr>
          <w:sz w:val="28"/>
          <w:szCs w:val="28"/>
          <w:lang w:val="fr-FR"/>
        </w:rPr>
        <w:t>tầng</w:t>
      </w:r>
      <w:proofErr w:type="spellEnd"/>
      <w:r w:rsidRPr="0072258A">
        <w:rPr>
          <w:sz w:val="28"/>
          <w:szCs w:val="28"/>
          <w:lang w:val="fr-FR"/>
        </w:rPr>
        <w:t xml:space="preserve"> </w:t>
      </w:r>
      <w:proofErr w:type="gramStart"/>
      <w:r w:rsidRPr="0072258A">
        <w:rPr>
          <w:sz w:val="28"/>
          <w:szCs w:val="28"/>
          <w:lang w:val="fr-FR"/>
        </w:rPr>
        <w:t>5:</w:t>
      </w:r>
      <w:proofErr w:type="gramEnd"/>
      <w:r w:rsidRPr="0072258A">
        <w:rPr>
          <w:sz w:val="28"/>
          <w:szCs w:val="28"/>
          <w:lang w:val="fr-FR"/>
        </w:rPr>
        <w:t xml:space="preserve"> </w:t>
      </w:r>
      <w:proofErr w:type="spellStart"/>
      <w:r w:rsidRPr="0072258A">
        <w:rPr>
          <w:sz w:val="28"/>
          <w:szCs w:val="28"/>
          <w:lang w:val="fr-FR"/>
        </w:rPr>
        <w:t>Làm</w:t>
      </w:r>
      <w:proofErr w:type="spellEnd"/>
      <w:r w:rsidRPr="0072258A">
        <w:rPr>
          <w:sz w:val="28"/>
          <w:szCs w:val="28"/>
          <w:lang w:val="fr-FR"/>
        </w:rPr>
        <w:t xml:space="preserve"> </w:t>
      </w:r>
      <w:proofErr w:type="spellStart"/>
      <w:r w:rsidRPr="0072258A">
        <w:rPr>
          <w:sz w:val="28"/>
          <w:szCs w:val="28"/>
          <w:lang w:val="fr-FR"/>
        </w:rPr>
        <w:t>vách</w:t>
      </w:r>
      <w:proofErr w:type="spellEnd"/>
      <w:r w:rsidRPr="0072258A">
        <w:rPr>
          <w:sz w:val="28"/>
          <w:szCs w:val="28"/>
          <w:lang w:val="fr-FR"/>
        </w:rPr>
        <w:t xml:space="preserve"> </w:t>
      </w:r>
      <w:proofErr w:type="spellStart"/>
      <w:r w:rsidRPr="0072258A">
        <w:rPr>
          <w:sz w:val="28"/>
          <w:szCs w:val="28"/>
          <w:lang w:val="fr-FR"/>
        </w:rPr>
        <w:t>tường</w:t>
      </w:r>
      <w:proofErr w:type="spellEnd"/>
      <w:r w:rsidRPr="0072258A">
        <w:rPr>
          <w:sz w:val="28"/>
          <w:szCs w:val="28"/>
          <w:lang w:val="fr-FR"/>
        </w:rPr>
        <w:t xml:space="preserve"> </w:t>
      </w:r>
      <w:proofErr w:type="spellStart"/>
      <w:r w:rsidRPr="0072258A">
        <w:rPr>
          <w:sz w:val="28"/>
          <w:szCs w:val="28"/>
          <w:lang w:val="fr-FR"/>
        </w:rPr>
        <w:t>bằng</w:t>
      </w:r>
      <w:proofErr w:type="spellEnd"/>
      <w:r w:rsidRPr="0072258A">
        <w:rPr>
          <w:sz w:val="28"/>
          <w:szCs w:val="28"/>
          <w:lang w:val="fr-FR"/>
        </w:rPr>
        <w:t xml:space="preserve"> </w:t>
      </w:r>
      <w:proofErr w:type="spellStart"/>
      <w:r w:rsidRPr="0072258A">
        <w:rPr>
          <w:sz w:val="28"/>
          <w:szCs w:val="28"/>
          <w:lang w:val="fr-FR"/>
        </w:rPr>
        <w:t>tấm</w:t>
      </w:r>
      <w:proofErr w:type="spellEnd"/>
      <w:r w:rsidRPr="0072258A">
        <w:rPr>
          <w:sz w:val="28"/>
          <w:szCs w:val="28"/>
          <w:lang w:val="fr-FR"/>
        </w:rPr>
        <w:t xml:space="preserve"> </w:t>
      </w:r>
      <w:proofErr w:type="spellStart"/>
      <w:r w:rsidRPr="0072258A">
        <w:rPr>
          <w:sz w:val="28"/>
          <w:szCs w:val="28"/>
          <w:lang w:val="fr-FR"/>
        </w:rPr>
        <w:t>nhựa</w:t>
      </w:r>
      <w:proofErr w:type="spellEnd"/>
      <w:r w:rsidRPr="0072258A">
        <w:rPr>
          <w:sz w:val="28"/>
          <w:szCs w:val="28"/>
          <w:lang w:val="fr-FR"/>
        </w:rPr>
        <w:t xml:space="preserve"> </w:t>
      </w:r>
      <w:proofErr w:type="spellStart"/>
      <w:r w:rsidRPr="0072258A">
        <w:rPr>
          <w:sz w:val="28"/>
          <w:szCs w:val="28"/>
          <w:lang w:val="fr-FR"/>
        </w:rPr>
        <w:t>giả</w:t>
      </w:r>
      <w:proofErr w:type="spellEnd"/>
      <w:r w:rsidRPr="0072258A">
        <w:rPr>
          <w:sz w:val="28"/>
          <w:szCs w:val="28"/>
          <w:lang w:val="fr-FR"/>
        </w:rPr>
        <w:t xml:space="preserve"> </w:t>
      </w:r>
      <w:proofErr w:type="spellStart"/>
      <w:r w:rsidRPr="0072258A">
        <w:rPr>
          <w:sz w:val="28"/>
          <w:szCs w:val="28"/>
          <w:lang w:val="fr-FR"/>
        </w:rPr>
        <w:t>gỗ</w:t>
      </w:r>
      <w:proofErr w:type="spellEnd"/>
      <w:r w:rsidRPr="0072258A">
        <w:rPr>
          <w:sz w:val="28"/>
          <w:szCs w:val="28"/>
          <w:lang w:val="fr-FR"/>
        </w:rPr>
        <w:t xml:space="preserve">, </w:t>
      </w:r>
      <w:proofErr w:type="spellStart"/>
      <w:r w:rsidRPr="0072258A">
        <w:rPr>
          <w:sz w:val="28"/>
          <w:szCs w:val="28"/>
          <w:lang w:val="fr-FR"/>
        </w:rPr>
        <w:t>kết</w:t>
      </w:r>
      <w:proofErr w:type="spellEnd"/>
      <w:r w:rsidRPr="0072258A">
        <w:rPr>
          <w:sz w:val="28"/>
          <w:szCs w:val="28"/>
          <w:lang w:val="fr-FR"/>
        </w:rPr>
        <w:t xml:space="preserve"> </w:t>
      </w:r>
      <w:proofErr w:type="spellStart"/>
      <w:r w:rsidRPr="0072258A">
        <w:rPr>
          <w:sz w:val="28"/>
          <w:szCs w:val="28"/>
          <w:lang w:val="fr-FR"/>
        </w:rPr>
        <w:t>hợp</w:t>
      </w:r>
      <w:proofErr w:type="spellEnd"/>
      <w:r w:rsidRPr="0072258A">
        <w:rPr>
          <w:sz w:val="28"/>
          <w:szCs w:val="28"/>
          <w:lang w:val="fr-FR"/>
        </w:rPr>
        <w:t xml:space="preserve"> </w:t>
      </w:r>
      <w:proofErr w:type="spellStart"/>
      <w:r w:rsidRPr="0072258A">
        <w:rPr>
          <w:sz w:val="28"/>
          <w:szCs w:val="28"/>
          <w:lang w:val="fr-FR"/>
        </w:rPr>
        <w:t>gỗ</w:t>
      </w:r>
      <w:proofErr w:type="spellEnd"/>
      <w:r w:rsidRPr="0072258A">
        <w:rPr>
          <w:sz w:val="28"/>
          <w:szCs w:val="28"/>
          <w:lang w:val="fr-FR"/>
        </w:rPr>
        <w:t xml:space="preserve"> MDF </w:t>
      </w:r>
      <w:proofErr w:type="spellStart"/>
      <w:r w:rsidRPr="0072258A">
        <w:rPr>
          <w:sz w:val="28"/>
          <w:szCs w:val="28"/>
          <w:lang w:val="fr-FR"/>
        </w:rPr>
        <w:t>dày</w:t>
      </w:r>
      <w:proofErr w:type="spellEnd"/>
      <w:r w:rsidRPr="0072258A">
        <w:rPr>
          <w:sz w:val="28"/>
          <w:szCs w:val="28"/>
          <w:lang w:val="fr-FR"/>
        </w:rPr>
        <w:t xml:space="preserve"> 15mm </w:t>
      </w:r>
      <w:proofErr w:type="spellStart"/>
      <w:r w:rsidRPr="0072258A">
        <w:rPr>
          <w:sz w:val="28"/>
          <w:szCs w:val="28"/>
          <w:lang w:val="fr-FR"/>
        </w:rPr>
        <w:t>bề</w:t>
      </w:r>
      <w:proofErr w:type="spellEnd"/>
      <w:r w:rsidRPr="0072258A">
        <w:rPr>
          <w:sz w:val="28"/>
          <w:szCs w:val="28"/>
          <w:lang w:val="fr-FR"/>
        </w:rPr>
        <w:t xml:space="preserve"> </w:t>
      </w:r>
      <w:proofErr w:type="spellStart"/>
      <w:r w:rsidRPr="0072258A">
        <w:rPr>
          <w:sz w:val="28"/>
          <w:szCs w:val="28"/>
          <w:lang w:val="fr-FR"/>
        </w:rPr>
        <w:t>mặt</w:t>
      </w:r>
      <w:proofErr w:type="spellEnd"/>
      <w:r w:rsidRPr="0072258A">
        <w:rPr>
          <w:sz w:val="28"/>
          <w:szCs w:val="28"/>
          <w:lang w:val="fr-FR"/>
        </w:rPr>
        <w:t xml:space="preserve"> </w:t>
      </w:r>
      <w:proofErr w:type="spellStart"/>
      <w:r w:rsidRPr="0072258A">
        <w:rPr>
          <w:sz w:val="28"/>
          <w:szCs w:val="28"/>
          <w:lang w:val="fr-FR"/>
        </w:rPr>
        <w:t>dán</w:t>
      </w:r>
      <w:proofErr w:type="spellEnd"/>
      <w:r w:rsidRPr="0072258A">
        <w:rPr>
          <w:sz w:val="28"/>
          <w:szCs w:val="28"/>
          <w:lang w:val="fr-FR"/>
        </w:rPr>
        <w:t xml:space="preserve"> </w:t>
      </w:r>
      <w:proofErr w:type="spellStart"/>
      <w:r w:rsidRPr="0072258A">
        <w:rPr>
          <w:sz w:val="28"/>
          <w:szCs w:val="28"/>
          <w:lang w:val="fr-FR"/>
        </w:rPr>
        <w:t>Veneer</w:t>
      </w:r>
      <w:proofErr w:type="spellEnd"/>
      <w:r w:rsidRPr="0072258A">
        <w:rPr>
          <w:sz w:val="28"/>
          <w:szCs w:val="28"/>
          <w:lang w:val="fr-FR"/>
        </w:rPr>
        <w:t xml:space="preserve"> </w:t>
      </w:r>
      <w:proofErr w:type="spellStart"/>
      <w:r w:rsidRPr="0072258A">
        <w:rPr>
          <w:sz w:val="28"/>
          <w:szCs w:val="28"/>
          <w:lang w:val="fr-FR"/>
        </w:rPr>
        <w:t>gỗ</w:t>
      </w:r>
      <w:proofErr w:type="spellEnd"/>
      <w:r w:rsidRPr="0072258A">
        <w:rPr>
          <w:sz w:val="28"/>
          <w:szCs w:val="28"/>
          <w:lang w:val="fr-FR"/>
        </w:rPr>
        <w:t xml:space="preserve"> </w:t>
      </w:r>
      <w:proofErr w:type="spellStart"/>
      <w:r w:rsidRPr="0072258A">
        <w:rPr>
          <w:sz w:val="28"/>
          <w:szCs w:val="28"/>
          <w:lang w:val="fr-FR"/>
        </w:rPr>
        <w:t>dổi</w:t>
      </w:r>
      <w:proofErr w:type="spellEnd"/>
      <w:r w:rsidRPr="0072258A">
        <w:rPr>
          <w:sz w:val="28"/>
          <w:szCs w:val="28"/>
          <w:lang w:val="fr-FR"/>
        </w:rPr>
        <w:t xml:space="preserve"> </w:t>
      </w:r>
      <w:proofErr w:type="spellStart"/>
      <w:r w:rsidRPr="0072258A">
        <w:rPr>
          <w:sz w:val="28"/>
          <w:szCs w:val="28"/>
          <w:lang w:val="fr-FR"/>
        </w:rPr>
        <w:t>dày</w:t>
      </w:r>
      <w:proofErr w:type="spellEnd"/>
      <w:r w:rsidRPr="0072258A">
        <w:rPr>
          <w:sz w:val="28"/>
          <w:szCs w:val="28"/>
          <w:lang w:val="fr-FR"/>
        </w:rPr>
        <w:t xml:space="preserve"> 0,6mm. </w:t>
      </w:r>
    </w:p>
    <w:p w14:paraId="25480DD0" w14:textId="77777777" w:rsidR="00FF4C88" w:rsidRPr="0072258A" w:rsidRDefault="00FF4C88" w:rsidP="00FF4C88">
      <w:pPr>
        <w:spacing w:before="120"/>
        <w:ind w:firstLine="720"/>
        <w:rPr>
          <w:sz w:val="28"/>
          <w:szCs w:val="28"/>
          <w:lang w:val="fr-FR"/>
        </w:rPr>
      </w:pPr>
      <w:r w:rsidRPr="0072258A">
        <w:rPr>
          <w:sz w:val="28"/>
          <w:szCs w:val="28"/>
          <w:lang w:val="fr-FR"/>
        </w:rPr>
        <w:t xml:space="preserve">- </w:t>
      </w:r>
      <w:proofErr w:type="spellStart"/>
      <w:r w:rsidRPr="0072258A">
        <w:rPr>
          <w:sz w:val="28"/>
          <w:szCs w:val="28"/>
          <w:lang w:val="fr-FR"/>
        </w:rPr>
        <w:t>Xử</w:t>
      </w:r>
      <w:proofErr w:type="spellEnd"/>
      <w:r w:rsidRPr="0072258A">
        <w:rPr>
          <w:sz w:val="28"/>
          <w:szCs w:val="28"/>
          <w:lang w:val="fr-FR"/>
        </w:rPr>
        <w:t xml:space="preserve"> </w:t>
      </w:r>
      <w:proofErr w:type="spellStart"/>
      <w:r w:rsidRPr="0072258A">
        <w:rPr>
          <w:sz w:val="28"/>
          <w:szCs w:val="28"/>
          <w:lang w:val="fr-FR"/>
        </w:rPr>
        <w:t>lý</w:t>
      </w:r>
      <w:proofErr w:type="spellEnd"/>
      <w:r w:rsidRPr="0072258A">
        <w:rPr>
          <w:sz w:val="28"/>
          <w:szCs w:val="28"/>
          <w:lang w:val="fr-FR"/>
        </w:rPr>
        <w:t xml:space="preserve"> </w:t>
      </w:r>
      <w:proofErr w:type="spellStart"/>
      <w:r w:rsidRPr="0072258A">
        <w:rPr>
          <w:sz w:val="28"/>
          <w:szCs w:val="28"/>
          <w:lang w:val="fr-FR"/>
        </w:rPr>
        <w:t>chống</w:t>
      </w:r>
      <w:proofErr w:type="spellEnd"/>
      <w:r w:rsidRPr="0072258A">
        <w:rPr>
          <w:sz w:val="28"/>
          <w:szCs w:val="28"/>
          <w:lang w:val="fr-FR"/>
        </w:rPr>
        <w:t xml:space="preserve"> </w:t>
      </w:r>
      <w:proofErr w:type="spellStart"/>
      <w:r w:rsidRPr="0072258A">
        <w:rPr>
          <w:sz w:val="28"/>
          <w:szCs w:val="28"/>
          <w:lang w:val="fr-FR"/>
        </w:rPr>
        <w:t>thấm</w:t>
      </w:r>
      <w:proofErr w:type="spellEnd"/>
      <w:r w:rsidRPr="0072258A">
        <w:rPr>
          <w:sz w:val="28"/>
          <w:szCs w:val="28"/>
          <w:lang w:val="fr-FR"/>
        </w:rPr>
        <w:t xml:space="preserve"> </w:t>
      </w:r>
      <w:proofErr w:type="spellStart"/>
      <w:r w:rsidRPr="0072258A">
        <w:rPr>
          <w:sz w:val="28"/>
          <w:szCs w:val="28"/>
          <w:lang w:val="fr-FR"/>
        </w:rPr>
        <w:t>sê</w:t>
      </w:r>
      <w:proofErr w:type="spellEnd"/>
      <w:r w:rsidRPr="0072258A">
        <w:rPr>
          <w:sz w:val="28"/>
          <w:szCs w:val="28"/>
          <w:lang w:val="fr-FR"/>
        </w:rPr>
        <w:t xml:space="preserve"> nô </w:t>
      </w:r>
      <w:proofErr w:type="spellStart"/>
      <w:r w:rsidRPr="0072258A">
        <w:rPr>
          <w:sz w:val="28"/>
          <w:szCs w:val="28"/>
          <w:lang w:val="fr-FR"/>
        </w:rPr>
        <w:t>mái</w:t>
      </w:r>
      <w:proofErr w:type="spellEnd"/>
      <w:r w:rsidRPr="0072258A">
        <w:rPr>
          <w:sz w:val="28"/>
          <w:szCs w:val="28"/>
          <w:lang w:val="fr-FR"/>
        </w:rPr>
        <w:t xml:space="preserve">, </w:t>
      </w:r>
      <w:proofErr w:type="spellStart"/>
      <w:r w:rsidRPr="0072258A">
        <w:rPr>
          <w:sz w:val="28"/>
          <w:szCs w:val="28"/>
          <w:lang w:val="fr-FR"/>
        </w:rPr>
        <w:t>tháo</w:t>
      </w:r>
      <w:proofErr w:type="spellEnd"/>
      <w:r w:rsidRPr="0072258A">
        <w:rPr>
          <w:sz w:val="28"/>
          <w:szCs w:val="28"/>
          <w:lang w:val="fr-FR"/>
        </w:rPr>
        <w:t xml:space="preserve"> </w:t>
      </w:r>
      <w:proofErr w:type="spellStart"/>
      <w:r w:rsidRPr="0072258A">
        <w:rPr>
          <w:sz w:val="28"/>
          <w:szCs w:val="28"/>
          <w:lang w:val="fr-FR"/>
        </w:rPr>
        <w:t>dỡ</w:t>
      </w:r>
      <w:proofErr w:type="spellEnd"/>
      <w:r w:rsidRPr="0072258A">
        <w:rPr>
          <w:sz w:val="28"/>
          <w:szCs w:val="28"/>
          <w:lang w:val="fr-FR"/>
        </w:rPr>
        <w:t xml:space="preserve"> </w:t>
      </w:r>
      <w:proofErr w:type="spellStart"/>
      <w:r w:rsidRPr="0072258A">
        <w:rPr>
          <w:sz w:val="28"/>
          <w:szCs w:val="28"/>
          <w:lang w:val="fr-FR"/>
        </w:rPr>
        <w:t>lắp</w:t>
      </w:r>
      <w:proofErr w:type="spellEnd"/>
      <w:r w:rsidRPr="0072258A">
        <w:rPr>
          <w:sz w:val="28"/>
          <w:szCs w:val="28"/>
          <w:lang w:val="fr-FR"/>
        </w:rPr>
        <w:t xml:space="preserve"> </w:t>
      </w:r>
      <w:proofErr w:type="spellStart"/>
      <w:r w:rsidRPr="0072258A">
        <w:rPr>
          <w:sz w:val="28"/>
          <w:szCs w:val="28"/>
          <w:lang w:val="fr-FR"/>
        </w:rPr>
        <w:t>đặt</w:t>
      </w:r>
      <w:proofErr w:type="spellEnd"/>
      <w:r w:rsidRPr="0072258A">
        <w:rPr>
          <w:sz w:val="28"/>
          <w:szCs w:val="28"/>
          <w:lang w:val="fr-FR"/>
        </w:rPr>
        <w:t xml:space="preserve"> </w:t>
      </w:r>
      <w:proofErr w:type="spellStart"/>
      <w:r w:rsidRPr="0072258A">
        <w:rPr>
          <w:sz w:val="28"/>
          <w:szCs w:val="28"/>
          <w:lang w:val="fr-FR"/>
        </w:rPr>
        <w:t>lại</w:t>
      </w:r>
      <w:proofErr w:type="spellEnd"/>
      <w:r w:rsidRPr="0072258A">
        <w:rPr>
          <w:sz w:val="28"/>
          <w:szCs w:val="28"/>
          <w:lang w:val="fr-FR"/>
        </w:rPr>
        <w:t xml:space="preserve"> </w:t>
      </w:r>
      <w:proofErr w:type="spellStart"/>
      <w:r w:rsidRPr="0072258A">
        <w:rPr>
          <w:sz w:val="28"/>
          <w:szCs w:val="28"/>
          <w:lang w:val="fr-FR"/>
        </w:rPr>
        <w:t>toàn</w:t>
      </w:r>
      <w:proofErr w:type="spellEnd"/>
      <w:r w:rsidRPr="0072258A">
        <w:rPr>
          <w:sz w:val="28"/>
          <w:szCs w:val="28"/>
          <w:lang w:val="fr-FR"/>
        </w:rPr>
        <w:t xml:space="preserve"> </w:t>
      </w:r>
      <w:proofErr w:type="spellStart"/>
      <w:r w:rsidRPr="0072258A">
        <w:rPr>
          <w:sz w:val="28"/>
          <w:szCs w:val="28"/>
          <w:lang w:val="fr-FR"/>
        </w:rPr>
        <w:t>bộ</w:t>
      </w:r>
      <w:proofErr w:type="spellEnd"/>
      <w:r w:rsidRPr="0072258A">
        <w:rPr>
          <w:sz w:val="28"/>
          <w:szCs w:val="28"/>
          <w:lang w:val="fr-FR"/>
        </w:rPr>
        <w:t xml:space="preserve"> </w:t>
      </w:r>
      <w:proofErr w:type="spellStart"/>
      <w:r w:rsidRPr="0072258A">
        <w:rPr>
          <w:sz w:val="28"/>
          <w:szCs w:val="28"/>
          <w:lang w:val="fr-FR"/>
        </w:rPr>
        <w:t>hệ</w:t>
      </w:r>
      <w:proofErr w:type="spellEnd"/>
      <w:r w:rsidRPr="0072258A">
        <w:rPr>
          <w:sz w:val="28"/>
          <w:szCs w:val="28"/>
          <w:lang w:val="fr-FR"/>
        </w:rPr>
        <w:t xml:space="preserve"> </w:t>
      </w:r>
      <w:proofErr w:type="spellStart"/>
      <w:r w:rsidRPr="0072258A">
        <w:rPr>
          <w:sz w:val="28"/>
          <w:szCs w:val="28"/>
          <w:lang w:val="fr-FR"/>
        </w:rPr>
        <w:t>thống</w:t>
      </w:r>
      <w:proofErr w:type="spellEnd"/>
      <w:r w:rsidRPr="0072258A">
        <w:rPr>
          <w:sz w:val="28"/>
          <w:szCs w:val="28"/>
          <w:lang w:val="fr-FR"/>
        </w:rPr>
        <w:t xml:space="preserve"> </w:t>
      </w:r>
      <w:proofErr w:type="spellStart"/>
      <w:r w:rsidRPr="0072258A">
        <w:rPr>
          <w:sz w:val="28"/>
          <w:szCs w:val="28"/>
          <w:lang w:val="fr-FR"/>
        </w:rPr>
        <w:t>thoát</w:t>
      </w:r>
      <w:proofErr w:type="spellEnd"/>
      <w:r w:rsidRPr="0072258A">
        <w:rPr>
          <w:sz w:val="28"/>
          <w:szCs w:val="28"/>
          <w:lang w:val="fr-FR"/>
        </w:rPr>
        <w:t xml:space="preserve"> </w:t>
      </w:r>
      <w:proofErr w:type="spellStart"/>
      <w:r w:rsidRPr="0072258A">
        <w:rPr>
          <w:sz w:val="28"/>
          <w:szCs w:val="28"/>
          <w:lang w:val="fr-FR"/>
        </w:rPr>
        <w:t>nước</w:t>
      </w:r>
      <w:proofErr w:type="spellEnd"/>
      <w:r w:rsidRPr="0072258A">
        <w:rPr>
          <w:sz w:val="28"/>
          <w:szCs w:val="28"/>
          <w:lang w:val="fr-FR"/>
        </w:rPr>
        <w:t xml:space="preserve"> </w:t>
      </w:r>
      <w:proofErr w:type="spellStart"/>
      <w:r w:rsidRPr="0072258A">
        <w:rPr>
          <w:sz w:val="28"/>
          <w:szCs w:val="28"/>
          <w:lang w:val="fr-FR"/>
        </w:rPr>
        <w:t>mái</w:t>
      </w:r>
      <w:proofErr w:type="spellEnd"/>
      <w:r w:rsidRPr="0072258A">
        <w:rPr>
          <w:sz w:val="28"/>
          <w:szCs w:val="28"/>
          <w:lang w:val="fr-FR"/>
        </w:rPr>
        <w:t xml:space="preserve">, </w:t>
      </w:r>
      <w:proofErr w:type="spellStart"/>
      <w:r w:rsidRPr="0072258A">
        <w:rPr>
          <w:sz w:val="28"/>
          <w:szCs w:val="28"/>
          <w:lang w:val="fr-FR"/>
        </w:rPr>
        <w:t>xây</w:t>
      </w:r>
      <w:proofErr w:type="spellEnd"/>
      <w:r w:rsidRPr="0072258A">
        <w:rPr>
          <w:sz w:val="28"/>
          <w:szCs w:val="28"/>
          <w:lang w:val="fr-FR"/>
        </w:rPr>
        <w:t xml:space="preserve"> </w:t>
      </w:r>
      <w:proofErr w:type="spellStart"/>
      <w:r w:rsidRPr="0072258A">
        <w:rPr>
          <w:sz w:val="28"/>
          <w:szCs w:val="28"/>
          <w:lang w:val="fr-FR"/>
        </w:rPr>
        <w:t>bổ</w:t>
      </w:r>
      <w:proofErr w:type="spellEnd"/>
      <w:r w:rsidRPr="0072258A">
        <w:rPr>
          <w:sz w:val="28"/>
          <w:szCs w:val="28"/>
          <w:lang w:val="fr-FR"/>
        </w:rPr>
        <w:t xml:space="preserve"> </w:t>
      </w:r>
      <w:proofErr w:type="spellStart"/>
      <w:r w:rsidRPr="0072258A">
        <w:rPr>
          <w:sz w:val="28"/>
          <w:szCs w:val="28"/>
          <w:lang w:val="fr-FR"/>
        </w:rPr>
        <w:t>sung</w:t>
      </w:r>
      <w:proofErr w:type="spellEnd"/>
      <w:r w:rsidRPr="0072258A">
        <w:rPr>
          <w:sz w:val="28"/>
          <w:szCs w:val="28"/>
          <w:lang w:val="fr-FR"/>
        </w:rPr>
        <w:t xml:space="preserve"> </w:t>
      </w:r>
      <w:proofErr w:type="spellStart"/>
      <w:r w:rsidRPr="0072258A">
        <w:rPr>
          <w:sz w:val="28"/>
          <w:szCs w:val="28"/>
          <w:lang w:val="fr-FR"/>
        </w:rPr>
        <w:t>nâng</w:t>
      </w:r>
      <w:proofErr w:type="spellEnd"/>
      <w:r w:rsidRPr="0072258A">
        <w:rPr>
          <w:sz w:val="28"/>
          <w:szCs w:val="28"/>
          <w:lang w:val="fr-FR"/>
        </w:rPr>
        <w:t xml:space="preserve"> </w:t>
      </w:r>
      <w:proofErr w:type="spellStart"/>
      <w:r w:rsidRPr="0072258A">
        <w:rPr>
          <w:sz w:val="28"/>
          <w:szCs w:val="28"/>
          <w:lang w:val="fr-FR"/>
        </w:rPr>
        <w:t>chiều</w:t>
      </w:r>
      <w:proofErr w:type="spellEnd"/>
      <w:r w:rsidRPr="0072258A">
        <w:rPr>
          <w:sz w:val="28"/>
          <w:szCs w:val="28"/>
          <w:lang w:val="fr-FR"/>
        </w:rPr>
        <w:t xml:space="preserve"> </w:t>
      </w:r>
      <w:proofErr w:type="spellStart"/>
      <w:r w:rsidRPr="0072258A">
        <w:rPr>
          <w:sz w:val="28"/>
          <w:szCs w:val="28"/>
          <w:lang w:val="fr-FR"/>
        </w:rPr>
        <w:t>cao</w:t>
      </w:r>
      <w:proofErr w:type="spellEnd"/>
      <w:r w:rsidRPr="0072258A">
        <w:rPr>
          <w:sz w:val="28"/>
          <w:szCs w:val="28"/>
          <w:lang w:val="fr-FR"/>
        </w:rPr>
        <w:t xml:space="preserve"> </w:t>
      </w:r>
      <w:proofErr w:type="spellStart"/>
      <w:r w:rsidRPr="0072258A">
        <w:rPr>
          <w:sz w:val="28"/>
          <w:szCs w:val="28"/>
          <w:lang w:val="fr-FR"/>
        </w:rPr>
        <w:t>của</w:t>
      </w:r>
      <w:proofErr w:type="spellEnd"/>
      <w:r w:rsidRPr="0072258A">
        <w:rPr>
          <w:sz w:val="28"/>
          <w:szCs w:val="28"/>
          <w:lang w:val="fr-FR"/>
        </w:rPr>
        <w:t xml:space="preserve"> </w:t>
      </w:r>
      <w:proofErr w:type="spellStart"/>
      <w:r w:rsidRPr="0072258A">
        <w:rPr>
          <w:sz w:val="28"/>
          <w:szCs w:val="28"/>
          <w:lang w:val="fr-FR"/>
        </w:rPr>
        <w:t>tường</w:t>
      </w:r>
      <w:proofErr w:type="spellEnd"/>
      <w:r w:rsidRPr="0072258A">
        <w:rPr>
          <w:sz w:val="28"/>
          <w:szCs w:val="28"/>
          <w:lang w:val="fr-FR"/>
        </w:rPr>
        <w:t xml:space="preserve"> </w:t>
      </w:r>
      <w:proofErr w:type="spellStart"/>
      <w:r w:rsidRPr="0072258A">
        <w:rPr>
          <w:sz w:val="28"/>
          <w:szCs w:val="28"/>
          <w:lang w:val="fr-FR"/>
        </w:rPr>
        <w:t>thu</w:t>
      </w:r>
      <w:proofErr w:type="spellEnd"/>
      <w:r w:rsidRPr="0072258A">
        <w:rPr>
          <w:sz w:val="28"/>
          <w:szCs w:val="28"/>
          <w:lang w:val="fr-FR"/>
        </w:rPr>
        <w:t xml:space="preserve"> </w:t>
      </w:r>
      <w:proofErr w:type="spellStart"/>
      <w:r w:rsidRPr="0072258A">
        <w:rPr>
          <w:sz w:val="28"/>
          <w:szCs w:val="28"/>
          <w:lang w:val="fr-FR"/>
        </w:rPr>
        <w:t>hồi</w:t>
      </w:r>
      <w:proofErr w:type="spellEnd"/>
      <w:r w:rsidRPr="0072258A">
        <w:rPr>
          <w:sz w:val="28"/>
          <w:szCs w:val="28"/>
          <w:lang w:val="fr-FR"/>
        </w:rPr>
        <w:t xml:space="preserve"> </w:t>
      </w:r>
      <w:proofErr w:type="spellStart"/>
      <w:r w:rsidRPr="0072258A">
        <w:rPr>
          <w:sz w:val="28"/>
          <w:szCs w:val="28"/>
          <w:lang w:val="fr-FR"/>
        </w:rPr>
        <w:t>thêm</w:t>
      </w:r>
      <w:proofErr w:type="spellEnd"/>
      <w:r w:rsidRPr="0072258A">
        <w:rPr>
          <w:sz w:val="28"/>
          <w:szCs w:val="28"/>
          <w:lang w:val="fr-FR"/>
        </w:rPr>
        <w:t xml:space="preserve"> 0,92m, </w:t>
      </w:r>
      <w:proofErr w:type="spellStart"/>
      <w:r w:rsidRPr="0072258A">
        <w:rPr>
          <w:sz w:val="28"/>
          <w:szCs w:val="28"/>
          <w:lang w:val="fr-FR"/>
        </w:rPr>
        <w:t>tháo</w:t>
      </w:r>
      <w:proofErr w:type="spellEnd"/>
      <w:r w:rsidRPr="0072258A">
        <w:rPr>
          <w:sz w:val="28"/>
          <w:szCs w:val="28"/>
          <w:lang w:val="fr-FR"/>
        </w:rPr>
        <w:t xml:space="preserve"> </w:t>
      </w:r>
      <w:proofErr w:type="spellStart"/>
      <w:r w:rsidRPr="0072258A">
        <w:rPr>
          <w:sz w:val="28"/>
          <w:szCs w:val="28"/>
          <w:lang w:val="fr-FR"/>
        </w:rPr>
        <w:t>dỡ</w:t>
      </w:r>
      <w:proofErr w:type="spellEnd"/>
      <w:r w:rsidRPr="0072258A">
        <w:rPr>
          <w:sz w:val="28"/>
          <w:szCs w:val="28"/>
          <w:lang w:val="fr-FR"/>
        </w:rPr>
        <w:t xml:space="preserve">, </w:t>
      </w:r>
      <w:proofErr w:type="spellStart"/>
      <w:r w:rsidRPr="0072258A">
        <w:rPr>
          <w:sz w:val="28"/>
          <w:szCs w:val="28"/>
          <w:lang w:val="fr-FR"/>
        </w:rPr>
        <w:t>thu</w:t>
      </w:r>
      <w:proofErr w:type="spellEnd"/>
      <w:r w:rsidRPr="0072258A">
        <w:rPr>
          <w:sz w:val="28"/>
          <w:szCs w:val="28"/>
          <w:lang w:val="fr-FR"/>
        </w:rPr>
        <w:t xml:space="preserve"> </w:t>
      </w:r>
      <w:proofErr w:type="spellStart"/>
      <w:r w:rsidRPr="0072258A">
        <w:rPr>
          <w:sz w:val="28"/>
          <w:szCs w:val="28"/>
          <w:lang w:val="fr-FR"/>
        </w:rPr>
        <w:t>hồi</w:t>
      </w:r>
      <w:proofErr w:type="spellEnd"/>
      <w:r w:rsidRPr="0072258A">
        <w:rPr>
          <w:sz w:val="28"/>
          <w:szCs w:val="28"/>
          <w:lang w:val="fr-FR"/>
        </w:rPr>
        <w:t xml:space="preserve"> </w:t>
      </w:r>
      <w:proofErr w:type="spellStart"/>
      <w:r w:rsidRPr="0072258A">
        <w:rPr>
          <w:sz w:val="28"/>
          <w:szCs w:val="28"/>
          <w:lang w:val="fr-FR"/>
        </w:rPr>
        <w:t>và</w:t>
      </w:r>
      <w:proofErr w:type="spellEnd"/>
      <w:r w:rsidRPr="0072258A">
        <w:rPr>
          <w:sz w:val="28"/>
          <w:szCs w:val="28"/>
          <w:lang w:val="fr-FR"/>
        </w:rPr>
        <w:t xml:space="preserve"> </w:t>
      </w:r>
      <w:proofErr w:type="spellStart"/>
      <w:r w:rsidRPr="0072258A">
        <w:rPr>
          <w:sz w:val="28"/>
          <w:szCs w:val="28"/>
          <w:lang w:val="fr-FR"/>
        </w:rPr>
        <w:t>lắp</w:t>
      </w:r>
      <w:proofErr w:type="spellEnd"/>
      <w:r w:rsidRPr="0072258A">
        <w:rPr>
          <w:sz w:val="28"/>
          <w:szCs w:val="28"/>
          <w:lang w:val="fr-FR"/>
        </w:rPr>
        <w:t xml:space="preserve"> </w:t>
      </w:r>
      <w:proofErr w:type="spellStart"/>
      <w:r w:rsidRPr="0072258A">
        <w:rPr>
          <w:sz w:val="28"/>
          <w:szCs w:val="28"/>
          <w:lang w:val="fr-FR"/>
        </w:rPr>
        <w:t>đặt</w:t>
      </w:r>
      <w:proofErr w:type="spellEnd"/>
      <w:r w:rsidRPr="0072258A">
        <w:rPr>
          <w:sz w:val="28"/>
          <w:szCs w:val="28"/>
          <w:lang w:val="fr-FR"/>
        </w:rPr>
        <w:t xml:space="preserve"> </w:t>
      </w:r>
      <w:proofErr w:type="spellStart"/>
      <w:r w:rsidRPr="0072258A">
        <w:rPr>
          <w:sz w:val="28"/>
          <w:szCs w:val="28"/>
          <w:lang w:val="fr-FR"/>
        </w:rPr>
        <w:t>lại</w:t>
      </w:r>
      <w:proofErr w:type="spellEnd"/>
      <w:r w:rsidRPr="0072258A">
        <w:rPr>
          <w:sz w:val="28"/>
          <w:szCs w:val="28"/>
          <w:lang w:val="fr-FR"/>
        </w:rPr>
        <w:t xml:space="preserve"> </w:t>
      </w:r>
      <w:proofErr w:type="spellStart"/>
      <w:r w:rsidRPr="0072258A">
        <w:rPr>
          <w:sz w:val="28"/>
          <w:szCs w:val="28"/>
          <w:lang w:val="fr-FR"/>
        </w:rPr>
        <w:t>xà</w:t>
      </w:r>
      <w:proofErr w:type="spellEnd"/>
      <w:r w:rsidRPr="0072258A">
        <w:rPr>
          <w:sz w:val="28"/>
          <w:szCs w:val="28"/>
          <w:lang w:val="fr-FR"/>
        </w:rPr>
        <w:t xml:space="preserve"> </w:t>
      </w:r>
      <w:proofErr w:type="spellStart"/>
      <w:r w:rsidRPr="0072258A">
        <w:rPr>
          <w:sz w:val="28"/>
          <w:szCs w:val="28"/>
          <w:lang w:val="fr-FR"/>
        </w:rPr>
        <w:t>gồ</w:t>
      </w:r>
      <w:proofErr w:type="spellEnd"/>
      <w:r w:rsidRPr="0072258A">
        <w:rPr>
          <w:sz w:val="28"/>
          <w:szCs w:val="28"/>
          <w:lang w:val="fr-FR"/>
        </w:rPr>
        <w:t xml:space="preserve"> </w:t>
      </w:r>
      <w:proofErr w:type="spellStart"/>
      <w:r w:rsidRPr="0072258A">
        <w:rPr>
          <w:sz w:val="28"/>
          <w:szCs w:val="28"/>
          <w:lang w:val="fr-FR"/>
        </w:rPr>
        <w:t>thép</w:t>
      </w:r>
      <w:proofErr w:type="spellEnd"/>
      <w:r w:rsidRPr="0072258A">
        <w:rPr>
          <w:sz w:val="28"/>
          <w:szCs w:val="28"/>
          <w:lang w:val="fr-FR"/>
        </w:rPr>
        <w:t xml:space="preserve"> </w:t>
      </w:r>
      <w:proofErr w:type="spellStart"/>
      <w:r w:rsidRPr="0072258A">
        <w:rPr>
          <w:sz w:val="28"/>
          <w:szCs w:val="28"/>
          <w:lang w:val="fr-FR"/>
        </w:rPr>
        <w:t>và</w:t>
      </w:r>
      <w:proofErr w:type="spellEnd"/>
      <w:r w:rsidRPr="0072258A">
        <w:rPr>
          <w:sz w:val="28"/>
          <w:szCs w:val="28"/>
          <w:lang w:val="fr-FR"/>
        </w:rPr>
        <w:t xml:space="preserve"> </w:t>
      </w:r>
      <w:proofErr w:type="spellStart"/>
      <w:r w:rsidRPr="0072258A">
        <w:rPr>
          <w:sz w:val="28"/>
          <w:szCs w:val="28"/>
          <w:lang w:val="fr-FR"/>
        </w:rPr>
        <w:t>mái</w:t>
      </w:r>
      <w:proofErr w:type="spellEnd"/>
      <w:r w:rsidRPr="0072258A">
        <w:rPr>
          <w:sz w:val="28"/>
          <w:szCs w:val="28"/>
          <w:lang w:val="fr-FR"/>
        </w:rPr>
        <w:t xml:space="preserve"> </w:t>
      </w:r>
      <w:proofErr w:type="spellStart"/>
      <w:r w:rsidRPr="0072258A">
        <w:rPr>
          <w:sz w:val="28"/>
          <w:szCs w:val="28"/>
          <w:lang w:val="fr-FR"/>
        </w:rPr>
        <w:t>tôn</w:t>
      </w:r>
      <w:proofErr w:type="spellEnd"/>
      <w:r w:rsidRPr="0072258A">
        <w:rPr>
          <w:sz w:val="28"/>
          <w:szCs w:val="28"/>
          <w:lang w:val="fr-FR"/>
        </w:rPr>
        <w:t xml:space="preserve"> </w:t>
      </w:r>
      <w:proofErr w:type="spellStart"/>
      <w:r w:rsidRPr="0072258A">
        <w:rPr>
          <w:sz w:val="28"/>
          <w:szCs w:val="28"/>
          <w:lang w:val="fr-FR"/>
        </w:rPr>
        <w:t>lên</w:t>
      </w:r>
      <w:proofErr w:type="spellEnd"/>
      <w:r w:rsidRPr="0072258A">
        <w:rPr>
          <w:sz w:val="28"/>
          <w:szCs w:val="28"/>
          <w:lang w:val="fr-FR"/>
        </w:rPr>
        <w:t xml:space="preserve"> </w:t>
      </w:r>
      <w:proofErr w:type="spellStart"/>
      <w:r w:rsidRPr="0072258A">
        <w:rPr>
          <w:sz w:val="28"/>
          <w:szCs w:val="28"/>
          <w:lang w:val="fr-FR"/>
        </w:rPr>
        <w:t>phần</w:t>
      </w:r>
      <w:proofErr w:type="spellEnd"/>
      <w:r w:rsidRPr="0072258A">
        <w:rPr>
          <w:sz w:val="28"/>
          <w:szCs w:val="28"/>
          <w:lang w:val="fr-FR"/>
        </w:rPr>
        <w:t xml:space="preserve"> </w:t>
      </w:r>
      <w:proofErr w:type="spellStart"/>
      <w:r w:rsidRPr="0072258A">
        <w:rPr>
          <w:sz w:val="28"/>
          <w:szCs w:val="28"/>
          <w:lang w:val="fr-FR"/>
        </w:rPr>
        <w:t>tường</w:t>
      </w:r>
      <w:proofErr w:type="spellEnd"/>
      <w:r w:rsidRPr="0072258A">
        <w:rPr>
          <w:sz w:val="28"/>
          <w:szCs w:val="28"/>
          <w:lang w:val="fr-FR"/>
        </w:rPr>
        <w:t xml:space="preserve"> </w:t>
      </w:r>
      <w:proofErr w:type="spellStart"/>
      <w:r w:rsidRPr="0072258A">
        <w:rPr>
          <w:sz w:val="28"/>
          <w:szCs w:val="28"/>
          <w:lang w:val="fr-FR"/>
        </w:rPr>
        <w:t>thu</w:t>
      </w:r>
      <w:proofErr w:type="spellEnd"/>
      <w:r w:rsidRPr="0072258A">
        <w:rPr>
          <w:sz w:val="28"/>
          <w:szCs w:val="28"/>
          <w:lang w:val="fr-FR"/>
        </w:rPr>
        <w:t xml:space="preserve"> </w:t>
      </w:r>
      <w:proofErr w:type="spellStart"/>
      <w:r w:rsidRPr="0072258A">
        <w:rPr>
          <w:sz w:val="28"/>
          <w:szCs w:val="28"/>
          <w:lang w:val="fr-FR"/>
        </w:rPr>
        <w:t>hồi</w:t>
      </w:r>
      <w:proofErr w:type="spellEnd"/>
      <w:r w:rsidRPr="0072258A">
        <w:rPr>
          <w:sz w:val="28"/>
          <w:szCs w:val="28"/>
          <w:lang w:val="fr-FR"/>
        </w:rPr>
        <w:t xml:space="preserve"> </w:t>
      </w:r>
      <w:proofErr w:type="spellStart"/>
      <w:r w:rsidRPr="0072258A">
        <w:rPr>
          <w:sz w:val="28"/>
          <w:szCs w:val="28"/>
          <w:lang w:val="fr-FR"/>
        </w:rPr>
        <w:t>xây</w:t>
      </w:r>
      <w:proofErr w:type="spellEnd"/>
      <w:r w:rsidRPr="0072258A">
        <w:rPr>
          <w:sz w:val="28"/>
          <w:szCs w:val="28"/>
          <w:lang w:val="fr-FR"/>
        </w:rPr>
        <w:t xml:space="preserve"> </w:t>
      </w:r>
      <w:proofErr w:type="spellStart"/>
      <w:r w:rsidRPr="0072258A">
        <w:rPr>
          <w:sz w:val="28"/>
          <w:szCs w:val="28"/>
          <w:lang w:val="fr-FR"/>
        </w:rPr>
        <w:t>bổ</w:t>
      </w:r>
      <w:proofErr w:type="spellEnd"/>
      <w:r w:rsidRPr="0072258A">
        <w:rPr>
          <w:sz w:val="28"/>
          <w:szCs w:val="28"/>
          <w:lang w:val="fr-FR"/>
        </w:rPr>
        <w:t xml:space="preserve"> </w:t>
      </w:r>
      <w:proofErr w:type="spellStart"/>
      <w:r w:rsidRPr="0072258A">
        <w:rPr>
          <w:sz w:val="28"/>
          <w:szCs w:val="28"/>
          <w:lang w:val="fr-FR"/>
        </w:rPr>
        <w:t>sung</w:t>
      </w:r>
      <w:proofErr w:type="spellEnd"/>
      <w:r w:rsidRPr="0072258A">
        <w:rPr>
          <w:sz w:val="28"/>
          <w:szCs w:val="28"/>
          <w:lang w:val="fr-FR"/>
        </w:rPr>
        <w:t xml:space="preserve"> </w:t>
      </w:r>
      <w:proofErr w:type="spellStart"/>
      <w:r w:rsidRPr="0072258A">
        <w:rPr>
          <w:sz w:val="28"/>
          <w:szCs w:val="28"/>
          <w:lang w:val="fr-FR"/>
        </w:rPr>
        <w:t>nhằm</w:t>
      </w:r>
      <w:proofErr w:type="spellEnd"/>
      <w:r w:rsidRPr="0072258A">
        <w:rPr>
          <w:sz w:val="28"/>
          <w:szCs w:val="28"/>
          <w:lang w:val="fr-FR"/>
        </w:rPr>
        <w:t xml:space="preserve"> </w:t>
      </w:r>
      <w:proofErr w:type="spellStart"/>
      <w:r w:rsidRPr="0072258A">
        <w:rPr>
          <w:sz w:val="28"/>
          <w:szCs w:val="28"/>
          <w:lang w:val="fr-FR"/>
        </w:rPr>
        <w:t>tăng</w:t>
      </w:r>
      <w:proofErr w:type="spellEnd"/>
      <w:r w:rsidRPr="0072258A">
        <w:rPr>
          <w:sz w:val="28"/>
          <w:szCs w:val="28"/>
          <w:lang w:val="fr-FR"/>
        </w:rPr>
        <w:t xml:space="preserve"> </w:t>
      </w:r>
      <w:proofErr w:type="spellStart"/>
      <w:r w:rsidRPr="0072258A">
        <w:rPr>
          <w:sz w:val="28"/>
          <w:szCs w:val="28"/>
          <w:lang w:val="fr-FR"/>
        </w:rPr>
        <w:t>cường</w:t>
      </w:r>
      <w:proofErr w:type="spellEnd"/>
      <w:r w:rsidRPr="0072258A">
        <w:rPr>
          <w:sz w:val="28"/>
          <w:szCs w:val="28"/>
          <w:lang w:val="fr-FR"/>
        </w:rPr>
        <w:t xml:space="preserve"> </w:t>
      </w:r>
      <w:proofErr w:type="spellStart"/>
      <w:r w:rsidRPr="0072258A">
        <w:rPr>
          <w:sz w:val="28"/>
          <w:szCs w:val="28"/>
          <w:lang w:val="fr-FR"/>
        </w:rPr>
        <w:t>hiệu</w:t>
      </w:r>
      <w:proofErr w:type="spellEnd"/>
      <w:r w:rsidRPr="0072258A">
        <w:rPr>
          <w:sz w:val="28"/>
          <w:szCs w:val="28"/>
          <w:lang w:val="fr-FR"/>
        </w:rPr>
        <w:t xml:space="preserve"> </w:t>
      </w:r>
      <w:proofErr w:type="spellStart"/>
      <w:r w:rsidRPr="0072258A">
        <w:rPr>
          <w:sz w:val="28"/>
          <w:szCs w:val="28"/>
          <w:lang w:val="fr-FR"/>
        </w:rPr>
        <w:t>quả</w:t>
      </w:r>
      <w:proofErr w:type="spellEnd"/>
      <w:r w:rsidRPr="0072258A">
        <w:rPr>
          <w:sz w:val="28"/>
          <w:szCs w:val="28"/>
          <w:lang w:val="fr-FR"/>
        </w:rPr>
        <w:t xml:space="preserve"> </w:t>
      </w:r>
      <w:proofErr w:type="spellStart"/>
      <w:r w:rsidRPr="0072258A">
        <w:rPr>
          <w:sz w:val="28"/>
          <w:szCs w:val="28"/>
          <w:lang w:val="fr-FR"/>
        </w:rPr>
        <w:t>thoát</w:t>
      </w:r>
      <w:proofErr w:type="spellEnd"/>
      <w:r w:rsidRPr="0072258A">
        <w:rPr>
          <w:sz w:val="28"/>
          <w:szCs w:val="28"/>
          <w:lang w:val="fr-FR"/>
        </w:rPr>
        <w:t xml:space="preserve"> </w:t>
      </w:r>
      <w:proofErr w:type="spellStart"/>
      <w:r w:rsidRPr="0072258A">
        <w:rPr>
          <w:sz w:val="28"/>
          <w:szCs w:val="28"/>
          <w:lang w:val="fr-FR"/>
        </w:rPr>
        <w:t>nước</w:t>
      </w:r>
      <w:proofErr w:type="spellEnd"/>
      <w:r w:rsidRPr="0072258A">
        <w:rPr>
          <w:sz w:val="28"/>
          <w:szCs w:val="28"/>
          <w:lang w:val="fr-FR"/>
        </w:rPr>
        <w:t xml:space="preserve"> </w:t>
      </w:r>
      <w:proofErr w:type="spellStart"/>
      <w:r w:rsidRPr="0072258A">
        <w:rPr>
          <w:sz w:val="28"/>
          <w:szCs w:val="28"/>
          <w:lang w:val="fr-FR"/>
        </w:rPr>
        <w:t>mái</w:t>
      </w:r>
      <w:proofErr w:type="spellEnd"/>
      <w:r w:rsidRPr="0072258A">
        <w:rPr>
          <w:sz w:val="28"/>
          <w:szCs w:val="28"/>
          <w:lang w:val="fr-FR"/>
        </w:rPr>
        <w:t xml:space="preserve">. </w:t>
      </w:r>
    </w:p>
    <w:p w14:paraId="5846A839" w14:textId="77777777" w:rsidR="00FF4C88" w:rsidRPr="0072258A" w:rsidRDefault="00FF4C88" w:rsidP="00FF4C88">
      <w:pPr>
        <w:spacing w:before="120"/>
        <w:ind w:firstLine="720"/>
        <w:rPr>
          <w:sz w:val="28"/>
          <w:szCs w:val="28"/>
          <w:lang w:val="fr-FR"/>
        </w:rPr>
      </w:pPr>
      <w:r w:rsidRPr="0072258A">
        <w:rPr>
          <w:sz w:val="28"/>
          <w:szCs w:val="28"/>
          <w:lang w:val="fr-FR"/>
        </w:rPr>
        <w:lastRenderedPageBreak/>
        <w:t xml:space="preserve">- </w:t>
      </w:r>
      <w:proofErr w:type="spellStart"/>
      <w:r w:rsidRPr="0072258A">
        <w:rPr>
          <w:sz w:val="28"/>
          <w:szCs w:val="28"/>
          <w:lang w:val="fr-FR"/>
        </w:rPr>
        <w:t>Thay</w:t>
      </w:r>
      <w:proofErr w:type="spellEnd"/>
      <w:r w:rsidRPr="0072258A">
        <w:rPr>
          <w:sz w:val="28"/>
          <w:szCs w:val="28"/>
          <w:lang w:val="fr-FR"/>
        </w:rPr>
        <w:t xml:space="preserve"> </w:t>
      </w:r>
      <w:proofErr w:type="spellStart"/>
      <w:r w:rsidRPr="0072258A">
        <w:rPr>
          <w:sz w:val="28"/>
          <w:szCs w:val="28"/>
          <w:lang w:val="fr-FR"/>
        </w:rPr>
        <w:t>thế</w:t>
      </w:r>
      <w:proofErr w:type="spellEnd"/>
      <w:r w:rsidRPr="0072258A">
        <w:rPr>
          <w:sz w:val="28"/>
          <w:szCs w:val="28"/>
          <w:lang w:val="fr-FR"/>
        </w:rPr>
        <w:t xml:space="preserve"> </w:t>
      </w:r>
      <w:proofErr w:type="spellStart"/>
      <w:r w:rsidRPr="0072258A">
        <w:rPr>
          <w:sz w:val="28"/>
          <w:szCs w:val="28"/>
          <w:lang w:val="fr-FR"/>
        </w:rPr>
        <w:t>một</w:t>
      </w:r>
      <w:proofErr w:type="spellEnd"/>
      <w:r w:rsidRPr="0072258A">
        <w:rPr>
          <w:sz w:val="28"/>
          <w:szCs w:val="28"/>
          <w:lang w:val="fr-FR"/>
        </w:rPr>
        <w:t xml:space="preserve"> </w:t>
      </w:r>
      <w:proofErr w:type="spellStart"/>
      <w:r w:rsidRPr="0072258A">
        <w:rPr>
          <w:sz w:val="28"/>
          <w:szCs w:val="28"/>
          <w:lang w:val="fr-FR"/>
        </w:rPr>
        <w:t>số</w:t>
      </w:r>
      <w:proofErr w:type="spellEnd"/>
      <w:r w:rsidRPr="0072258A">
        <w:rPr>
          <w:sz w:val="28"/>
          <w:szCs w:val="28"/>
          <w:lang w:val="fr-FR"/>
        </w:rPr>
        <w:t xml:space="preserve"> </w:t>
      </w:r>
      <w:proofErr w:type="spellStart"/>
      <w:r w:rsidRPr="0072258A">
        <w:rPr>
          <w:sz w:val="28"/>
          <w:szCs w:val="28"/>
          <w:lang w:val="fr-FR"/>
        </w:rPr>
        <w:t>cửa</w:t>
      </w:r>
      <w:proofErr w:type="spellEnd"/>
      <w:r w:rsidRPr="0072258A">
        <w:rPr>
          <w:sz w:val="28"/>
          <w:szCs w:val="28"/>
          <w:lang w:val="fr-FR"/>
        </w:rPr>
        <w:t xml:space="preserve"> </w:t>
      </w:r>
      <w:proofErr w:type="spellStart"/>
      <w:r w:rsidRPr="0072258A">
        <w:rPr>
          <w:sz w:val="28"/>
          <w:szCs w:val="28"/>
          <w:lang w:val="fr-FR"/>
        </w:rPr>
        <w:t>sổ</w:t>
      </w:r>
      <w:proofErr w:type="spellEnd"/>
      <w:r w:rsidRPr="0072258A">
        <w:rPr>
          <w:sz w:val="28"/>
          <w:szCs w:val="28"/>
          <w:lang w:val="fr-FR"/>
        </w:rPr>
        <w:t xml:space="preserve">, </w:t>
      </w:r>
      <w:proofErr w:type="spellStart"/>
      <w:r w:rsidRPr="0072258A">
        <w:rPr>
          <w:sz w:val="28"/>
          <w:szCs w:val="28"/>
          <w:lang w:val="fr-FR"/>
        </w:rPr>
        <w:t>cửa</w:t>
      </w:r>
      <w:proofErr w:type="spellEnd"/>
      <w:r w:rsidRPr="0072258A">
        <w:rPr>
          <w:sz w:val="28"/>
          <w:szCs w:val="28"/>
          <w:lang w:val="fr-FR"/>
        </w:rPr>
        <w:t xml:space="preserve"> </w:t>
      </w:r>
      <w:proofErr w:type="spellStart"/>
      <w:r w:rsidRPr="0072258A">
        <w:rPr>
          <w:sz w:val="28"/>
          <w:szCs w:val="28"/>
          <w:lang w:val="fr-FR"/>
        </w:rPr>
        <w:t>đi</w:t>
      </w:r>
      <w:proofErr w:type="spellEnd"/>
      <w:r w:rsidRPr="0072258A">
        <w:rPr>
          <w:sz w:val="28"/>
          <w:szCs w:val="28"/>
          <w:lang w:val="fr-FR"/>
        </w:rPr>
        <w:t xml:space="preserve"> </w:t>
      </w:r>
      <w:proofErr w:type="spellStart"/>
      <w:r w:rsidRPr="0072258A">
        <w:rPr>
          <w:sz w:val="28"/>
          <w:szCs w:val="28"/>
          <w:lang w:val="fr-FR"/>
        </w:rPr>
        <w:t>bằng</w:t>
      </w:r>
      <w:proofErr w:type="spellEnd"/>
      <w:r w:rsidRPr="0072258A">
        <w:rPr>
          <w:sz w:val="28"/>
          <w:szCs w:val="28"/>
          <w:lang w:val="fr-FR"/>
        </w:rPr>
        <w:t xml:space="preserve"> </w:t>
      </w:r>
      <w:proofErr w:type="spellStart"/>
      <w:r w:rsidRPr="0072258A">
        <w:rPr>
          <w:sz w:val="28"/>
          <w:szCs w:val="28"/>
          <w:lang w:val="fr-FR"/>
        </w:rPr>
        <w:t>cửa</w:t>
      </w:r>
      <w:proofErr w:type="spellEnd"/>
      <w:r w:rsidRPr="0072258A">
        <w:rPr>
          <w:sz w:val="28"/>
          <w:szCs w:val="28"/>
          <w:lang w:val="fr-FR"/>
        </w:rPr>
        <w:t xml:space="preserve"> </w:t>
      </w:r>
      <w:proofErr w:type="spellStart"/>
      <w:r w:rsidRPr="0072258A">
        <w:rPr>
          <w:sz w:val="28"/>
          <w:szCs w:val="28"/>
          <w:lang w:val="fr-FR"/>
        </w:rPr>
        <w:t>nhôm</w:t>
      </w:r>
      <w:proofErr w:type="spellEnd"/>
      <w:r w:rsidRPr="0072258A">
        <w:rPr>
          <w:sz w:val="28"/>
          <w:szCs w:val="28"/>
          <w:lang w:val="fr-FR"/>
        </w:rPr>
        <w:t xml:space="preserve"> </w:t>
      </w:r>
      <w:proofErr w:type="spellStart"/>
      <w:r w:rsidRPr="0072258A">
        <w:rPr>
          <w:sz w:val="28"/>
          <w:szCs w:val="28"/>
          <w:lang w:val="fr-FR"/>
        </w:rPr>
        <w:t>hệ</w:t>
      </w:r>
      <w:proofErr w:type="spellEnd"/>
      <w:r w:rsidRPr="0072258A">
        <w:rPr>
          <w:sz w:val="28"/>
          <w:szCs w:val="28"/>
          <w:lang w:val="fr-FR"/>
        </w:rPr>
        <w:t xml:space="preserve">, </w:t>
      </w:r>
      <w:proofErr w:type="spellStart"/>
      <w:r w:rsidRPr="0072258A">
        <w:rPr>
          <w:sz w:val="28"/>
          <w:szCs w:val="28"/>
          <w:lang w:val="fr-FR"/>
        </w:rPr>
        <w:t>kính</w:t>
      </w:r>
      <w:proofErr w:type="spellEnd"/>
      <w:r w:rsidRPr="0072258A">
        <w:rPr>
          <w:sz w:val="28"/>
          <w:szCs w:val="28"/>
          <w:lang w:val="fr-FR"/>
        </w:rPr>
        <w:t xml:space="preserve"> </w:t>
      </w:r>
      <w:proofErr w:type="spellStart"/>
      <w:r w:rsidRPr="0072258A">
        <w:rPr>
          <w:sz w:val="28"/>
          <w:szCs w:val="28"/>
          <w:lang w:val="fr-FR"/>
        </w:rPr>
        <w:t>dán</w:t>
      </w:r>
      <w:proofErr w:type="spellEnd"/>
      <w:r w:rsidRPr="0072258A">
        <w:rPr>
          <w:sz w:val="28"/>
          <w:szCs w:val="28"/>
          <w:lang w:val="fr-FR"/>
        </w:rPr>
        <w:t xml:space="preserve"> an </w:t>
      </w:r>
      <w:proofErr w:type="spellStart"/>
      <w:r w:rsidRPr="0072258A">
        <w:rPr>
          <w:sz w:val="28"/>
          <w:szCs w:val="28"/>
          <w:lang w:val="fr-FR"/>
        </w:rPr>
        <w:t>toàn</w:t>
      </w:r>
      <w:proofErr w:type="spellEnd"/>
      <w:r w:rsidRPr="0072258A">
        <w:rPr>
          <w:sz w:val="28"/>
          <w:szCs w:val="28"/>
          <w:lang w:val="fr-FR"/>
        </w:rPr>
        <w:t xml:space="preserve"> </w:t>
      </w:r>
      <w:proofErr w:type="spellStart"/>
      <w:r w:rsidRPr="0072258A">
        <w:rPr>
          <w:sz w:val="28"/>
          <w:szCs w:val="28"/>
          <w:lang w:val="fr-FR"/>
        </w:rPr>
        <w:t>dày</w:t>
      </w:r>
      <w:proofErr w:type="spellEnd"/>
      <w:r w:rsidRPr="0072258A">
        <w:rPr>
          <w:sz w:val="28"/>
          <w:szCs w:val="28"/>
          <w:lang w:val="fr-FR"/>
        </w:rPr>
        <w:t xml:space="preserve"> 6,38mm. </w:t>
      </w:r>
      <w:proofErr w:type="spellStart"/>
      <w:r w:rsidRPr="0072258A">
        <w:rPr>
          <w:sz w:val="28"/>
          <w:szCs w:val="28"/>
          <w:lang w:val="fr-FR"/>
        </w:rPr>
        <w:t>Bổ</w:t>
      </w:r>
      <w:proofErr w:type="spellEnd"/>
      <w:r w:rsidRPr="0072258A">
        <w:rPr>
          <w:sz w:val="28"/>
          <w:szCs w:val="28"/>
          <w:lang w:val="fr-FR"/>
        </w:rPr>
        <w:t xml:space="preserve"> </w:t>
      </w:r>
      <w:proofErr w:type="spellStart"/>
      <w:r w:rsidRPr="0072258A">
        <w:rPr>
          <w:sz w:val="28"/>
          <w:szCs w:val="28"/>
          <w:lang w:val="fr-FR"/>
        </w:rPr>
        <w:t>sung</w:t>
      </w:r>
      <w:proofErr w:type="spellEnd"/>
      <w:r w:rsidRPr="0072258A">
        <w:rPr>
          <w:sz w:val="28"/>
          <w:szCs w:val="28"/>
          <w:lang w:val="fr-FR"/>
        </w:rPr>
        <w:t xml:space="preserve"> 01 </w:t>
      </w:r>
      <w:proofErr w:type="spellStart"/>
      <w:r w:rsidRPr="0072258A">
        <w:rPr>
          <w:sz w:val="28"/>
          <w:szCs w:val="28"/>
          <w:lang w:val="fr-FR"/>
        </w:rPr>
        <w:t>bộ</w:t>
      </w:r>
      <w:proofErr w:type="spellEnd"/>
      <w:r w:rsidRPr="0072258A">
        <w:rPr>
          <w:sz w:val="28"/>
          <w:szCs w:val="28"/>
          <w:lang w:val="fr-FR"/>
        </w:rPr>
        <w:t xml:space="preserve"> </w:t>
      </w:r>
      <w:proofErr w:type="spellStart"/>
      <w:r w:rsidRPr="0072258A">
        <w:rPr>
          <w:sz w:val="28"/>
          <w:szCs w:val="28"/>
          <w:lang w:val="fr-FR"/>
        </w:rPr>
        <w:t>cửa</w:t>
      </w:r>
      <w:proofErr w:type="spellEnd"/>
      <w:r w:rsidRPr="0072258A">
        <w:rPr>
          <w:sz w:val="28"/>
          <w:szCs w:val="28"/>
          <w:lang w:val="fr-FR"/>
        </w:rPr>
        <w:t xml:space="preserve"> </w:t>
      </w:r>
      <w:proofErr w:type="spellStart"/>
      <w:r w:rsidRPr="0072258A">
        <w:rPr>
          <w:sz w:val="28"/>
          <w:szCs w:val="28"/>
          <w:lang w:val="fr-FR"/>
        </w:rPr>
        <w:t>ngăn</w:t>
      </w:r>
      <w:proofErr w:type="spellEnd"/>
      <w:r w:rsidRPr="0072258A">
        <w:rPr>
          <w:sz w:val="28"/>
          <w:szCs w:val="28"/>
          <w:lang w:val="fr-FR"/>
        </w:rPr>
        <w:t xml:space="preserve"> </w:t>
      </w:r>
      <w:proofErr w:type="spellStart"/>
      <w:r w:rsidRPr="0072258A">
        <w:rPr>
          <w:sz w:val="28"/>
          <w:szCs w:val="28"/>
          <w:lang w:val="fr-FR"/>
        </w:rPr>
        <w:t>cháy</w:t>
      </w:r>
      <w:proofErr w:type="spellEnd"/>
      <w:r w:rsidRPr="0072258A">
        <w:rPr>
          <w:sz w:val="28"/>
          <w:szCs w:val="28"/>
          <w:lang w:val="fr-FR"/>
        </w:rPr>
        <w:t xml:space="preserve"> </w:t>
      </w:r>
      <w:proofErr w:type="spellStart"/>
      <w:r w:rsidRPr="0072258A">
        <w:rPr>
          <w:sz w:val="28"/>
          <w:szCs w:val="28"/>
          <w:lang w:val="fr-FR"/>
        </w:rPr>
        <w:t>lan</w:t>
      </w:r>
      <w:proofErr w:type="spellEnd"/>
      <w:r w:rsidRPr="0072258A">
        <w:rPr>
          <w:sz w:val="28"/>
          <w:szCs w:val="28"/>
          <w:lang w:val="fr-FR"/>
        </w:rPr>
        <w:t xml:space="preserve"> </w:t>
      </w:r>
      <w:proofErr w:type="spellStart"/>
      <w:r w:rsidRPr="0072258A">
        <w:rPr>
          <w:sz w:val="28"/>
          <w:szCs w:val="28"/>
          <w:lang w:val="fr-FR"/>
        </w:rPr>
        <w:t>tại</w:t>
      </w:r>
      <w:proofErr w:type="spellEnd"/>
      <w:r w:rsidRPr="0072258A">
        <w:rPr>
          <w:sz w:val="28"/>
          <w:szCs w:val="28"/>
          <w:lang w:val="fr-FR"/>
        </w:rPr>
        <w:t xml:space="preserve"> </w:t>
      </w:r>
      <w:proofErr w:type="spellStart"/>
      <w:r w:rsidRPr="0072258A">
        <w:rPr>
          <w:sz w:val="28"/>
          <w:szCs w:val="28"/>
          <w:lang w:val="fr-FR"/>
        </w:rPr>
        <w:t>vị</w:t>
      </w:r>
      <w:proofErr w:type="spellEnd"/>
      <w:r w:rsidRPr="0072258A">
        <w:rPr>
          <w:sz w:val="28"/>
          <w:szCs w:val="28"/>
          <w:lang w:val="fr-FR"/>
        </w:rPr>
        <w:t xml:space="preserve"> </w:t>
      </w:r>
      <w:proofErr w:type="spellStart"/>
      <w:r w:rsidRPr="0072258A">
        <w:rPr>
          <w:sz w:val="28"/>
          <w:szCs w:val="28"/>
          <w:lang w:val="fr-FR"/>
        </w:rPr>
        <w:t>trí</w:t>
      </w:r>
      <w:proofErr w:type="spellEnd"/>
      <w:r w:rsidRPr="0072258A">
        <w:rPr>
          <w:sz w:val="28"/>
          <w:szCs w:val="28"/>
          <w:lang w:val="fr-FR"/>
        </w:rPr>
        <w:t xml:space="preserve"> </w:t>
      </w:r>
      <w:proofErr w:type="spellStart"/>
      <w:r w:rsidRPr="0072258A">
        <w:rPr>
          <w:sz w:val="28"/>
          <w:szCs w:val="28"/>
          <w:lang w:val="fr-FR"/>
        </w:rPr>
        <w:t>cửa</w:t>
      </w:r>
      <w:proofErr w:type="spellEnd"/>
      <w:r w:rsidRPr="0072258A">
        <w:rPr>
          <w:sz w:val="28"/>
          <w:szCs w:val="28"/>
          <w:lang w:val="fr-FR"/>
        </w:rPr>
        <w:t xml:space="preserve"> </w:t>
      </w:r>
      <w:proofErr w:type="spellStart"/>
      <w:r w:rsidRPr="0072258A">
        <w:rPr>
          <w:sz w:val="28"/>
          <w:szCs w:val="28"/>
          <w:lang w:val="fr-FR"/>
        </w:rPr>
        <w:t>thoát</w:t>
      </w:r>
      <w:proofErr w:type="spellEnd"/>
      <w:r w:rsidRPr="0072258A">
        <w:rPr>
          <w:sz w:val="28"/>
          <w:szCs w:val="28"/>
          <w:lang w:val="fr-FR"/>
        </w:rPr>
        <w:t xml:space="preserve"> </w:t>
      </w:r>
      <w:proofErr w:type="spellStart"/>
      <w:r w:rsidRPr="0072258A">
        <w:rPr>
          <w:sz w:val="28"/>
          <w:szCs w:val="28"/>
          <w:lang w:val="fr-FR"/>
        </w:rPr>
        <w:t>hiểm</w:t>
      </w:r>
      <w:proofErr w:type="spellEnd"/>
      <w:r w:rsidRPr="0072258A">
        <w:rPr>
          <w:sz w:val="28"/>
          <w:szCs w:val="28"/>
          <w:lang w:val="fr-FR"/>
        </w:rPr>
        <w:t xml:space="preserve"> </w:t>
      </w:r>
      <w:proofErr w:type="spellStart"/>
      <w:r w:rsidRPr="0072258A">
        <w:rPr>
          <w:sz w:val="28"/>
          <w:szCs w:val="28"/>
          <w:lang w:val="fr-FR"/>
        </w:rPr>
        <w:t>tầng</w:t>
      </w:r>
      <w:proofErr w:type="spellEnd"/>
      <w:r w:rsidRPr="0072258A">
        <w:rPr>
          <w:sz w:val="28"/>
          <w:szCs w:val="28"/>
          <w:lang w:val="fr-FR"/>
        </w:rPr>
        <w:t xml:space="preserve"> 5.</w:t>
      </w:r>
    </w:p>
    <w:p w14:paraId="29B06D5F" w14:textId="77777777" w:rsidR="00FF4C88" w:rsidRPr="0072258A" w:rsidRDefault="00FF4C88" w:rsidP="00FF4C88">
      <w:pPr>
        <w:spacing w:before="120"/>
        <w:ind w:firstLine="720"/>
        <w:rPr>
          <w:sz w:val="28"/>
          <w:szCs w:val="28"/>
          <w:lang w:val="fr-FR"/>
        </w:rPr>
      </w:pPr>
      <w:r w:rsidRPr="0072258A">
        <w:rPr>
          <w:sz w:val="28"/>
          <w:szCs w:val="28"/>
          <w:lang w:val="fr-FR"/>
        </w:rPr>
        <w:t xml:space="preserve">- </w:t>
      </w:r>
      <w:proofErr w:type="spellStart"/>
      <w:r w:rsidRPr="0072258A">
        <w:rPr>
          <w:sz w:val="28"/>
          <w:szCs w:val="28"/>
          <w:lang w:val="fr-FR"/>
        </w:rPr>
        <w:t>Cải</w:t>
      </w:r>
      <w:proofErr w:type="spellEnd"/>
      <w:r w:rsidRPr="0072258A">
        <w:rPr>
          <w:sz w:val="28"/>
          <w:szCs w:val="28"/>
          <w:lang w:val="fr-FR"/>
        </w:rPr>
        <w:t xml:space="preserve"> </w:t>
      </w:r>
      <w:proofErr w:type="spellStart"/>
      <w:r w:rsidRPr="0072258A">
        <w:rPr>
          <w:sz w:val="28"/>
          <w:szCs w:val="28"/>
          <w:lang w:val="fr-FR"/>
        </w:rPr>
        <w:t>tạo</w:t>
      </w:r>
      <w:proofErr w:type="spellEnd"/>
      <w:r w:rsidRPr="0072258A">
        <w:rPr>
          <w:sz w:val="28"/>
          <w:szCs w:val="28"/>
          <w:lang w:val="fr-FR"/>
        </w:rPr>
        <w:t xml:space="preserve">, </w:t>
      </w:r>
      <w:proofErr w:type="spellStart"/>
      <w:r w:rsidRPr="0072258A">
        <w:rPr>
          <w:sz w:val="28"/>
          <w:szCs w:val="28"/>
          <w:lang w:val="fr-FR"/>
        </w:rPr>
        <w:t>lắp</w:t>
      </w:r>
      <w:proofErr w:type="spellEnd"/>
      <w:r w:rsidRPr="0072258A">
        <w:rPr>
          <w:sz w:val="28"/>
          <w:szCs w:val="28"/>
          <w:lang w:val="fr-FR"/>
        </w:rPr>
        <w:t xml:space="preserve"> </w:t>
      </w:r>
      <w:proofErr w:type="spellStart"/>
      <w:r w:rsidRPr="0072258A">
        <w:rPr>
          <w:sz w:val="28"/>
          <w:szCs w:val="28"/>
          <w:lang w:val="fr-FR"/>
        </w:rPr>
        <w:t>đặt</w:t>
      </w:r>
      <w:proofErr w:type="spellEnd"/>
      <w:r w:rsidRPr="0072258A">
        <w:rPr>
          <w:sz w:val="28"/>
          <w:szCs w:val="28"/>
          <w:lang w:val="fr-FR"/>
        </w:rPr>
        <w:t xml:space="preserve"> </w:t>
      </w:r>
      <w:proofErr w:type="spellStart"/>
      <w:r w:rsidRPr="0072258A">
        <w:rPr>
          <w:sz w:val="28"/>
          <w:szCs w:val="28"/>
          <w:lang w:val="fr-FR"/>
        </w:rPr>
        <w:t>bổ</w:t>
      </w:r>
      <w:proofErr w:type="spellEnd"/>
      <w:r w:rsidRPr="0072258A">
        <w:rPr>
          <w:sz w:val="28"/>
          <w:szCs w:val="28"/>
          <w:lang w:val="fr-FR"/>
        </w:rPr>
        <w:t xml:space="preserve"> </w:t>
      </w:r>
      <w:proofErr w:type="spellStart"/>
      <w:r w:rsidRPr="0072258A">
        <w:rPr>
          <w:sz w:val="28"/>
          <w:szCs w:val="28"/>
          <w:lang w:val="fr-FR"/>
        </w:rPr>
        <w:t>sung</w:t>
      </w:r>
      <w:proofErr w:type="spellEnd"/>
      <w:r w:rsidRPr="0072258A">
        <w:rPr>
          <w:sz w:val="28"/>
          <w:szCs w:val="28"/>
          <w:lang w:val="fr-FR"/>
        </w:rPr>
        <w:t xml:space="preserve"> 01 </w:t>
      </w:r>
      <w:proofErr w:type="spellStart"/>
      <w:r w:rsidRPr="0072258A">
        <w:rPr>
          <w:sz w:val="28"/>
          <w:szCs w:val="28"/>
          <w:lang w:val="fr-FR"/>
        </w:rPr>
        <w:t>thang</w:t>
      </w:r>
      <w:proofErr w:type="spellEnd"/>
      <w:r w:rsidRPr="0072258A">
        <w:rPr>
          <w:sz w:val="28"/>
          <w:szCs w:val="28"/>
          <w:lang w:val="fr-FR"/>
        </w:rPr>
        <w:t xml:space="preserve"> </w:t>
      </w:r>
      <w:proofErr w:type="spellStart"/>
      <w:r w:rsidRPr="0072258A">
        <w:rPr>
          <w:sz w:val="28"/>
          <w:szCs w:val="28"/>
          <w:lang w:val="fr-FR"/>
        </w:rPr>
        <w:t>máy</w:t>
      </w:r>
      <w:proofErr w:type="spellEnd"/>
      <w:r w:rsidRPr="0072258A">
        <w:rPr>
          <w:sz w:val="28"/>
          <w:szCs w:val="28"/>
          <w:lang w:val="fr-FR"/>
        </w:rPr>
        <w:t xml:space="preserve"> </w:t>
      </w:r>
      <w:proofErr w:type="spellStart"/>
      <w:r w:rsidRPr="0072258A">
        <w:rPr>
          <w:sz w:val="28"/>
          <w:szCs w:val="28"/>
          <w:lang w:val="fr-FR"/>
        </w:rPr>
        <w:t>tải</w:t>
      </w:r>
      <w:proofErr w:type="spellEnd"/>
      <w:r w:rsidRPr="0072258A">
        <w:rPr>
          <w:sz w:val="28"/>
          <w:szCs w:val="28"/>
          <w:lang w:val="fr-FR"/>
        </w:rPr>
        <w:t xml:space="preserve"> </w:t>
      </w:r>
      <w:proofErr w:type="spellStart"/>
      <w:r w:rsidRPr="0072258A">
        <w:rPr>
          <w:sz w:val="28"/>
          <w:szCs w:val="28"/>
          <w:lang w:val="fr-FR"/>
        </w:rPr>
        <w:t>trọng</w:t>
      </w:r>
      <w:proofErr w:type="spellEnd"/>
      <w:r w:rsidRPr="0072258A">
        <w:rPr>
          <w:sz w:val="28"/>
          <w:szCs w:val="28"/>
          <w:lang w:val="fr-FR"/>
        </w:rPr>
        <w:t xml:space="preserve"> 630kg.</w:t>
      </w:r>
    </w:p>
    <w:p w14:paraId="7060A71B" w14:textId="77777777" w:rsidR="00FF4C88" w:rsidRPr="0072258A" w:rsidRDefault="00FF4C88" w:rsidP="00FF4C88">
      <w:pPr>
        <w:spacing w:before="120"/>
        <w:ind w:firstLine="720"/>
        <w:rPr>
          <w:sz w:val="28"/>
          <w:szCs w:val="28"/>
          <w:lang w:val="fr-FR"/>
        </w:rPr>
      </w:pPr>
      <w:r w:rsidRPr="0072258A">
        <w:rPr>
          <w:sz w:val="28"/>
          <w:szCs w:val="28"/>
          <w:lang w:val="fr-FR"/>
        </w:rPr>
        <w:t xml:space="preserve">- </w:t>
      </w:r>
      <w:proofErr w:type="spellStart"/>
      <w:r w:rsidRPr="0072258A">
        <w:rPr>
          <w:sz w:val="28"/>
          <w:szCs w:val="28"/>
          <w:lang w:val="fr-FR"/>
        </w:rPr>
        <w:t>Lắp</w:t>
      </w:r>
      <w:proofErr w:type="spellEnd"/>
      <w:r w:rsidRPr="0072258A">
        <w:rPr>
          <w:sz w:val="28"/>
          <w:szCs w:val="28"/>
          <w:lang w:val="fr-FR"/>
        </w:rPr>
        <w:t xml:space="preserve"> </w:t>
      </w:r>
      <w:proofErr w:type="spellStart"/>
      <w:r w:rsidRPr="0072258A">
        <w:rPr>
          <w:sz w:val="28"/>
          <w:szCs w:val="28"/>
          <w:lang w:val="fr-FR"/>
        </w:rPr>
        <w:t>dựng</w:t>
      </w:r>
      <w:proofErr w:type="spellEnd"/>
      <w:r w:rsidRPr="0072258A">
        <w:rPr>
          <w:sz w:val="28"/>
          <w:szCs w:val="28"/>
          <w:lang w:val="fr-FR"/>
        </w:rPr>
        <w:t xml:space="preserve"> </w:t>
      </w:r>
      <w:proofErr w:type="spellStart"/>
      <w:r w:rsidRPr="0072258A">
        <w:rPr>
          <w:sz w:val="28"/>
          <w:szCs w:val="28"/>
          <w:lang w:val="fr-FR"/>
        </w:rPr>
        <w:t>bổ</w:t>
      </w:r>
      <w:proofErr w:type="spellEnd"/>
      <w:r w:rsidRPr="0072258A">
        <w:rPr>
          <w:sz w:val="28"/>
          <w:szCs w:val="28"/>
          <w:lang w:val="fr-FR"/>
        </w:rPr>
        <w:t xml:space="preserve"> </w:t>
      </w:r>
      <w:proofErr w:type="spellStart"/>
      <w:r w:rsidRPr="0072258A">
        <w:rPr>
          <w:sz w:val="28"/>
          <w:szCs w:val="28"/>
          <w:lang w:val="fr-FR"/>
        </w:rPr>
        <w:t>sung</w:t>
      </w:r>
      <w:proofErr w:type="spellEnd"/>
      <w:r w:rsidRPr="0072258A">
        <w:rPr>
          <w:sz w:val="28"/>
          <w:szCs w:val="28"/>
          <w:lang w:val="fr-FR"/>
        </w:rPr>
        <w:t xml:space="preserve"> 01 </w:t>
      </w:r>
      <w:proofErr w:type="spellStart"/>
      <w:r w:rsidRPr="0072258A">
        <w:rPr>
          <w:sz w:val="28"/>
          <w:szCs w:val="28"/>
          <w:lang w:val="fr-FR"/>
        </w:rPr>
        <w:t>thang</w:t>
      </w:r>
      <w:proofErr w:type="spellEnd"/>
      <w:r w:rsidRPr="0072258A">
        <w:rPr>
          <w:sz w:val="28"/>
          <w:szCs w:val="28"/>
          <w:lang w:val="fr-FR"/>
        </w:rPr>
        <w:t xml:space="preserve"> </w:t>
      </w:r>
      <w:proofErr w:type="spellStart"/>
      <w:r w:rsidRPr="0072258A">
        <w:rPr>
          <w:sz w:val="28"/>
          <w:szCs w:val="28"/>
          <w:lang w:val="fr-FR"/>
        </w:rPr>
        <w:t>thoát</w:t>
      </w:r>
      <w:proofErr w:type="spellEnd"/>
      <w:r w:rsidRPr="0072258A">
        <w:rPr>
          <w:sz w:val="28"/>
          <w:szCs w:val="28"/>
          <w:lang w:val="fr-FR"/>
        </w:rPr>
        <w:t xml:space="preserve"> </w:t>
      </w:r>
      <w:proofErr w:type="spellStart"/>
      <w:r w:rsidRPr="0072258A">
        <w:rPr>
          <w:sz w:val="28"/>
          <w:szCs w:val="28"/>
          <w:lang w:val="fr-FR"/>
        </w:rPr>
        <w:t>hiểm</w:t>
      </w:r>
      <w:proofErr w:type="spellEnd"/>
      <w:r w:rsidRPr="0072258A">
        <w:rPr>
          <w:sz w:val="28"/>
          <w:szCs w:val="28"/>
        </w:rPr>
        <w:t xml:space="preserve">, thang </w:t>
      </w:r>
      <w:proofErr w:type="spellStart"/>
      <w:r w:rsidRPr="0072258A">
        <w:rPr>
          <w:sz w:val="28"/>
          <w:szCs w:val="28"/>
        </w:rPr>
        <w:t>bằng</w:t>
      </w:r>
      <w:proofErr w:type="spellEnd"/>
      <w:r w:rsidRPr="0072258A">
        <w:rPr>
          <w:sz w:val="28"/>
          <w:szCs w:val="28"/>
        </w:rPr>
        <w:t xml:space="preserve"> </w:t>
      </w:r>
      <w:proofErr w:type="spellStart"/>
      <w:r w:rsidRPr="0072258A">
        <w:rPr>
          <w:sz w:val="28"/>
          <w:szCs w:val="28"/>
        </w:rPr>
        <w:t>thép</w:t>
      </w:r>
      <w:proofErr w:type="spellEnd"/>
      <w:r w:rsidRPr="0072258A">
        <w:rPr>
          <w:sz w:val="28"/>
          <w:szCs w:val="28"/>
        </w:rPr>
        <w:t xml:space="preserve"> </w:t>
      </w:r>
      <w:proofErr w:type="spellStart"/>
      <w:r w:rsidRPr="0072258A">
        <w:rPr>
          <w:sz w:val="28"/>
          <w:szCs w:val="28"/>
        </w:rPr>
        <w:t>hình</w:t>
      </w:r>
      <w:proofErr w:type="spellEnd"/>
      <w:r w:rsidRPr="0072258A">
        <w:rPr>
          <w:sz w:val="28"/>
          <w:szCs w:val="28"/>
        </w:rPr>
        <w:t xml:space="preserve"> </w:t>
      </w:r>
      <w:proofErr w:type="spellStart"/>
      <w:r w:rsidRPr="0072258A">
        <w:rPr>
          <w:sz w:val="28"/>
          <w:szCs w:val="28"/>
        </w:rPr>
        <w:t>tổ</w:t>
      </w:r>
      <w:proofErr w:type="spellEnd"/>
      <w:r w:rsidRPr="0072258A">
        <w:rPr>
          <w:sz w:val="28"/>
          <w:szCs w:val="28"/>
        </w:rPr>
        <w:t xml:space="preserve"> </w:t>
      </w:r>
      <w:proofErr w:type="spellStart"/>
      <w:r w:rsidRPr="0072258A">
        <w:rPr>
          <w:sz w:val="28"/>
          <w:szCs w:val="28"/>
        </w:rPr>
        <w:t>hợp</w:t>
      </w:r>
      <w:proofErr w:type="spellEnd"/>
      <w:r w:rsidRPr="0072258A">
        <w:rPr>
          <w:sz w:val="28"/>
          <w:szCs w:val="28"/>
        </w:rPr>
        <w:t xml:space="preserve">, </w:t>
      </w:r>
      <w:proofErr w:type="spellStart"/>
      <w:r w:rsidRPr="0072258A">
        <w:rPr>
          <w:sz w:val="28"/>
          <w:szCs w:val="28"/>
        </w:rPr>
        <w:t>liên</w:t>
      </w:r>
      <w:proofErr w:type="spellEnd"/>
      <w:r w:rsidRPr="0072258A">
        <w:rPr>
          <w:sz w:val="28"/>
          <w:szCs w:val="28"/>
        </w:rPr>
        <w:t xml:space="preserve"> </w:t>
      </w:r>
      <w:proofErr w:type="spellStart"/>
      <w:r w:rsidRPr="0072258A">
        <w:rPr>
          <w:sz w:val="28"/>
          <w:szCs w:val="28"/>
        </w:rPr>
        <w:t>kết</w:t>
      </w:r>
      <w:proofErr w:type="spellEnd"/>
      <w:r w:rsidRPr="0072258A">
        <w:rPr>
          <w:sz w:val="28"/>
          <w:szCs w:val="28"/>
        </w:rPr>
        <w:t xml:space="preserve"> </w:t>
      </w:r>
      <w:proofErr w:type="spellStart"/>
      <w:r w:rsidRPr="0072258A">
        <w:rPr>
          <w:sz w:val="28"/>
          <w:szCs w:val="28"/>
        </w:rPr>
        <w:t>với</w:t>
      </w:r>
      <w:proofErr w:type="spellEnd"/>
      <w:r w:rsidRPr="0072258A">
        <w:rPr>
          <w:sz w:val="28"/>
          <w:szCs w:val="28"/>
        </w:rPr>
        <w:t xml:space="preserve"> </w:t>
      </w:r>
      <w:proofErr w:type="spellStart"/>
      <w:r w:rsidRPr="0072258A">
        <w:rPr>
          <w:sz w:val="28"/>
          <w:szCs w:val="28"/>
        </w:rPr>
        <w:t>nhau</w:t>
      </w:r>
      <w:proofErr w:type="spellEnd"/>
      <w:r w:rsidRPr="0072258A">
        <w:rPr>
          <w:sz w:val="28"/>
          <w:szCs w:val="28"/>
        </w:rPr>
        <w:t xml:space="preserve"> </w:t>
      </w:r>
      <w:proofErr w:type="spellStart"/>
      <w:r w:rsidRPr="0072258A">
        <w:rPr>
          <w:sz w:val="28"/>
          <w:szCs w:val="28"/>
        </w:rPr>
        <w:t>bằng</w:t>
      </w:r>
      <w:proofErr w:type="spellEnd"/>
      <w:r w:rsidRPr="0072258A">
        <w:rPr>
          <w:sz w:val="28"/>
          <w:szCs w:val="28"/>
        </w:rPr>
        <w:t xml:space="preserve"> </w:t>
      </w:r>
      <w:proofErr w:type="spellStart"/>
      <w:r w:rsidRPr="0072258A">
        <w:rPr>
          <w:sz w:val="28"/>
          <w:szCs w:val="28"/>
        </w:rPr>
        <w:t>liên</w:t>
      </w:r>
      <w:proofErr w:type="spellEnd"/>
      <w:r w:rsidRPr="0072258A">
        <w:rPr>
          <w:sz w:val="28"/>
          <w:szCs w:val="28"/>
        </w:rPr>
        <w:t xml:space="preserve"> </w:t>
      </w:r>
      <w:proofErr w:type="spellStart"/>
      <w:r w:rsidRPr="0072258A">
        <w:rPr>
          <w:sz w:val="28"/>
          <w:szCs w:val="28"/>
        </w:rPr>
        <w:t>kết</w:t>
      </w:r>
      <w:proofErr w:type="spellEnd"/>
      <w:r w:rsidRPr="0072258A">
        <w:rPr>
          <w:sz w:val="28"/>
          <w:szCs w:val="28"/>
        </w:rPr>
        <w:t xml:space="preserve"> </w:t>
      </w:r>
      <w:proofErr w:type="spellStart"/>
      <w:r w:rsidRPr="0072258A">
        <w:rPr>
          <w:sz w:val="28"/>
          <w:szCs w:val="28"/>
        </w:rPr>
        <w:t>hàn</w:t>
      </w:r>
      <w:proofErr w:type="spellEnd"/>
      <w:r w:rsidRPr="0072258A">
        <w:rPr>
          <w:sz w:val="28"/>
          <w:szCs w:val="28"/>
        </w:rPr>
        <w:t xml:space="preserve">, </w:t>
      </w:r>
      <w:proofErr w:type="spellStart"/>
      <w:r w:rsidRPr="0072258A">
        <w:rPr>
          <w:sz w:val="28"/>
          <w:szCs w:val="28"/>
        </w:rPr>
        <w:t>vế</w:t>
      </w:r>
      <w:proofErr w:type="spellEnd"/>
      <w:r w:rsidRPr="0072258A">
        <w:rPr>
          <w:sz w:val="28"/>
          <w:szCs w:val="28"/>
        </w:rPr>
        <w:t xml:space="preserve"> thang </w:t>
      </w:r>
      <w:proofErr w:type="spellStart"/>
      <w:r w:rsidRPr="0072258A">
        <w:rPr>
          <w:sz w:val="28"/>
          <w:szCs w:val="28"/>
        </w:rPr>
        <w:t>rộng</w:t>
      </w:r>
      <w:proofErr w:type="spellEnd"/>
      <w:r w:rsidRPr="0072258A">
        <w:rPr>
          <w:sz w:val="28"/>
          <w:szCs w:val="28"/>
        </w:rPr>
        <w:t xml:space="preserve"> 0,9m, </w:t>
      </w:r>
      <w:proofErr w:type="spellStart"/>
      <w:r w:rsidRPr="0072258A">
        <w:rPr>
          <w:sz w:val="28"/>
          <w:szCs w:val="28"/>
        </w:rPr>
        <w:t>lan</w:t>
      </w:r>
      <w:proofErr w:type="spellEnd"/>
      <w:r w:rsidRPr="0072258A">
        <w:rPr>
          <w:sz w:val="28"/>
          <w:szCs w:val="28"/>
        </w:rPr>
        <w:t xml:space="preserve"> can </w:t>
      </w:r>
      <w:proofErr w:type="spellStart"/>
      <w:r w:rsidRPr="0072258A">
        <w:rPr>
          <w:sz w:val="28"/>
          <w:szCs w:val="28"/>
        </w:rPr>
        <w:t>tay</w:t>
      </w:r>
      <w:proofErr w:type="spellEnd"/>
      <w:r w:rsidRPr="0072258A">
        <w:rPr>
          <w:sz w:val="28"/>
          <w:szCs w:val="28"/>
        </w:rPr>
        <w:t xml:space="preserve"> </w:t>
      </w:r>
      <w:proofErr w:type="spellStart"/>
      <w:r w:rsidRPr="0072258A">
        <w:rPr>
          <w:sz w:val="28"/>
          <w:szCs w:val="28"/>
        </w:rPr>
        <w:t>vịn</w:t>
      </w:r>
      <w:proofErr w:type="spellEnd"/>
      <w:r w:rsidRPr="0072258A">
        <w:rPr>
          <w:sz w:val="28"/>
          <w:szCs w:val="28"/>
        </w:rPr>
        <w:t xml:space="preserve"> </w:t>
      </w:r>
      <w:proofErr w:type="spellStart"/>
      <w:r w:rsidRPr="0072258A">
        <w:rPr>
          <w:sz w:val="28"/>
          <w:szCs w:val="28"/>
        </w:rPr>
        <w:t>cao</w:t>
      </w:r>
      <w:proofErr w:type="spellEnd"/>
      <w:r w:rsidRPr="0072258A">
        <w:rPr>
          <w:sz w:val="28"/>
          <w:szCs w:val="28"/>
        </w:rPr>
        <w:t xml:space="preserve"> 1,2m, </w:t>
      </w:r>
      <w:proofErr w:type="spellStart"/>
      <w:r w:rsidRPr="0072258A">
        <w:rPr>
          <w:sz w:val="28"/>
          <w:szCs w:val="28"/>
        </w:rPr>
        <w:t>kết</w:t>
      </w:r>
      <w:proofErr w:type="spellEnd"/>
      <w:r w:rsidRPr="0072258A">
        <w:rPr>
          <w:sz w:val="28"/>
          <w:szCs w:val="28"/>
        </w:rPr>
        <w:t xml:space="preserve"> </w:t>
      </w:r>
      <w:proofErr w:type="spellStart"/>
      <w:r w:rsidRPr="0072258A">
        <w:rPr>
          <w:sz w:val="28"/>
          <w:szCs w:val="28"/>
        </w:rPr>
        <w:t>cấu</w:t>
      </w:r>
      <w:proofErr w:type="spellEnd"/>
      <w:r w:rsidRPr="0072258A">
        <w:rPr>
          <w:sz w:val="28"/>
          <w:szCs w:val="28"/>
        </w:rPr>
        <w:t xml:space="preserve"> </w:t>
      </w:r>
      <w:proofErr w:type="spellStart"/>
      <w:r w:rsidRPr="0072258A">
        <w:rPr>
          <w:sz w:val="28"/>
          <w:szCs w:val="28"/>
        </w:rPr>
        <w:t>móng</w:t>
      </w:r>
      <w:proofErr w:type="spellEnd"/>
      <w:r w:rsidRPr="0072258A">
        <w:rPr>
          <w:sz w:val="28"/>
          <w:szCs w:val="28"/>
        </w:rPr>
        <w:t xml:space="preserve"> </w:t>
      </w:r>
      <w:proofErr w:type="spellStart"/>
      <w:r w:rsidRPr="0072258A">
        <w:rPr>
          <w:sz w:val="28"/>
          <w:szCs w:val="28"/>
        </w:rPr>
        <w:t>trụ</w:t>
      </w:r>
      <w:proofErr w:type="spellEnd"/>
      <w:r w:rsidRPr="0072258A">
        <w:rPr>
          <w:sz w:val="28"/>
          <w:szCs w:val="28"/>
        </w:rPr>
        <w:t xml:space="preserve"> </w:t>
      </w:r>
      <w:proofErr w:type="spellStart"/>
      <w:r w:rsidRPr="0072258A">
        <w:rPr>
          <w:sz w:val="28"/>
          <w:szCs w:val="28"/>
        </w:rPr>
        <w:t>bê</w:t>
      </w:r>
      <w:proofErr w:type="spellEnd"/>
      <w:r w:rsidRPr="0072258A">
        <w:rPr>
          <w:sz w:val="28"/>
          <w:szCs w:val="28"/>
        </w:rPr>
        <w:t xml:space="preserve"> </w:t>
      </w:r>
      <w:proofErr w:type="spellStart"/>
      <w:r w:rsidRPr="0072258A">
        <w:rPr>
          <w:sz w:val="28"/>
          <w:szCs w:val="28"/>
        </w:rPr>
        <w:t>tông</w:t>
      </w:r>
      <w:proofErr w:type="spellEnd"/>
      <w:r w:rsidRPr="0072258A">
        <w:rPr>
          <w:sz w:val="28"/>
          <w:szCs w:val="28"/>
        </w:rPr>
        <w:t xml:space="preserve"> </w:t>
      </w:r>
      <w:proofErr w:type="spellStart"/>
      <w:r w:rsidRPr="0072258A">
        <w:rPr>
          <w:sz w:val="28"/>
          <w:szCs w:val="28"/>
        </w:rPr>
        <w:t>cốt</w:t>
      </w:r>
      <w:proofErr w:type="spellEnd"/>
      <w:r w:rsidRPr="0072258A">
        <w:rPr>
          <w:sz w:val="28"/>
          <w:szCs w:val="28"/>
        </w:rPr>
        <w:t xml:space="preserve"> </w:t>
      </w:r>
      <w:proofErr w:type="spellStart"/>
      <w:r w:rsidRPr="0072258A">
        <w:rPr>
          <w:sz w:val="28"/>
          <w:szCs w:val="28"/>
        </w:rPr>
        <w:t>thép</w:t>
      </w:r>
      <w:proofErr w:type="spellEnd"/>
      <w:r w:rsidRPr="0072258A">
        <w:rPr>
          <w:sz w:val="28"/>
          <w:szCs w:val="28"/>
        </w:rPr>
        <w:t xml:space="preserve"> </w:t>
      </w:r>
      <w:proofErr w:type="spellStart"/>
      <w:r w:rsidRPr="0072258A">
        <w:rPr>
          <w:sz w:val="28"/>
          <w:szCs w:val="28"/>
        </w:rPr>
        <w:t>mác</w:t>
      </w:r>
      <w:proofErr w:type="spellEnd"/>
      <w:r w:rsidRPr="0072258A">
        <w:rPr>
          <w:sz w:val="28"/>
          <w:szCs w:val="28"/>
        </w:rPr>
        <w:t xml:space="preserve"> 200, thang </w:t>
      </w:r>
      <w:proofErr w:type="spellStart"/>
      <w:r w:rsidRPr="0072258A">
        <w:rPr>
          <w:sz w:val="28"/>
          <w:szCs w:val="28"/>
        </w:rPr>
        <w:t>được</w:t>
      </w:r>
      <w:proofErr w:type="spellEnd"/>
      <w:r w:rsidRPr="0072258A">
        <w:rPr>
          <w:sz w:val="28"/>
          <w:szCs w:val="28"/>
        </w:rPr>
        <w:t xml:space="preserve"> </w:t>
      </w:r>
      <w:proofErr w:type="spellStart"/>
      <w:r w:rsidRPr="0072258A">
        <w:rPr>
          <w:sz w:val="28"/>
          <w:szCs w:val="28"/>
        </w:rPr>
        <w:t>sơn</w:t>
      </w:r>
      <w:proofErr w:type="spellEnd"/>
      <w:r w:rsidRPr="0072258A">
        <w:rPr>
          <w:sz w:val="28"/>
          <w:szCs w:val="28"/>
        </w:rPr>
        <w:t xml:space="preserve"> 02 </w:t>
      </w:r>
      <w:proofErr w:type="spellStart"/>
      <w:r w:rsidRPr="0072258A">
        <w:rPr>
          <w:sz w:val="28"/>
          <w:szCs w:val="28"/>
        </w:rPr>
        <w:t>nước</w:t>
      </w:r>
      <w:proofErr w:type="spellEnd"/>
      <w:r w:rsidRPr="0072258A">
        <w:rPr>
          <w:sz w:val="28"/>
          <w:szCs w:val="28"/>
        </w:rPr>
        <w:t xml:space="preserve"> </w:t>
      </w:r>
      <w:proofErr w:type="spellStart"/>
      <w:r w:rsidRPr="0072258A">
        <w:rPr>
          <w:sz w:val="28"/>
          <w:szCs w:val="28"/>
        </w:rPr>
        <w:t>chống</w:t>
      </w:r>
      <w:proofErr w:type="spellEnd"/>
      <w:r w:rsidRPr="0072258A">
        <w:rPr>
          <w:sz w:val="28"/>
          <w:szCs w:val="28"/>
        </w:rPr>
        <w:t xml:space="preserve"> </w:t>
      </w:r>
      <w:proofErr w:type="spellStart"/>
      <w:r w:rsidRPr="0072258A">
        <w:rPr>
          <w:sz w:val="28"/>
          <w:szCs w:val="28"/>
        </w:rPr>
        <w:t>rỉ</w:t>
      </w:r>
      <w:proofErr w:type="spellEnd"/>
      <w:r w:rsidRPr="0072258A">
        <w:rPr>
          <w:sz w:val="28"/>
          <w:szCs w:val="28"/>
        </w:rPr>
        <w:t xml:space="preserve">, 01 </w:t>
      </w:r>
      <w:proofErr w:type="spellStart"/>
      <w:r w:rsidRPr="0072258A">
        <w:rPr>
          <w:sz w:val="28"/>
          <w:szCs w:val="28"/>
        </w:rPr>
        <w:t>nước</w:t>
      </w:r>
      <w:proofErr w:type="spellEnd"/>
      <w:r w:rsidRPr="0072258A">
        <w:rPr>
          <w:sz w:val="28"/>
          <w:szCs w:val="28"/>
        </w:rPr>
        <w:t xml:space="preserve"> </w:t>
      </w:r>
      <w:proofErr w:type="spellStart"/>
      <w:r w:rsidRPr="0072258A">
        <w:rPr>
          <w:sz w:val="28"/>
          <w:szCs w:val="28"/>
        </w:rPr>
        <w:t>sơn</w:t>
      </w:r>
      <w:proofErr w:type="spellEnd"/>
      <w:r w:rsidRPr="0072258A">
        <w:rPr>
          <w:sz w:val="28"/>
          <w:szCs w:val="28"/>
        </w:rPr>
        <w:t xml:space="preserve"> </w:t>
      </w:r>
      <w:proofErr w:type="spellStart"/>
      <w:r w:rsidRPr="0072258A">
        <w:rPr>
          <w:sz w:val="28"/>
          <w:szCs w:val="28"/>
        </w:rPr>
        <w:t>màu</w:t>
      </w:r>
      <w:proofErr w:type="spellEnd"/>
      <w:r w:rsidRPr="0072258A">
        <w:rPr>
          <w:sz w:val="28"/>
          <w:szCs w:val="28"/>
        </w:rPr>
        <w:t>.</w:t>
      </w:r>
    </w:p>
    <w:p w14:paraId="46F7AF98" w14:textId="561D6613" w:rsidR="00FF4C88" w:rsidRPr="0072258A" w:rsidRDefault="00DE2294" w:rsidP="00FF4C88">
      <w:pPr>
        <w:spacing w:before="120"/>
        <w:ind w:firstLine="720"/>
        <w:rPr>
          <w:sz w:val="28"/>
          <w:szCs w:val="28"/>
          <w:lang w:val="fr-FR"/>
        </w:rPr>
      </w:pPr>
      <w:r w:rsidRPr="0072258A">
        <w:rPr>
          <w:b/>
          <w:bCs/>
          <w:spacing w:val="2"/>
          <w:sz w:val="28"/>
          <w:szCs w:val="28"/>
          <w:lang w:val="nl-NL"/>
        </w:rPr>
        <w:t xml:space="preserve">6.2. </w:t>
      </w:r>
      <w:proofErr w:type="spellStart"/>
      <w:r w:rsidR="00FF4C88" w:rsidRPr="0072258A">
        <w:rPr>
          <w:sz w:val="28"/>
          <w:szCs w:val="28"/>
          <w:lang w:val="fr-FR"/>
        </w:rPr>
        <w:t>Khối</w:t>
      </w:r>
      <w:proofErr w:type="spellEnd"/>
      <w:r w:rsidR="00FF4C88" w:rsidRPr="0072258A">
        <w:rPr>
          <w:sz w:val="28"/>
          <w:szCs w:val="28"/>
          <w:lang w:val="fr-FR"/>
        </w:rPr>
        <w:t xml:space="preserve"> </w:t>
      </w:r>
      <w:proofErr w:type="spellStart"/>
      <w:r w:rsidR="00FF4C88" w:rsidRPr="0072258A">
        <w:rPr>
          <w:sz w:val="28"/>
          <w:szCs w:val="28"/>
          <w:lang w:val="fr-FR"/>
        </w:rPr>
        <w:t>nhà</w:t>
      </w:r>
      <w:proofErr w:type="spellEnd"/>
      <w:r w:rsidR="00FF4C88" w:rsidRPr="0072258A">
        <w:rPr>
          <w:sz w:val="28"/>
          <w:szCs w:val="28"/>
          <w:lang w:val="fr-FR"/>
        </w:rPr>
        <w:t xml:space="preserve"> </w:t>
      </w:r>
      <w:proofErr w:type="spellStart"/>
      <w:r w:rsidR="00FF4C88" w:rsidRPr="0072258A">
        <w:rPr>
          <w:sz w:val="28"/>
          <w:szCs w:val="28"/>
          <w:lang w:val="fr-FR"/>
        </w:rPr>
        <w:t>làm</w:t>
      </w:r>
      <w:proofErr w:type="spellEnd"/>
      <w:r w:rsidR="00FF4C88" w:rsidRPr="0072258A">
        <w:rPr>
          <w:sz w:val="28"/>
          <w:szCs w:val="28"/>
          <w:lang w:val="fr-FR"/>
        </w:rPr>
        <w:t xml:space="preserve"> </w:t>
      </w:r>
      <w:proofErr w:type="spellStart"/>
      <w:r w:rsidR="00FF4C88" w:rsidRPr="0072258A">
        <w:rPr>
          <w:sz w:val="28"/>
          <w:szCs w:val="28"/>
          <w:lang w:val="fr-FR"/>
        </w:rPr>
        <w:t>việc</w:t>
      </w:r>
      <w:proofErr w:type="spellEnd"/>
      <w:r w:rsidR="00FF4C88" w:rsidRPr="0072258A">
        <w:rPr>
          <w:sz w:val="28"/>
          <w:szCs w:val="28"/>
          <w:lang w:val="fr-FR"/>
        </w:rPr>
        <w:t xml:space="preserve"> </w:t>
      </w:r>
      <w:proofErr w:type="spellStart"/>
      <w:r w:rsidR="00FF4C88" w:rsidRPr="0072258A">
        <w:rPr>
          <w:sz w:val="28"/>
          <w:szCs w:val="28"/>
          <w:lang w:val="fr-FR"/>
        </w:rPr>
        <w:t>phòng</w:t>
      </w:r>
      <w:proofErr w:type="spellEnd"/>
      <w:r w:rsidR="00FF4C88" w:rsidRPr="0072258A">
        <w:rPr>
          <w:sz w:val="28"/>
          <w:szCs w:val="28"/>
          <w:lang w:val="fr-FR"/>
        </w:rPr>
        <w:t xml:space="preserve"> </w:t>
      </w:r>
      <w:proofErr w:type="spellStart"/>
      <w:r w:rsidR="00FF4C88" w:rsidRPr="0072258A">
        <w:rPr>
          <w:sz w:val="28"/>
          <w:szCs w:val="28"/>
          <w:lang w:val="fr-FR"/>
        </w:rPr>
        <w:t>Kinh</w:t>
      </w:r>
      <w:proofErr w:type="spellEnd"/>
      <w:r w:rsidR="00FF4C88" w:rsidRPr="0072258A">
        <w:rPr>
          <w:sz w:val="28"/>
          <w:szCs w:val="28"/>
          <w:lang w:val="fr-FR"/>
        </w:rPr>
        <w:t xml:space="preserve"> </w:t>
      </w:r>
      <w:proofErr w:type="spellStart"/>
      <w:r w:rsidR="00FF4C88" w:rsidRPr="0072258A">
        <w:rPr>
          <w:sz w:val="28"/>
          <w:szCs w:val="28"/>
          <w:lang w:val="fr-FR"/>
        </w:rPr>
        <w:t>tế</w:t>
      </w:r>
      <w:proofErr w:type="spellEnd"/>
      <w:r w:rsidR="00FF4C88" w:rsidRPr="0072258A">
        <w:rPr>
          <w:sz w:val="28"/>
          <w:szCs w:val="28"/>
          <w:lang w:val="fr-FR"/>
        </w:rPr>
        <w:t xml:space="preserve">, </w:t>
      </w:r>
      <w:proofErr w:type="spellStart"/>
      <w:r w:rsidR="00FF4C88" w:rsidRPr="0072258A">
        <w:rPr>
          <w:sz w:val="28"/>
          <w:szCs w:val="28"/>
          <w:lang w:val="fr-FR"/>
        </w:rPr>
        <w:t>Hạ</w:t>
      </w:r>
      <w:proofErr w:type="spellEnd"/>
      <w:r w:rsidR="00FF4C88" w:rsidRPr="0072258A">
        <w:rPr>
          <w:sz w:val="28"/>
          <w:szCs w:val="28"/>
          <w:lang w:val="fr-FR"/>
        </w:rPr>
        <w:t xml:space="preserve"> </w:t>
      </w:r>
      <w:proofErr w:type="spellStart"/>
      <w:r w:rsidR="00FF4C88" w:rsidRPr="0072258A">
        <w:rPr>
          <w:sz w:val="28"/>
          <w:szCs w:val="28"/>
          <w:lang w:val="fr-FR"/>
        </w:rPr>
        <w:t>tầng</w:t>
      </w:r>
      <w:proofErr w:type="spellEnd"/>
      <w:r w:rsidR="00FF4C88" w:rsidRPr="0072258A">
        <w:rPr>
          <w:sz w:val="28"/>
          <w:szCs w:val="28"/>
          <w:lang w:val="fr-FR"/>
        </w:rPr>
        <w:t xml:space="preserve"> </w:t>
      </w:r>
      <w:proofErr w:type="spellStart"/>
      <w:r w:rsidR="00FF4C88" w:rsidRPr="0072258A">
        <w:rPr>
          <w:sz w:val="28"/>
          <w:szCs w:val="28"/>
          <w:lang w:val="fr-FR"/>
        </w:rPr>
        <w:t>và</w:t>
      </w:r>
      <w:proofErr w:type="spellEnd"/>
      <w:r w:rsidR="00FF4C88" w:rsidRPr="0072258A">
        <w:rPr>
          <w:sz w:val="28"/>
          <w:szCs w:val="28"/>
          <w:lang w:val="fr-FR"/>
        </w:rPr>
        <w:t xml:space="preserve"> </w:t>
      </w:r>
      <w:proofErr w:type="spellStart"/>
      <w:r w:rsidR="00FF4C88" w:rsidRPr="0072258A">
        <w:rPr>
          <w:sz w:val="28"/>
          <w:szCs w:val="28"/>
          <w:lang w:val="fr-FR"/>
        </w:rPr>
        <w:t>Đô</w:t>
      </w:r>
      <w:proofErr w:type="spellEnd"/>
      <w:r w:rsidR="00FF4C88" w:rsidRPr="0072258A">
        <w:rPr>
          <w:sz w:val="28"/>
          <w:szCs w:val="28"/>
          <w:lang w:val="fr-FR"/>
        </w:rPr>
        <w:t xml:space="preserve"> </w:t>
      </w:r>
      <w:proofErr w:type="spellStart"/>
      <w:r w:rsidR="00FF4C88" w:rsidRPr="0072258A">
        <w:rPr>
          <w:sz w:val="28"/>
          <w:szCs w:val="28"/>
          <w:lang w:val="fr-FR"/>
        </w:rPr>
        <w:t>thị</w:t>
      </w:r>
      <w:proofErr w:type="spellEnd"/>
      <w:r w:rsidR="00FF4C88" w:rsidRPr="0072258A">
        <w:rPr>
          <w:sz w:val="28"/>
          <w:szCs w:val="28"/>
          <w:lang w:val="fr-FR"/>
        </w:rPr>
        <w:t xml:space="preserve"> </w:t>
      </w:r>
      <w:proofErr w:type="spellStart"/>
      <w:proofErr w:type="gramStart"/>
      <w:r w:rsidR="00FF4C88" w:rsidRPr="0072258A">
        <w:rPr>
          <w:sz w:val="28"/>
          <w:szCs w:val="28"/>
          <w:lang w:val="fr-FR"/>
        </w:rPr>
        <w:t>phường</w:t>
      </w:r>
      <w:proofErr w:type="spellEnd"/>
      <w:r w:rsidR="00FF4C88" w:rsidRPr="0072258A">
        <w:rPr>
          <w:sz w:val="28"/>
          <w:szCs w:val="28"/>
          <w:lang w:val="fr-FR"/>
        </w:rPr>
        <w:t>:</w:t>
      </w:r>
      <w:proofErr w:type="gramEnd"/>
      <w:r w:rsidR="00FF4C88" w:rsidRPr="0072258A">
        <w:rPr>
          <w:sz w:val="28"/>
          <w:szCs w:val="28"/>
          <w:lang w:val="fr-FR"/>
        </w:rPr>
        <w:t xml:space="preserve"> </w:t>
      </w:r>
      <w:proofErr w:type="spellStart"/>
      <w:r w:rsidR="00FF4C88" w:rsidRPr="0072258A">
        <w:rPr>
          <w:sz w:val="28"/>
          <w:szCs w:val="28"/>
          <w:lang w:val="fr-FR"/>
        </w:rPr>
        <w:t>Vệ</w:t>
      </w:r>
      <w:proofErr w:type="spellEnd"/>
      <w:r w:rsidR="00FF4C88" w:rsidRPr="0072258A">
        <w:rPr>
          <w:sz w:val="28"/>
          <w:szCs w:val="28"/>
          <w:lang w:val="fr-FR"/>
        </w:rPr>
        <w:t xml:space="preserve"> </w:t>
      </w:r>
      <w:proofErr w:type="spellStart"/>
      <w:r w:rsidR="00FF4C88" w:rsidRPr="0072258A">
        <w:rPr>
          <w:sz w:val="28"/>
          <w:szCs w:val="28"/>
          <w:lang w:val="fr-FR"/>
        </w:rPr>
        <w:t>sinh</w:t>
      </w:r>
      <w:proofErr w:type="spellEnd"/>
      <w:r w:rsidR="00FF4C88" w:rsidRPr="0072258A">
        <w:rPr>
          <w:sz w:val="28"/>
          <w:szCs w:val="28"/>
          <w:lang w:val="fr-FR"/>
        </w:rPr>
        <w:t xml:space="preserve"> </w:t>
      </w:r>
      <w:proofErr w:type="spellStart"/>
      <w:r w:rsidR="00FF4C88" w:rsidRPr="0072258A">
        <w:rPr>
          <w:sz w:val="28"/>
          <w:szCs w:val="28"/>
          <w:lang w:val="fr-FR"/>
        </w:rPr>
        <w:t>lớp</w:t>
      </w:r>
      <w:proofErr w:type="spellEnd"/>
      <w:r w:rsidR="00FF4C88" w:rsidRPr="0072258A">
        <w:rPr>
          <w:sz w:val="28"/>
          <w:szCs w:val="28"/>
          <w:lang w:val="fr-FR"/>
        </w:rPr>
        <w:t xml:space="preserve"> </w:t>
      </w:r>
      <w:proofErr w:type="spellStart"/>
      <w:r w:rsidR="00FF4C88" w:rsidRPr="0072258A">
        <w:rPr>
          <w:sz w:val="28"/>
          <w:szCs w:val="28"/>
          <w:lang w:val="fr-FR"/>
        </w:rPr>
        <w:t>sơn</w:t>
      </w:r>
      <w:proofErr w:type="spellEnd"/>
      <w:r w:rsidR="00FF4C88" w:rsidRPr="0072258A">
        <w:rPr>
          <w:sz w:val="28"/>
          <w:szCs w:val="28"/>
          <w:lang w:val="fr-FR"/>
        </w:rPr>
        <w:t xml:space="preserve"> </w:t>
      </w:r>
      <w:proofErr w:type="spellStart"/>
      <w:r w:rsidR="00FF4C88" w:rsidRPr="0072258A">
        <w:rPr>
          <w:sz w:val="28"/>
          <w:szCs w:val="28"/>
          <w:lang w:val="fr-FR"/>
        </w:rPr>
        <w:t>cũ</w:t>
      </w:r>
      <w:proofErr w:type="spellEnd"/>
      <w:r w:rsidR="00FF4C88" w:rsidRPr="0072258A">
        <w:rPr>
          <w:sz w:val="28"/>
          <w:szCs w:val="28"/>
          <w:lang w:val="fr-FR"/>
        </w:rPr>
        <w:t xml:space="preserve"> </w:t>
      </w:r>
      <w:proofErr w:type="spellStart"/>
      <w:r w:rsidR="00FF4C88" w:rsidRPr="0072258A">
        <w:rPr>
          <w:sz w:val="28"/>
          <w:szCs w:val="28"/>
          <w:lang w:val="fr-FR"/>
        </w:rPr>
        <w:t>đã</w:t>
      </w:r>
      <w:proofErr w:type="spellEnd"/>
      <w:r w:rsidR="00FF4C88" w:rsidRPr="0072258A">
        <w:rPr>
          <w:sz w:val="28"/>
          <w:szCs w:val="28"/>
          <w:lang w:val="fr-FR"/>
        </w:rPr>
        <w:t xml:space="preserve"> </w:t>
      </w:r>
      <w:proofErr w:type="spellStart"/>
      <w:r w:rsidR="00FF4C88" w:rsidRPr="0072258A">
        <w:rPr>
          <w:sz w:val="28"/>
          <w:szCs w:val="28"/>
          <w:lang w:val="fr-FR"/>
        </w:rPr>
        <w:t>bong</w:t>
      </w:r>
      <w:proofErr w:type="spellEnd"/>
      <w:r w:rsidR="00FF4C88" w:rsidRPr="0072258A">
        <w:rPr>
          <w:sz w:val="28"/>
          <w:szCs w:val="28"/>
          <w:lang w:val="fr-FR"/>
        </w:rPr>
        <w:t xml:space="preserve"> </w:t>
      </w:r>
      <w:proofErr w:type="spellStart"/>
      <w:r w:rsidR="00FF4C88" w:rsidRPr="0072258A">
        <w:rPr>
          <w:sz w:val="28"/>
          <w:szCs w:val="28"/>
          <w:lang w:val="fr-FR"/>
        </w:rPr>
        <w:t>tróc</w:t>
      </w:r>
      <w:proofErr w:type="spellEnd"/>
      <w:r w:rsidR="00FF4C88" w:rsidRPr="0072258A">
        <w:rPr>
          <w:sz w:val="28"/>
          <w:szCs w:val="28"/>
          <w:lang w:val="fr-FR"/>
        </w:rPr>
        <w:t xml:space="preserve">, </w:t>
      </w:r>
      <w:proofErr w:type="spellStart"/>
      <w:r w:rsidR="00FF4C88" w:rsidRPr="0072258A">
        <w:rPr>
          <w:sz w:val="28"/>
          <w:szCs w:val="28"/>
          <w:lang w:val="fr-FR"/>
        </w:rPr>
        <w:t>sơn</w:t>
      </w:r>
      <w:proofErr w:type="spellEnd"/>
      <w:r w:rsidR="00FF4C88" w:rsidRPr="0072258A">
        <w:rPr>
          <w:sz w:val="28"/>
          <w:szCs w:val="28"/>
          <w:lang w:val="fr-FR"/>
        </w:rPr>
        <w:t xml:space="preserve"> </w:t>
      </w:r>
      <w:proofErr w:type="spellStart"/>
      <w:r w:rsidR="00FF4C88" w:rsidRPr="0072258A">
        <w:rPr>
          <w:sz w:val="28"/>
          <w:szCs w:val="28"/>
          <w:lang w:val="fr-FR"/>
        </w:rPr>
        <w:t>lại</w:t>
      </w:r>
      <w:proofErr w:type="spellEnd"/>
      <w:r w:rsidR="00FF4C88" w:rsidRPr="0072258A">
        <w:rPr>
          <w:sz w:val="28"/>
          <w:szCs w:val="28"/>
          <w:lang w:val="fr-FR"/>
        </w:rPr>
        <w:t xml:space="preserve"> </w:t>
      </w:r>
      <w:proofErr w:type="spellStart"/>
      <w:r w:rsidR="00FF4C88" w:rsidRPr="0072258A">
        <w:rPr>
          <w:sz w:val="28"/>
          <w:szCs w:val="28"/>
          <w:lang w:val="fr-FR"/>
        </w:rPr>
        <w:t>với</w:t>
      </w:r>
      <w:proofErr w:type="spellEnd"/>
      <w:r w:rsidR="00FF4C88" w:rsidRPr="0072258A">
        <w:rPr>
          <w:sz w:val="28"/>
          <w:szCs w:val="28"/>
          <w:lang w:val="fr-FR"/>
        </w:rPr>
        <w:t xml:space="preserve"> </w:t>
      </w:r>
      <w:proofErr w:type="spellStart"/>
      <w:r w:rsidR="00FF4C88" w:rsidRPr="0072258A">
        <w:rPr>
          <w:sz w:val="28"/>
          <w:szCs w:val="28"/>
          <w:lang w:val="fr-FR"/>
        </w:rPr>
        <w:t>diện</w:t>
      </w:r>
      <w:proofErr w:type="spellEnd"/>
      <w:r w:rsidR="00FF4C88" w:rsidRPr="0072258A">
        <w:rPr>
          <w:sz w:val="28"/>
          <w:szCs w:val="28"/>
          <w:lang w:val="fr-FR"/>
        </w:rPr>
        <w:t xml:space="preserve"> </w:t>
      </w:r>
      <w:proofErr w:type="spellStart"/>
      <w:r w:rsidR="00FF4C88" w:rsidRPr="0072258A">
        <w:rPr>
          <w:sz w:val="28"/>
          <w:szCs w:val="28"/>
          <w:lang w:val="fr-FR"/>
        </w:rPr>
        <w:t>tích</w:t>
      </w:r>
      <w:proofErr w:type="spellEnd"/>
      <w:r w:rsidR="00FF4C88" w:rsidRPr="0072258A">
        <w:rPr>
          <w:sz w:val="28"/>
          <w:szCs w:val="28"/>
          <w:lang w:val="fr-FR"/>
        </w:rPr>
        <w:t xml:space="preserve"> </w:t>
      </w:r>
      <w:proofErr w:type="spellStart"/>
      <w:r w:rsidR="00FF4C88" w:rsidRPr="0072258A">
        <w:rPr>
          <w:sz w:val="28"/>
          <w:szCs w:val="28"/>
          <w:lang w:val="fr-FR"/>
        </w:rPr>
        <w:t>khoảng</w:t>
      </w:r>
      <w:proofErr w:type="spellEnd"/>
      <w:r w:rsidR="00FF4C88" w:rsidRPr="0072258A">
        <w:rPr>
          <w:sz w:val="28"/>
          <w:szCs w:val="28"/>
          <w:lang w:val="fr-FR"/>
        </w:rPr>
        <w:t xml:space="preserve"> 1.096,7m</w:t>
      </w:r>
      <w:r w:rsidR="00FF4C88" w:rsidRPr="0072258A">
        <w:rPr>
          <w:sz w:val="28"/>
          <w:szCs w:val="28"/>
          <w:vertAlign w:val="superscript"/>
          <w:lang w:val="fr-FR"/>
        </w:rPr>
        <w:t>2</w:t>
      </w:r>
      <w:r w:rsidR="00FF4C88" w:rsidRPr="0072258A">
        <w:rPr>
          <w:sz w:val="28"/>
          <w:szCs w:val="28"/>
          <w:lang w:val="fr-FR"/>
        </w:rPr>
        <w:t>.</w:t>
      </w:r>
    </w:p>
    <w:p w14:paraId="27182C91" w14:textId="5477C2CA" w:rsidR="00FF4C88" w:rsidRPr="0072258A" w:rsidRDefault="00DE2294" w:rsidP="00FF4C88">
      <w:pPr>
        <w:spacing w:before="120"/>
        <w:ind w:firstLine="720"/>
        <w:rPr>
          <w:sz w:val="28"/>
          <w:szCs w:val="28"/>
          <w:lang w:val="fr-FR"/>
        </w:rPr>
      </w:pPr>
      <w:r w:rsidRPr="0072258A">
        <w:rPr>
          <w:b/>
          <w:bCs/>
          <w:spacing w:val="2"/>
          <w:sz w:val="28"/>
          <w:szCs w:val="28"/>
          <w:lang w:val="nl-NL"/>
        </w:rPr>
        <w:t xml:space="preserve">6.2. </w:t>
      </w:r>
      <w:proofErr w:type="spellStart"/>
      <w:r w:rsidR="00FF4C88" w:rsidRPr="0072258A">
        <w:rPr>
          <w:sz w:val="28"/>
          <w:szCs w:val="28"/>
          <w:lang w:val="fr-FR"/>
        </w:rPr>
        <w:t>Sửa</w:t>
      </w:r>
      <w:proofErr w:type="spellEnd"/>
      <w:r w:rsidR="00FF4C88" w:rsidRPr="0072258A">
        <w:rPr>
          <w:sz w:val="28"/>
          <w:szCs w:val="28"/>
          <w:lang w:val="fr-FR"/>
        </w:rPr>
        <w:t xml:space="preserve"> </w:t>
      </w:r>
      <w:proofErr w:type="spellStart"/>
      <w:r w:rsidR="00FF4C88" w:rsidRPr="0072258A">
        <w:rPr>
          <w:sz w:val="28"/>
          <w:szCs w:val="28"/>
          <w:lang w:val="fr-FR"/>
        </w:rPr>
        <w:t>chữa</w:t>
      </w:r>
      <w:proofErr w:type="spellEnd"/>
      <w:r w:rsidR="00FF4C88" w:rsidRPr="0072258A">
        <w:rPr>
          <w:sz w:val="28"/>
          <w:szCs w:val="28"/>
          <w:lang w:val="fr-FR"/>
        </w:rPr>
        <w:t xml:space="preserve"> </w:t>
      </w:r>
      <w:proofErr w:type="spellStart"/>
      <w:r w:rsidR="00FF4C88" w:rsidRPr="0072258A">
        <w:rPr>
          <w:sz w:val="28"/>
          <w:szCs w:val="28"/>
          <w:lang w:val="fr-FR"/>
        </w:rPr>
        <w:t>hạng</w:t>
      </w:r>
      <w:proofErr w:type="spellEnd"/>
      <w:r w:rsidR="00FF4C88" w:rsidRPr="0072258A">
        <w:rPr>
          <w:sz w:val="28"/>
          <w:szCs w:val="28"/>
          <w:lang w:val="fr-FR"/>
        </w:rPr>
        <w:t xml:space="preserve"> </w:t>
      </w:r>
      <w:proofErr w:type="spellStart"/>
      <w:r w:rsidR="00FF4C88" w:rsidRPr="0072258A">
        <w:rPr>
          <w:sz w:val="28"/>
          <w:szCs w:val="28"/>
          <w:lang w:val="fr-FR"/>
        </w:rPr>
        <w:t>mục</w:t>
      </w:r>
      <w:proofErr w:type="spellEnd"/>
      <w:r w:rsidR="00FF4C88" w:rsidRPr="0072258A">
        <w:rPr>
          <w:sz w:val="28"/>
          <w:szCs w:val="28"/>
          <w:lang w:val="fr-FR"/>
        </w:rPr>
        <w:t xml:space="preserve"> </w:t>
      </w:r>
      <w:proofErr w:type="spellStart"/>
      <w:r w:rsidR="00FF4C88" w:rsidRPr="0072258A">
        <w:rPr>
          <w:sz w:val="28"/>
          <w:szCs w:val="28"/>
          <w:lang w:val="fr-FR"/>
        </w:rPr>
        <w:t>phụ</w:t>
      </w:r>
      <w:proofErr w:type="spellEnd"/>
      <w:r w:rsidR="00FF4C88" w:rsidRPr="0072258A">
        <w:rPr>
          <w:sz w:val="28"/>
          <w:szCs w:val="28"/>
          <w:lang w:val="fr-FR"/>
        </w:rPr>
        <w:t xml:space="preserve"> </w:t>
      </w:r>
      <w:proofErr w:type="spellStart"/>
      <w:proofErr w:type="gramStart"/>
      <w:r w:rsidR="00FF4C88" w:rsidRPr="0072258A">
        <w:rPr>
          <w:sz w:val="28"/>
          <w:szCs w:val="28"/>
          <w:lang w:val="fr-FR"/>
        </w:rPr>
        <w:t>trợ</w:t>
      </w:r>
      <w:proofErr w:type="spellEnd"/>
      <w:r w:rsidR="00FF4C88" w:rsidRPr="0072258A">
        <w:rPr>
          <w:sz w:val="28"/>
          <w:szCs w:val="28"/>
          <w:lang w:val="fr-FR"/>
        </w:rPr>
        <w:t>:</w:t>
      </w:r>
      <w:proofErr w:type="gramEnd"/>
      <w:r w:rsidR="00FF4C88" w:rsidRPr="0072258A">
        <w:rPr>
          <w:sz w:val="28"/>
          <w:szCs w:val="28"/>
          <w:lang w:val="fr-FR"/>
        </w:rPr>
        <w:t xml:space="preserve"> </w:t>
      </w:r>
      <w:proofErr w:type="spellStart"/>
      <w:r w:rsidR="00FF4C88" w:rsidRPr="0072258A">
        <w:rPr>
          <w:sz w:val="28"/>
          <w:szCs w:val="28"/>
          <w:lang w:val="fr-FR"/>
        </w:rPr>
        <w:t>Vệ</w:t>
      </w:r>
      <w:proofErr w:type="spellEnd"/>
      <w:r w:rsidR="00FF4C88" w:rsidRPr="0072258A">
        <w:rPr>
          <w:sz w:val="28"/>
          <w:szCs w:val="28"/>
          <w:lang w:val="fr-FR"/>
        </w:rPr>
        <w:t xml:space="preserve"> </w:t>
      </w:r>
      <w:proofErr w:type="spellStart"/>
      <w:r w:rsidR="00FF4C88" w:rsidRPr="0072258A">
        <w:rPr>
          <w:sz w:val="28"/>
          <w:szCs w:val="28"/>
          <w:lang w:val="fr-FR"/>
        </w:rPr>
        <w:t>sinh</w:t>
      </w:r>
      <w:proofErr w:type="spellEnd"/>
      <w:r w:rsidR="00FF4C88" w:rsidRPr="0072258A">
        <w:rPr>
          <w:sz w:val="28"/>
          <w:szCs w:val="28"/>
          <w:lang w:val="fr-FR"/>
        </w:rPr>
        <w:t xml:space="preserve">, </w:t>
      </w:r>
      <w:proofErr w:type="spellStart"/>
      <w:r w:rsidR="00FF4C88" w:rsidRPr="0072258A">
        <w:rPr>
          <w:sz w:val="28"/>
          <w:szCs w:val="28"/>
          <w:lang w:val="fr-FR"/>
        </w:rPr>
        <w:t>sơn</w:t>
      </w:r>
      <w:proofErr w:type="spellEnd"/>
      <w:r w:rsidR="00FF4C88" w:rsidRPr="0072258A">
        <w:rPr>
          <w:sz w:val="28"/>
          <w:szCs w:val="28"/>
          <w:lang w:val="fr-FR"/>
        </w:rPr>
        <w:t xml:space="preserve"> </w:t>
      </w:r>
      <w:proofErr w:type="spellStart"/>
      <w:r w:rsidR="00FF4C88" w:rsidRPr="0072258A">
        <w:rPr>
          <w:sz w:val="28"/>
          <w:szCs w:val="28"/>
          <w:lang w:val="fr-FR"/>
        </w:rPr>
        <w:t>lại</w:t>
      </w:r>
      <w:proofErr w:type="spellEnd"/>
      <w:r w:rsidR="00FF4C88" w:rsidRPr="0072258A">
        <w:rPr>
          <w:sz w:val="28"/>
          <w:szCs w:val="28"/>
          <w:lang w:val="fr-FR"/>
        </w:rPr>
        <w:t xml:space="preserve"> 01 </w:t>
      </w:r>
      <w:proofErr w:type="spellStart"/>
      <w:r w:rsidR="00FF4C88" w:rsidRPr="0072258A">
        <w:rPr>
          <w:sz w:val="28"/>
          <w:szCs w:val="28"/>
          <w:lang w:val="fr-FR"/>
        </w:rPr>
        <w:t>cổng</w:t>
      </w:r>
      <w:proofErr w:type="spellEnd"/>
      <w:r w:rsidR="00FF4C88" w:rsidRPr="0072258A">
        <w:rPr>
          <w:sz w:val="28"/>
          <w:szCs w:val="28"/>
          <w:lang w:val="fr-FR"/>
        </w:rPr>
        <w:t xml:space="preserve"> </w:t>
      </w:r>
      <w:proofErr w:type="spellStart"/>
      <w:r w:rsidR="00FF4C88" w:rsidRPr="0072258A">
        <w:rPr>
          <w:sz w:val="28"/>
          <w:szCs w:val="28"/>
          <w:lang w:val="fr-FR"/>
        </w:rPr>
        <w:t>và</w:t>
      </w:r>
      <w:proofErr w:type="spellEnd"/>
      <w:r w:rsidR="00FF4C88" w:rsidRPr="0072258A">
        <w:rPr>
          <w:sz w:val="28"/>
          <w:szCs w:val="28"/>
          <w:lang w:val="fr-FR"/>
        </w:rPr>
        <w:t xml:space="preserve"> 85 </w:t>
      </w:r>
      <w:proofErr w:type="spellStart"/>
      <w:r w:rsidR="00FF4C88" w:rsidRPr="0072258A">
        <w:rPr>
          <w:sz w:val="28"/>
          <w:szCs w:val="28"/>
          <w:lang w:val="fr-FR"/>
        </w:rPr>
        <w:t>bước</w:t>
      </w:r>
      <w:proofErr w:type="spellEnd"/>
      <w:r w:rsidR="00FF4C88" w:rsidRPr="0072258A">
        <w:rPr>
          <w:sz w:val="28"/>
          <w:szCs w:val="28"/>
          <w:lang w:val="fr-FR"/>
        </w:rPr>
        <w:t xml:space="preserve"> </w:t>
      </w:r>
      <w:proofErr w:type="spellStart"/>
      <w:r w:rsidR="00FF4C88" w:rsidRPr="0072258A">
        <w:rPr>
          <w:sz w:val="28"/>
          <w:szCs w:val="28"/>
          <w:lang w:val="fr-FR"/>
        </w:rPr>
        <w:t>rào</w:t>
      </w:r>
      <w:proofErr w:type="spellEnd"/>
      <w:r w:rsidR="00FF4C88" w:rsidRPr="0072258A">
        <w:rPr>
          <w:sz w:val="28"/>
          <w:szCs w:val="28"/>
          <w:lang w:val="fr-FR"/>
        </w:rPr>
        <w:t xml:space="preserve"> </w:t>
      </w:r>
      <w:proofErr w:type="spellStart"/>
      <w:r w:rsidR="00FF4C88" w:rsidRPr="0072258A">
        <w:rPr>
          <w:sz w:val="28"/>
          <w:szCs w:val="28"/>
          <w:lang w:val="fr-FR"/>
        </w:rPr>
        <w:t>đã</w:t>
      </w:r>
      <w:proofErr w:type="spellEnd"/>
      <w:r w:rsidR="00FF4C88" w:rsidRPr="0072258A">
        <w:rPr>
          <w:sz w:val="28"/>
          <w:szCs w:val="28"/>
          <w:lang w:val="fr-FR"/>
        </w:rPr>
        <w:t xml:space="preserve"> </w:t>
      </w:r>
      <w:proofErr w:type="spellStart"/>
      <w:r w:rsidR="00FF4C88" w:rsidRPr="0072258A">
        <w:rPr>
          <w:sz w:val="28"/>
          <w:szCs w:val="28"/>
          <w:lang w:val="fr-FR"/>
        </w:rPr>
        <w:t>có</w:t>
      </w:r>
      <w:proofErr w:type="spellEnd"/>
      <w:r w:rsidR="00FF4C88" w:rsidRPr="0072258A">
        <w:rPr>
          <w:sz w:val="28"/>
          <w:szCs w:val="28"/>
          <w:lang w:val="fr-FR"/>
        </w:rPr>
        <w:t xml:space="preserve">, </w:t>
      </w:r>
      <w:proofErr w:type="spellStart"/>
      <w:r w:rsidR="00FF4C88" w:rsidRPr="0072258A">
        <w:rPr>
          <w:sz w:val="28"/>
          <w:szCs w:val="28"/>
          <w:lang w:val="fr-FR"/>
        </w:rPr>
        <w:t>mỗi</w:t>
      </w:r>
      <w:proofErr w:type="spellEnd"/>
      <w:r w:rsidR="00FF4C88" w:rsidRPr="0072258A">
        <w:rPr>
          <w:sz w:val="28"/>
          <w:szCs w:val="28"/>
          <w:lang w:val="fr-FR"/>
        </w:rPr>
        <w:t xml:space="preserve"> </w:t>
      </w:r>
      <w:proofErr w:type="spellStart"/>
      <w:r w:rsidR="00FF4C88" w:rsidRPr="0072258A">
        <w:rPr>
          <w:sz w:val="28"/>
          <w:szCs w:val="28"/>
          <w:lang w:val="fr-FR"/>
        </w:rPr>
        <w:t>bước</w:t>
      </w:r>
      <w:proofErr w:type="spellEnd"/>
      <w:r w:rsidR="00FF4C88" w:rsidRPr="0072258A">
        <w:rPr>
          <w:sz w:val="28"/>
          <w:szCs w:val="28"/>
          <w:lang w:val="fr-FR"/>
        </w:rPr>
        <w:t xml:space="preserve"> </w:t>
      </w:r>
      <w:proofErr w:type="spellStart"/>
      <w:r w:rsidR="00FF4C88" w:rsidRPr="0072258A">
        <w:rPr>
          <w:sz w:val="28"/>
          <w:szCs w:val="28"/>
          <w:lang w:val="fr-FR"/>
        </w:rPr>
        <w:t>dài</w:t>
      </w:r>
      <w:proofErr w:type="spellEnd"/>
      <w:r w:rsidR="00FF4C88" w:rsidRPr="0072258A">
        <w:rPr>
          <w:sz w:val="28"/>
          <w:szCs w:val="28"/>
          <w:lang w:val="fr-FR"/>
        </w:rPr>
        <w:t xml:space="preserve"> 3,6m.</w:t>
      </w:r>
    </w:p>
    <w:p w14:paraId="2545B2C3" w14:textId="573E3212" w:rsidR="00EE34D1" w:rsidRPr="0072258A" w:rsidRDefault="002F7E87" w:rsidP="00744DE1">
      <w:pPr>
        <w:spacing w:before="80" w:after="80"/>
        <w:ind w:firstLine="720"/>
        <w:jc w:val="center"/>
        <w:rPr>
          <w:i/>
          <w:sz w:val="28"/>
          <w:szCs w:val="28"/>
          <w:lang w:val="nl-NL" w:eastAsia="vi-VN"/>
        </w:rPr>
      </w:pPr>
      <w:r w:rsidRPr="0072258A">
        <w:rPr>
          <w:i/>
          <w:sz w:val="28"/>
          <w:szCs w:val="28"/>
          <w:lang w:val="nl-NL" w:eastAsia="vi-VN"/>
        </w:rPr>
        <w:t xml:space="preserve"> </w:t>
      </w:r>
      <w:r w:rsidR="00EE34D1" w:rsidRPr="0072258A">
        <w:rPr>
          <w:i/>
          <w:sz w:val="28"/>
          <w:szCs w:val="28"/>
          <w:lang w:val="nl-NL" w:eastAsia="vi-VN"/>
        </w:rPr>
        <w:t>(Chi tiết theo hồ sơ thiết kế bản vẽ thi công đã được thẩm định)</w:t>
      </w:r>
    </w:p>
    <w:p w14:paraId="22A9F303" w14:textId="77B827AC" w:rsidR="003C5C13" w:rsidRPr="0072258A" w:rsidRDefault="003518D0" w:rsidP="002904FD">
      <w:pPr>
        <w:pStyle w:val="Footer"/>
        <w:tabs>
          <w:tab w:val="left" w:pos="720"/>
        </w:tabs>
        <w:spacing w:before="80" w:after="80"/>
        <w:ind w:firstLine="720"/>
        <w:rPr>
          <w:szCs w:val="28"/>
          <w:lang w:val="nl-NL"/>
        </w:rPr>
      </w:pPr>
      <w:r w:rsidRPr="0072258A">
        <w:rPr>
          <w:b/>
          <w:iCs/>
          <w:sz w:val="28"/>
          <w:szCs w:val="28"/>
          <w:lang w:val="nl-NL"/>
        </w:rPr>
        <w:t>7</w:t>
      </w:r>
      <w:r w:rsidR="00EE34D1" w:rsidRPr="0072258A">
        <w:rPr>
          <w:b/>
          <w:iCs/>
          <w:sz w:val="28"/>
          <w:szCs w:val="28"/>
          <w:lang w:val="nl-NL"/>
        </w:rPr>
        <w:t>. Địa điểm xây dựng:</w:t>
      </w:r>
      <w:r w:rsidR="003C5C13" w:rsidRPr="0072258A">
        <w:rPr>
          <w:b/>
          <w:iCs/>
          <w:sz w:val="28"/>
          <w:szCs w:val="28"/>
          <w:lang w:val="nl-NL"/>
        </w:rPr>
        <w:t xml:space="preserve"> </w:t>
      </w:r>
      <w:r w:rsidR="004B11CA" w:rsidRPr="0072258A">
        <w:rPr>
          <w:sz w:val="28"/>
          <w:szCs w:val="28"/>
          <w:lang w:val="nl-NL" w:eastAsia="x-none"/>
        </w:rPr>
        <w:t>Phường Minh Xuân, tỉnh</w:t>
      </w:r>
      <w:r w:rsidR="003C5C13" w:rsidRPr="0072258A">
        <w:rPr>
          <w:sz w:val="28"/>
          <w:szCs w:val="28"/>
          <w:lang w:val="nl-NL" w:eastAsia="x-none"/>
        </w:rPr>
        <w:t xml:space="preserve"> Tuyên Quang.</w:t>
      </w:r>
    </w:p>
    <w:p w14:paraId="36B23BC4" w14:textId="77777777" w:rsidR="003C5C13" w:rsidRPr="0072258A" w:rsidRDefault="003518D0" w:rsidP="002904FD">
      <w:pPr>
        <w:pStyle w:val="Footer"/>
        <w:tabs>
          <w:tab w:val="left" w:pos="720"/>
        </w:tabs>
        <w:spacing w:before="80" w:after="80"/>
        <w:ind w:firstLine="720"/>
        <w:rPr>
          <w:sz w:val="28"/>
          <w:szCs w:val="28"/>
          <w:lang w:val="nl-NL"/>
        </w:rPr>
      </w:pPr>
      <w:r w:rsidRPr="0072258A">
        <w:rPr>
          <w:b/>
          <w:bCs/>
          <w:sz w:val="28"/>
          <w:szCs w:val="28"/>
          <w:lang w:val="nl-NL"/>
        </w:rPr>
        <w:t>8</w:t>
      </w:r>
      <w:r w:rsidR="00EE34D1" w:rsidRPr="0072258A">
        <w:rPr>
          <w:b/>
          <w:bCs/>
          <w:sz w:val="28"/>
          <w:szCs w:val="28"/>
          <w:lang w:val="vi-VN"/>
        </w:rPr>
        <w:t xml:space="preserve">. </w:t>
      </w:r>
      <w:r w:rsidR="00EE34D1" w:rsidRPr="0072258A">
        <w:rPr>
          <w:b/>
          <w:bCs/>
          <w:sz w:val="28"/>
          <w:szCs w:val="28"/>
          <w:lang w:val="nl-NL"/>
        </w:rPr>
        <w:t>Loại, nhóm dự án; loại, cấp công trình chính:</w:t>
      </w:r>
      <w:r w:rsidR="00EE34D1" w:rsidRPr="0072258A">
        <w:rPr>
          <w:sz w:val="28"/>
          <w:szCs w:val="28"/>
          <w:lang w:val="vi-VN"/>
        </w:rPr>
        <w:t xml:space="preserve"> </w:t>
      </w:r>
    </w:p>
    <w:p w14:paraId="4A5A7FAB" w14:textId="402CE11F" w:rsidR="003C5C13" w:rsidRPr="0072258A" w:rsidRDefault="003C5C13" w:rsidP="002904FD">
      <w:pPr>
        <w:pStyle w:val="Footer"/>
        <w:tabs>
          <w:tab w:val="left" w:pos="720"/>
        </w:tabs>
        <w:spacing w:before="80" w:after="80"/>
        <w:ind w:firstLine="720"/>
        <w:rPr>
          <w:b/>
          <w:bCs/>
          <w:sz w:val="28"/>
          <w:szCs w:val="28"/>
          <w:lang w:val="nl-NL"/>
        </w:rPr>
      </w:pPr>
      <w:r w:rsidRPr="0072258A">
        <w:rPr>
          <w:sz w:val="28"/>
          <w:szCs w:val="28"/>
          <w:lang w:val="nl-NL"/>
        </w:rPr>
        <w:t xml:space="preserve">- </w:t>
      </w:r>
      <w:r w:rsidR="00EE34D1" w:rsidRPr="0072258A">
        <w:rPr>
          <w:sz w:val="28"/>
          <w:szCs w:val="28"/>
          <w:lang w:val="vi-VN"/>
        </w:rPr>
        <w:t>Nhóm C,</w:t>
      </w:r>
      <w:r w:rsidR="00EE34D1" w:rsidRPr="0072258A">
        <w:rPr>
          <w:b/>
          <w:bCs/>
          <w:sz w:val="28"/>
          <w:szCs w:val="28"/>
          <w:lang w:val="vi-VN"/>
        </w:rPr>
        <w:t xml:space="preserve"> </w:t>
      </w:r>
    </w:p>
    <w:p w14:paraId="3958E945" w14:textId="12181010" w:rsidR="00EE34D1" w:rsidRPr="0072258A" w:rsidRDefault="003C5C13" w:rsidP="002904FD">
      <w:pPr>
        <w:pStyle w:val="Footer"/>
        <w:tabs>
          <w:tab w:val="left" w:pos="720"/>
        </w:tabs>
        <w:spacing w:before="80" w:after="80"/>
        <w:ind w:firstLine="720"/>
        <w:rPr>
          <w:sz w:val="28"/>
          <w:szCs w:val="28"/>
          <w:lang w:val="vi-VN"/>
        </w:rPr>
      </w:pPr>
      <w:r w:rsidRPr="0072258A">
        <w:rPr>
          <w:sz w:val="28"/>
          <w:szCs w:val="28"/>
          <w:lang w:val="nl-NL"/>
        </w:rPr>
        <w:t xml:space="preserve">- </w:t>
      </w:r>
      <w:r w:rsidR="00EE34D1" w:rsidRPr="0072258A">
        <w:rPr>
          <w:sz w:val="28"/>
          <w:szCs w:val="28"/>
          <w:lang w:val="vi-VN"/>
        </w:rPr>
        <w:t>C</w:t>
      </w:r>
      <w:r w:rsidR="00EE34D1" w:rsidRPr="0072258A">
        <w:rPr>
          <w:sz w:val="28"/>
          <w:szCs w:val="28"/>
          <w:lang w:val="nl-NL"/>
        </w:rPr>
        <w:t>ông trình dân dụng</w:t>
      </w:r>
      <w:r w:rsidRPr="0072258A">
        <w:rPr>
          <w:sz w:val="28"/>
          <w:szCs w:val="28"/>
          <w:lang w:val="nl-NL"/>
        </w:rPr>
        <w:t>:</w:t>
      </w:r>
      <w:r w:rsidR="00EE34D1" w:rsidRPr="0072258A">
        <w:rPr>
          <w:sz w:val="28"/>
          <w:szCs w:val="28"/>
          <w:lang w:val="nl-NL"/>
        </w:rPr>
        <w:t xml:space="preserve"> cấp III.</w:t>
      </w:r>
    </w:p>
    <w:p w14:paraId="726F2C23" w14:textId="429A2ED3" w:rsidR="00004B9D" w:rsidRPr="0072258A" w:rsidRDefault="003518D0" w:rsidP="002904FD">
      <w:pPr>
        <w:widowControl w:val="0"/>
        <w:spacing w:before="80" w:after="80"/>
        <w:ind w:firstLine="709"/>
        <w:rPr>
          <w:bCs/>
          <w:i/>
          <w:sz w:val="28"/>
          <w:szCs w:val="28"/>
          <w:lang w:val="vi-VN"/>
        </w:rPr>
      </w:pPr>
      <w:r w:rsidRPr="0072258A">
        <w:rPr>
          <w:b/>
          <w:bCs/>
          <w:sz w:val="28"/>
          <w:szCs w:val="28"/>
          <w:lang w:val="nl-NL"/>
        </w:rPr>
        <w:t>9</w:t>
      </w:r>
      <w:r w:rsidR="00004B9D" w:rsidRPr="0072258A">
        <w:rPr>
          <w:b/>
          <w:bCs/>
          <w:sz w:val="28"/>
          <w:szCs w:val="28"/>
          <w:lang w:val="nl-NL"/>
        </w:rPr>
        <w:t xml:space="preserve">. Giá gói thầu: </w:t>
      </w:r>
      <w:r w:rsidR="0038544B" w:rsidRPr="0072258A">
        <w:rPr>
          <w:b/>
          <w:bCs/>
          <w:sz w:val="28"/>
          <w:szCs w:val="28"/>
        </w:rPr>
        <w:t>3</w:t>
      </w:r>
      <w:r w:rsidR="005E1781" w:rsidRPr="0072258A">
        <w:rPr>
          <w:b/>
          <w:bCs/>
          <w:sz w:val="28"/>
          <w:szCs w:val="28"/>
          <w:lang w:val="vi-VN"/>
        </w:rPr>
        <w:t>.4</w:t>
      </w:r>
      <w:r w:rsidR="0038544B" w:rsidRPr="0072258A">
        <w:rPr>
          <w:b/>
          <w:bCs/>
          <w:sz w:val="28"/>
          <w:szCs w:val="28"/>
        </w:rPr>
        <w:t>38</w:t>
      </w:r>
      <w:r w:rsidR="005E1781" w:rsidRPr="0072258A">
        <w:rPr>
          <w:b/>
          <w:bCs/>
          <w:sz w:val="28"/>
          <w:szCs w:val="28"/>
          <w:lang w:val="vi-VN"/>
        </w:rPr>
        <w:t>.</w:t>
      </w:r>
      <w:r w:rsidR="0038544B" w:rsidRPr="0072258A">
        <w:rPr>
          <w:b/>
          <w:bCs/>
          <w:sz w:val="28"/>
          <w:szCs w:val="28"/>
        </w:rPr>
        <w:t>491</w:t>
      </w:r>
      <w:r w:rsidR="005E1781" w:rsidRPr="0072258A">
        <w:rPr>
          <w:b/>
          <w:bCs/>
          <w:sz w:val="28"/>
          <w:szCs w:val="28"/>
          <w:lang w:val="vi-VN"/>
        </w:rPr>
        <w:t xml:space="preserve">.000 </w:t>
      </w:r>
      <w:r w:rsidR="00A6072D" w:rsidRPr="0072258A">
        <w:rPr>
          <w:b/>
          <w:bCs/>
          <w:sz w:val="28"/>
          <w:szCs w:val="28"/>
          <w:lang w:val="vi-VN"/>
        </w:rPr>
        <w:t xml:space="preserve">đồng </w:t>
      </w:r>
      <w:r w:rsidR="00A6072D" w:rsidRPr="0072258A">
        <w:rPr>
          <w:bCs/>
          <w:i/>
          <w:sz w:val="28"/>
          <w:szCs w:val="28"/>
          <w:lang w:val="vi-VN"/>
        </w:rPr>
        <w:t>(</w:t>
      </w:r>
      <w:r w:rsidR="0034492F" w:rsidRPr="0072258A">
        <w:rPr>
          <w:bCs/>
          <w:i/>
          <w:sz w:val="28"/>
          <w:szCs w:val="28"/>
        </w:rPr>
        <w:t>Ba</w:t>
      </w:r>
      <w:r w:rsidR="00A6072D" w:rsidRPr="0072258A">
        <w:rPr>
          <w:bCs/>
          <w:i/>
          <w:sz w:val="28"/>
          <w:szCs w:val="28"/>
          <w:lang w:val="vi-VN"/>
        </w:rPr>
        <w:t xml:space="preserve"> tỷ, </w:t>
      </w:r>
      <w:r w:rsidR="005E1781" w:rsidRPr="0072258A">
        <w:rPr>
          <w:bCs/>
          <w:i/>
          <w:sz w:val="28"/>
          <w:szCs w:val="28"/>
          <w:lang w:val="vi-VN"/>
        </w:rPr>
        <w:t>bốn</w:t>
      </w:r>
      <w:r w:rsidR="00A6072D" w:rsidRPr="0072258A">
        <w:rPr>
          <w:bCs/>
          <w:i/>
          <w:sz w:val="28"/>
          <w:szCs w:val="28"/>
          <w:lang w:val="vi-VN"/>
        </w:rPr>
        <w:t xml:space="preserve"> trăm </w:t>
      </w:r>
      <w:proofErr w:type="spellStart"/>
      <w:r w:rsidR="0034492F" w:rsidRPr="0072258A">
        <w:rPr>
          <w:bCs/>
          <w:i/>
          <w:sz w:val="28"/>
          <w:szCs w:val="28"/>
        </w:rPr>
        <w:t>ba</w:t>
      </w:r>
      <w:proofErr w:type="spellEnd"/>
      <w:r w:rsidR="00A6072D" w:rsidRPr="0072258A">
        <w:rPr>
          <w:bCs/>
          <w:i/>
          <w:sz w:val="28"/>
          <w:szCs w:val="28"/>
          <w:lang w:val="vi-VN"/>
        </w:rPr>
        <w:t xml:space="preserve"> mươi </w:t>
      </w:r>
      <w:proofErr w:type="spellStart"/>
      <w:r w:rsidR="0034492F" w:rsidRPr="0072258A">
        <w:rPr>
          <w:bCs/>
          <w:i/>
          <w:sz w:val="28"/>
          <w:szCs w:val="28"/>
        </w:rPr>
        <w:t>tám</w:t>
      </w:r>
      <w:proofErr w:type="spellEnd"/>
      <w:r w:rsidR="00A6072D" w:rsidRPr="0072258A">
        <w:rPr>
          <w:bCs/>
          <w:i/>
          <w:sz w:val="28"/>
          <w:szCs w:val="28"/>
          <w:lang w:val="vi-VN"/>
        </w:rPr>
        <w:t xml:space="preserve"> triệu, </w:t>
      </w:r>
      <w:proofErr w:type="spellStart"/>
      <w:r w:rsidR="0034492F" w:rsidRPr="0072258A">
        <w:rPr>
          <w:bCs/>
          <w:i/>
          <w:sz w:val="28"/>
          <w:szCs w:val="28"/>
        </w:rPr>
        <w:t>bốn</w:t>
      </w:r>
      <w:proofErr w:type="spellEnd"/>
      <w:r w:rsidR="00A6072D" w:rsidRPr="0072258A">
        <w:rPr>
          <w:bCs/>
          <w:i/>
          <w:sz w:val="28"/>
          <w:szCs w:val="28"/>
          <w:lang w:val="vi-VN"/>
        </w:rPr>
        <w:t xml:space="preserve"> trăm </w:t>
      </w:r>
      <w:proofErr w:type="spellStart"/>
      <w:r w:rsidR="0034492F" w:rsidRPr="0072258A">
        <w:rPr>
          <w:bCs/>
          <w:i/>
          <w:sz w:val="28"/>
          <w:szCs w:val="28"/>
        </w:rPr>
        <w:t>chín</w:t>
      </w:r>
      <w:proofErr w:type="spellEnd"/>
      <w:r w:rsidR="005E1781" w:rsidRPr="0072258A">
        <w:rPr>
          <w:bCs/>
          <w:i/>
          <w:sz w:val="28"/>
          <w:szCs w:val="28"/>
          <w:lang w:val="vi-VN"/>
        </w:rPr>
        <w:t xml:space="preserve"> mươi </w:t>
      </w:r>
      <w:proofErr w:type="spellStart"/>
      <w:r w:rsidR="0034492F" w:rsidRPr="0072258A">
        <w:rPr>
          <w:bCs/>
          <w:i/>
          <w:sz w:val="28"/>
          <w:szCs w:val="28"/>
        </w:rPr>
        <w:t>mốt</w:t>
      </w:r>
      <w:proofErr w:type="spellEnd"/>
      <w:r w:rsidR="0034492F" w:rsidRPr="0072258A">
        <w:rPr>
          <w:bCs/>
          <w:i/>
          <w:sz w:val="28"/>
          <w:szCs w:val="28"/>
        </w:rPr>
        <w:t xml:space="preserve"> </w:t>
      </w:r>
      <w:r w:rsidR="00A6072D" w:rsidRPr="0072258A">
        <w:rPr>
          <w:bCs/>
          <w:i/>
          <w:sz w:val="28"/>
          <w:szCs w:val="28"/>
          <w:lang w:val="vi-VN"/>
        </w:rPr>
        <w:t>nghìn đồng).</w:t>
      </w:r>
    </w:p>
    <w:p w14:paraId="143B268A" w14:textId="77777777" w:rsidR="00394C88" w:rsidRPr="0072258A" w:rsidRDefault="00004B9D" w:rsidP="002904FD">
      <w:pPr>
        <w:widowControl w:val="0"/>
        <w:spacing w:before="80" w:after="80"/>
        <w:ind w:firstLine="709"/>
        <w:rPr>
          <w:sz w:val="28"/>
          <w:szCs w:val="28"/>
          <w:lang w:val="vi-VN"/>
        </w:rPr>
      </w:pPr>
      <w:r w:rsidRPr="0072258A">
        <w:rPr>
          <w:sz w:val="28"/>
          <w:szCs w:val="28"/>
          <w:lang w:val="vi-VN"/>
        </w:rPr>
        <w:t xml:space="preserve">Giá gói thầu đã bao gồm toàn bộ chi phí, thuế VAT </w:t>
      </w:r>
      <w:r w:rsidR="00A3532E" w:rsidRPr="0072258A">
        <w:rPr>
          <w:sz w:val="28"/>
          <w:szCs w:val="28"/>
        </w:rPr>
        <w:t>8</w:t>
      </w:r>
      <w:r w:rsidRPr="0072258A">
        <w:rPr>
          <w:sz w:val="28"/>
          <w:szCs w:val="28"/>
          <w:lang w:val="vi-VN"/>
        </w:rPr>
        <w:t xml:space="preserve">%. </w:t>
      </w:r>
    </w:p>
    <w:p w14:paraId="22F9CF50" w14:textId="77777777" w:rsidR="00EE34D1" w:rsidRPr="0072258A" w:rsidRDefault="00EE34D1" w:rsidP="002904FD">
      <w:pPr>
        <w:widowControl w:val="0"/>
        <w:spacing w:before="80" w:after="80"/>
        <w:ind w:firstLine="709"/>
        <w:rPr>
          <w:b/>
          <w:sz w:val="28"/>
          <w:szCs w:val="28"/>
          <w:lang w:val="vi-VN"/>
        </w:rPr>
      </w:pPr>
      <w:r w:rsidRPr="0072258A">
        <w:rPr>
          <w:b/>
          <w:sz w:val="28"/>
          <w:szCs w:val="28"/>
          <w:lang w:val="vi-VN"/>
        </w:rPr>
        <w:t>II. Yêu cầu về tiến độ thực hiện</w:t>
      </w:r>
    </w:p>
    <w:p w14:paraId="64930255" w14:textId="62FF9F18" w:rsidR="00EE34D1" w:rsidRPr="0072258A" w:rsidRDefault="00AA19C6" w:rsidP="002904FD">
      <w:pPr>
        <w:widowControl w:val="0"/>
        <w:spacing w:before="80" w:after="80"/>
        <w:ind w:firstLine="709"/>
        <w:rPr>
          <w:sz w:val="28"/>
          <w:szCs w:val="28"/>
        </w:rPr>
      </w:pPr>
      <w:proofErr w:type="spellStart"/>
      <w:r w:rsidRPr="0072258A">
        <w:rPr>
          <w:sz w:val="28"/>
          <w:szCs w:val="28"/>
          <w:lang w:val="es-ES"/>
        </w:rPr>
        <w:t>T</w:t>
      </w:r>
      <w:r w:rsidR="00EE34D1" w:rsidRPr="0072258A">
        <w:rPr>
          <w:sz w:val="28"/>
          <w:szCs w:val="28"/>
          <w:lang w:val="es-ES"/>
        </w:rPr>
        <w:t>hời</w:t>
      </w:r>
      <w:proofErr w:type="spellEnd"/>
      <w:r w:rsidR="00EE34D1" w:rsidRPr="0072258A">
        <w:rPr>
          <w:sz w:val="28"/>
          <w:szCs w:val="28"/>
          <w:lang w:val="es-ES"/>
        </w:rPr>
        <w:t xml:space="preserve"> </w:t>
      </w:r>
      <w:proofErr w:type="spellStart"/>
      <w:r w:rsidR="00EE34D1" w:rsidRPr="0072258A">
        <w:rPr>
          <w:sz w:val="28"/>
          <w:szCs w:val="28"/>
          <w:lang w:val="es-ES"/>
        </w:rPr>
        <w:t>gian</w:t>
      </w:r>
      <w:proofErr w:type="spellEnd"/>
      <w:r w:rsidR="00EE34D1" w:rsidRPr="0072258A">
        <w:rPr>
          <w:sz w:val="28"/>
          <w:szCs w:val="28"/>
          <w:lang w:val="es-ES"/>
        </w:rPr>
        <w:t xml:space="preserve"> </w:t>
      </w:r>
      <w:proofErr w:type="spellStart"/>
      <w:r w:rsidR="00EE34D1" w:rsidRPr="0072258A">
        <w:rPr>
          <w:sz w:val="28"/>
          <w:szCs w:val="28"/>
          <w:lang w:val="es-ES"/>
        </w:rPr>
        <w:t>từ</w:t>
      </w:r>
      <w:proofErr w:type="spellEnd"/>
      <w:r w:rsidR="00EE34D1" w:rsidRPr="0072258A">
        <w:rPr>
          <w:sz w:val="28"/>
          <w:szCs w:val="28"/>
          <w:lang w:val="es-ES"/>
        </w:rPr>
        <w:t xml:space="preserve"> </w:t>
      </w:r>
      <w:proofErr w:type="spellStart"/>
      <w:r w:rsidR="00EE34D1" w:rsidRPr="0072258A">
        <w:rPr>
          <w:sz w:val="28"/>
          <w:szCs w:val="28"/>
          <w:lang w:val="es-ES"/>
        </w:rPr>
        <w:t>khi</w:t>
      </w:r>
      <w:proofErr w:type="spellEnd"/>
      <w:r w:rsidR="00EE34D1" w:rsidRPr="0072258A">
        <w:rPr>
          <w:sz w:val="28"/>
          <w:szCs w:val="28"/>
          <w:lang w:val="es-ES"/>
        </w:rPr>
        <w:t xml:space="preserve"> </w:t>
      </w:r>
      <w:proofErr w:type="spellStart"/>
      <w:r w:rsidR="00EE34D1" w:rsidRPr="0072258A">
        <w:rPr>
          <w:sz w:val="28"/>
          <w:szCs w:val="28"/>
          <w:lang w:val="es-ES"/>
        </w:rPr>
        <w:t>khởi</w:t>
      </w:r>
      <w:proofErr w:type="spellEnd"/>
      <w:r w:rsidR="00EE34D1" w:rsidRPr="0072258A">
        <w:rPr>
          <w:sz w:val="28"/>
          <w:szCs w:val="28"/>
          <w:lang w:val="es-ES"/>
        </w:rPr>
        <w:t xml:space="preserve"> </w:t>
      </w:r>
      <w:proofErr w:type="spellStart"/>
      <w:r w:rsidR="00EE34D1" w:rsidRPr="0072258A">
        <w:rPr>
          <w:sz w:val="28"/>
          <w:szCs w:val="28"/>
          <w:lang w:val="es-ES"/>
        </w:rPr>
        <w:t>công</w:t>
      </w:r>
      <w:proofErr w:type="spellEnd"/>
      <w:r w:rsidR="00EE34D1" w:rsidRPr="0072258A">
        <w:rPr>
          <w:sz w:val="28"/>
          <w:szCs w:val="28"/>
          <w:lang w:val="es-ES"/>
        </w:rPr>
        <w:t xml:space="preserve"> </w:t>
      </w:r>
      <w:r w:rsidR="00EE34D1" w:rsidRPr="0072258A">
        <w:rPr>
          <w:rFonts w:eastAsia="Calibri"/>
          <w:kern w:val="24"/>
          <w:sz w:val="28"/>
          <w:szCs w:val="28"/>
          <w:lang w:val="vi-VN" w:eastAsia="vi-VN"/>
        </w:rPr>
        <w:t>đến</w:t>
      </w:r>
      <w:r w:rsidR="00EE34D1" w:rsidRPr="0072258A">
        <w:rPr>
          <w:sz w:val="28"/>
          <w:szCs w:val="28"/>
          <w:lang w:val="es-ES"/>
        </w:rPr>
        <w:t xml:space="preserve"> </w:t>
      </w:r>
      <w:proofErr w:type="spellStart"/>
      <w:r w:rsidR="00EE34D1" w:rsidRPr="0072258A">
        <w:rPr>
          <w:sz w:val="28"/>
          <w:szCs w:val="28"/>
          <w:lang w:val="es-ES"/>
        </w:rPr>
        <w:t>khi</w:t>
      </w:r>
      <w:proofErr w:type="spellEnd"/>
      <w:r w:rsidR="00EE34D1" w:rsidRPr="0072258A">
        <w:rPr>
          <w:sz w:val="28"/>
          <w:szCs w:val="28"/>
          <w:lang w:val="es-ES"/>
        </w:rPr>
        <w:t xml:space="preserve"> </w:t>
      </w:r>
      <w:proofErr w:type="spellStart"/>
      <w:r w:rsidR="00EE34D1" w:rsidRPr="0072258A">
        <w:rPr>
          <w:sz w:val="28"/>
          <w:szCs w:val="28"/>
          <w:lang w:val="es-ES"/>
        </w:rPr>
        <w:t>hoàn</w:t>
      </w:r>
      <w:proofErr w:type="spellEnd"/>
      <w:r w:rsidR="00EE34D1" w:rsidRPr="0072258A">
        <w:rPr>
          <w:sz w:val="28"/>
          <w:szCs w:val="28"/>
          <w:lang w:val="es-ES"/>
        </w:rPr>
        <w:t xml:space="preserve"> </w:t>
      </w:r>
      <w:proofErr w:type="spellStart"/>
      <w:r w:rsidR="00EE34D1" w:rsidRPr="0072258A">
        <w:rPr>
          <w:sz w:val="28"/>
          <w:szCs w:val="28"/>
          <w:lang w:val="es-ES"/>
        </w:rPr>
        <w:t>thành</w:t>
      </w:r>
      <w:proofErr w:type="spellEnd"/>
      <w:r w:rsidR="00EE34D1" w:rsidRPr="0072258A">
        <w:rPr>
          <w:sz w:val="28"/>
          <w:szCs w:val="28"/>
          <w:lang w:val="es-ES"/>
        </w:rPr>
        <w:t xml:space="preserve"> </w:t>
      </w:r>
      <w:proofErr w:type="spellStart"/>
      <w:r w:rsidR="00EE34D1" w:rsidRPr="0072258A">
        <w:rPr>
          <w:sz w:val="28"/>
          <w:szCs w:val="28"/>
          <w:lang w:val="es-ES"/>
        </w:rPr>
        <w:t>hợp</w:t>
      </w:r>
      <w:proofErr w:type="spellEnd"/>
      <w:r w:rsidR="00EE34D1" w:rsidRPr="0072258A">
        <w:rPr>
          <w:sz w:val="28"/>
          <w:szCs w:val="28"/>
          <w:lang w:val="es-ES"/>
        </w:rPr>
        <w:t xml:space="preserve"> </w:t>
      </w:r>
      <w:proofErr w:type="spellStart"/>
      <w:r w:rsidR="00EE34D1" w:rsidRPr="0072258A">
        <w:rPr>
          <w:sz w:val="28"/>
          <w:szCs w:val="28"/>
          <w:lang w:val="es-ES"/>
        </w:rPr>
        <w:t>đồng</w:t>
      </w:r>
      <w:proofErr w:type="spellEnd"/>
      <w:r w:rsidR="00EE34D1" w:rsidRPr="0072258A">
        <w:rPr>
          <w:sz w:val="28"/>
          <w:szCs w:val="28"/>
          <w:lang w:val="vi-VN"/>
        </w:rPr>
        <w:t xml:space="preserve">: </w:t>
      </w:r>
      <w:r w:rsidR="006B795F" w:rsidRPr="0072258A">
        <w:rPr>
          <w:sz w:val="28"/>
          <w:szCs w:val="28"/>
        </w:rPr>
        <w:t>120</w:t>
      </w:r>
      <w:r w:rsidR="00EE34D1" w:rsidRPr="0072258A">
        <w:rPr>
          <w:sz w:val="28"/>
          <w:szCs w:val="28"/>
          <w:lang w:val="vi-VN"/>
        </w:rPr>
        <w:t xml:space="preserve"> ngày</w:t>
      </w:r>
      <w:r w:rsidR="0018185F" w:rsidRPr="0072258A">
        <w:rPr>
          <w:sz w:val="28"/>
          <w:szCs w:val="28"/>
        </w:rPr>
        <w:t xml:space="preserve"> </w:t>
      </w:r>
      <w:proofErr w:type="spellStart"/>
      <w:r w:rsidR="0018185F" w:rsidRPr="0072258A">
        <w:rPr>
          <w:sz w:val="28"/>
          <w:szCs w:val="28"/>
        </w:rPr>
        <w:t>kể</w:t>
      </w:r>
      <w:proofErr w:type="spellEnd"/>
      <w:r w:rsidR="0018185F" w:rsidRPr="0072258A">
        <w:rPr>
          <w:sz w:val="28"/>
          <w:szCs w:val="28"/>
        </w:rPr>
        <w:t xml:space="preserve"> </w:t>
      </w:r>
      <w:proofErr w:type="spellStart"/>
      <w:r w:rsidR="0018185F" w:rsidRPr="0072258A">
        <w:rPr>
          <w:sz w:val="28"/>
          <w:szCs w:val="28"/>
        </w:rPr>
        <w:t>từ</w:t>
      </w:r>
      <w:proofErr w:type="spellEnd"/>
      <w:r w:rsidR="0018185F" w:rsidRPr="0072258A">
        <w:rPr>
          <w:sz w:val="28"/>
          <w:szCs w:val="28"/>
        </w:rPr>
        <w:t xml:space="preserve"> </w:t>
      </w:r>
      <w:proofErr w:type="spellStart"/>
      <w:r w:rsidR="0018185F" w:rsidRPr="0072258A">
        <w:rPr>
          <w:sz w:val="28"/>
          <w:szCs w:val="28"/>
        </w:rPr>
        <w:t>ngày</w:t>
      </w:r>
      <w:proofErr w:type="spellEnd"/>
      <w:r w:rsidR="0018185F" w:rsidRPr="0072258A">
        <w:rPr>
          <w:sz w:val="28"/>
          <w:szCs w:val="28"/>
        </w:rPr>
        <w:t xml:space="preserve"> </w:t>
      </w:r>
      <w:proofErr w:type="spellStart"/>
      <w:r w:rsidR="0018185F" w:rsidRPr="0072258A">
        <w:rPr>
          <w:sz w:val="28"/>
          <w:szCs w:val="28"/>
        </w:rPr>
        <w:t>khởi</w:t>
      </w:r>
      <w:proofErr w:type="spellEnd"/>
      <w:r w:rsidR="0018185F" w:rsidRPr="0072258A">
        <w:rPr>
          <w:sz w:val="28"/>
          <w:szCs w:val="28"/>
        </w:rPr>
        <w:t xml:space="preserve"> </w:t>
      </w:r>
      <w:proofErr w:type="spellStart"/>
      <w:r w:rsidR="0018185F" w:rsidRPr="0072258A">
        <w:rPr>
          <w:sz w:val="28"/>
          <w:szCs w:val="28"/>
        </w:rPr>
        <w:t>công</w:t>
      </w:r>
      <w:proofErr w:type="spellEnd"/>
      <w:r w:rsidR="0018185F" w:rsidRPr="0072258A">
        <w:rPr>
          <w:sz w:val="28"/>
          <w:szCs w:val="28"/>
        </w:rPr>
        <w:t xml:space="preserve">, </w:t>
      </w:r>
      <w:proofErr w:type="spellStart"/>
      <w:r w:rsidR="00B403C2">
        <w:rPr>
          <w:sz w:val="28"/>
          <w:szCs w:val="28"/>
        </w:rPr>
        <w:t>kể</w:t>
      </w:r>
      <w:proofErr w:type="spellEnd"/>
      <w:r w:rsidR="00B403C2">
        <w:rPr>
          <w:sz w:val="28"/>
          <w:szCs w:val="28"/>
        </w:rPr>
        <w:t xml:space="preserve"> </w:t>
      </w:r>
      <w:proofErr w:type="spellStart"/>
      <w:r w:rsidR="00B403C2">
        <w:rPr>
          <w:sz w:val="28"/>
          <w:szCs w:val="28"/>
        </w:rPr>
        <w:t>cả</w:t>
      </w:r>
      <w:proofErr w:type="spellEnd"/>
      <w:r w:rsidR="0018185F" w:rsidRPr="0072258A">
        <w:rPr>
          <w:sz w:val="28"/>
          <w:szCs w:val="28"/>
        </w:rPr>
        <w:t xml:space="preserve"> </w:t>
      </w:r>
      <w:proofErr w:type="spellStart"/>
      <w:r w:rsidR="0018185F" w:rsidRPr="0072258A">
        <w:rPr>
          <w:sz w:val="28"/>
          <w:szCs w:val="28"/>
        </w:rPr>
        <w:t>các</w:t>
      </w:r>
      <w:proofErr w:type="spellEnd"/>
      <w:r w:rsidR="0018185F" w:rsidRPr="0072258A">
        <w:rPr>
          <w:sz w:val="28"/>
          <w:szCs w:val="28"/>
        </w:rPr>
        <w:t xml:space="preserve"> </w:t>
      </w:r>
      <w:proofErr w:type="spellStart"/>
      <w:r w:rsidR="0018185F" w:rsidRPr="0072258A">
        <w:rPr>
          <w:sz w:val="28"/>
          <w:szCs w:val="28"/>
        </w:rPr>
        <w:t>ngày</w:t>
      </w:r>
      <w:proofErr w:type="spellEnd"/>
      <w:r w:rsidR="0018185F" w:rsidRPr="0072258A">
        <w:rPr>
          <w:sz w:val="28"/>
          <w:szCs w:val="28"/>
        </w:rPr>
        <w:t xml:space="preserve"> </w:t>
      </w:r>
      <w:proofErr w:type="spellStart"/>
      <w:r w:rsidR="0018185F" w:rsidRPr="0072258A">
        <w:rPr>
          <w:sz w:val="28"/>
          <w:szCs w:val="28"/>
        </w:rPr>
        <w:t>nghỉ</w:t>
      </w:r>
      <w:proofErr w:type="spellEnd"/>
      <w:r w:rsidR="0018185F" w:rsidRPr="0072258A">
        <w:rPr>
          <w:sz w:val="28"/>
          <w:szCs w:val="28"/>
        </w:rPr>
        <w:t xml:space="preserve">, </w:t>
      </w:r>
      <w:proofErr w:type="spellStart"/>
      <w:r w:rsidR="0018185F" w:rsidRPr="0072258A">
        <w:rPr>
          <w:sz w:val="28"/>
          <w:szCs w:val="28"/>
        </w:rPr>
        <w:t>lễ</w:t>
      </w:r>
      <w:proofErr w:type="spellEnd"/>
      <w:r w:rsidR="0018185F" w:rsidRPr="0072258A">
        <w:rPr>
          <w:sz w:val="28"/>
          <w:szCs w:val="28"/>
        </w:rPr>
        <w:t xml:space="preserve">, </w:t>
      </w:r>
      <w:proofErr w:type="spellStart"/>
      <w:r w:rsidR="0018185F" w:rsidRPr="0072258A">
        <w:rPr>
          <w:sz w:val="28"/>
          <w:szCs w:val="28"/>
        </w:rPr>
        <w:t>tết</w:t>
      </w:r>
      <w:proofErr w:type="spellEnd"/>
      <w:r w:rsidR="0018185F" w:rsidRPr="0072258A">
        <w:rPr>
          <w:sz w:val="28"/>
          <w:szCs w:val="28"/>
        </w:rPr>
        <w:t>.</w:t>
      </w:r>
    </w:p>
    <w:p w14:paraId="233090C8" w14:textId="77777777" w:rsidR="005E5A9E" w:rsidRPr="0072258A" w:rsidRDefault="005E5A9E" w:rsidP="005E5A9E">
      <w:pPr>
        <w:widowControl w:val="0"/>
        <w:tabs>
          <w:tab w:val="left" w:pos="700"/>
        </w:tabs>
        <w:spacing w:before="120" w:after="120" w:line="264" w:lineRule="auto"/>
        <w:ind w:firstLine="709"/>
        <w:rPr>
          <w:b/>
          <w:bCs/>
          <w:sz w:val="28"/>
          <w:szCs w:val="28"/>
          <w:lang w:val="vi-VN"/>
        </w:rPr>
      </w:pPr>
      <w:r w:rsidRPr="0072258A">
        <w:rPr>
          <w:b/>
          <w:bCs/>
          <w:sz w:val="28"/>
          <w:szCs w:val="28"/>
          <w:lang w:val="vi-VN"/>
        </w:rPr>
        <w:t>III. Yêu cầu về kỹ thuật/chỉ dẫn kỹ thuật</w:t>
      </w:r>
    </w:p>
    <w:p w14:paraId="192F196F" w14:textId="77777777" w:rsidR="005E5A9E" w:rsidRPr="0072258A" w:rsidRDefault="005E5A9E" w:rsidP="005E5A9E">
      <w:pPr>
        <w:widowControl w:val="0"/>
        <w:tabs>
          <w:tab w:val="left" w:pos="851"/>
        </w:tabs>
        <w:spacing w:before="60" w:after="60"/>
        <w:ind w:firstLine="709"/>
        <w:rPr>
          <w:b/>
          <w:bCs/>
          <w:spacing w:val="2"/>
          <w:sz w:val="28"/>
          <w:szCs w:val="28"/>
          <w:lang w:val="vi-VN"/>
        </w:rPr>
      </w:pPr>
      <w:r w:rsidRPr="0072258A">
        <w:rPr>
          <w:b/>
          <w:bCs/>
          <w:spacing w:val="2"/>
          <w:sz w:val="28"/>
          <w:szCs w:val="28"/>
          <w:lang w:val="vi-VN"/>
        </w:rPr>
        <w:t xml:space="preserve">1. Quy trình, quy phạm áp dụng cho việc thi công, nghiệm thu </w:t>
      </w:r>
    </w:p>
    <w:tbl>
      <w:tblPr>
        <w:tblW w:w="9074" w:type="dxa"/>
        <w:tblInd w:w="248" w:type="dxa"/>
        <w:tblLayout w:type="fixed"/>
        <w:tblLook w:val="01E0" w:firstRow="1" w:lastRow="1" w:firstColumn="1" w:lastColumn="1" w:noHBand="0" w:noVBand="0"/>
      </w:tblPr>
      <w:tblGrid>
        <w:gridCol w:w="710"/>
        <w:gridCol w:w="5950"/>
        <w:gridCol w:w="2414"/>
      </w:tblGrid>
      <w:tr w:rsidR="0072258A" w:rsidRPr="0072258A" w14:paraId="7C0AC5BB" w14:textId="77777777" w:rsidTr="00812ECE">
        <w:trPr>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3EEF6375" w14:textId="77777777" w:rsidR="005E5A9E" w:rsidRPr="0072258A" w:rsidRDefault="005E5A9E">
            <w:pPr>
              <w:tabs>
                <w:tab w:val="left" w:pos="0"/>
              </w:tabs>
              <w:spacing w:before="60" w:after="60" w:line="254" w:lineRule="auto"/>
              <w:ind w:right="-108"/>
              <w:jc w:val="center"/>
              <w:rPr>
                <w:b/>
                <w:bCs/>
                <w:kern w:val="2"/>
                <w:szCs w:val="24"/>
                <w:lang w:val="nl-NL"/>
                <w14:ligatures w14:val="standardContextual"/>
              </w:rPr>
            </w:pPr>
            <w:r w:rsidRPr="0072258A">
              <w:rPr>
                <w:b/>
                <w:bCs/>
                <w:kern w:val="2"/>
                <w:szCs w:val="24"/>
                <w:lang w:val="nl-NL"/>
                <w14:ligatures w14:val="standardContextual"/>
              </w:rPr>
              <w:t>STT</w:t>
            </w:r>
          </w:p>
        </w:tc>
        <w:tc>
          <w:tcPr>
            <w:tcW w:w="5950" w:type="dxa"/>
            <w:tcBorders>
              <w:top w:val="single" w:sz="4" w:space="0" w:color="auto"/>
              <w:left w:val="single" w:sz="4" w:space="0" w:color="auto"/>
              <w:bottom w:val="single" w:sz="4" w:space="0" w:color="auto"/>
              <w:right w:val="single" w:sz="4" w:space="0" w:color="auto"/>
            </w:tcBorders>
            <w:vAlign w:val="center"/>
            <w:hideMark/>
          </w:tcPr>
          <w:p w14:paraId="00C758D3" w14:textId="77777777" w:rsidR="005E5A9E" w:rsidRPr="0072258A" w:rsidRDefault="005E5A9E">
            <w:pPr>
              <w:tabs>
                <w:tab w:val="left" w:pos="576"/>
              </w:tabs>
              <w:spacing w:before="60" w:after="60" w:line="254" w:lineRule="auto"/>
              <w:jc w:val="center"/>
              <w:rPr>
                <w:b/>
                <w:bCs/>
                <w:kern w:val="2"/>
                <w:szCs w:val="24"/>
                <w:lang w:val="nl-NL"/>
                <w14:ligatures w14:val="standardContextual"/>
              </w:rPr>
            </w:pPr>
            <w:r w:rsidRPr="0072258A">
              <w:rPr>
                <w:b/>
                <w:bCs/>
                <w:kern w:val="2"/>
                <w:szCs w:val="24"/>
                <w:lang w:val="nl-NL"/>
                <w14:ligatures w14:val="standardContextual"/>
              </w:rPr>
              <w:t>Loại công tác</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AA7378B" w14:textId="77777777" w:rsidR="005E5A9E" w:rsidRPr="0072258A" w:rsidRDefault="005E5A9E">
            <w:pPr>
              <w:tabs>
                <w:tab w:val="left" w:pos="576"/>
              </w:tabs>
              <w:spacing w:before="60" w:after="60" w:line="254" w:lineRule="auto"/>
              <w:jc w:val="center"/>
              <w:rPr>
                <w:b/>
                <w:bCs/>
                <w:kern w:val="2"/>
                <w:szCs w:val="24"/>
                <w:lang w:val="nl-NL"/>
                <w14:ligatures w14:val="standardContextual"/>
              </w:rPr>
            </w:pPr>
            <w:r w:rsidRPr="0072258A">
              <w:rPr>
                <w:b/>
                <w:bCs/>
                <w:kern w:val="2"/>
                <w:szCs w:val="24"/>
                <w:lang w:val="nl-NL"/>
                <w14:ligatures w14:val="standardContextual"/>
              </w:rPr>
              <w:t>Quy chuẩn, tiêu chuẩn</w:t>
            </w:r>
          </w:p>
        </w:tc>
      </w:tr>
      <w:tr w:rsidR="0072258A" w:rsidRPr="0072258A" w14:paraId="754FF4CD"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214F96EB" w14:textId="60535141" w:rsidR="00F34C32" w:rsidRPr="0072258A" w:rsidRDefault="005A7873">
            <w:pPr>
              <w:tabs>
                <w:tab w:val="left" w:pos="576"/>
              </w:tabs>
              <w:spacing w:before="60" w:after="60" w:line="254" w:lineRule="auto"/>
              <w:jc w:val="center"/>
              <w:rPr>
                <w:bCs/>
                <w:kern w:val="2"/>
                <w:szCs w:val="24"/>
                <w:lang w:val="nl-NL"/>
                <w14:ligatures w14:val="standardContextual"/>
              </w:rPr>
            </w:pPr>
            <w:r w:rsidRPr="0072258A">
              <w:rPr>
                <w:bCs/>
                <w:kern w:val="2"/>
                <w:szCs w:val="24"/>
                <w:lang w:val="nl-NL"/>
                <w14:ligatures w14:val="standardContextual"/>
              </w:rPr>
              <w:t>1</w:t>
            </w:r>
          </w:p>
        </w:tc>
        <w:tc>
          <w:tcPr>
            <w:tcW w:w="5950" w:type="dxa"/>
            <w:tcBorders>
              <w:top w:val="single" w:sz="4" w:space="0" w:color="auto"/>
              <w:left w:val="single" w:sz="4" w:space="0" w:color="auto"/>
              <w:bottom w:val="single" w:sz="4" w:space="0" w:color="auto"/>
              <w:right w:val="single" w:sz="4" w:space="0" w:color="auto"/>
            </w:tcBorders>
            <w:vAlign w:val="center"/>
          </w:tcPr>
          <w:p w14:paraId="055D7211" w14:textId="74EE05D9" w:rsidR="00F34C32" w:rsidRPr="0072258A" w:rsidRDefault="00780D1E">
            <w:pPr>
              <w:tabs>
                <w:tab w:val="left" w:pos="576"/>
              </w:tabs>
              <w:spacing w:before="60" w:after="60" w:line="254" w:lineRule="auto"/>
              <w:rPr>
                <w:bCs/>
                <w:kern w:val="2"/>
                <w:szCs w:val="24"/>
                <w:lang w:val="nl-NL"/>
                <w14:ligatures w14:val="standardContextual"/>
              </w:rPr>
            </w:pPr>
            <w:r w:rsidRPr="0072258A">
              <w:rPr>
                <w:bCs/>
                <w:kern w:val="2"/>
                <w:szCs w:val="24"/>
                <w:lang w:val="nl-NL"/>
                <w14:ligatures w14:val="standardContextual"/>
              </w:rPr>
              <w:t>Quy chuẩn kỹ thuật quốc gia về sản phẩm, hàng hoá, vật liệu xây dựng</w:t>
            </w:r>
          </w:p>
        </w:tc>
        <w:tc>
          <w:tcPr>
            <w:tcW w:w="2414" w:type="dxa"/>
            <w:tcBorders>
              <w:top w:val="single" w:sz="4" w:space="0" w:color="auto"/>
              <w:left w:val="single" w:sz="4" w:space="0" w:color="auto"/>
              <w:bottom w:val="single" w:sz="4" w:space="0" w:color="auto"/>
              <w:right w:val="single" w:sz="4" w:space="0" w:color="auto"/>
            </w:tcBorders>
            <w:vAlign w:val="center"/>
          </w:tcPr>
          <w:p w14:paraId="6CEDAE98" w14:textId="778F439A" w:rsidR="00F34C32" w:rsidRPr="0072258A" w:rsidRDefault="00780D1E" w:rsidP="00812ECE">
            <w:pPr>
              <w:spacing w:before="60" w:after="60" w:line="254" w:lineRule="auto"/>
              <w:rPr>
                <w:bCs/>
                <w:kern w:val="2"/>
                <w:szCs w:val="24"/>
                <w:lang w:val="nl-NL"/>
                <w14:ligatures w14:val="standardContextual"/>
              </w:rPr>
            </w:pPr>
            <w:r w:rsidRPr="0072258A">
              <w:rPr>
                <w:bCs/>
                <w:kern w:val="2"/>
                <w:szCs w:val="24"/>
                <w:lang w:val="nl-NL" w:eastAsia="vi-VN"/>
                <w14:ligatures w14:val="standardContextual"/>
              </w:rPr>
              <w:t xml:space="preserve">QCVN </w:t>
            </w:r>
            <w:r w:rsidR="00812ECE" w:rsidRPr="0072258A">
              <w:rPr>
                <w:bCs/>
                <w:kern w:val="2"/>
                <w:szCs w:val="24"/>
                <w:lang w:val="nl-NL" w:eastAsia="vi-VN"/>
                <w14:ligatures w14:val="standardContextual"/>
              </w:rPr>
              <w:t>1</w:t>
            </w:r>
            <w:r w:rsidRPr="0072258A">
              <w:rPr>
                <w:bCs/>
                <w:kern w:val="2"/>
                <w:szCs w:val="24"/>
                <w:lang w:val="nl-NL" w:eastAsia="vi-VN"/>
                <w14:ligatures w14:val="standardContextual"/>
              </w:rPr>
              <w:t>6:2023/BXD</w:t>
            </w:r>
          </w:p>
        </w:tc>
      </w:tr>
      <w:tr w:rsidR="0072258A" w:rsidRPr="0072258A" w14:paraId="6C90CF33" w14:textId="77777777" w:rsidTr="00812ECE">
        <w:trPr>
          <w:trHeight w:val="332"/>
        </w:trPr>
        <w:tc>
          <w:tcPr>
            <w:tcW w:w="710" w:type="dxa"/>
            <w:tcBorders>
              <w:top w:val="single" w:sz="4" w:space="0" w:color="auto"/>
              <w:left w:val="single" w:sz="4" w:space="0" w:color="auto"/>
              <w:bottom w:val="single" w:sz="4" w:space="0" w:color="auto"/>
              <w:right w:val="single" w:sz="4" w:space="0" w:color="auto"/>
            </w:tcBorders>
            <w:vAlign w:val="center"/>
            <w:hideMark/>
          </w:tcPr>
          <w:p w14:paraId="257CCE31" w14:textId="608FE0D4" w:rsidR="005E5A9E" w:rsidRPr="0072258A" w:rsidRDefault="005A7873">
            <w:pPr>
              <w:tabs>
                <w:tab w:val="left" w:pos="576"/>
              </w:tabs>
              <w:spacing w:before="60" w:after="60" w:line="254" w:lineRule="auto"/>
              <w:ind w:left="36" w:right="39"/>
              <w:jc w:val="center"/>
              <w:rPr>
                <w:kern w:val="2"/>
                <w:szCs w:val="24"/>
                <w:lang w:val="nl-NL"/>
                <w14:ligatures w14:val="standardContextual"/>
              </w:rPr>
            </w:pPr>
            <w:r w:rsidRPr="0072258A">
              <w:rPr>
                <w:kern w:val="2"/>
                <w:szCs w:val="24"/>
                <w:lang w:val="nl-NL"/>
                <w14:ligatures w14:val="standardContextual"/>
              </w:rPr>
              <w:t>2</w:t>
            </w:r>
          </w:p>
        </w:tc>
        <w:tc>
          <w:tcPr>
            <w:tcW w:w="5950" w:type="dxa"/>
            <w:tcBorders>
              <w:top w:val="single" w:sz="4" w:space="0" w:color="auto"/>
              <w:left w:val="single" w:sz="4" w:space="0" w:color="auto"/>
              <w:bottom w:val="single" w:sz="4" w:space="0" w:color="auto"/>
              <w:right w:val="single" w:sz="4" w:space="0" w:color="auto"/>
            </w:tcBorders>
            <w:vAlign w:val="center"/>
            <w:hideMark/>
          </w:tcPr>
          <w:p w14:paraId="3FFF0325"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Sử dụng máy xây dựng . Yêu cầu chung</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5287803"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4087:2012</w:t>
            </w:r>
          </w:p>
        </w:tc>
      </w:tr>
      <w:tr w:rsidR="0072258A" w:rsidRPr="0072258A" w14:paraId="5BD22597" w14:textId="77777777" w:rsidTr="00812ECE">
        <w:trPr>
          <w:trHeight w:val="332"/>
        </w:trPr>
        <w:tc>
          <w:tcPr>
            <w:tcW w:w="710" w:type="dxa"/>
            <w:tcBorders>
              <w:top w:val="single" w:sz="4" w:space="0" w:color="auto"/>
              <w:left w:val="single" w:sz="4" w:space="0" w:color="auto"/>
              <w:bottom w:val="single" w:sz="4" w:space="0" w:color="auto"/>
              <w:right w:val="single" w:sz="4" w:space="0" w:color="auto"/>
            </w:tcBorders>
            <w:vAlign w:val="center"/>
          </w:tcPr>
          <w:p w14:paraId="3EFDB6B8" w14:textId="0AB1060D" w:rsidR="00295E03" w:rsidRPr="0072258A" w:rsidRDefault="005A7873">
            <w:pPr>
              <w:tabs>
                <w:tab w:val="left" w:pos="576"/>
              </w:tabs>
              <w:spacing w:before="60" w:after="60" w:line="254" w:lineRule="auto"/>
              <w:ind w:left="36" w:right="39"/>
              <w:jc w:val="center"/>
              <w:rPr>
                <w:kern w:val="2"/>
                <w:szCs w:val="24"/>
                <w:lang w:val="nl-NL"/>
                <w14:ligatures w14:val="standardContextual"/>
              </w:rPr>
            </w:pPr>
            <w:r w:rsidRPr="0072258A">
              <w:rPr>
                <w:kern w:val="2"/>
                <w:szCs w:val="24"/>
                <w:lang w:val="nl-NL"/>
                <w14:ligatures w14:val="standardContextual"/>
              </w:rPr>
              <w:t>3</w:t>
            </w:r>
          </w:p>
        </w:tc>
        <w:tc>
          <w:tcPr>
            <w:tcW w:w="5950" w:type="dxa"/>
            <w:tcBorders>
              <w:top w:val="single" w:sz="4" w:space="0" w:color="auto"/>
              <w:left w:val="single" w:sz="4" w:space="0" w:color="auto"/>
              <w:bottom w:val="single" w:sz="4" w:space="0" w:color="auto"/>
              <w:right w:val="single" w:sz="4" w:space="0" w:color="auto"/>
            </w:tcBorders>
            <w:vAlign w:val="center"/>
          </w:tcPr>
          <w:p w14:paraId="26578E95" w14:textId="54A1C85A" w:rsidR="00295E03" w:rsidRPr="0072258A" w:rsidRDefault="00295E03">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Tổ chức thi công</w:t>
            </w:r>
          </w:p>
        </w:tc>
        <w:tc>
          <w:tcPr>
            <w:tcW w:w="2414" w:type="dxa"/>
            <w:tcBorders>
              <w:top w:val="single" w:sz="4" w:space="0" w:color="auto"/>
              <w:left w:val="single" w:sz="4" w:space="0" w:color="auto"/>
              <w:bottom w:val="single" w:sz="4" w:space="0" w:color="auto"/>
              <w:right w:val="single" w:sz="4" w:space="0" w:color="auto"/>
            </w:tcBorders>
            <w:vAlign w:val="center"/>
          </w:tcPr>
          <w:p w14:paraId="0805A686" w14:textId="15DC9465" w:rsidR="00295E03" w:rsidRPr="0072258A" w:rsidRDefault="00295E03">
            <w:pPr>
              <w:spacing w:before="60" w:after="60" w:line="254" w:lineRule="auto"/>
              <w:rPr>
                <w:kern w:val="2"/>
                <w:szCs w:val="24"/>
                <w:lang w:val="nl-NL" w:eastAsia="vi-VN"/>
                <w14:ligatures w14:val="standardContextual"/>
              </w:rPr>
            </w:pPr>
            <w:r w:rsidRPr="0072258A">
              <w:rPr>
                <w:szCs w:val="24"/>
              </w:rPr>
              <w:t xml:space="preserve">TCVN 4055-2012  </w:t>
            </w:r>
          </w:p>
        </w:tc>
      </w:tr>
      <w:tr w:rsidR="0072258A" w:rsidRPr="0072258A" w14:paraId="28AF47BE" w14:textId="77777777" w:rsidTr="00812ECE">
        <w:trPr>
          <w:trHeight w:val="332"/>
        </w:trPr>
        <w:tc>
          <w:tcPr>
            <w:tcW w:w="710" w:type="dxa"/>
            <w:tcBorders>
              <w:top w:val="single" w:sz="4" w:space="0" w:color="auto"/>
              <w:left w:val="single" w:sz="4" w:space="0" w:color="auto"/>
              <w:bottom w:val="single" w:sz="4" w:space="0" w:color="auto"/>
              <w:right w:val="single" w:sz="4" w:space="0" w:color="auto"/>
            </w:tcBorders>
            <w:vAlign w:val="center"/>
          </w:tcPr>
          <w:p w14:paraId="6691C631" w14:textId="4441DCD1" w:rsidR="0031030C" w:rsidRPr="0072258A" w:rsidRDefault="005A7873">
            <w:pPr>
              <w:tabs>
                <w:tab w:val="left" w:pos="576"/>
              </w:tabs>
              <w:spacing w:before="60" w:after="60" w:line="254" w:lineRule="auto"/>
              <w:ind w:left="36" w:right="39"/>
              <w:jc w:val="center"/>
              <w:rPr>
                <w:kern w:val="2"/>
                <w:szCs w:val="24"/>
                <w:lang w:val="nl-NL"/>
                <w14:ligatures w14:val="standardContextual"/>
              </w:rPr>
            </w:pPr>
            <w:r w:rsidRPr="0072258A">
              <w:rPr>
                <w:kern w:val="2"/>
                <w:szCs w:val="24"/>
                <w:lang w:val="nl-NL"/>
                <w14:ligatures w14:val="standardContextual"/>
              </w:rPr>
              <w:t>4</w:t>
            </w:r>
          </w:p>
        </w:tc>
        <w:tc>
          <w:tcPr>
            <w:tcW w:w="5950" w:type="dxa"/>
            <w:tcBorders>
              <w:top w:val="single" w:sz="4" w:space="0" w:color="auto"/>
              <w:left w:val="single" w:sz="4" w:space="0" w:color="auto"/>
              <w:bottom w:val="single" w:sz="4" w:space="0" w:color="auto"/>
              <w:right w:val="single" w:sz="4" w:space="0" w:color="auto"/>
            </w:tcBorders>
            <w:vAlign w:val="center"/>
          </w:tcPr>
          <w:p w14:paraId="016D287C" w14:textId="5FDD3F21" w:rsidR="0031030C" w:rsidRPr="0072258A" w:rsidRDefault="0031030C">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Công tác thi công toà nhà – Sai số hình học cho phép</w:t>
            </w:r>
          </w:p>
        </w:tc>
        <w:tc>
          <w:tcPr>
            <w:tcW w:w="2414" w:type="dxa"/>
            <w:tcBorders>
              <w:top w:val="single" w:sz="4" w:space="0" w:color="auto"/>
              <w:left w:val="single" w:sz="4" w:space="0" w:color="auto"/>
              <w:bottom w:val="single" w:sz="4" w:space="0" w:color="auto"/>
              <w:right w:val="single" w:sz="4" w:space="0" w:color="auto"/>
            </w:tcBorders>
            <w:vAlign w:val="center"/>
          </w:tcPr>
          <w:p w14:paraId="53B6D8FD" w14:textId="0A75EFD2" w:rsidR="0031030C" w:rsidRPr="0072258A" w:rsidRDefault="0031030C">
            <w:pPr>
              <w:spacing w:before="60" w:after="60" w:line="254" w:lineRule="auto"/>
              <w:rPr>
                <w:szCs w:val="24"/>
              </w:rPr>
            </w:pPr>
            <w:r w:rsidRPr="0072258A">
              <w:rPr>
                <w:szCs w:val="24"/>
              </w:rPr>
              <w:t>TCVN 5593:2012</w:t>
            </w:r>
          </w:p>
        </w:tc>
      </w:tr>
      <w:tr w:rsidR="0072258A" w:rsidRPr="0072258A" w14:paraId="45D53CBC" w14:textId="77777777" w:rsidTr="00812ECE">
        <w:trPr>
          <w:trHeight w:val="332"/>
        </w:trPr>
        <w:tc>
          <w:tcPr>
            <w:tcW w:w="710" w:type="dxa"/>
            <w:tcBorders>
              <w:top w:val="single" w:sz="4" w:space="0" w:color="auto"/>
              <w:left w:val="single" w:sz="4" w:space="0" w:color="auto"/>
              <w:bottom w:val="single" w:sz="4" w:space="0" w:color="auto"/>
              <w:right w:val="single" w:sz="4" w:space="0" w:color="auto"/>
            </w:tcBorders>
            <w:vAlign w:val="center"/>
            <w:hideMark/>
          </w:tcPr>
          <w:p w14:paraId="4B8AE279" w14:textId="61DC6157" w:rsidR="005E5A9E" w:rsidRPr="0072258A" w:rsidRDefault="005A7873">
            <w:pPr>
              <w:widowControl w:val="0"/>
              <w:tabs>
                <w:tab w:val="left" w:pos="576"/>
              </w:tabs>
              <w:spacing w:before="60" w:after="60" w:line="254" w:lineRule="auto"/>
              <w:ind w:left="36" w:right="39"/>
              <w:jc w:val="center"/>
              <w:rPr>
                <w:kern w:val="2"/>
                <w:szCs w:val="24"/>
                <w:lang w:val="nl-NL"/>
                <w14:ligatures w14:val="standardContextual"/>
              </w:rPr>
            </w:pPr>
            <w:r w:rsidRPr="0072258A">
              <w:rPr>
                <w:kern w:val="2"/>
                <w:szCs w:val="24"/>
                <w:lang w:val="nl-NL"/>
                <w14:ligatures w14:val="standardContextual"/>
              </w:rPr>
              <w:t>5</w:t>
            </w:r>
          </w:p>
        </w:tc>
        <w:tc>
          <w:tcPr>
            <w:tcW w:w="5950" w:type="dxa"/>
            <w:tcBorders>
              <w:top w:val="single" w:sz="4" w:space="0" w:color="auto"/>
              <w:left w:val="single" w:sz="4" w:space="0" w:color="auto"/>
              <w:bottom w:val="single" w:sz="4" w:space="0" w:color="auto"/>
              <w:right w:val="single" w:sz="4" w:space="0" w:color="auto"/>
            </w:tcBorders>
            <w:vAlign w:val="center"/>
            <w:hideMark/>
          </w:tcPr>
          <w:p w14:paraId="2A1F16B2"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Quy trình lập thiết kế tổ chức xây dựng và thiết kế tổ chức thi công</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5B6833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4252:2012</w:t>
            </w:r>
          </w:p>
        </w:tc>
      </w:tr>
      <w:tr w:rsidR="0072258A" w:rsidRPr="0072258A" w14:paraId="3286EB06" w14:textId="77777777" w:rsidTr="00812ECE">
        <w:trPr>
          <w:trHeight w:val="841"/>
        </w:trPr>
        <w:tc>
          <w:tcPr>
            <w:tcW w:w="710" w:type="dxa"/>
            <w:tcBorders>
              <w:top w:val="single" w:sz="4" w:space="0" w:color="auto"/>
              <w:left w:val="single" w:sz="4" w:space="0" w:color="auto"/>
              <w:bottom w:val="single" w:sz="4" w:space="0" w:color="auto"/>
              <w:right w:val="single" w:sz="4" w:space="0" w:color="auto"/>
            </w:tcBorders>
            <w:vAlign w:val="center"/>
            <w:hideMark/>
          </w:tcPr>
          <w:p w14:paraId="2087CB05" w14:textId="3893D0C5" w:rsidR="005E5A9E" w:rsidRPr="0072258A" w:rsidRDefault="005A7873">
            <w:pPr>
              <w:widowControl w:val="0"/>
              <w:tabs>
                <w:tab w:val="left" w:pos="576"/>
              </w:tabs>
              <w:spacing w:before="60" w:after="60" w:line="254" w:lineRule="auto"/>
              <w:ind w:left="36" w:right="39"/>
              <w:jc w:val="center"/>
              <w:rPr>
                <w:kern w:val="2"/>
                <w:szCs w:val="24"/>
                <w:lang w:val="nl-NL"/>
                <w14:ligatures w14:val="standardContextual"/>
              </w:rPr>
            </w:pPr>
            <w:r w:rsidRPr="0072258A">
              <w:rPr>
                <w:kern w:val="2"/>
                <w:szCs w:val="24"/>
                <w:lang w:val="nl-NL"/>
                <w14:ligatures w14:val="standardContextual"/>
              </w:rPr>
              <w:t>6</w:t>
            </w:r>
          </w:p>
        </w:tc>
        <w:tc>
          <w:tcPr>
            <w:tcW w:w="5950" w:type="dxa"/>
            <w:tcBorders>
              <w:top w:val="single" w:sz="4" w:space="0" w:color="auto"/>
              <w:left w:val="single" w:sz="4" w:space="0" w:color="auto"/>
              <w:bottom w:val="single" w:sz="4" w:space="0" w:color="auto"/>
              <w:right w:val="single" w:sz="4" w:space="0" w:color="auto"/>
            </w:tcBorders>
            <w:vAlign w:val="center"/>
            <w:hideMark/>
          </w:tcPr>
          <w:p w14:paraId="148446AD"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Dung sai trong xây dựng công trình - Phần 1: Nguyên tắc cơ bản để đánh giá và yêu cầu kỹ thuật</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19815BE" w14:textId="61955AB1"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w:t>
            </w:r>
            <w:r w:rsidRPr="0072258A">
              <w:rPr>
                <w:kern w:val="2"/>
                <w:szCs w:val="24"/>
                <w:lang w:val="vi-VN" w:eastAsia="vi-VN"/>
                <w14:ligatures w14:val="standardContextual"/>
              </w:rPr>
              <w:t xml:space="preserve"> </w:t>
            </w:r>
            <w:r w:rsidRPr="0072258A">
              <w:rPr>
                <w:kern w:val="2"/>
                <w:szCs w:val="24"/>
                <w:lang w:val="nl-NL" w:eastAsia="vi-VN"/>
                <w14:ligatures w14:val="standardContextual"/>
              </w:rPr>
              <w:t>9259-1:2012</w:t>
            </w:r>
          </w:p>
        </w:tc>
      </w:tr>
      <w:tr w:rsidR="0072258A" w:rsidRPr="0072258A" w14:paraId="409EEB74" w14:textId="77777777" w:rsidTr="00812ECE">
        <w:trPr>
          <w:trHeight w:val="838"/>
        </w:trPr>
        <w:tc>
          <w:tcPr>
            <w:tcW w:w="710" w:type="dxa"/>
            <w:tcBorders>
              <w:top w:val="single" w:sz="4" w:space="0" w:color="auto"/>
              <w:left w:val="single" w:sz="4" w:space="0" w:color="auto"/>
              <w:bottom w:val="single" w:sz="4" w:space="0" w:color="auto"/>
              <w:right w:val="single" w:sz="4" w:space="0" w:color="auto"/>
            </w:tcBorders>
            <w:vAlign w:val="center"/>
            <w:hideMark/>
          </w:tcPr>
          <w:p w14:paraId="7CF30637" w14:textId="7F7B82FC" w:rsidR="005E5A9E" w:rsidRPr="0072258A" w:rsidRDefault="005A7873">
            <w:pPr>
              <w:widowControl w:val="0"/>
              <w:tabs>
                <w:tab w:val="left" w:pos="576"/>
              </w:tabs>
              <w:spacing w:before="60" w:after="60" w:line="254" w:lineRule="auto"/>
              <w:ind w:left="36" w:right="39"/>
              <w:jc w:val="center"/>
              <w:rPr>
                <w:kern w:val="2"/>
                <w:szCs w:val="24"/>
                <w:lang w:val="nl-NL"/>
                <w14:ligatures w14:val="standardContextual"/>
              </w:rPr>
            </w:pPr>
            <w:r w:rsidRPr="0072258A">
              <w:rPr>
                <w:kern w:val="2"/>
                <w:szCs w:val="24"/>
                <w:lang w:val="nl-NL"/>
                <w14:ligatures w14:val="standardContextual"/>
              </w:rPr>
              <w:lastRenderedPageBreak/>
              <w:t>7</w:t>
            </w:r>
          </w:p>
        </w:tc>
        <w:tc>
          <w:tcPr>
            <w:tcW w:w="5950" w:type="dxa"/>
            <w:tcBorders>
              <w:top w:val="single" w:sz="4" w:space="0" w:color="auto"/>
              <w:left w:val="single" w:sz="4" w:space="0" w:color="auto"/>
              <w:bottom w:val="single" w:sz="4" w:space="0" w:color="auto"/>
              <w:right w:val="single" w:sz="4" w:space="0" w:color="auto"/>
            </w:tcBorders>
            <w:vAlign w:val="center"/>
            <w:hideMark/>
          </w:tcPr>
          <w:p w14:paraId="12425F4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Dung sai trong xây dựng công trình - Phần 8: Giám định về kích thước và kiểm tra công tác thi công</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74EAF11" w14:textId="66E6E155"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9259-8:2012</w:t>
            </w:r>
          </w:p>
        </w:tc>
      </w:tr>
      <w:tr w:rsidR="0072258A" w:rsidRPr="0072258A" w14:paraId="17902F2B" w14:textId="77777777" w:rsidTr="00851E70">
        <w:trPr>
          <w:trHeight w:val="481"/>
        </w:trPr>
        <w:tc>
          <w:tcPr>
            <w:tcW w:w="710" w:type="dxa"/>
            <w:tcBorders>
              <w:top w:val="single" w:sz="4" w:space="0" w:color="auto"/>
              <w:left w:val="single" w:sz="4" w:space="0" w:color="auto"/>
              <w:bottom w:val="single" w:sz="4" w:space="0" w:color="auto"/>
              <w:right w:val="single" w:sz="4" w:space="0" w:color="auto"/>
            </w:tcBorders>
            <w:vAlign w:val="center"/>
          </w:tcPr>
          <w:p w14:paraId="3FA48A62" w14:textId="405D00BF" w:rsidR="00081AB0" w:rsidRPr="0072258A" w:rsidRDefault="005A7873">
            <w:pPr>
              <w:widowControl w:val="0"/>
              <w:tabs>
                <w:tab w:val="left" w:pos="576"/>
              </w:tabs>
              <w:spacing w:before="60" w:after="60" w:line="254" w:lineRule="auto"/>
              <w:ind w:left="36" w:right="39"/>
              <w:jc w:val="center"/>
              <w:rPr>
                <w:kern w:val="2"/>
                <w:szCs w:val="24"/>
                <w:lang w:val="nl-NL"/>
                <w14:ligatures w14:val="standardContextual"/>
              </w:rPr>
            </w:pPr>
            <w:r w:rsidRPr="0072258A">
              <w:rPr>
                <w:kern w:val="2"/>
                <w:szCs w:val="24"/>
                <w:lang w:val="nl-NL"/>
                <w14:ligatures w14:val="standardContextual"/>
              </w:rPr>
              <w:t>8</w:t>
            </w:r>
          </w:p>
        </w:tc>
        <w:tc>
          <w:tcPr>
            <w:tcW w:w="5950" w:type="dxa"/>
            <w:tcBorders>
              <w:top w:val="single" w:sz="4" w:space="0" w:color="auto"/>
              <w:left w:val="single" w:sz="4" w:space="0" w:color="auto"/>
              <w:bottom w:val="single" w:sz="4" w:space="0" w:color="auto"/>
              <w:right w:val="single" w:sz="4" w:space="0" w:color="auto"/>
            </w:tcBorders>
            <w:vAlign w:val="center"/>
          </w:tcPr>
          <w:p w14:paraId="265DB555" w14:textId="4CE72B61" w:rsidR="00081AB0" w:rsidRPr="0072258A" w:rsidRDefault="00081AB0">
            <w:pPr>
              <w:spacing w:before="60" w:after="60" w:line="254" w:lineRule="auto"/>
              <w:rPr>
                <w:kern w:val="2"/>
                <w:szCs w:val="24"/>
                <w:lang w:val="nl-NL" w:eastAsia="vi-VN"/>
                <w14:ligatures w14:val="standardContextual"/>
              </w:rPr>
            </w:pPr>
            <w:proofErr w:type="spellStart"/>
            <w:r w:rsidRPr="0072258A">
              <w:rPr>
                <w:szCs w:val="24"/>
              </w:rPr>
              <w:t>Nghiệm</w:t>
            </w:r>
            <w:proofErr w:type="spellEnd"/>
            <w:r w:rsidRPr="0072258A">
              <w:rPr>
                <w:szCs w:val="24"/>
              </w:rPr>
              <w:t xml:space="preserve"> </w:t>
            </w:r>
            <w:proofErr w:type="spellStart"/>
            <w:r w:rsidRPr="0072258A">
              <w:rPr>
                <w:szCs w:val="24"/>
              </w:rPr>
              <w:t>thu</w:t>
            </w:r>
            <w:proofErr w:type="spellEnd"/>
            <w:r w:rsidRPr="0072258A">
              <w:rPr>
                <w:szCs w:val="24"/>
              </w:rPr>
              <w:t xml:space="preserve"> </w:t>
            </w:r>
            <w:proofErr w:type="spellStart"/>
            <w:r w:rsidRPr="0072258A">
              <w:rPr>
                <w:szCs w:val="24"/>
              </w:rPr>
              <w:t>thiết</w:t>
            </w:r>
            <w:proofErr w:type="spellEnd"/>
            <w:r w:rsidRPr="0072258A">
              <w:rPr>
                <w:szCs w:val="24"/>
              </w:rPr>
              <w:t xml:space="preserve"> </w:t>
            </w:r>
            <w:proofErr w:type="spellStart"/>
            <w:r w:rsidRPr="0072258A">
              <w:rPr>
                <w:szCs w:val="24"/>
              </w:rPr>
              <w:t>bị</w:t>
            </w:r>
            <w:proofErr w:type="spellEnd"/>
            <w:r w:rsidRPr="0072258A">
              <w:rPr>
                <w:szCs w:val="24"/>
              </w:rPr>
              <w:t xml:space="preserve"> </w:t>
            </w:r>
            <w:proofErr w:type="spellStart"/>
            <w:r w:rsidRPr="0072258A">
              <w:rPr>
                <w:szCs w:val="24"/>
              </w:rPr>
              <w:t>đã</w:t>
            </w:r>
            <w:proofErr w:type="spellEnd"/>
            <w:r w:rsidRPr="0072258A">
              <w:rPr>
                <w:szCs w:val="24"/>
              </w:rPr>
              <w:t xml:space="preserve"> </w:t>
            </w:r>
            <w:proofErr w:type="spellStart"/>
            <w:r w:rsidRPr="0072258A">
              <w:rPr>
                <w:szCs w:val="24"/>
              </w:rPr>
              <w:t>lắp</w:t>
            </w:r>
            <w:proofErr w:type="spellEnd"/>
            <w:r w:rsidRPr="0072258A">
              <w:rPr>
                <w:szCs w:val="24"/>
              </w:rPr>
              <w:t xml:space="preserve"> </w:t>
            </w:r>
            <w:proofErr w:type="spellStart"/>
            <w:r w:rsidRPr="0072258A">
              <w:rPr>
                <w:szCs w:val="24"/>
              </w:rPr>
              <w:t>đặt</w:t>
            </w:r>
            <w:proofErr w:type="spellEnd"/>
            <w:r w:rsidRPr="0072258A">
              <w:rPr>
                <w:szCs w:val="24"/>
              </w:rPr>
              <w:t xml:space="preserve"> </w:t>
            </w:r>
            <w:proofErr w:type="spellStart"/>
            <w:r w:rsidRPr="0072258A">
              <w:rPr>
                <w:szCs w:val="24"/>
              </w:rPr>
              <w:t>xong</w:t>
            </w:r>
            <w:proofErr w:type="spellEnd"/>
            <w:r w:rsidR="005A7873" w:rsidRPr="0072258A">
              <w:rPr>
                <w:szCs w:val="24"/>
              </w:rPr>
              <w:t xml:space="preserve"> -</w:t>
            </w:r>
            <w:r w:rsidRPr="0072258A">
              <w:rPr>
                <w:szCs w:val="24"/>
              </w:rPr>
              <w:t xml:space="preserve"> </w:t>
            </w:r>
            <w:proofErr w:type="spellStart"/>
            <w:r w:rsidRPr="0072258A">
              <w:rPr>
                <w:szCs w:val="24"/>
              </w:rPr>
              <w:t>Nguyên</w:t>
            </w:r>
            <w:proofErr w:type="spellEnd"/>
            <w:r w:rsidRPr="0072258A">
              <w:rPr>
                <w:szCs w:val="24"/>
              </w:rPr>
              <w:t xml:space="preserve"> </w:t>
            </w:r>
            <w:proofErr w:type="spellStart"/>
            <w:r w:rsidRPr="0072258A">
              <w:rPr>
                <w:szCs w:val="24"/>
              </w:rPr>
              <w:t>tắc</w:t>
            </w:r>
            <w:proofErr w:type="spellEnd"/>
            <w:r w:rsidRPr="0072258A">
              <w:rPr>
                <w:szCs w:val="24"/>
              </w:rPr>
              <w:t xml:space="preserve"> </w:t>
            </w:r>
            <w:proofErr w:type="spellStart"/>
            <w:r w:rsidRPr="0072258A">
              <w:rPr>
                <w:szCs w:val="24"/>
              </w:rPr>
              <w:t>cơ</w:t>
            </w:r>
            <w:proofErr w:type="spellEnd"/>
            <w:r w:rsidRPr="0072258A">
              <w:rPr>
                <w:szCs w:val="24"/>
              </w:rPr>
              <w:t xml:space="preserve"> </w:t>
            </w:r>
            <w:proofErr w:type="spellStart"/>
            <w:r w:rsidRPr="0072258A">
              <w:rPr>
                <w:szCs w:val="24"/>
              </w:rPr>
              <w:t>bản</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74024EA6" w14:textId="26C99229" w:rsidR="00081AB0" w:rsidRPr="0072258A" w:rsidRDefault="00081AB0">
            <w:pPr>
              <w:spacing w:before="60" w:after="60" w:line="254" w:lineRule="auto"/>
              <w:rPr>
                <w:kern w:val="2"/>
                <w:szCs w:val="24"/>
                <w:lang w:val="nl-NL" w:eastAsia="vi-VN"/>
                <w14:ligatures w14:val="standardContextual"/>
              </w:rPr>
            </w:pPr>
            <w:r w:rsidRPr="0072258A">
              <w:rPr>
                <w:szCs w:val="24"/>
              </w:rPr>
              <w:t>TCVN 5639:1991</w:t>
            </w:r>
          </w:p>
        </w:tc>
      </w:tr>
      <w:tr w:rsidR="0072258A" w:rsidRPr="0072258A" w14:paraId="191F0E09" w14:textId="77777777" w:rsidTr="00812ECE">
        <w:trPr>
          <w:trHeight w:val="335"/>
        </w:trPr>
        <w:tc>
          <w:tcPr>
            <w:tcW w:w="710" w:type="dxa"/>
            <w:tcBorders>
              <w:top w:val="single" w:sz="4" w:space="0" w:color="auto"/>
              <w:left w:val="single" w:sz="4" w:space="0" w:color="auto"/>
              <w:bottom w:val="single" w:sz="4" w:space="0" w:color="auto"/>
              <w:right w:val="single" w:sz="4" w:space="0" w:color="auto"/>
            </w:tcBorders>
            <w:vAlign w:val="center"/>
            <w:hideMark/>
          </w:tcPr>
          <w:p w14:paraId="1F5CB995" w14:textId="5371F41F" w:rsidR="005E5A9E" w:rsidRPr="0072258A" w:rsidRDefault="005A7873">
            <w:pPr>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9</w:t>
            </w:r>
          </w:p>
        </w:tc>
        <w:tc>
          <w:tcPr>
            <w:tcW w:w="5950" w:type="dxa"/>
            <w:tcBorders>
              <w:top w:val="single" w:sz="4" w:space="0" w:color="auto"/>
              <w:left w:val="single" w:sz="4" w:space="0" w:color="auto"/>
              <w:bottom w:val="single" w:sz="4" w:space="0" w:color="auto"/>
              <w:right w:val="single" w:sz="4" w:space="0" w:color="auto"/>
            </w:tcBorders>
            <w:vAlign w:val="center"/>
            <w:hideMark/>
          </w:tcPr>
          <w:p w14:paraId="43484B5E" w14:textId="77777777" w:rsidR="005E5A9E" w:rsidRPr="0072258A" w:rsidRDefault="005E5A9E">
            <w:pPr>
              <w:tabs>
                <w:tab w:val="left" w:pos="576"/>
              </w:tabs>
              <w:spacing w:before="60" w:after="60" w:line="254" w:lineRule="auto"/>
              <w:rPr>
                <w:kern w:val="2"/>
                <w:szCs w:val="24"/>
                <w:lang w:val="nl-NL"/>
                <w14:ligatures w14:val="standardContextual"/>
              </w:rPr>
            </w:pPr>
            <w:r w:rsidRPr="0072258A">
              <w:rPr>
                <w:kern w:val="2"/>
                <w:szCs w:val="24"/>
                <w:lang w:val="nl-NL"/>
                <w14:ligatures w14:val="standardContextual"/>
              </w:rPr>
              <w:t xml:space="preserve">Công tác trắc địa trong xây dựng công trình - Yêu cầu chung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7801E81" w14:textId="77777777" w:rsidR="005E5A9E" w:rsidRPr="0072258A" w:rsidRDefault="005E5A9E">
            <w:pPr>
              <w:tabs>
                <w:tab w:val="left" w:pos="576"/>
              </w:tabs>
              <w:spacing w:before="60" w:after="60" w:line="254" w:lineRule="auto"/>
              <w:ind w:left="94"/>
              <w:rPr>
                <w:kern w:val="2"/>
                <w:szCs w:val="24"/>
                <w:lang w:val="nl-NL"/>
                <w14:ligatures w14:val="standardContextual"/>
              </w:rPr>
            </w:pPr>
            <w:r w:rsidRPr="0072258A">
              <w:rPr>
                <w:kern w:val="2"/>
                <w:szCs w:val="24"/>
                <w:lang w:val="nl-NL"/>
                <w14:ligatures w14:val="standardContextual"/>
              </w:rPr>
              <w:t>TCVN 9398:2012</w:t>
            </w:r>
          </w:p>
        </w:tc>
      </w:tr>
      <w:tr w:rsidR="0072258A" w:rsidRPr="0072258A" w14:paraId="00EF6608"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0D210D20" w14:textId="5B781914" w:rsidR="005E5A9E" w:rsidRPr="0072258A" w:rsidRDefault="005E5A9E">
            <w:pPr>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w:t>
            </w:r>
            <w:r w:rsidR="005A7873" w:rsidRPr="0072258A">
              <w:rPr>
                <w:kern w:val="2"/>
                <w:szCs w:val="24"/>
                <w:lang w:val="nl-NL"/>
                <w14:ligatures w14:val="standardContextual"/>
              </w:rPr>
              <w:t>0</w:t>
            </w:r>
          </w:p>
        </w:tc>
        <w:tc>
          <w:tcPr>
            <w:tcW w:w="5950" w:type="dxa"/>
            <w:tcBorders>
              <w:top w:val="single" w:sz="4" w:space="0" w:color="auto"/>
              <w:left w:val="single" w:sz="4" w:space="0" w:color="auto"/>
              <w:bottom w:val="single" w:sz="4" w:space="0" w:color="auto"/>
              <w:right w:val="single" w:sz="4" w:space="0" w:color="auto"/>
            </w:tcBorders>
            <w:vAlign w:val="center"/>
            <w:hideMark/>
          </w:tcPr>
          <w:p w14:paraId="48013FD1" w14:textId="77777777" w:rsidR="005E5A9E" w:rsidRPr="0072258A" w:rsidRDefault="005E5A9E">
            <w:pPr>
              <w:tabs>
                <w:tab w:val="left" w:pos="576"/>
              </w:tabs>
              <w:spacing w:before="60" w:after="60" w:line="254" w:lineRule="auto"/>
              <w:rPr>
                <w:kern w:val="2"/>
                <w:szCs w:val="24"/>
                <w:lang w:val="nl-NL"/>
                <w14:ligatures w14:val="standardContextual"/>
              </w:rPr>
            </w:pPr>
            <w:r w:rsidRPr="0072258A">
              <w:rPr>
                <w:kern w:val="2"/>
                <w:szCs w:val="24"/>
                <w:lang w:val="nl-NL"/>
                <w14:ligatures w14:val="standardContextual"/>
              </w:rPr>
              <w:t>Công tác đất - Quy phạm thi công và nghiệm thu</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2FA21CB" w14:textId="77777777" w:rsidR="005E5A9E" w:rsidRPr="0072258A" w:rsidRDefault="005E5A9E">
            <w:pPr>
              <w:tabs>
                <w:tab w:val="left" w:pos="576"/>
              </w:tabs>
              <w:spacing w:before="60" w:after="60" w:line="254" w:lineRule="auto"/>
              <w:ind w:left="94"/>
              <w:rPr>
                <w:kern w:val="2"/>
                <w:szCs w:val="24"/>
                <w:lang w:val="nl-NL"/>
                <w14:ligatures w14:val="standardContextual"/>
              </w:rPr>
            </w:pPr>
            <w:r w:rsidRPr="0072258A">
              <w:rPr>
                <w:kern w:val="2"/>
                <w:szCs w:val="24"/>
                <w:lang w:val="nl-NL"/>
                <w14:ligatures w14:val="standardContextual"/>
              </w:rPr>
              <w:t>TCVN 4447:2012</w:t>
            </w:r>
          </w:p>
        </w:tc>
      </w:tr>
      <w:tr w:rsidR="0072258A" w:rsidRPr="0072258A" w14:paraId="161C9EC8"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7B29E8FD" w14:textId="7C25143D" w:rsidR="005E5A9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11</w:t>
            </w:r>
          </w:p>
        </w:tc>
        <w:tc>
          <w:tcPr>
            <w:tcW w:w="5950" w:type="dxa"/>
            <w:tcBorders>
              <w:top w:val="single" w:sz="4" w:space="0" w:color="auto"/>
              <w:left w:val="single" w:sz="4" w:space="0" w:color="auto"/>
              <w:bottom w:val="single" w:sz="4" w:space="0" w:color="auto"/>
              <w:right w:val="single" w:sz="4" w:space="0" w:color="auto"/>
            </w:tcBorders>
            <w:vAlign w:val="center"/>
            <w:hideMark/>
          </w:tcPr>
          <w:p w14:paraId="11DC38EF" w14:textId="77777777" w:rsidR="005E5A9E" w:rsidRPr="0072258A" w:rsidRDefault="005E5A9E">
            <w:pPr>
              <w:widowControl w:val="0"/>
              <w:tabs>
                <w:tab w:val="left" w:pos="576"/>
              </w:tabs>
              <w:spacing w:before="60" w:after="60" w:line="254" w:lineRule="auto"/>
              <w:rPr>
                <w:kern w:val="2"/>
                <w:szCs w:val="24"/>
                <w:lang w:val="nl-NL"/>
                <w14:ligatures w14:val="standardContextual"/>
              </w:rPr>
            </w:pPr>
            <w:r w:rsidRPr="0072258A">
              <w:rPr>
                <w:kern w:val="2"/>
                <w:szCs w:val="24"/>
                <w:lang w:val="nl-NL"/>
                <w14:ligatures w14:val="standardContextual"/>
              </w:rPr>
              <w:t>Công tác nền móng - Thi công và nghiệm thu</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880F3FA" w14:textId="77777777" w:rsidR="005E5A9E" w:rsidRPr="0072258A" w:rsidRDefault="005E5A9E">
            <w:pPr>
              <w:widowControl w:val="0"/>
              <w:tabs>
                <w:tab w:val="left" w:pos="576"/>
              </w:tabs>
              <w:spacing w:before="60" w:after="60" w:line="254" w:lineRule="auto"/>
              <w:ind w:left="94"/>
              <w:rPr>
                <w:kern w:val="2"/>
                <w:szCs w:val="24"/>
                <w:lang w:val="nl-NL"/>
                <w14:ligatures w14:val="standardContextual"/>
              </w:rPr>
            </w:pPr>
            <w:r w:rsidRPr="0072258A">
              <w:rPr>
                <w:kern w:val="2"/>
                <w:szCs w:val="24"/>
                <w:lang w:val="nl-NL"/>
                <w14:ligatures w14:val="standardContextual"/>
              </w:rPr>
              <w:t>TCVN 9361:2012</w:t>
            </w:r>
          </w:p>
        </w:tc>
      </w:tr>
      <w:tr w:rsidR="0072258A" w:rsidRPr="0072258A" w14:paraId="31370481"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31054C93" w14:textId="35865362" w:rsidR="005E5A9E" w:rsidRPr="0072258A" w:rsidRDefault="005E5A9E">
            <w:pPr>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w:t>
            </w:r>
            <w:r w:rsidR="005A7873" w:rsidRPr="0072258A">
              <w:rPr>
                <w:kern w:val="2"/>
                <w:szCs w:val="24"/>
                <w:lang w:val="nl-NL"/>
                <w14:ligatures w14:val="standardContextual"/>
              </w:rPr>
              <w:t>2</w:t>
            </w:r>
          </w:p>
        </w:tc>
        <w:tc>
          <w:tcPr>
            <w:tcW w:w="5950" w:type="dxa"/>
            <w:tcBorders>
              <w:top w:val="single" w:sz="4" w:space="0" w:color="auto"/>
              <w:left w:val="single" w:sz="4" w:space="0" w:color="auto"/>
              <w:bottom w:val="single" w:sz="4" w:space="0" w:color="auto"/>
              <w:right w:val="single" w:sz="4" w:space="0" w:color="auto"/>
            </w:tcBorders>
            <w:vAlign w:val="center"/>
            <w:hideMark/>
          </w:tcPr>
          <w:p w14:paraId="3357766D" w14:textId="77777777" w:rsidR="005E5A9E" w:rsidRPr="0072258A" w:rsidRDefault="005E5A9E">
            <w:pPr>
              <w:spacing w:before="60" w:after="60" w:line="254" w:lineRule="auto"/>
              <w:rPr>
                <w:kern w:val="2"/>
                <w:szCs w:val="24"/>
                <w:lang w:val="nl-NL"/>
                <w14:ligatures w14:val="standardContextual"/>
              </w:rPr>
            </w:pPr>
            <w:r w:rsidRPr="0072258A">
              <w:rPr>
                <w:kern w:val="2"/>
                <w:szCs w:val="24"/>
                <w:lang w:val="nl-NL"/>
                <w14:ligatures w14:val="standardContextual"/>
              </w:rPr>
              <w:t>Kết cấu bê tông và bê tông cốt thép. Điều kiện tối thiểu để thi công và nghiệm thu</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D66F0F7" w14:textId="77777777" w:rsidR="005E5A9E" w:rsidRPr="0072258A" w:rsidRDefault="005E5A9E">
            <w:pPr>
              <w:spacing w:before="60" w:after="60" w:line="254" w:lineRule="auto"/>
              <w:rPr>
                <w:kern w:val="2"/>
                <w:szCs w:val="24"/>
                <w:lang w:val="nl-NL"/>
                <w14:ligatures w14:val="standardContextual"/>
              </w:rPr>
            </w:pPr>
            <w:r w:rsidRPr="0072258A">
              <w:rPr>
                <w:kern w:val="2"/>
                <w:szCs w:val="24"/>
                <w:lang w:val="nl-NL"/>
                <w14:ligatures w14:val="standardContextual"/>
              </w:rPr>
              <w:t>TCVN 5724:1993</w:t>
            </w:r>
          </w:p>
        </w:tc>
      </w:tr>
      <w:tr w:rsidR="0072258A" w:rsidRPr="0072258A" w14:paraId="00FBF420"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489ACEC8" w14:textId="16CB9EAF" w:rsidR="004B38EE" w:rsidRPr="0072258A" w:rsidRDefault="005A7873">
            <w:pPr>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13</w:t>
            </w:r>
          </w:p>
        </w:tc>
        <w:tc>
          <w:tcPr>
            <w:tcW w:w="5950" w:type="dxa"/>
            <w:tcBorders>
              <w:top w:val="single" w:sz="4" w:space="0" w:color="auto"/>
              <w:left w:val="single" w:sz="4" w:space="0" w:color="auto"/>
              <w:bottom w:val="single" w:sz="4" w:space="0" w:color="auto"/>
              <w:right w:val="single" w:sz="4" w:space="0" w:color="auto"/>
            </w:tcBorders>
            <w:vAlign w:val="center"/>
          </w:tcPr>
          <w:p w14:paraId="75FBB8AD" w14:textId="67749AAD" w:rsidR="004B38EE" w:rsidRPr="0072258A" w:rsidRDefault="004B38EE" w:rsidP="004B38EE">
            <w:pPr>
              <w:widowControl w:val="0"/>
              <w:spacing w:before="40" w:after="40"/>
              <w:jc w:val="left"/>
              <w:rPr>
                <w:kern w:val="2"/>
                <w:szCs w:val="24"/>
                <w:lang w:val="nl-NL"/>
                <w14:ligatures w14:val="standardContextual"/>
              </w:rPr>
            </w:pPr>
            <w:proofErr w:type="spellStart"/>
            <w:r w:rsidRPr="0072258A">
              <w:rPr>
                <w:szCs w:val="24"/>
              </w:rPr>
              <w:t>Kết</w:t>
            </w:r>
            <w:proofErr w:type="spellEnd"/>
            <w:r w:rsidRPr="0072258A">
              <w:rPr>
                <w:szCs w:val="24"/>
              </w:rPr>
              <w:t xml:space="preserve"> </w:t>
            </w:r>
            <w:proofErr w:type="spellStart"/>
            <w:r w:rsidRPr="0072258A">
              <w:rPr>
                <w:szCs w:val="24"/>
              </w:rPr>
              <w:t>cấu</w:t>
            </w:r>
            <w:proofErr w:type="spellEnd"/>
            <w:r w:rsidRPr="0072258A">
              <w:rPr>
                <w:szCs w:val="24"/>
              </w:rPr>
              <w:t xml:space="preserve"> </w:t>
            </w:r>
            <w:proofErr w:type="spellStart"/>
            <w:r w:rsidRPr="0072258A">
              <w:rPr>
                <w:szCs w:val="24"/>
              </w:rPr>
              <w:t>bê</w:t>
            </w:r>
            <w:proofErr w:type="spellEnd"/>
            <w:r w:rsidRPr="0072258A">
              <w:rPr>
                <w:szCs w:val="24"/>
              </w:rPr>
              <w:t xml:space="preserve"> </w:t>
            </w:r>
            <w:proofErr w:type="spellStart"/>
            <w:r w:rsidRPr="0072258A">
              <w:rPr>
                <w:szCs w:val="24"/>
              </w:rPr>
              <w:t>tông</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bê</w:t>
            </w:r>
            <w:proofErr w:type="spellEnd"/>
            <w:r w:rsidRPr="0072258A">
              <w:rPr>
                <w:szCs w:val="24"/>
              </w:rPr>
              <w:t xml:space="preserve"> </w:t>
            </w:r>
            <w:proofErr w:type="spellStart"/>
            <w:r w:rsidRPr="0072258A">
              <w:rPr>
                <w:szCs w:val="24"/>
              </w:rPr>
              <w:t>tông</w:t>
            </w:r>
            <w:proofErr w:type="spellEnd"/>
            <w:r w:rsidRPr="0072258A">
              <w:rPr>
                <w:szCs w:val="24"/>
              </w:rPr>
              <w:t xml:space="preserve"> </w:t>
            </w:r>
            <w:proofErr w:type="spellStart"/>
            <w:r w:rsidRPr="0072258A">
              <w:rPr>
                <w:szCs w:val="24"/>
              </w:rPr>
              <w:t>cốt</w:t>
            </w:r>
            <w:proofErr w:type="spellEnd"/>
            <w:r w:rsidRPr="0072258A">
              <w:rPr>
                <w:szCs w:val="24"/>
              </w:rPr>
              <w:t xml:space="preserve"> </w:t>
            </w:r>
            <w:proofErr w:type="spellStart"/>
            <w:r w:rsidRPr="0072258A">
              <w:rPr>
                <w:szCs w:val="24"/>
              </w:rPr>
              <w:t>thép</w:t>
            </w:r>
            <w:proofErr w:type="spellEnd"/>
            <w:r w:rsidRPr="0072258A">
              <w:rPr>
                <w:szCs w:val="24"/>
              </w:rPr>
              <w:t xml:space="preserve"> </w:t>
            </w:r>
            <w:proofErr w:type="spellStart"/>
            <w:r w:rsidRPr="0072258A">
              <w:rPr>
                <w:szCs w:val="24"/>
              </w:rPr>
              <w:t>toàn</w:t>
            </w:r>
            <w:proofErr w:type="spellEnd"/>
            <w:r w:rsidRPr="0072258A">
              <w:rPr>
                <w:szCs w:val="24"/>
              </w:rPr>
              <w:t xml:space="preserve"> </w:t>
            </w:r>
            <w:proofErr w:type="spellStart"/>
            <w:r w:rsidRPr="0072258A">
              <w:rPr>
                <w:szCs w:val="24"/>
              </w:rPr>
              <w:t>khối</w:t>
            </w:r>
            <w:proofErr w:type="spellEnd"/>
            <w:r w:rsidRPr="0072258A">
              <w:rPr>
                <w:szCs w:val="24"/>
              </w:rPr>
              <w:t xml:space="preserve">. </w:t>
            </w:r>
            <w:proofErr w:type="spellStart"/>
            <w:r w:rsidRPr="0072258A">
              <w:rPr>
                <w:szCs w:val="24"/>
              </w:rPr>
              <w:t>Quy</w:t>
            </w:r>
            <w:proofErr w:type="spellEnd"/>
            <w:r w:rsidRPr="0072258A">
              <w:rPr>
                <w:szCs w:val="24"/>
              </w:rPr>
              <w:t xml:space="preserve"> </w:t>
            </w:r>
            <w:proofErr w:type="spellStart"/>
            <w:r w:rsidRPr="0072258A">
              <w:rPr>
                <w:szCs w:val="24"/>
              </w:rPr>
              <w:t>phạm</w:t>
            </w:r>
            <w:proofErr w:type="spellEnd"/>
            <w:r w:rsidRPr="0072258A">
              <w:rPr>
                <w:szCs w:val="24"/>
              </w:rPr>
              <w:t xml:space="preserve"> </w:t>
            </w:r>
            <w:proofErr w:type="spellStart"/>
            <w:r w:rsidRPr="0072258A">
              <w:rPr>
                <w:szCs w:val="24"/>
              </w:rPr>
              <w:t>thi</w:t>
            </w:r>
            <w:proofErr w:type="spellEnd"/>
            <w:r w:rsidRPr="0072258A">
              <w:rPr>
                <w:szCs w:val="24"/>
              </w:rPr>
              <w:t xml:space="preserve"> </w:t>
            </w:r>
            <w:proofErr w:type="spellStart"/>
            <w:r w:rsidRPr="0072258A">
              <w:rPr>
                <w:szCs w:val="24"/>
              </w:rPr>
              <w:t>công</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nghiệm</w:t>
            </w:r>
            <w:proofErr w:type="spellEnd"/>
            <w:r w:rsidRPr="0072258A">
              <w:rPr>
                <w:szCs w:val="24"/>
              </w:rPr>
              <w:t xml:space="preserve"> </w:t>
            </w:r>
            <w:proofErr w:type="spellStart"/>
            <w:r w:rsidRPr="0072258A">
              <w:rPr>
                <w:szCs w:val="24"/>
              </w:rPr>
              <w:t>thu</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54E8C5E0" w14:textId="58C2BF0A" w:rsidR="004B38EE" w:rsidRPr="0072258A" w:rsidRDefault="004B38EE">
            <w:pPr>
              <w:spacing w:before="60" w:after="60" w:line="254" w:lineRule="auto"/>
              <w:rPr>
                <w:kern w:val="2"/>
                <w:szCs w:val="24"/>
                <w:lang w:val="nl-NL"/>
                <w14:ligatures w14:val="standardContextual"/>
              </w:rPr>
            </w:pPr>
            <w:r w:rsidRPr="0072258A">
              <w:rPr>
                <w:szCs w:val="24"/>
              </w:rPr>
              <w:t>TCVN 4453:1995</w:t>
            </w:r>
          </w:p>
        </w:tc>
      </w:tr>
      <w:tr w:rsidR="0072258A" w:rsidRPr="0072258A" w14:paraId="7DF65551" w14:textId="77777777" w:rsidTr="00812ECE">
        <w:trPr>
          <w:trHeight w:val="318"/>
        </w:trPr>
        <w:tc>
          <w:tcPr>
            <w:tcW w:w="710" w:type="dxa"/>
            <w:tcBorders>
              <w:top w:val="single" w:sz="4" w:space="0" w:color="auto"/>
              <w:left w:val="single" w:sz="4" w:space="0" w:color="auto"/>
              <w:bottom w:val="single" w:sz="4" w:space="0" w:color="auto"/>
              <w:right w:val="single" w:sz="4" w:space="0" w:color="auto"/>
            </w:tcBorders>
            <w:vAlign w:val="center"/>
            <w:hideMark/>
          </w:tcPr>
          <w:p w14:paraId="26B49B5C" w14:textId="1F5C8165" w:rsidR="005E5A9E" w:rsidRPr="0072258A" w:rsidRDefault="005A7873">
            <w:pPr>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14</w:t>
            </w:r>
          </w:p>
        </w:tc>
        <w:tc>
          <w:tcPr>
            <w:tcW w:w="5950" w:type="dxa"/>
            <w:tcBorders>
              <w:top w:val="single" w:sz="4" w:space="0" w:color="auto"/>
              <w:left w:val="single" w:sz="4" w:space="0" w:color="auto"/>
              <w:bottom w:val="single" w:sz="4" w:space="0" w:color="auto"/>
              <w:right w:val="single" w:sz="4" w:space="0" w:color="auto"/>
            </w:tcBorders>
            <w:vAlign w:val="center"/>
            <w:hideMark/>
          </w:tcPr>
          <w:p w14:paraId="79B8F1B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 xml:space="preserve">Bê tông - Yêu cầu bảo dưỡng ẩm tự nhiên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71EA6EB"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8828:2011</w:t>
            </w:r>
          </w:p>
        </w:tc>
      </w:tr>
      <w:tr w:rsidR="0072258A" w:rsidRPr="0072258A" w14:paraId="1A276ABB" w14:textId="77777777" w:rsidTr="00812ECE">
        <w:trPr>
          <w:trHeight w:val="602"/>
        </w:trPr>
        <w:tc>
          <w:tcPr>
            <w:tcW w:w="710" w:type="dxa"/>
            <w:tcBorders>
              <w:top w:val="single" w:sz="4" w:space="0" w:color="auto"/>
              <w:left w:val="single" w:sz="4" w:space="0" w:color="auto"/>
              <w:bottom w:val="single" w:sz="4" w:space="0" w:color="auto"/>
              <w:right w:val="single" w:sz="4" w:space="0" w:color="auto"/>
            </w:tcBorders>
            <w:vAlign w:val="center"/>
            <w:hideMark/>
          </w:tcPr>
          <w:p w14:paraId="6E33FD5C" w14:textId="6B944313" w:rsidR="005E5A9E" w:rsidRPr="0072258A" w:rsidRDefault="005A7873">
            <w:pPr>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15</w:t>
            </w:r>
          </w:p>
        </w:tc>
        <w:tc>
          <w:tcPr>
            <w:tcW w:w="5950" w:type="dxa"/>
            <w:tcBorders>
              <w:top w:val="single" w:sz="4" w:space="0" w:color="auto"/>
              <w:left w:val="single" w:sz="4" w:space="0" w:color="auto"/>
              <w:bottom w:val="single" w:sz="4" w:space="0" w:color="auto"/>
              <w:right w:val="single" w:sz="4" w:space="0" w:color="auto"/>
            </w:tcBorders>
            <w:vAlign w:val="center"/>
            <w:hideMark/>
          </w:tcPr>
          <w:p w14:paraId="5B8B92DA"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 xml:space="preserve">Bê tông nặng - Phương pháp xác định cường độ nén bằng súng bật nẩy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48DACB5"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9334:2012</w:t>
            </w:r>
          </w:p>
        </w:tc>
      </w:tr>
      <w:tr w:rsidR="0072258A" w:rsidRPr="0072258A" w14:paraId="58C17B49" w14:textId="77777777" w:rsidTr="00812ECE">
        <w:trPr>
          <w:trHeight w:val="602"/>
        </w:trPr>
        <w:tc>
          <w:tcPr>
            <w:tcW w:w="710" w:type="dxa"/>
            <w:tcBorders>
              <w:top w:val="single" w:sz="4" w:space="0" w:color="auto"/>
              <w:left w:val="single" w:sz="4" w:space="0" w:color="auto"/>
              <w:bottom w:val="single" w:sz="4" w:space="0" w:color="auto"/>
              <w:right w:val="single" w:sz="4" w:space="0" w:color="auto"/>
            </w:tcBorders>
            <w:vAlign w:val="center"/>
            <w:hideMark/>
          </w:tcPr>
          <w:p w14:paraId="75364CA4" w14:textId="3303D037" w:rsidR="005E5A9E" w:rsidRPr="0072258A" w:rsidRDefault="005A7873">
            <w:pPr>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16</w:t>
            </w:r>
          </w:p>
        </w:tc>
        <w:tc>
          <w:tcPr>
            <w:tcW w:w="5950" w:type="dxa"/>
            <w:tcBorders>
              <w:top w:val="single" w:sz="4" w:space="0" w:color="auto"/>
              <w:left w:val="single" w:sz="4" w:space="0" w:color="auto"/>
              <w:bottom w:val="single" w:sz="4" w:space="0" w:color="auto"/>
              <w:right w:val="single" w:sz="4" w:space="0" w:color="auto"/>
            </w:tcBorders>
            <w:vAlign w:val="center"/>
            <w:hideMark/>
          </w:tcPr>
          <w:p w14:paraId="3F271F12"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 xml:space="preserve">Bê tông nặng - Phương pháp thử không phá hủy - Xác định cường độ nén sử dụng kết hợp máy đo siêu âm và súng bật nẩy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ADFDA2B"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9335:2012</w:t>
            </w:r>
          </w:p>
        </w:tc>
      </w:tr>
      <w:tr w:rsidR="0072258A" w:rsidRPr="0072258A" w14:paraId="294DD056" w14:textId="77777777" w:rsidTr="00812ECE">
        <w:trPr>
          <w:trHeight w:val="602"/>
        </w:trPr>
        <w:tc>
          <w:tcPr>
            <w:tcW w:w="710" w:type="dxa"/>
            <w:tcBorders>
              <w:top w:val="single" w:sz="4" w:space="0" w:color="auto"/>
              <w:left w:val="single" w:sz="4" w:space="0" w:color="auto"/>
              <w:bottom w:val="single" w:sz="4" w:space="0" w:color="auto"/>
              <w:right w:val="single" w:sz="4" w:space="0" w:color="auto"/>
            </w:tcBorders>
            <w:vAlign w:val="center"/>
            <w:hideMark/>
          </w:tcPr>
          <w:p w14:paraId="11A38D4B" w14:textId="75F60965" w:rsidR="005E5A9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17</w:t>
            </w:r>
          </w:p>
        </w:tc>
        <w:tc>
          <w:tcPr>
            <w:tcW w:w="5950" w:type="dxa"/>
            <w:tcBorders>
              <w:top w:val="single" w:sz="4" w:space="0" w:color="auto"/>
              <w:left w:val="single" w:sz="4" w:space="0" w:color="auto"/>
              <w:bottom w:val="single" w:sz="4" w:space="0" w:color="auto"/>
              <w:right w:val="single" w:sz="4" w:space="0" w:color="auto"/>
            </w:tcBorders>
            <w:vAlign w:val="center"/>
            <w:hideMark/>
          </w:tcPr>
          <w:p w14:paraId="4A702DB1"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Hỗn hợp bê tông nặng - Phương pháp xác định thời gian đông kết</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C95C906"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9338:2012</w:t>
            </w:r>
          </w:p>
        </w:tc>
      </w:tr>
      <w:tr w:rsidR="0072258A" w:rsidRPr="0072258A" w14:paraId="27163380" w14:textId="77777777" w:rsidTr="00812ECE">
        <w:trPr>
          <w:trHeight w:val="602"/>
        </w:trPr>
        <w:tc>
          <w:tcPr>
            <w:tcW w:w="710" w:type="dxa"/>
            <w:tcBorders>
              <w:top w:val="single" w:sz="4" w:space="0" w:color="auto"/>
              <w:left w:val="single" w:sz="4" w:space="0" w:color="auto"/>
              <w:bottom w:val="single" w:sz="4" w:space="0" w:color="auto"/>
              <w:right w:val="single" w:sz="4" w:space="0" w:color="auto"/>
            </w:tcBorders>
            <w:vAlign w:val="center"/>
            <w:hideMark/>
          </w:tcPr>
          <w:p w14:paraId="293E2EF6" w14:textId="48B85CB9" w:rsidR="005E5A9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18</w:t>
            </w:r>
          </w:p>
        </w:tc>
        <w:tc>
          <w:tcPr>
            <w:tcW w:w="5950" w:type="dxa"/>
            <w:tcBorders>
              <w:top w:val="single" w:sz="4" w:space="0" w:color="auto"/>
              <w:left w:val="single" w:sz="4" w:space="0" w:color="auto"/>
              <w:bottom w:val="single" w:sz="4" w:space="0" w:color="auto"/>
              <w:right w:val="single" w:sz="4" w:space="0" w:color="auto"/>
            </w:tcBorders>
            <w:vAlign w:val="center"/>
            <w:hideMark/>
          </w:tcPr>
          <w:p w14:paraId="519C644A"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Bê tông khối lớn - Thi công và nghiệm thu</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7C04B50"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9341:2012</w:t>
            </w:r>
          </w:p>
        </w:tc>
      </w:tr>
      <w:tr w:rsidR="0072258A" w:rsidRPr="0072258A" w14:paraId="05511073" w14:textId="77777777" w:rsidTr="00812ECE">
        <w:trPr>
          <w:trHeight w:val="602"/>
        </w:trPr>
        <w:tc>
          <w:tcPr>
            <w:tcW w:w="710" w:type="dxa"/>
            <w:tcBorders>
              <w:top w:val="single" w:sz="4" w:space="0" w:color="auto"/>
              <w:left w:val="single" w:sz="4" w:space="0" w:color="auto"/>
              <w:bottom w:val="single" w:sz="4" w:space="0" w:color="auto"/>
              <w:right w:val="single" w:sz="4" w:space="0" w:color="auto"/>
            </w:tcBorders>
            <w:vAlign w:val="center"/>
            <w:hideMark/>
          </w:tcPr>
          <w:p w14:paraId="19C27DA9" w14:textId="07CE6949" w:rsidR="005E5A9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19</w:t>
            </w:r>
          </w:p>
        </w:tc>
        <w:tc>
          <w:tcPr>
            <w:tcW w:w="5950" w:type="dxa"/>
            <w:tcBorders>
              <w:top w:val="single" w:sz="4" w:space="0" w:color="auto"/>
              <w:left w:val="single" w:sz="4" w:space="0" w:color="auto"/>
              <w:bottom w:val="single" w:sz="4" w:space="0" w:color="auto"/>
              <w:right w:val="single" w:sz="4" w:space="0" w:color="auto"/>
            </w:tcBorders>
            <w:vAlign w:val="center"/>
            <w:hideMark/>
          </w:tcPr>
          <w:p w14:paraId="555B6CC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 xml:space="preserve">Kết cấu bê tông và bê tông cốt thép - Hướng dẫn công tác bảo trì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F69B4FD"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9343:2012</w:t>
            </w:r>
          </w:p>
        </w:tc>
      </w:tr>
      <w:tr w:rsidR="0072258A" w:rsidRPr="0072258A" w14:paraId="725CC7F2" w14:textId="77777777" w:rsidTr="00812ECE">
        <w:trPr>
          <w:trHeight w:val="602"/>
        </w:trPr>
        <w:tc>
          <w:tcPr>
            <w:tcW w:w="710" w:type="dxa"/>
            <w:tcBorders>
              <w:top w:val="single" w:sz="4" w:space="0" w:color="auto"/>
              <w:left w:val="single" w:sz="4" w:space="0" w:color="auto"/>
              <w:bottom w:val="single" w:sz="4" w:space="0" w:color="auto"/>
              <w:right w:val="single" w:sz="4" w:space="0" w:color="auto"/>
            </w:tcBorders>
            <w:vAlign w:val="center"/>
          </w:tcPr>
          <w:p w14:paraId="08A751F5" w14:textId="51E9A0CA" w:rsidR="006D152D"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20</w:t>
            </w:r>
          </w:p>
        </w:tc>
        <w:tc>
          <w:tcPr>
            <w:tcW w:w="5950" w:type="dxa"/>
            <w:tcBorders>
              <w:top w:val="single" w:sz="4" w:space="0" w:color="auto"/>
              <w:left w:val="single" w:sz="4" w:space="0" w:color="auto"/>
              <w:bottom w:val="single" w:sz="4" w:space="0" w:color="auto"/>
              <w:right w:val="single" w:sz="4" w:space="0" w:color="auto"/>
            </w:tcBorders>
            <w:vAlign w:val="center"/>
          </w:tcPr>
          <w:p w14:paraId="15FFD9E1" w14:textId="194B334F" w:rsidR="006D152D" w:rsidRPr="0072258A" w:rsidRDefault="006D152D" w:rsidP="006D152D">
            <w:pPr>
              <w:widowControl w:val="0"/>
              <w:spacing w:before="40" w:after="40"/>
              <w:jc w:val="left"/>
              <w:rPr>
                <w:kern w:val="2"/>
                <w:szCs w:val="24"/>
                <w:lang w:val="nl-NL" w:eastAsia="vi-VN"/>
                <w14:ligatures w14:val="standardContextual"/>
              </w:rPr>
            </w:pPr>
            <w:proofErr w:type="spellStart"/>
            <w:r w:rsidRPr="0072258A">
              <w:rPr>
                <w:szCs w:val="24"/>
              </w:rPr>
              <w:t>Kết</w:t>
            </w:r>
            <w:proofErr w:type="spellEnd"/>
            <w:r w:rsidRPr="0072258A">
              <w:rPr>
                <w:szCs w:val="24"/>
              </w:rPr>
              <w:t xml:space="preserve"> </w:t>
            </w:r>
            <w:proofErr w:type="spellStart"/>
            <w:r w:rsidRPr="0072258A">
              <w:rPr>
                <w:szCs w:val="24"/>
              </w:rPr>
              <w:t>cấu</w:t>
            </w:r>
            <w:proofErr w:type="spellEnd"/>
            <w:r w:rsidRPr="0072258A">
              <w:rPr>
                <w:szCs w:val="24"/>
              </w:rPr>
              <w:t xml:space="preserve"> </w:t>
            </w:r>
            <w:proofErr w:type="spellStart"/>
            <w:r w:rsidRPr="0072258A">
              <w:rPr>
                <w:szCs w:val="24"/>
              </w:rPr>
              <w:t>bêtông</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bêtông</w:t>
            </w:r>
            <w:proofErr w:type="spellEnd"/>
            <w:r w:rsidRPr="0072258A">
              <w:rPr>
                <w:szCs w:val="24"/>
              </w:rPr>
              <w:t xml:space="preserve"> </w:t>
            </w:r>
            <w:proofErr w:type="spellStart"/>
            <w:r w:rsidRPr="0072258A">
              <w:rPr>
                <w:szCs w:val="24"/>
              </w:rPr>
              <w:t>cốt</w:t>
            </w:r>
            <w:proofErr w:type="spellEnd"/>
            <w:r w:rsidRPr="0072258A">
              <w:rPr>
                <w:szCs w:val="24"/>
              </w:rPr>
              <w:t xml:space="preserve"> </w:t>
            </w:r>
            <w:proofErr w:type="spellStart"/>
            <w:r w:rsidRPr="0072258A">
              <w:rPr>
                <w:szCs w:val="24"/>
              </w:rPr>
              <w:t>thép</w:t>
            </w:r>
            <w:proofErr w:type="spellEnd"/>
            <w:r w:rsidRPr="0072258A">
              <w:rPr>
                <w:szCs w:val="24"/>
              </w:rPr>
              <w:t xml:space="preserve"> - </w:t>
            </w:r>
            <w:proofErr w:type="spellStart"/>
            <w:r w:rsidRPr="0072258A">
              <w:rPr>
                <w:szCs w:val="24"/>
              </w:rPr>
              <w:t>Hướng</w:t>
            </w:r>
            <w:proofErr w:type="spellEnd"/>
            <w:r w:rsidRPr="0072258A">
              <w:rPr>
                <w:szCs w:val="24"/>
              </w:rPr>
              <w:t xml:space="preserve"> </w:t>
            </w:r>
            <w:proofErr w:type="spellStart"/>
            <w:r w:rsidRPr="0072258A">
              <w:rPr>
                <w:szCs w:val="24"/>
              </w:rPr>
              <w:t>dẫn</w:t>
            </w:r>
            <w:proofErr w:type="spellEnd"/>
            <w:r w:rsidRPr="0072258A">
              <w:rPr>
                <w:szCs w:val="24"/>
              </w:rPr>
              <w:t xml:space="preserve"> </w:t>
            </w:r>
            <w:proofErr w:type="spellStart"/>
            <w:r w:rsidRPr="0072258A">
              <w:rPr>
                <w:szCs w:val="24"/>
              </w:rPr>
              <w:t>kĩ</w:t>
            </w:r>
            <w:proofErr w:type="spellEnd"/>
            <w:r w:rsidRPr="0072258A">
              <w:rPr>
                <w:szCs w:val="24"/>
              </w:rPr>
              <w:t xml:space="preserve"> </w:t>
            </w:r>
            <w:proofErr w:type="spellStart"/>
            <w:r w:rsidRPr="0072258A">
              <w:rPr>
                <w:szCs w:val="24"/>
              </w:rPr>
              <w:t>thuật</w:t>
            </w:r>
            <w:proofErr w:type="spellEnd"/>
            <w:r w:rsidRPr="0072258A">
              <w:rPr>
                <w:szCs w:val="24"/>
              </w:rPr>
              <w:t xml:space="preserve"> </w:t>
            </w:r>
            <w:proofErr w:type="spellStart"/>
            <w:r w:rsidRPr="0072258A">
              <w:rPr>
                <w:szCs w:val="24"/>
              </w:rPr>
              <w:t>phòng</w:t>
            </w:r>
            <w:proofErr w:type="spellEnd"/>
            <w:r w:rsidRPr="0072258A">
              <w:rPr>
                <w:szCs w:val="24"/>
              </w:rPr>
              <w:t xml:space="preserve"> </w:t>
            </w:r>
            <w:proofErr w:type="spellStart"/>
            <w:r w:rsidRPr="0072258A">
              <w:rPr>
                <w:szCs w:val="24"/>
              </w:rPr>
              <w:t>chống</w:t>
            </w:r>
            <w:proofErr w:type="spellEnd"/>
            <w:r w:rsidRPr="0072258A">
              <w:rPr>
                <w:szCs w:val="24"/>
              </w:rPr>
              <w:t xml:space="preserve"> </w:t>
            </w:r>
            <w:proofErr w:type="spellStart"/>
            <w:r w:rsidRPr="0072258A">
              <w:rPr>
                <w:szCs w:val="24"/>
              </w:rPr>
              <w:t>nứt</w:t>
            </w:r>
            <w:proofErr w:type="spellEnd"/>
            <w:r w:rsidRPr="0072258A">
              <w:rPr>
                <w:szCs w:val="24"/>
              </w:rPr>
              <w:t xml:space="preserve"> </w:t>
            </w:r>
            <w:proofErr w:type="spellStart"/>
            <w:r w:rsidRPr="0072258A">
              <w:rPr>
                <w:szCs w:val="24"/>
              </w:rPr>
              <w:t>dưới</w:t>
            </w:r>
            <w:proofErr w:type="spellEnd"/>
            <w:r w:rsidRPr="0072258A">
              <w:rPr>
                <w:szCs w:val="24"/>
              </w:rPr>
              <w:t xml:space="preserve"> </w:t>
            </w:r>
            <w:proofErr w:type="spellStart"/>
            <w:r w:rsidRPr="0072258A">
              <w:rPr>
                <w:szCs w:val="24"/>
              </w:rPr>
              <w:t>tác</w:t>
            </w:r>
            <w:proofErr w:type="spellEnd"/>
            <w:r w:rsidRPr="0072258A">
              <w:rPr>
                <w:szCs w:val="24"/>
              </w:rPr>
              <w:t xml:space="preserve"> </w:t>
            </w:r>
            <w:proofErr w:type="spellStart"/>
            <w:r w:rsidRPr="0072258A">
              <w:rPr>
                <w:szCs w:val="24"/>
              </w:rPr>
              <w:t>động</w:t>
            </w:r>
            <w:proofErr w:type="spellEnd"/>
            <w:r w:rsidRPr="0072258A">
              <w:rPr>
                <w:szCs w:val="24"/>
              </w:rPr>
              <w:t xml:space="preserve"> </w:t>
            </w:r>
            <w:proofErr w:type="spellStart"/>
            <w:r w:rsidRPr="0072258A">
              <w:rPr>
                <w:szCs w:val="24"/>
              </w:rPr>
              <w:t>của</w:t>
            </w:r>
            <w:proofErr w:type="spellEnd"/>
            <w:r w:rsidRPr="0072258A">
              <w:rPr>
                <w:szCs w:val="24"/>
              </w:rPr>
              <w:t xml:space="preserve"> </w:t>
            </w:r>
            <w:proofErr w:type="spellStart"/>
            <w:r w:rsidRPr="0072258A">
              <w:rPr>
                <w:szCs w:val="24"/>
              </w:rPr>
              <w:t>khí</w:t>
            </w:r>
            <w:proofErr w:type="spellEnd"/>
            <w:r w:rsidRPr="0072258A">
              <w:rPr>
                <w:szCs w:val="24"/>
              </w:rPr>
              <w:t xml:space="preserve"> </w:t>
            </w:r>
            <w:proofErr w:type="spellStart"/>
            <w:r w:rsidRPr="0072258A">
              <w:rPr>
                <w:szCs w:val="24"/>
              </w:rPr>
              <w:t>hậu</w:t>
            </w:r>
            <w:proofErr w:type="spellEnd"/>
            <w:r w:rsidRPr="0072258A">
              <w:rPr>
                <w:szCs w:val="24"/>
              </w:rPr>
              <w:t xml:space="preserve"> </w:t>
            </w:r>
            <w:proofErr w:type="spellStart"/>
            <w:r w:rsidRPr="0072258A">
              <w:rPr>
                <w:szCs w:val="24"/>
              </w:rPr>
              <w:t>nóng</w:t>
            </w:r>
            <w:proofErr w:type="spellEnd"/>
            <w:r w:rsidRPr="0072258A">
              <w:rPr>
                <w:szCs w:val="24"/>
              </w:rPr>
              <w:t xml:space="preserve"> </w:t>
            </w:r>
            <w:proofErr w:type="spellStart"/>
            <w:r w:rsidRPr="0072258A">
              <w:rPr>
                <w:szCs w:val="24"/>
              </w:rPr>
              <w:t>ẩm</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13565738" w14:textId="0EE0A2ED" w:rsidR="006D152D" w:rsidRPr="0072258A" w:rsidRDefault="006D152D">
            <w:pPr>
              <w:spacing w:before="60" w:after="60" w:line="254" w:lineRule="auto"/>
              <w:rPr>
                <w:kern w:val="2"/>
                <w:szCs w:val="24"/>
                <w:lang w:val="nl-NL" w:eastAsia="vi-VN"/>
                <w14:ligatures w14:val="standardContextual"/>
              </w:rPr>
            </w:pPr>
            <w:r w:rsidRPr="0072258A">
              <w:rPr>
                <w:szCs w:val="24"/>
              </w:rPr>
              <w:t>TCVN 9345:2012</w:t>
            </w:r>
          </w:p>
        </w:tc>
      </w:tr>
      <w:tr w:rsidR="0072258A" w:rsidRPr="0072258A" w14:paraId="4985BF16" w14:textId="77777777" w:rsidTr="00812ECE">
        <w:trPr>
          <w:trHeight w:val="602"/>
        </w:trPr>
        <w:tc>
          <w:tcPr>
            <w:tcW w:w="710" w:type="dxa"/>
            <w:tcBorders>
              <w:top w:val="single" w:sz="4" w:space="0" w:color="auto"/>
              <w:left w:val="single" w:sz="4" w:space="0" w:color="auto"/>
              <w:bottom w:val="single" w:sz="4" w:space="0" w:color="auto"/>
              <w:right w:val="single" w:sz="4" w:space="0" w:color="auto"/>
            </w:tcBorders>
            <w:vAlign w:val="center"/>
          </w:tcPr>
          <w:p w14:paraId="336C3AB2" w14:textId="0C77F8EB" w:rsidR="00FE2286"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21</w:t>
            </w:r>
          </w:p>
        </w:tc>
        <w:tc>
          <w:tcPr>
            <w:tcW w:w="5950" w:type="dxa"/>
            <w:tcBorders>
              <w:top w:val="single" w:sz="4" w:space="0" w:color="auto"/>
              <w:left w:val="single" w:sz="4" w:space="0" w:color="auto"/>
              <w:bottom w:val="single" w:sz="4" w:space="0" w:color="auto"/>
              <w:right w:val="single" w:sz="4" w:space="0" w:color="auto"/>
            </w:tcBorders>
            <w:vAlign w:val="center"/>
          </w:tcPr>
          <w:p w14:paraId="5A14829F" w14:textId="5BB2831F" w:rsidR="00FE2286" w:rsidRPr="0072258A" w:rsidRDefault="00FE2286" w:rsidP="00FE2286">
            <w:pPr>
              <w:widowControl w:val="0"/>
              <w:spacing w:before="40" w:after="40"/>
              <w:jc w:val="left"/>
              <w:rPr>
                <w:szCs w:val="24"/>
              </w:rPr>
            </w:pPr>
            <w:proofErr w:type="spellStart"/>
            <w:r w:rsidRPr="0072258A">
              <w:rPr>
                <w:szCs w:val="24"/>
              </w:rPr>
              <w:t>Hỗn</w:t>
            </w:r>
            <w:proofErr w:type="spellEnd"/>
            <w:r w:rsidRPr="0072258A">
              <w:rPr>
                <w:szCs w:val="24"/>
              </w:rPr>
              <w:t xml:space="preserve"> </w:t>
            </w:r>
            <w:proofErr w:type="spellStart"/>
            <w:r w:rsidRPr="0072258A">
              <w:rPr>
                <w:szCs w:val="24"/>
              </w:rPr>
              <w:t>hợp</w:t>
            </w:r>
            <w:proofErr w:type="spellEnd"/>
            <w:r w:rsidRPr="0072258A">
              <w:rPr>
                <w:szCs w:val="24"/>
              </w:rPr>
              <w:t xml:space="preserve"> </w:t>
            </w:r>
            <w:proofErr w:type="spellStart"/>
            <w:r w:rsidRPr="0072258A">
              <w:rPr>
                <w:szCs w:val="24"/>
              </w:rPr>
              <w:t>bêtông</w:t>
            </w:r>
            <w:proofErr w:type="spellEnd"/>
            <w:r w:rsidRPr="0072258A">
              <w:rPr>
                <w:szCs w:val="24"/>
              </w:rPr>
              <w:t xml:space="preserve"> </w:t>
            </w:r>
            <w:proofErr w:type="spellStart"/>
            <w:r w:rsidRPr="0072258A">
              <w:rPr>
                <w:szCs w:val="24"/>
              </w:rPr>
              <w:t>trộn</w:t>
            </w:r>
            <w:proofErr w:type="spellEnd"/>
            <w:r w:rsidRPr="0072258A">
              <w:rPr>
                <w:szCs w:val="24"/>
              </w:rPr>
              <w:t xml:space="preserve"> </w:t>
            </w:r>
            <w:proofErr w:type="spellStart"/>
            <w:r w:rsidRPr="0072258A">
              <w:rPr>
                <w:szCs w:val="24"/>
              </w:rPr>
              <w:t>sẵn</w:t>
            </w:r>
            <w:proofErr w:type="spellEnd"/>
            <w:r w:rsidRPr="0072258A">
              <w:rPr>
                <w:szCs w:val="24"/>
              </w:rPr>
              <w:t xml:space="preserve"> - </w:t>
            </w:r>
            <w:proofErr w:type="spellStart"/>
            <w:r w:rsidRPr="0072258A">
              <w:rPr>
                <w:szCs w:val="24"/>
              </w:rPr>
              <w:t>các</w:t>
            </w:r>
            <w:proofErr w:type="spellEnd"/>
            <w:r w:rsidRPr="0072258A">
              <w:rPr>
                <w:szCs w:val="24"/>
              </w:rPr>
              <w:t xml:space="preserve"> </w:t>
            </w:r>
            <w:proofErr w:type="spellStart"/>
            <w:r w:rsidRPr="0072258A">
              <w:rPr>
                <w:szCs w:val="24"/>
              </w:rPr>
              <w:t>yêu</w:t>
            </w:r>
            <w:proofErr w:type="spellEnd"/>
            <w:r w:rsidRPr="0072258A">
              <w:rPr>
                <w:szCs w:val="24"/>
              </w:rPr>
              <w:t xml:space="preserve"> </w:t>
            </w:r>
            <w:proofErr w:type="spellStart"/>
            <w:r w:rsidRPr="0072258A">
              <w:rPr>
                <w:szCs w:val="24"/>
              </w:rPr>
              <w:t>cầu</w:t>
            </w:r>
            <w:proofErr w:type="spellEnd"/>
            <w:r w:rsidRPr="0072258A">
              <w:rPr>
                <w:szCs w:val="24"/>
              </w:rPr>
              <w:t xml:space="preserve"> </w:t>
            </w:r>
            <w:proofErr w:type="spellStart"/>
            <w:r w:rsidRPr="0072258A">
              <w:rPr>
                <w:szCs w:val="24"/>
              </w:rPr>
              <w:t>cơ</w:t>
            </w:r>
            <w:proofErr w:type="spellEnd"/>
            <w:r w:rsidRPr="0072258A">
              <w:rPr>
                <w:szCs w:val="24"/>
              </w:rPr>
              <w:t xml:space="preserve"> </w:t>
            </w:r>
            <w:proofErr w:type="spellStart"/>
            <w:r w:rsidRPr="0072258A">
              <w:rPr>
                <w:szCs w:val="24"/>
              </w:rPr>
              <w:t>bản</w:t>
            </w:r>
            <w:proofErr w:type="spellEnd"/>
            <w:r w:rsidRPr="0072258A">
              <w:rPr>
                <w:szCs w:val="24"/>
              </w:rPr>
              <w:t xml:space="preserve"> </w:t>
            </w:r>
            <w:proofErr w:type="spellStart"/>
            <w:r w:rsidRPr="0072258A">
              <w:rPr>
                <w:szCs w:val="24"/>
              </w:rPr>
              <w:t>đánh</w:t>
            </w:r>
            <w:proofErr w:type="spellEnd"/>
            <w:r w:rsidRPr="0072258A">
              <w:rPr>
                <w:szCs w:val="24"/>
              </w:rPr>
              <w:t xml:space="preserve"> </w:t>
            </w:r>
            <w:proofErr w:type="spellStart"/>
            <w:r w:rsidRPr="0072258A">
              <w:rPr>
                <w:szCs w:val="24"/>
              </w:rPr>
              <w:t>giá</w:t>
            </w:r>
            <w:proofErr w:type="spellEnd"/>
            <w:r w:rsidRPr="0072258A">
              <w:rPr>
                <w:szCs w:val="24"/>
              </w:rPr>
              <w:t xml:space="preserve"> </w:t>
            </w:r>
            <w:proofErr w:type="spellStart"/>
            <w:r w:rsidRPr="0072258A">
              <w:rPr>
                <w:szCs w:val="24"/>
              </w:rPr>
              <w:t>chất</w:t>
            </w:r>
            <w:proofErr w:type="spellEnd"/>
            <w:r w:rsidRPr="0072258A">
              <w:rPr>
                <w:szCs w:val="24"/>
              </w:rPr>
              <w:t xml:space="preserve"> </w:t>
            </w:r>
            <w:proofErr w:type="spellStart"/>
            <w:r w:rsidRPr="0072258A">
              <w:rPr>
                <w:szCs w:val="24"/>
              </w:rPr>
              <w:t>lượng</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nghiệm</w:t>
            </w:r>
            <w:proofErr w:type="spellEnd"/>
            <w:r w:rsidRPr="0072258A">
              <w:rPr>
                <w:szCs w:val="24"/>
              </w:rPr>
              <w:t xml:space="preserve"> </w:t>
            </w:r>
            <w:proofErr w:type="spellStart"/>
            <w:r w:rsidRPr="0072258A">
              <w:rPr>
                <w:szCs w:val="24"/>
              </w:rPr>
              <w:t>thu</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5FE4044C" w14:textId="36758FC0" w:rsidR="00FE2286" w:rsidRPr="0072258A" w:rsidRDefault="00FE2286">
            <w:pPr>
              <w:spacing w:before="60" w:after="60" w:line="254" w:lineRule="auto"/>
              <w:rPr>
                <w:szCs w:val="24"/>
              </w:rPr>
            </w:pPr>
            <w:r w:rsidRPr="0072258A">
              <w:rPr>
                <w:szCs w:val="24"/>
              </w:rPr>
              <w:t>TCVN 9340:2012</w:t>
            </w:r>
          </w:p>
        </w:tc>
      </w:tr>
      <w:tr w:rsidR="0072258A" w:rsidRPr="0072258A" w14:paraId="3883990D"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32F379DA" w14:textId="75EBEBD4" w:rsidR="005E5A9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22</w:t>
            </w:r>
          </w:p>
        </w:tc>
        <w:tc>
          <w:tcPr>
            <w:tcW w:w="5950" w:type="dxa"/>
            <w:tcBorders>
              <w:top w:val="single" w:sz="4" w:space="0" w:color="auto"/>
              <w:left w:val="single" w:sz="4" w:space="0" w:color="auto"/>
              <w:bottom w:val="single" w:sz="4" w:space="0" w:color="auto"/>
              <w:right w:val="single" w:sz="4" w:space="0" w:color="auto"/>
            </w:tcBorders>
            <w:vAlign w:val="center"/>
            <w:hideMark/>
          </w:tcPr>
          <w:p w14:paraId="419679F6"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Hàn và các quá trình liên quan - Từ vựng - Phần 1: Các quá trình hàn kim loại</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4D19D12" w14:textId="77777777" w:rsidR="005E5A9E" w:rsidRPr="0072258A" w:rsidRDefault="005E5A9E">
            <w:pPr>
              <w:widowControl w:val="0"/>
              <w:tabs>
                <w:tab w:val="left" w:pos="576"/>
              </w:tabs>
              <w:spacing w:before="60" w:after="60" w:line="254" w:lineRule="auto"/>
              <w:ind w:left="94"/>
              <w:rPr>
                <w:kern w:val="2"/>
                <w:szCs w:val="24"/>
                <w:lang w:val="nl-NL"/>
                <w14:ligatures w14:val="standardContextual"/>
              </w:rPr>
            </w:pPr>
            <w:r w:rsidRPr="0072258A">
              <w:rPr>
                <w:kern w:val="2"/>
                <w:szCs w:val="24"/>
                <w:lang w:val="nl-NL"/>
                <w14:ligatures w14:val="standardContextual"/>
              </w:rPr>
              <w:t>TCVN 5017-1:2010</w:t>
            </w:r>
            <w:r w:rsidRPr="0072258A">
              <w:rPr>
                <w:kern w:val="2"/>
                <w:szCs w:val="24"/>
                <w:lang w:val="nl-NL"/>
                <w14:ligatures w14:val="standardContextual"/>
              </w:rPr>
              <w:br/>
              <w:t>(ISO 857-1:1998)</w:t>
            </w:r>
          </w:p>
        </w:tc>
      </w:tr>
      <w:tr w:rsidR="0072258A" w:rsidRPr="0072258A" w14:paraId="6E4482F8"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2B935593" w14:textId="76C329E9" w:rsidR="005E5A9E" w:rsidRPr="0072258A" w:rsidRDefault="005E5A9E">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w:t>
            </w:r>
            <w:r w:rsidR="005A7873" w:rsidRPr="0072258A">
              <w:rPr>
                <w:kern w:val="2"/>
                <w:szCs w:val="24"/>
                <w:lang w:val="nl-NL"/>
                <w14:ligatures w14:val="standardContextual"/>
              </w:rPr>
              <w:t>3</w:t>
            </w:r>
          </w:p>
        </w:tc>
        <w:tc>
          <w:tcPr>
            <w:tcW w:w="5950" w:type="dxa"/>
            <w:tcBorders>
              <w:top w:val="single" w:sz="4" w:space="0" w:color="auto"/>
              <w:left w:val="single" w:sz="4" w:space="0" w:color="auto"/>
              <w:bottom w:val="single" w:sz="4" w:space="0" w:color="auto"/>
              <w:right w:val="single" w:sz="4" w:space="0" w:color="auto"/>
            </w:tcBorders>
            <w:vAlign w:val="center"/>
            <w:hideMark/>
          </w:tcPr>
          <w:p w14:paraId="4E46B7AD"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Hàn và các quá trình liên quan - Từ vựng - Phần 2: Các quá trình hàn vẩy mềm, hàn vảy cứng và các thuật ngữ liên quan</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A01486F"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 xml:space="preserve">TCVN 5017-2:2010 </w:t>
            </w:r>
            <w:r w:rsidRPr="0072258A">
              <w:rPr>
                <w:kern w:val="2"/>
                <w:szCs w:val="24"/>
                <w:lang w:val="nl-NL" w:eastAsia="vi-VN"/>
                <w14:ligatures w14:val="standardContextual"/>
              </w:rPr>
              <w:br/>
              <w:t>(ISO 857-2:1998)</w:t>
            </w:r>
          </w:p>
        </w:tc>
      </w:tr>
      <w:tr w:rsidR="0072258A" w:rsidRPr="0072258A" w14:paraId="449CF46A"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55614A38" w14:textId="7F61C9DD" w:rsidR="005E5A9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24</w:t>
            </w:r>
          </w:p>
        </w:tc>
        <w:tc>
          <w:tcPr>
            <w:tcW w:w="5950" w:type="dxa"/>
            <w:tcBorders>
              <w:top w:val="single" w:sz="4" w:space="0" w:color="auto"/>
              <w:left w:val="single" w:sz="4" w:space="0" w:color="auto"/>
              <w:bottom w:val="single" w:sz="4" w:space="0" w:color="auto"/>
              <w:right w:val="single" w:sz="4" w:space="0" w:color="auto"/>
            </w:tcBorders>
            <w:vAlign w:val="center"/>
            <w:hideMark/>
          </w:tcPr>
          <w:p w14:paraId="1069365D"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Sơn bảo vệ kết cấu thép – Yêu cầu kỹ thuật và phương pháp thử</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F575678"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8789:2011</w:t>
            </w:r>
          </w:p>
        </w:tc>
      </w:tr>
      <w:tr w:rsidR="0072258A" w:rsidRPr="0072258A" w14:paraId="2CA68A8F"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54595089" w14:textId="1E54C3AF" w:rsidR="005E5A9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25</w:t>
            </w:r>
          </w:p>
        </w:tc>
        <w:tc>
          <w:tcPr>
            <w:tcW w:w="5950" w:type="dxa"/>
            <w:tcBorders>
              <w:top w:val="single" w:sz="4" w:space="0" w:color="auto"/>
              <w:left w:val="single" w:sz="4" w:space="0" w:color="auto"/>
              <w:bottom w:val="single" w:sz="4" w:space="0" w:color="auto"/>
              <w:right w:val="single" w:sz="4" w:space="0" w:color="auto"/>
            </w:tcBorders>
            <w:vAlign w:val="center"/>
            <w:hideMark/>
          </w:tcPr>
          <w:p w14:paraId="0173834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Sơn bảo vệ kết cấu thép - Quy trình thi công và nghiệm thu</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780A0D3"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8790:2011</w:t>
            </w:r>
          </w:p>
        </w:tc>
      </w:tr>
      <w:tr w:rsidR="0072258A" w:rsidRPr="0072258A" w14:paraId="6230F3F5"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0C1E4EF8" w14:textId="21ECC4D9" w:rsidR="005E5A9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lastRenderedPageBreak/>
              <w:t>26</w:t>
            </w:r>
          </w:p>
        </w:tc>
        <w:tc>
          <w:tcPr>
            <w:tcW w:w="5950" w:type="dxa"/>
            <w:tcBorders>
              <w:top w:val="single" w:sz="4" w:space="0" w:color="auto"/>
              <w:left w:val="single" w:sz="4" w:space="0" w:color="auto"/>
              <w:bottom w:val="single" w:sz="4" w:space="0" w:color="auto"/>
              <w:right w:val="single" w:sz="4" w:space="0" w:color="auto"/>
            </w:tcBorders>
            <w:vAlign w:val="center"/>
            <w:hideMark/>
          </w:tcPr>
          <w:p w14:paraId="01C82A5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Sơn phủ bảo vệ kết cấu thép – Hướng dẫn kiểm tra, giám sát chất lượng quá trình thi công</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70DA99D"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9276:2012</w:t>
            </w:r>
          </w:p>
        </w:tc>
      </w:tr>
      <w:tr w:rsidR="0072258A" w:rsidRPr="0072258A" w14:paraId="1A5F436C"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55FDE699" w14:textId="61B407B7" w:rsidR="00F317B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27</w:t>
            </w:r>
          </w:p>
        </w:tc>
        <w:tc>
          <w:tcPr>
            <w:tcW w:w="5950" w:type="dxa"/>
            <w:tcBorders>
              <w:top w:val="single" w:sz="4" w:space="0" w:color="auto"/>
              <w:left w:val="single" w:sz="4" w:space="0" w:color="auto"/>
              <w:bottom w:val="single" w:sz="4" w:space="0" w:color="auto"/>
              <w:right w:val="single" w:sz="4" w:space="0" w:color="auto"/>
            </w:tcBorders>
            <w:vAlign w:val="center"/>
          </w:tcPr>
          <w:p w14:paraId="08844F6E" w14:textId="187BA8A8" w:rsidR="00F317BE" w:rsidRPr="0072258A" w:rsidRDefault="00D9275A">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Hệ vách kính – thiết kế, thi công và nghiệm thu</w:t>
            </w:r>
          </w:p>
        </w:tc>
        <w:tc>
          <w:tcPr>
            <w:tcW w:w="2414" w:type="dxa"/>
            <w:tcBorders>
              <w:top w:val="single" w:sz="4" w:space="0" w:color="auto"/>
              <w:left w:val="single" w:sz="4" w:space="0" w:color="auto"/>
              <w:bottom w:val="single" w:sz="4" w:space="0" w:color="auto"/>
              <w:right w:val="single" w:sz="4" w:space="0" w:color="auto"/>
            </w:tcBorders>
            <w:vAlign w:val="center"/>
          </w:tcPr>
          <w:p w14:paraId="56E7EC40" w14:textId="154F05E7" w:rsidR="00F317BE" w:rsidRPr="0072258A" w:rsidRDefault="00D9275A">
            <w:pPr>
              <w:spacing w:before="60" w:after="60" w:line="254" w:lineRule="auto"/>
              <w:rPr>
                <w:kern w:val="2"/>
                <w:szCs w:val="24"/>
                <w:lang w:val="nl-NL" w:eastAsia="vi-VN"/>
                <w14:ligatures w14:val="standardContextual"/>
              </w:rPr>
            </w:pPr>
            <w:r w:rsidRPr="0072258A">
              <w:rPr>
                <w:szCs w:val="24"/>
              </w:rPr>
              <w:t>TCVN 13331:2025</w:t>
            </w:r>
          </w:p>
        </w:tc>
      </w:tr>
      <w:tr w:rsidR="0072258A" w:rsidRPr="0072258A" w14:paraId="1CED072D"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3E620A4A" w14:textId="4F21003D" w:rsidR="00F317B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28</w:t>
            </w:r>
          </w:p>
        </w:tc>
        <w:tc>
          <w:tcPr>
            <w:tcW w:w="5950" w:type="dxa"/>
            <w:tcBorders>
              <w:top w:val="single" w:sz="4" w:space="0" w:color="auto"/>
              <w:left w:val="single" w:sz="4" w:space="0" w:color="auto"/>
              <w:bottom w:val="single" w:sz="4" w:space="0" w:color="auto"/>
              <w:right w:val="single" w:sz="4" w:space="0" w:color="auto"/>
            </w:tcBorders>
            <w:vAlign w:val="center"/>
          </w:tcPr>
          <w:p w14:paraId="52318FF3" w14:textId="217B8DCD" w:rsidR="00F317BE" w:rsidRPr="0072258A" w:rsidRDefault="00F94D1C">
            <w:pPr>
              <w:spacing w:before="60" w:after="60" w:line="254" w:lineRule="auto"/>
              <w:rPr>
                <w:kern w:val="2"/>
                <w:szCs w:val="24"/>
                <w:lang w:val="nl-NL" w:eastAsia="vi-VN"/>
                <w14:ligatures w14:val="standardContextual"/>
              </w:rPr>
            </w:pPr>
            <w:proofErr w:type="spellStart"/>
            <w:r w:rsidRPr="0072258A">
              <w:rPr>
                <w:szCs w:val="24"/>
              </w:rPr>
              <w:t>Tiêu</w:t>
            </w:r>
            <w:proofErr w:type="spellEnd"/>
            <w:r w:rsidRPr="0072258A">
              <w:rPr>
                <w:szCs w:val="24"/>
              </w:rPr>
              <w:t xml:space="preserve"> </w:t>
            </w:r>
            <w:proofErr w:type="spellStart"/>
            <w:r w:rsidRPr="0072258A">
              <w:rPr>
                <w:szCs w:val="24"/>
              </w:rPr>
              <w:t>chuẩn</w:t>
            </w:r>
            <w:proofErr w:type="spellEnd"/>
            <w:r w:rsidRPr="0072258A">
              <w:rPr>
                <w:szCs w:val="24"/>
              </w:rPr>
              <w:t xml:space="preserve"> </w:t>
            </w:r>
            <w:proofErr w:type="spellStart"/>
            <w:r w:rsidRPr="0072258A">
              <w:rPr>
                <w:szCs w:val="24"/>
              </w:rPr>
              <w:t>Quốc</w:t>
            </w:r>
            <w:proofErr w:type="spellEnd"/>
            <w:r w:rsidRPr="0072258A">
              <w:rPr>
                <w:szCs w:val="24"/>
              </w:rPr>
              <w:t xml:space="preserve"> </w:t>
            </w:r>
            <w:proofErr w:type="spellStart"/>
            <w:r w:rsidRPr="0072258A">
              <w:rPr>
                <w:szCs w:val="24"/>
              </w:rPr>
              <w:t>gia</w:t>
            </w:r>
            <w:proofErr w:type="spellEnd"/>
            <w:r w:rsidRPr="0072258A">
              <w:rPr>
                <w:szCs w:val="24"/>
              </w:rPr>
              <w:t xml:space="preserve"> </w:t>
            </w:r>
            <w:proofErr w:type="spellStart"/>
            <w:r w:rsidRPr="0072258A">
              <w:rPr>
                <w:szCs w:val="24"/>
              </w:rPr>
              <w:t>về</w:t>
            </w:r>
            <w:proofErr w:type="spellEnd"/>
            <w:r w:rsidRPr="0072258A">
              <w:rPr>
                <w:szCs w:val="24"/>
              </w:rPr>
              <w:t xml:space="preserve"> </w:t>
            </w:r>
            <w:proofErr w:type="spellStart"/>
            <w:r w:rsidRPr="0072258A">
              <w:rPr>
                <w:szCs w:val="24"/>
              </w:rPr>
              <w:t>thép</w:t>
            </w:r>
            <w:proofErr w:type="spellEnd"/>
            <w:r w:rsidRPr="0072258A">
              <w:rPr>
                <w:szCs w:val="24"/>
              </w:rPr>
              <w:t xml:space="preserve"> </w:t>
            </w:r>
            <w:proofErr w:type="spellStart"/>
            <w:r w:rsidRPr="0072258A">
              <w:rPr>
                <w:szCs w:val="24"/>
              </w:rPr>
              <w:t>xây</w:t>
            </w:r>
            <w:proofErr w:type="spellEnd"/>
            <w:r w:rsidRPr="0072258A">
              <w:rPr>
                <w:szCs w:val="24"/>
              </w:rPr>
              <w:t xml:space="preserve"> </w:t>
            </w:r>
            <w:proofErr w:type="spellStart"/>
            <w:r w:rsidRPr="0072258A">
              <w:rPr>
                <w:szCs w:val="24"/>
              </w:rPr>
              <w:t>dựng</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5752D40A" w14:textId="77777777" w:rsidR="00F94D1C" w:rsidRPr="0072258A" w:rsidRDefault="00F94D1C" w:rsidP="00F94D1C">
            <w:pPr>
              <w:spacing w:before="20" w:after="20"/>
              <w:jc w:val="left"/>
              <w:rPr>
                <w:szCs w:val="24"/>
                <w:lang w:val="nl-NL"/>
              </w:rPr>
            </w:pPr>
            <w:r w:rsidRPr="0072258A">
              <w:rPr>
                <w:szCs w:val="24"/>
                <w:lang w:val="nl-NL"/>
              </w:rPr>
              <w:t>TCVN 1651-1:2018</w:t>
            </w:r>
          </w:p>
          <w:p w14:paraId="1F9D56A8" w14:textId="77777777" w:rsidR="00F94D1C" w:rsidRPr="0072258A" w:rsidRDefault="00F94D1C" w:rsidP="00F94D1C">
            <w:pPr>
              <w:spacing w:before="20" w:after="20"/>
              <w:jc w:val="left"/>
              <w:rPr>
                <w:szCs w:val="24"/>
                <w:lang w:val="nl-NL"/>
              </w:rPr>
            </w:pPr>
            <w:r w:rsidRPr="0072258A">
              <w:rPr>
                <w:szCs w:val="24"/>
                <w:lang w:val="nl-NL"/>
              </w:rPr>
              <w:t>TCVN 1651-2:2018</w:t>
            </w:r>
          </w:p>
          <w:p w14:paraId="526C39AA" w14:textId="721233DC" w:rsidR="00F317BE" w:rsidRPr="0072258A" w:rsidRDefault="00F94D1C" w:rsidP="00F94D1C">
            <w:pPr>
              <w:spacing w:before="60" w:after="60" w:line="254" w:lineRule="auto"/>
              <w:rPr>
                <w:kern w:val="2"/>
                <w:szCs w:val="24"/>
                <w:lang w:val="nl-NL" w:eastAsia="vi-VN"/>
                <w14:ligatures w14:val="standardContextual"/>
              </w:rPr>
            </w:pPr>
            <w:r w:rsidRPr="0072258A">
              <w:rPr>
                <w:szCs w:val="24"/>
                <w:lang w:val="nl-NL"/>
              </w:rPr>
              <w:t>TCVN 1651-3:2018</w:t>
            </w:r>
          </w:p>
        </w:tc>
      </w:tr>
      <w:tr w:rsidR="0072258A" w:rsidRPr="0072258A" w14:paraId="0618FB15"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17783998" w14:textId="36FCD143" w:rsidR="00D73A05"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29</w:t>
            </w:r>
          </w:p>
        </w:tc>
        <w:tc>
          <w:tcPr>
            <w:tcW w:w="5950" w:type="dxa"/>
            <w:tcBorders>
              <w:top w:val="single" w:sz="4" w:space="0" w:color="auto"/>
              <w:left w:val="single" w:sz="4" w:space="0" w:color="auto"/>
              <w:bottom w:val="single" w:sz="4" w:space="0" w:color="auto"/>
              <w:right w:val="single" w:sz="4" w:space="0" w:color="auto"/>
            </w:tcBorders>
            <w:vAlign w:val="center"/>
          </w:tcPr>
          <w:p w14:paraId="7A4648CB" w14:textId="3EA131C7" w:rsidR="00D73A05" w:rsidRPr="0072258A" w:rsidRDefault="00D73A05">
            <w:pPr>
              <w:spacing w:before="60" w:after="60" w:line="254" w:lineRule="auto"/>
              <w:rPr>
                <w:szCs w:val="24"/>
              </w:rPr>
            </w:pPr>
            <w:proofErr w:type="spellStart"/>
            <w:r w:rsidRPr="0072258A">
              <w:rPr>
                <w:szCs w:val="24"/>
              </w:rPr>
              <w:t>Thép</w:t>
            </w:r>
            <w:proofErr w:type="spellEnd"/>
            <w:r w:rsidRPr="0072258A">
              <w:rPr>
                <w:szCs w:val="24"/>
              </w:rPr>
              <w:t xml:space="preserve"> </w:t>
            </w:r>
            <w:proofErr w:type="spellStart"/>
            <w:r w:rsidRPr="0072258A">
              <w:rPr>
                <w:szCs w:val="24"/>
              </w:rPr>
              <w:t>tấm</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75638602" w14:textId="67BD1C8B" w:rsidR="00D73A05" w:rsidRPr="0072258A" w:rsidRDefault="00D73A05" w:rsidP="00F94D1C">
            <w:pPr>
              <w:spacing w:before="20" w:after="20"/>
              <w:jc w:val="left"/>
              <w:rPr>
                <w:szCs w:val="24"/>
                <w:lang w:val="nl-NL"/>
              </w:rPr>
            </w:pPr>
            <w:r w:rsidRPr="0072258A">
              <w:rPr>
                <w:szCs w:val="24"/>
              </w:rPr>
              <w:t>TCVN 6522-2018</w:t>
            </w:r>
          </w:p>
        </w:tc>
      </w:tr>
      <w:tr w:rsidR="0072258A" w:rsidRPr="0072258A" w14:paraId="68DD012D"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654299DA" w14:textId="1A853DD3" w:rsidR="00D73A05"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30</w:t>
            </w:r>
          </w:p>
        </w:tc>
        <w:tc>
          <w:tcPr>
            <w:tcW w:w="5950" w:type="dxa"/>
            <w:tcBorders>
              <w:top w:val="single" w:sz="4" w:space="0" w:color="auto"/>
              <w:left w:val="single" w:sz="4" w:space="0" w:color="auto"/>
              <w:bottom w:val="single" w:sz="4" w:space="0" w:color="auto"/>
              <w:right w:val="single" w:sz="4" w:space="0" w:color="auto"/>
            </w:tcBorders>
            <w:vAlign w:val="center"/>
          </w:tcPr>
          <w:p w14:paraId="47151F5B" w14:textId="43252D18" w:rsidR="00D73A05" w:rsidRPr="0072258A" w:rsidRDefault="00D73A05">
            <w:pPr>
              <w:spacing w:before="60" w:after="60" w:line="254" w:lineRule="auto"/>
              <w:rPr>
                <w:szCs w:val="24"/>
              </w:rPr>
            </w:pPr>
            <w:proofErr w:type="spellStart"/>
            <w:r w:rsidRPr="0072258A">
              <w:rPr>
                <w:szCs w:val="24"/>
              </w:rPr>
              <w:t>Thé</w:t>
            </w:r>
            <w:r w:rsidR="00D20BA7" w:rsidRPr="0072258A">
              <w:rPr>
                <w:szCs w:val="24"/>
              </w:rPr>
              <w:t>p</w:t>
            </w:r>
            <w:proofErr w:type="spellEnd"/>
            <w:r w:rsidRPr="0072258A">
              <w:rPr>
                <w:szCs w:val="24"/>
              </w:rPr>
              <w:t xml:space="preserve"> </w:t>
            </w:r>
            <w:proofErr w:type="spellStart"/>
            <w:r w:rsidRPr="0072258A">
              <w:rPr>
                <w:szCs w:val="24"/>
              </w:rPr>
              <w:t>hình</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1060B3C3" w14:textId="043FDCB8" w:rsidR="00D73A05" w:rsidRPr="0072258A" w:rsidRDefault="00D20BA7" w:rsidP="00F94D1C">
            <w:pPr>
              <w:spacing w:before="20" w:after="20"/>
              <w:jc w:val="left"/>
              <w:rPr>
                <w:szCs w:val="24"/>
                <w:lang w:val="nl-NL"/>
              </w:rPr>
            </w:pPr>
            <w:r w:rsidRPr="0072258A">
              <w:rPr>
                <w:szCs w:val="24"/>
              </w:rPr>
              <w:t>TCVN 7571-2019</w:t>
            </w:r>
          </w:p>
        </w:tc>
      </w:tr>
      <w:tr w:rsidR="0072258A" w:rsidRPr="0072258A" w14:paraId="3F636E1E"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50EA98ED" w14:textId="441CBA38" w:rsidR="00E9749A"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31</w:t>
            </w:r>
          </w:p>
        </w:tc>
        <w:tc>
          <w:tcPr>
            <w:tcW w:w="5950" w:type="dxa"/>
            <w:tcBorders>
              <w:top w:val="single" w:sz="4" w:space="0" w:color="auto"/>
              <w:left w:val="single" w:sz="4" w:space="0" w:color="auto"/>
              <w:bottom w:val="single" w:sz="4" w:space="0" w:color="auto"/>
              <w:right w:val="single" w:sz="4" w:space="0" w:color="auto"/>
            </w:tcBorders>
            <w:vAlign w:val="center"/>
          </w:tcPr>
          <w:p w14:paraId="52F9A525" w14:textId="1EA62183" w:rsidR="00E9749A" w:rsidRPr="0072258A" w:rsidRDefault="00E9749A">
            <w:pPr>
              <w:spacing w:before="60" w:after="60" w:line="254" w:lineRule="auto"/>
              <w:rPr>
                <w:szCs w:val="24"/>
              </w:rPr>
            </w:pPr>
            <w:proofErr w:type="spellStart"/>
            <w:r w:rsidRPr="0072258A">
              <w:rPr>
                <w:szCs w:val="24"/>
              </w:rPr>
              <w:t>Cửa</w:t>
            </w:r>
            <w:proofErr w:type="spellEnd"/>
            <w:r w:rsidRPr="0072258A">
              <w:rPr>
                <w:szCs w:val="24"/>
              </w:rPr>
              <w:t xml:space="preserve"> </w:t>
            </w:r>
            <w:proofErr w:type="spellStart"/>
            <w:r w:rsidRPr="0072258A">
              <w:rPr>
                <w:szCs w:val="24"/>
              </w:rPr>
              <w:t>đi</w:t>
            </w:r>
            <w:proofErr w:type="spellEnd"/>
            <w:r w:rsidRPr="0072258A">
              <w:rPr>
                <w:szCs w:val="24"/>
              </w:rPr>
              <w:t xml:space="preserve">, </w:t>
            </w:r>
            <w:proofErr w:type="spellStart"/>
            <w:r w:rsidRPr="0072258A">
              <w:rPr>
                <w:szCs w:val="24"/>
              </w:rPr>
              <w:t>cửa</w:t>
            </w:r>
            <w:proofErr w:type="spellEnd"/>
            <w:r w:rsidRPr="0072258A">
              <w:rPr>
                <w:szCs w:val="24"/>
              </w:rPr>
              <w:t xml:space="preserve"> </w:t>
            </w:r>
            <w:proofErr w:type="spellStart"/>
            <w:r w:rsidRPr="0072258A">
              <w:rPr>
                <w:szCs w:val="24"/>
              </w:rPr>
              <w:t>sổ</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4E416F9B" w14:textId="11489D66" w:rsidR="00E9749A" w:rsidRPr="0072258A" w:rsidRDefault="00E9749A" w:rsidP="00F94D1C">
            <w:pPr>
              <w:spacing w:before="20" w:after="20"/>
              <w:jc w:val="left"/>
              <w:rPr>
                <w:szCs w:val="24"/>
                <w:lang w:val="nl-NL"/>
              </w:rPr>
            </w:pPr>
            <w:r w:rsidRPr="0072258A">
              <w:rPr>
                <w:bCs/>
                <w:szCs w:val="24"/>
                <w:shd w:val="clear" w:color="auto" w:fill="FFFFFF"/>
              </w:rPr>
              <w:t>TCVN 9366:2012</w:t>
            </w:r>
          </w:p>
        </w:tc>
      </w:tr>
      <w:tr w:rsidR="0072258A" w:rsidRPr="0072258A" w14:paraId="3306E717"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7BD2B2FD" w14:textId="0D10A192" w:rsidR="00092FDE" w:rsidRPr="0072258A" w:rsidRDefault="005A7873">
            <w:pPr>
              <w:widowControl w:val="0"/>
              <w:tabs>
                <w:tab w:val="left" w:pos="576"/>
              </w:tabs>
              <w:spacing w:before="60" w:after="60" w:line="254" w:lineRule="auto"/>
              <w:ind w:left="36"/>
              <w:jc w:val="center"/>
              <w:rPr>
                <w:kern w:val="2"/>
                <w:szCs w:val="24"/>
                <w:lang w:val="nl-NL"/>
                <w14:ligatures w14:val="standardContextual"/>
              </w:rPr>
            </w:pPr>
            <w:r w:rsidRPr="0072258A">
              <w:rPr>
                <w:kern w:val="2"/>
                <w:szCs w:val="24"/>
                <w:lang w:val="nl-NL"/>
                <w14:ligatures w14:val="standardContextual"/>
              </w:rPr>
              <w:t>32</w:t>
            </w:r>
          </w:p>
        </w:tc>
        <w:tc>
          <w:tcPr>
            <w:tcW w:w="5950" w:type="dxa"/>
            <w:tcBorders>
              <w:top w:val="single" w:sz="4" w:space="0" w:color="auto"/>
              <w:left w:val="single" w:sz="4" w:space="0" w:color="auto"/>
              <w:bottom w:val="single" w:sz="4" w:space="0" w:color="auto"/>
              <w:right w:val="single" w:sz="4" w:space="0" w:color="auto"/>
            </w:tcBorders>
            <w:vAlign w:val="center"/>
          </w:tcPr>
          <w:p w14:paraId="5D298619" w14:textId="2CC4ED14" w:rsidR="00092FDE" w:rsidRPr="0072258A" w:rsidRDefault="00092FDE">
            <w:pPr>
              <w:spacing w:before="60" w:after="60" w:line="254" w:lineRule="auto"/>
              <w:rPr>
                <w:szCs w:val="24"/>
              </w:rPr>
            </w:pPr>
            <w:proofErr w:type="spellStart"/>
            <w:r w:rsidRPr="0072258A">
              <w:rPr>
                <w:szCs w:val="24"/>
              </w:rPr>
              <w:t>Sơn</w:t>
            </w:r>
            <w:proofErr w:type="spellEnd"/>
            <w:r w:rsidRPr="0072258A">
              <w:rPr>
                <w:szCs w:val="24"/>
              </w:rPr>
              <w:t xml:space="preserve"> </w:t>
            </w:r>
            <w:proofErr w:type="spellStart"/>
            <w:r w:rsidRPr="0072258A">
              <w:rPr>
                <w:szCs w:val="24"/>
              </w:rPr>
              <w:t>tường</w:t>
            </w:r>
            <w:proofErr w:type="spellEnd"/>
            <w:r w:rsidRPr="0072258A">
              <w:rPr>
                <w:szCs w:val="24"/>
              </w:rPr>
              <w:t xml:space="preserve"> </w:t>
            </w:r>
            <w:proofErr w:type="spellStart"/>
            <w:r w:rsidRPr="0072258A">
              <w:rPr>
                <w:szCs w:val="24"/>
              </w:rPr>
              <w:t>nhà</w:t>
            </w:r>
            <w:proofErr w:type="spellEnd"/>
            <w:r w:rsidRPr="0072258A">
              <w:rPr>
                <w:szCs w:val="24"/>
              </w:rPr>
              <w:t xml:space="preserve"> </w:t>
            </w:r>
            <w:proofErr w:type="spellStart"/>
            <w:r w:rsidRPr="0072258A">
              <w:rPr>
                <w:szCs w:val="24"/>
              </w:rPr>
              <w:t>dạng</w:t>
            </w:r>
            <w:proofErr w:type="spellEnd"/>
            <w:r w:rsidRPr="0072258A">
              <w:rPr>
                <w:szCs w:val="24"/>
              </w:rPr>
              <w:t xml:space="preserve"> </w:t>
            </w:r>
            <w:proofErr w:type="spellStart"/>
            <w:r w:rsidRPr="0072258A">
              <w:rPr>
                <w:szCs w:val="24"/>
              </w:rPr>
              <w:t>nhũ</w:t>
            </w:r>
            <w:proofErr w:type="spellEnd"/>
            <w:r w:rsidRPr="0072258A">
              <w:rPr>
                <w:szCs w:val="24"/>
              </w:rPr>
              <w:t xml:space="preserve"> </w:t>
            </w:r>
            <w:proofErr w:type="spellStart"/>
            <w:r w:rsidRPr="0072258A">
              <w:rPr>
                <w:szCs w:val="24"/>
              </w:rPr>
              <w:t>tương</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1D0A6665" w14:textId="50F3E48A" w:rsidR="00092FDE" w:rsidRPr="0072258A" w:rsidRDefault="007E4205" w:rsidP="00F94D1C">
            <w:pPr>
              <w:spacing w:before="20" w:after="20"/>
              <w:jc w:val="left"/>
              <w:rPr>
                <w:bCs/>
                <w:szCs w:val="24"/>
                <w:shd w:val="clear" w:color="auto" w:fill="FFFFFF"/>
              </w:rPr>
            </w:pPr>
            <w:hyperlink r:id="rId5" w:tooltip="tieu-chuan-quoc-gia-tcvn-8652-2012-ve-son-tuong-dang-nhu-tuong-yeu-cau-ky-thuat" w:history="1">
              <w:r w:rsidR="00092FDE" w:rsidRPr="0072258A">
                <w:rPr>
                  <w:rStyle w:val="Hyperlink"/>
                  <w:bCs/>
                  <w:color w:val="auto"/>
                  <w:u w:val="none"/>
                </w:rPr>
                <w:t>TCVN 8652:2020</w:t>
              </w:r>
            </w:hyperlink>
          </w:p>
        </w:tc>
      </w:tr>
      <w:tr w:rsidR="0072258A" w:rsidRPr="0072258A" w14:paraId="04DABA2D"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5B417E7D" w14:textId="7619BBA8" w:rsidR="005E5A9E"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33</w:t>
            </w:r>
          </w:p>
        </w:tc>
        <w:tc>
          <w:tcPr>
            <w:tcW w:w="5950" w:type="dxa"/>
            <w:tcBorders>
              <w:top w:val="single" w:sz="4" w:space="0" w:color="auto"/>
              <w:left w:val="single" w:sz="4" w:space="0" w:color="auto"/>
              <w:bottom w:val="single" w:sz="4" w:space="0" w:color="auto"/>
              <w:right w:val="single" w:sz="4" w:space="0" w:color="auto"/>
            </w:tcBorders>
            <w:vAlign w:val="center"/>
            <w:hideMark/>
          </w:tcPr>
          <w:p w14:paraId="7A9E795E" w14:textId="0BD2C798" w:rsidR="005E5A9E" w:rsidRPr="0072258A" w:rsidRDefault="00BD48CA">
            <w:pPr>
              <w:widowControl w:val="0"/>
              <w:tabs>
                <w:tab w:val="left" w:pos="576"/>
              </w:tabs>
              <w:spacing w:before="60" w:after="60" w:line="254" w:lineRule="auto"/>
              <w:rPr>
                <w:kern w:val="2"/>
                <w:szCs w:val="24"/>
                <w:lang w:val="nl-NL"/>
                <w14:ligatures w14:val="standardContextual"/>
              </w:rPr>
            </w:pPr>
            <w:r w:rsidRPr="0072258A">
              <w:rPr>
                <w:kern w:val="2"/>
                <w:szCs w:val="24"/>
                <w:lang w:val="nl-NL"/>
                <w14:ligatures w14:val="standardContextual"/>
              </w:rPr>
              <w:t>Thi công kết cấu khối xây – yêu cầu kỹ thuật</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CA303EF" w14:textId="44DCF9DE" w:rsidR="005E5A9E" w:rsidRPr="0072258A" w:rsidRDefault="005E5A9E">
            <w:pPr>
              <w:widowControl w:val="0"/>
              <w:tabs>
                <w:tab w:val="left" w:pos="576"/>
              </w:tabs>
              <w:spacing w:before="60" w:after="60" w:line="254" w:lineRule="auto"/>
              <w:ind w:left="94"/>
              <w:rPr>
                <w:kern w:val="2"/>
                <w:szCs w:val="24"/>
                <w:lang w:val="nl-NL"/>
                <w14:ligatures w14:val="standardContextual"/>
              </w:rPr>
            </w:pPr>
            <w:r w:rsidRPr="0072258A">
              <w:rPr>
                <w:kern w:val="2"/>
                <w:szCs w:val="24"/>
                <w:lang w:val="nl-NL"/>
                <w14:ligatures w14:val="standardContextual"/>
              </w:rPr>
              <w:t>TCVN 4085:20</w:t>
            </w:r>
            <w:r w:rsidR="00BD48CA" w:rsidRPr="0072258A">
              <w:rPr>
                <w:kern w:val="2"/>
                <w:szCs w:val="24"/>
                <w:lang w:val="nl-NL"/>
                <w14:ligatures w14:val="standardContextual"/>
              </w:rPr>
              <w:t>25</w:t>
            </w:r>
          </w:p>
        </w:tc>
      </w:tr>
      <w:tr w:rsidR="0072258A" w:rsidRPr="0072258A" w14:paraId="7E43AF95"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5624F55C" w14:textId="65159B49" w:rsidR="005E5A9E"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34</w:t>
            </w:r>
          </w:p>
        </w:tc>
        <w:tc>
          <w:tcPr>
            <w:tcW w:w="5950" w:type="dxa"/>
            <w:tcBorders>
              <w:top w:val="single" w:sz="4" w:space="0" w:color="auto"/>
              <w:left w:val="single" w:sz="4" w:space="0" w:color="auto"/>
              <w:bottom w:val="single" w:sz="4" w:space="0" w:color="auto"/>
              <w:right w:val="single" w:sz="4" w:space="0" w:color="auto"/>
            </w:tcBorders>
            <w:vAlign w:val="center"/>
            <w:hideMark/>
          </w:tcPr>
          <w:p w14:paraId="62E5C048" w14:textId="77777777" w:rsidR="005E5A9E" w:rsidRPr="0072258A" w:rsidRDefault="005E5A9E">
            <w:pPr>
              <w:widowControl w:val="0"/>
              <w:tabs>
                <w:tab w:val="left" w:pos="576"/>
              </w:tabs>
              <w:spacing w:before="60" w:after="60" w:line="254" w:lineRule="auto"/>
              <w:rPr>
                <w:kern w:val="2"/>
                <w:szCs w:val="24"/>
                <w:lang w:val="nl-NL"/>
                <w14:ligatures w14:val="standardContextual"/>
              </w:rPr>
            </w:pPr>
            <w:r w:rsidRPr="0072258A">
              <w:rPr>
                <w:kern w:val="2"/>
                <w:szCs w:val="24"/>
                <w:lang w:val="nl-NL"/>
                <w14:ligatures w14:val="standardContextual"/>
              </w:rPr>
              <w:t>Hướng dẫn pha trộn và sử dụng vữa trong xây dựng</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30E7FA5" w14:textId="77777777" w:rsidR="005E5A9E" w:rsidRPr="0072258A" w:rsidRDefault="005E5A9E">
            <w:pPr>
              <w:widowControl w:val="0"/>
              <w:tabs>
                <w:tab w:val="left" w:pos="576"/>
              </w:tabs>
              <w:spacing w:before="60" w:after="60" w:line="254" w:lineRule="auto"/>
              <w:ind w:left="94"/>
              <w:rPr>
                <w:kern w:val="2"/>
                <w:szCs w:val="24"/>
                <w:lang w:val="nl-NL"/>
                <w14:ligatures w14:val="standardContextual"/>
              </w:rPr>
            </w:pPr>
            <w:r w:rsidRPr="0072258A">
              <w:rPr>
                <w:kern w:val="2"/>
                <w:szCs w:val="24"/>
                <w:lang w:val="nl-NL"/>
                <w14:ligatures w14:val="standardContextual"/>
              </w:rPr>
              <w:t>TCVN 4459:1987</w:t>
            </w:r>
          </w:p>
        </w:tc>
      </w:tr>
      <w:tr w:rsidR="0072258A" w:rsidRPr="0072258A" w14:paraId="51631056"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05B3F4BF" w14:textId="08F3287F" w:rsidR="005E5A9E" w:rsidRPr="0072258A" w:rsidRDefault="005E5A9E">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3</w:t>
            </w:r>
            <w:r w:rsidR="005A7873" w:rsidRPr="0072258A">
              <w:rPr>
                <w:kern w:val="2"/>
                <w:szCs w:val="24"/>
                <w:lang w:val="nl-NL"/>
                <w14:ligatures w14:val="standardContextual"/>
              </w:rPr>
              <w:t>5</w:t>
            </w:r>
          </w:p>
        </w:tc>
        <w:tc>
          <w:tcPr>
            <w:tcW w:w="5950" w:type="dxa"/>
            <w:tcBorders>
              <w:top w:val="single" w:sz="4" w:space="0" w:color="auto"/>
              <w:left w:val="single" w:sz="4" w:space="0" w:color="auto"/>
              <w:bottom w:val="single" w:sz="4" w:space="0" w:color="auto"/>
              <w:right w:val="single" w:sz="4" w:space="0" w:color="auto"/>
            </w:tcBorders>
            <w:vAlign w:val="center"/>
            <w:hideMark/>
          </w:tcPr>
          <w:p w14:paraId="63C1028D" w14:textId="77777777" w:rsidR="005E5A9E" w:rsidRPr="0072258A" w:rsidRDefault="005E5A9E">
            <w:pPr>
              <w:widowControl w:val="0"/>
              <w:tabs>
                <w:tab w:val="left" w:pos="576"/>
              </w:tabs>
              <w:spacing w:before="60" w:after="60" w:line="254" w:lineRule="auto"/>
              <w:rPr>
                <w:kern w:val="2"/>
                <w:szCs w:val="24"/>
                <w:lang w:val="nl-NL"/>
                <w14:ligatures w14:val="standardContextual"/>
              </w:rPr>
            </w:pPr>
            <w:r w:rsidRPr="0072258A">
              <w:rPr>
                <w:kern w:val="2"/>
                <w:szCs w:val="24"/>
                <w:lang w:val="nl-NL"/>
                <w14:ligatures w14:val="standardContextual"/>
              </w:rPr>
              <w:t>Vữa xây dựng. Yêu cầu kỹ thuật</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E8BB9C7" w14:textId="77777777" w:rsidR="005E5A9E" w:rsidRPr="0072258A" w:rsidRDefault="005E5A9E">
            <w:pPr>
              <w:widowControl w:val="0"/>
              <w:tabs>
                <w:tab w:val="left" w:pos="576"/>
              </w:tabs>
              <w:spacing w:before="60" w:after="60" w:line="254" w:lineRule="auto"/>
              <w:ind w:firstLine="113"/>
              <w:rPr>
                <w:kern w:val="2"/>
                <w:szCs w:val="24"/>
                <w:lang w:val="nl-NL"/>
                <w14:ligatures w14:val="standardContextual"/>
              </w:rPr>
            </w:pPr>
            <w:r w:rsidRPr="0072258A">
              <w:rPr>
                <w:kern w:val="2"/>
                <w:szCs w:val="24"/>
                <w:lang w:val="nl-NL"/>
                <w14:ligatures w14:val="standardContextual"/>
              </w:rPr>
              <w:t>TCVN 4314:2022</w:t>
            </w:r>
          </w:p>
        </w:tc>
      </w:tr>
      <w:tr w:rsidR="0072258A" w:rsidRPr="0072258A" w14:paraId="3D8149D8"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04826AA9" w14:textId="119FF006" w:rsidR="008A1E90"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36</w:t>
            </w:r>
          </w:p>
        </w:tc>
        <w:tc>
          <w:tcPr>
            <w:tcW w:w="5950" w:type="dxa"/>
            <w:tcBorders>
              <w:top w:val="single" w:sz="4" w:space="0" w:color="auto"/>
              <w:left w:val="single" w:sz="4" w:space="0" w:color="auto"/>
              <w:bottom w:val="single" w:sz="4" w:space="0" w:color="auto"/>
              <w:right w:val="single" w:sz="4" w:space="0" w:color="auto"/>
            </w:tcBorders>
            <w:vAlign w:val="center"/>
          </w:tcPr>
          <w:p w14:paraId="55CBCEAD" w14:textId="77777777" w:rsidR="00A638B0" w:rsidRPr="0072258A" w:rsidRDefault="00A638B0" w:rsidP="00A638B0">
            <w:pPr>
              <w:jc w:val="left"/>
              <w:rPr>
                <w:szCs w:val="24"/>
                <w:lang w:val="nl-NL"/>
              </w:rPr>
            </w:pPr>
            <w:r w:rsidRPr="0072258A">
              <w:rPr>
                <w:szCs w:val="24"/>
                <w:lang w:val="nl-NL"/>
              </w:rPr>
              <w:t>Cốt liệu cho bê tông và vữa – Yêu cầu kỹ thuật</w:t>
            </w:r>
          </w:p>
          <w:p w14:paraId="1A4291DD" w14:textId="06C4A6E1" w:rsidR="008A1E90" w:rsidRPr="0072258A" w:rsidRDefault="00A638B0" w:rsidP="00A638B0">
            <w:pPr>
              <w:widowControl w:val="0"/>
              <w:tabs>
                <w:tab w:val="left" w:pos="576"/>
              </w:tabs>
              <w:spacing w:before="60" w:after="60" w:line="254" w:lineRule="auto"/>
              <w:rPr>
                <w:kern w:val="2"/>
                <w:szCs w:val="24"/>
                <w:lang w:val="nl-NL"/>
                <w14:ligatures w14:val="standardContextual"/>
              </w:rPr>
            </w:pPr>
            <w:r w:rsidRPr="0072258A">
              <w:rPr>
                <w:szCs w:val="24"/>
                <w:lang w:val="nl-NL"/>
              </w:rPr>
              <w:t>- Cốt liệu cho bê tông và vữa – Phương pháp thử</w:t>
            </w:r>
          </w:p>
        </w:tc>
        <w:tc>
          <w:tcPr>
            <w:tcW w:w="2414" w:type="dxa"/>
            <w:tcBorders>
              <w:top w:val="single" w:sz="4" w:space="0" w:color="auto"/>
              <w:left w:val="single" w:sz="4" w:space="0" w:color="auto"/>
              <w:bottom w:val="single" w:sz="4" w:space="0" w:color="auto"/>
              <w:right w:val="single" w:sz="4" w:space="0" w:color="auto"/>
            </w:tcBorders>
            <w:vAlign w:val="center"/>
          </w:tcPr>
          <w:p w14:paraId="35557492" w14:textId="77777777" w:rsidR="00A638B0" w:rsidRPr="0072258A" w:rsidRDefault="00A638B0" w:rsidP="00A638B0">
            <w:pPr>
              <w:jc w:val="left"/>
              <w:rPr>
                <w:szCs w:val="24"/>
                <w:lang w:val="nl-NL"/>
              </w:rPr>
            </w:pPr>
            <w:r w:rsidRPr="0072258A">
              <w:rPr>
                <w:szCs w:val="24"/>
                <w:lang w:val="nl-NL"/>
              </w:rPr>
              <w:t>TCVN7570:2006</w:t>
            </w:r>
          </w:p>
          <w:p w14:paraId="06E2952B" w14:textId="2A65CF38" w:rsidR="008A1E90" w:rsidRPr="0072258A" w:rsidRDefault="00A638B0" w:rsidP="00A638B0">
            <w:pPr>
              <w:widowControl w:val="0"/>
              <w:tabs>
                <w:tab w:val="left" w:pos="576"/>
              </w:tabs>
              <w:spacing w:before="60" w:after="60" w:line="254" w:lineRule="auto"/>
              <w:ind w:firstLine="113"/>
              <w:rPr>
                <w:kern w:val="2"/>
                <w:szCs w:val="24"/>
                <w:lang w:val="nl-NL"/>
                <w14:ligatures w14:val="standardContextual"/>
              </w:rPr>
            </w:pPr>
            <w:r w:rsidRPr="0072258A">
              <w:rPr>
                <w:szCs w:val="24"/>
                <w:lang w:val="nl-NL"/>
              </w:rPr>
              <w:t>TCVN7572:2006</w:t>
            </w:r>
          </w:p>
        </w:tc>
      </w:tr>
      <w:tr w:rsidR="0072258A" w:rsidRPr="0072258A" w14:paraId="42A6294A"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710F8DDA" w14:textId="726CD736" w:rsidR="00A638B0"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37</w:t>
            </w:r>
          </w:p>
        </w:tc>
        <w:tc>
          <w:tcPr>
            <w:tcW w:w="5950" w:type="dxa"/>
            <w:tcBorders>
              <w:top w:val="single" w:sz="4" w:space="0" w:color="auto"/>
              <w:left w:val="single" w:sz="4" w:space="0" w:color="auto"/>
              <w:bottom w:val="single" w:sz="4" w:space="0" w:color="auto"/>
              <w:right w:val="single" w:sz="4" w:space="0" w:color="auto"/>
            </w:tcBorders>
            <w:vAlign w:val="center"/>
          </w:tcPr>
          <w:p w14:paraId="7CC1CE4A" w14:textId="5E0DC72B" w:rsidR="00A638B0" w:rsidRPr="0072258A" w:rsidRDefault="00A638B0" w:rsidP="00A638B0">
            <w:pPr>
              <w:jc w:val="left"/>
              <w:rPr>
                <w:szCs w:val="24"/>
                <w:lang w:val="nl-NL"/>
              </w:rPr>
            </w:pPr>
            <w:r w:rsidRPr="0072258A">
              <w:rPr>
                <w:szCs w:val="24"/>
                <w:lang w:val="nl-NL"/>
              </w:rPr>
              <w:t>Xi măng pooc lăng - Yêu cầu kỹ thuật</w:t>
            </w:r>
          </w:p>
        </w:tc>
        <w:tc>
          <w:tcPr>
            <w:tcW w:w="2414" w:type="dxa"/>
            <w:tcBorders>
              <w:top w:val="single" w:sz="4" w:space="0" w:color="auto"/>
              <w:left w:val="single" w:sz="4" w:space="0" w:color="auto"/>
              <w:bottom w:val="single" w:sz="4" w:space="0" w:color="auto"/>
              <w:right w:val="single" w:sz="4" w:space="0" w:color="auto"/>
            </w:tcBorders>
            <w:vAlign w:val="center"/>
          </w:tcPr>
          <w:p w14:paraId="3213F4E1" w14:textId="6332E9CC" w:rsidR="00A638B0" w:rsidRPr="0072258A" w:rsidRDefault="00A638B0" w:rsidP="0056347D">
            <w:pPr>
              <w:jc w:val="left"/>
              <w:rPr>
                <w:szCs w:val="24"/>
                <w:lang w:val="nl-NL"/>
              </w:rPr>
            </w:pPr>
            <w:r w:rsidRPr="0072258A">
              <w:rPr>
                <w:szCs w:val="24"/>
                <w:lang w:val="nl-NL"/>
              </w:rPr>
              <w:t>TCVN 2682:2020</w:t>
            </w:r>
          </w:p>
        </w:tc>
      </w:tr>
      <w:tr w:rsidR="0072258A" w:rsidRPr="0072258A" w14:paraId="79130835"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357BF758" w14:textId="2EA331B6" w:rsidR="00A638B0"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38</w:t>
            </w:r>
          </w:p>
        </w:tc>
        <w:tc>
          <w:tcPr>
            <w:tcW w:w="5950" w:type="dxa"/>
            <w:tcBorders>
              <w:top w:val="single" w:sz="4" w:space="0" w:color="auto"/>
              <w:left w:val="single" w:sz="4" w:space="0" w:color="auto"/>
              <w:bottom w:val="single" w:sz="4" w:space="0" w:color="auto"/>
              <w:right w:val="single" w:sz="4" w:space="0" w:color="auto"/>
            </w:tcBorders>
            <w:vAlign w:val="center"/>
          </w:tcPr>
          <w:p w14:paraId="6FCCC7BA" w14:textId="1647DD9F" w:rsidR="00A638B0" w:rsidRPr="0072258A" w:rsidRDefault="00A638B0" w:rsidP="00A638B0">
            <w:pPr>
              <w:jc w:val="left"/>
              <w:rPr>
                <w:szCs w:val="24"/>
                <w:lang w:val="nl-NL"/>
              </w:rPr>
            </w:pPr>
            <w:r w:rsidRPr="0072258A">
              <w:rPr>
                <w:szCs w:val="24"/>
              </w:rPr>
              <w:t xml:space="preserve">Xi </w:t>
            </w:r>
            <w:proofErr w:type="spellStart"/>
            <w:r w:rsidRPr="0072258A">
              <w:rPr>
                <w:szCs w:val="24"/>
              </w:rPr>
              <w:t>măng</w:t>
            </w:r>
            <w:proofErr w:type="spellEnd"/>
            <w:r w:rsidRPr="0072258A">
              <w:rPr>
                <w:szCs w:val="24"/>
              </w:rPr>
              <w:t xml:space="preserve"> </w:t>
            </w:r>
            <w:proofErr w:type="spellStart"/>
            <w:r w:rsidRPr="0072258A">
              <w:rPr>
                <w:szCs w:val="24"/>
              </w:rPr>
              <w:t>pooc</w:t>
            </w:r>
            <w:proofErr w:type="spellEnd"/>
            <w:r w:rsidRPr="0072258A">
              <w:rPr>
                <w:szCs w:val="24"/>
              </w:rPr>
              <w:t xml:space="preserve"> </w:t>
            </w:r>
            <w:proofErr w:type="spellStart"/>
            <w:r w:rsidRPr="0072258A">
              <w:rPr>
                <w:szCs w:val="24"/>
              </w:rPr>
              <w:t>lăng</w:t>
            </w:r>
            <w:proofErr w:type="spellEnd"/>
            <w:r w:rsidRPr="0072258A">
              <w:rPr>
                <w:szCs w:val="24"/>
              </w:rPr>
              <w:t xml:space="preserve"> </w:t>
            </w:r>
            <w:proofErr w:type="spellStart"/>
            <w:r w:rsidRPr="0072258A">
              <w:rPr>
                <w:szCs w:val="24"/>
              </w:rPr>
              <w:t>trắng</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1E1725D4" w14:textId="41B56875" w:rsidR="00A638B0" w:rsidRPr="0072258A" w:rsidRDefault="00A638B0" w:rsidP="00A638B0">
            <w:pPr>
              <w:jc w:val="left"/>
              <w:rPr>
                <w:szCs w:val="24"/>
                <w:lang w:val="nl-NL"/>
              </w:rPr>
            </w:pPr>
            <w:r w:rsidRPr="0072258A">
              <w:rPr>
                <w:szCs w:val="24"/>
                <w:lang w:val="nl-NL"/>
              </w:rPr>
              <w:t>TCVN 5691:2021</w:t>
            </w:r>
          </w:p>
        </w:tc>
      </w:tr>
      <w:tr w:rsidR="0072258A" w:rsidRPr="0072258A" w14:paraId="552BA3F8"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60513CF1" w14:textId="1149573F" w:rsidR="00F317BE"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39</w:t>
            </w:r>
          </w:p>
        </w:tc>
        <w:tc>
          <w:tcPr>
            <w:tcW w:w="5950" w:type="dxa"/>
            <w:tcBorders>
              <w:top w:val="single" w:sz="4" w:space="0" w:color="auto"/>
              <w:left w:val="single" w:sz="4" w:space="0" w:color="auto"/>
              <w:bottom w:val="single" w:sz="4" w:space="0" w:color="auto"/>
              <w:right w:val="single" w:sz="4" w:space="0" w:color="auto"/>
            </w:tcBorders>
            <w:vAlign w:val="center"/>
          </w:tcPr>
          <w:p w14:paraId="279BC929" w14:textId="3290E2B2" w:rsidR="00F317BE" w:rsidRPr="0072258A" w:rsidRDefault="00F317BE">
            <w:pPr>
              <w:widowControl w:val="0"/>
              <w:tabs>
                <w:tab w:val="left" w:pos="576"/>
              </w:tabs>
              <w:spacing w:before="60" w:after="60" w:line="254" w:lineRule="auto"/>
              <w:rPr>
                <w:kern w:val="2"/>
                <w:szCs w:val="24"/>
                <w:lang w:val="nl-NL"/>
                <w14:ligatures w14:val="standardContextual"/>
              </w:rPr>
            </w:pPr>
            <w:r w:rsidRPr="0072258A">
              <w:rPr>
                <w:kern w:val="2"/>
                <w:szCs w:val="24"/>
                <w:lang w:val="nl-NL"/>
                <w14:ligatures w14:val="standardContextual"/>
              </w:rPr>
              <w:t>Gạch ốp lát – quy phạm thi công nghiệm thu</w:t>
            </w:r>
          </w:p>
        </w:tc>
        <w:tc>
          <w:tcPr>
            <w:tcW w:w="2414" w:type="dxa"/>
            <w:tcBorders>
              <w:top w:val="single" w:sz="4" w:space="0" w:color="auto"/>
              <w:left w:val="single" w:sz="4" w:space="0" w:color="auto"/>
              <w:bottom w:val="single" w:sz="4" w:space="0" w:color="auto"/>
              <w:right w:val="single" w:sz="4" w:space="0" w:color="auto"/>
            </w:tcBorders>
            <w:vAlign w:val="center"/>
          </w:tcPr>
          <w:p w14:paraId="1E80FB0B" w14:textId="1EFCD6C1" w:rsidR="00F317BE" w:rsidRPr="0072258A" w:rsidRDefault="00F317BE">
            <w:pPr>
              <w:widowControl w:val="0"/>
              <w:tabs>
                <w:tab w:val="left" w:pos="576"/>
              </w:tabs>
              <w:spacing w:before="60" w:after="60" w:line="254" w:lineRule="auto"/>
              <w:ind w:firstLine="113"/>
              <w:rPr>
                <w:kern w:val="2"/>
                <w:szCs w:val="24"/>
                <w:lang w:val="nl-NL"/>
                <w14:ligatures w14:val="standardContextual"/>
              </w:rPr>
            </w:pPr>
            <w:r w:rsidRPr="0072258A">
              <w:rPr>
                <w:kern w:val="2"/>
                <w:szCs w:val="24"/>
                <w:lang w:val="nl-NL"/>
                <w14:ligatures w14:val="standardContextual"/>
              </w:rPr>
              <w:t>TCVN 8264:2009</w:t>
            </w:r>
          </w:p>
        </w:tc>
      </w:tr>
      <w:tr w:rsidR="0072258A" w:rsidRPr="0072258A" w14:paraId="29A5D870"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620BFC12" w14:textId="5C3FC51A" w:rsidR="00B32BB1"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40</w:t>
            </w:r>
          </w:p>
        </w:tc>
        <w:tc>
          <w:tcPr>
            <w:tcW w:w="5950" w:type="dxa"/>
            <w:tcBorders>
              <w:top w:val="single" w:sz="4" w:space="0" w:color="auto"/>
              <w:left w:val="single" w:sz="4" w:space="0" w:color="auto"/>
              <w:bottom w:val="single" w:sz="4" w:space="0" w:color="auto"/>
              <w:right w:val="single" w:sz="4" w:space="0" w:color="auto"/>
            </w:tcBorders>
            <w:vAlign w:val="center"/>
          </w:tcPr>
          <w:p w14:paraId="00D22E09" w14:textId="1576953C" w:rsidR="00B32BB1" w:rsidRPr="0072258A" w:rsidRDefault="00B32BB1">
            <w:pPr>
              <w:widowControl w:val="0"/>
              <w:tabs>
                <w:tab w:val="left" w:pos="576"/>
              </w:tabs>
              <w:spacing w:before="60" w:after="60" w:line="254" w:lineRule="auto"/>
              <w:rPr>
                <w:kern w:val="2"/>
                <w:szCs w:val="24"/>
                <w:lang w:val="nl-NL"/>
                <w14:ligatures w14:val="standardContextual"/>
              </w:rPr>
            </w:pPr>
            <w:r w:rsidRPr="0072258A">
              <w:rPr>
                <w:bCs/>
                <w:kern w:val="2"/>
                <w:szCs w:val="24"/>
                <w:lang w:val="nl-NL"/>
                <w14:ligatures w14:val="standardContextual"/>
              </w:rPr>
              <w:t xml:space="preserve">Gạch bê tông </w:t>
            </w:r>
          </w:p>
        </w:tc>
        <w:tc>
          <w:tcPr>
            <w:tcW w:w="2414" w:type="dxa"/>
            <w:tcBorders>
              <w:top w:val="single" w:sz="4" w:space="0" w:color="auto"/>
              <w:left w:val="single" w:sz="4" w:space="0" w:color="auto"/>
              <w:bottom w:val="single" w:sz="4" w:space="0" w:color="auto"/>
              <w:right w:val="single" w:sz="4" w:space="0" w:color="auto"/>
            </w:tcBorders>
            <w:vAlign w:val="center"/>
          </w:tcPr>
          <w:p w14:paraId="1A3CCD8A" w14:textId="5048D740" w:rsidR="00B32BB1" w:rsidRPr="0072258A" w:rsidRDefault="00B32BB1">
            <w:pPr>
              <w:widowControl w:val="0"/>
              <w:tabs>
                <w:tab w:val="left" w:pos="576"/>
              </w:tabs>
              <w:spacing w:before="60" w:after="60" w:line="254" w:lineRule="auto"/>
              <w:ind w:firstLine="113"/>
              <w:rPr>
                <w:kern w:val="2"/>
                <w:szCs w:val="24"/>
                <w:lang w:val="nl-NL"/>
                <w14:ligatures w14:val="standardContextual"/>
              </w:rPr>
            </w:pPr>
            <w:r w:rsidRPr="0072258A">
              <w:rPr>
                <w:bCs/>
                <w:kern w:val="2"/>
                <w:szCs w:val="24"/>
                <w:lang w:val="nl-NL"/>
                <w14:ligatures w14:val="standardContextual"/>
              </w:rPr>
              <w:t>TCVN 6477: 2016</w:t>
            </w:r>
          </w:p>
        </w:tc>
      </w:tr>
      <w:tr w:rsidR="0072258A" w:rsidRPr="0072258A" w14:paraId="7F105058"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5DB8E34F" w14:textId="6D0F0F66" w:rsidR="00B32BB1"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41</w:t>
            </w:r>
          </w:p>
        </w:tc>
        <w:tc>
          <w:tcPr>
            <w:tcW w:w="5950" w:type="dxa"/>
            <w:tcBorders>
              <w:top w:val="single" w:sz="4" w:space="0" w:color="auto"/>
              <w:left w:val="single" w:sz="4" w:space="0" w:color="auto"/>
              <w:bottom w:val="single" w:sz="4" w:space="0" w:color="auto"/>
              <w:right w:val="single" w:sz="4" w:space="0" w:color="auto"/>
            </w:tcBorders>
            <w:vAlign w:val="center"/>
          </w:tcPr>
          <w:p w14:paraId="18F52358" w14:textId="0F007FC4" w:rsidR="00B32BB1" w:rsidRPr="0072258A" w:rsidRDefault="00B32BB1">
            <w:pPr>
              <w:widowControl w:val="0"/>
              <w:tabs>
                <w:tab w:val="left" w:pos="576"/>
              </w:tabs>
              <w:spacing w:before="60" w:after="60" w:line="254" w:lineRule="auto"/>
              <w:rPr>
                <w:kern w:val="2"/>
                <w:szCs w:val="24"/>
                <w:lang w:val="nl-NL"/>
                <w14:ligatures w14:val="standardContextual"/>
              </w:rPr>
            </w:pPr>
            <w:r w:rsidRPr="0072258A">
              <w:rPr>
                <w:kern w:val="2"/>
                <w:szCs w:val="24"/>
                <w:lang w:val="nl-NL"/>
                <w14:ligatures w14:val="standardContextual"/>
              </w:rPr>
              <w:t>Đá ốp lát tự nhiên</w:t>
            </w:r>
          </w:p>
        </w:tc>
        <w:tc>
          <w:tcPr>
            <w:tcW w:w="2414" w:type="dxa"/>
            <w:tcBorders>
              <w:top w:val="single" w:sz="4" w:space="0" w:color="auto"/>
              <w:left w:val="single" w:sz="4" w:space="0" w:color="auto"/>
              <w:bottom w:val="single" w:sz="4" w:space="0" w:color="auto"/>
              <w:right w:val="single" w:sz="4" w:space="0" w:color="auto"/>
            </w:tcBorders>
            <w:vAlign w:val="center"/>
          </w:tcPr>
          <w:p w14:paraId="0F59B20D" w14:textId="180432E9" w:rsidR="00B32BB1" w:rsidRPr="0072258A" w:rsidRDefault="007E4205">
            <w:pPr>
              <w:widowControl w:val="0"/>
              <w:tabs>
                <w:tab w:val="left" w:pos="576"/>
              </w:tabs>
              <w:spacing w:before="60" w:after="60" w:line="254" w:lineRule="auto"/>
              <w:ind w:firstLine="113"/>
              <w:rPr>
                <w:kern w:val="2"/>
                <w:szCs w:val="24"/>
                <w:lang w:val="nl-NL"/>
                <w14:ligatures w14:val="standardContextual"/>
              </w:rPr>
            </w:pPr>
            <w:hyperlink r:id="rId6" w:tooltip="tieu-chuan-quoc-gia-tcvn-4732-2016-ve-da-op-lat-tu-nhien-nam-2016" w:history="1">
              <w:r w:rsidR="00B32BB1" w:rsidRPr="0072258A">
                <w:rPr>
                  <w:rStyle w:val="Hyperlink"/>
                  <w:bCs/>
                  <w:color w:val="auto"/>
                  <w:szCs w:val="24"/>
                  <w:u w:val="none"/>
                  <w:lang w:val="vi-VN"/>
                </w:rPr>
                <w:t>TCVN 4732:2016</w:t>
              </w:r>
            </w:hyperlink>
          </w:p>
        </w:tc>
      </w:tr>
      <w:tr w:rsidR="0072258A" w:rsidRPr="0072258A" w14:paraId="5D1BC987"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7D684FFD" w14:textId="17A01BB9" w:rsidR="00F317BE"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42</w:t>
            </w:r>
          </w:p>
        </w:tc>
        <w:tc>
          <w:tcPr>
            <w:tcW w:w="5950" w:type="dxa"/>
            <w:tcBorders>
              <w:top w:val="single" w:sz="4" w:space="0" w:color="auto"/>
              <w:left w:val="single" w:sz="4" w:space="0" w:color="auto"/>
              <w:bottom w:val="single" w:sz="4" w:space="0" w:color="auto"/>
              <w:right w:val="single" w:sz="4" w:space="0" w:color="auto"/>
            </w:tcBorders>
            <w:vAlign w:val="center"/>
          </w:tcPr>
          <w:p w14:paraId="25D19399" w14:textId="265C7731" w:rsidR="00F317BE" w:rsidRPr="0072258A" w:rsidRDefault="00545DD8">
            <w:pPr>
              <w:widowControl w:val="0"/>
              <w:tabs>
                <w:tab w:val="left" w:pos="576"/>
              </w:tabs>
              <w:spacing w:before="60" w:after="60" w:line="254" w:lineRule="auto"/>
              <w:rPr>
                <w:kern w:val="2"/>
                <w:szCs w:val="24"/>
                <w:lang w:val="nl-NL"/>
                <w14:ligatures w14:val="standardContextual"/>
              </w:rPr>
            </w:pPr>
            <w:proofErr w:type="spellStart"/>
            <w:r w:rsidRPr="0072258A">
              <w:rPr>
                <w:szCs w:val="24"/>
                <w:shd w:val="clear" w:color="auto" w:fill="FFFFFF"/>
              </w:rPr>
              <w:t>Gạch</w:t>
            </w:r>
            <w:proofErr w:type="spellEnd"/>
            <w:r w:rsidRPr="0072258A">
              <w:rPr>
                <w:szCs w:val="24"/>
                <w:shd w:val="clear" w:color="auto" w:fill="FFFFFF"/>
              </w:rPr>
              <w:t xml:space="preserve"> </w:t>
            </w:r>
            <w:proofErr w:type="spellStart"/>
            <w:r w:rsidRPr="0072258A">
              <w:rPr>
                <w:szCs w:val="24"/>
                <w:shd w:val="clear" w:color="auto" w:fill="FFFFFF"/>
              </w:rPr>
              <w:t>gốm</w:t>
            </w:r>
            <w:proofErr w:type="spellEnd"/>
            <w:r w:rsidRPr="0072258A">
              <w:rPr>
                <w:szCs w:val="24"/>
                <w:shd w:val="clear" w:color="auto" w:fill="FFFFFF"/>
              </w:rPr>
              <w:t xml:space="preserve"> </w:t>
            </w:r>
            <w:proofErr w:type="spellStart"/>
            <w:r w:rsidRPr="0072258A">
              <w:rPr>
                <w:szCs w:val="24"/>
                <w:shd w:val="clear" w:color="auto" w:fill="FFFFFF"/>
              </w:rPr>
              <w:t>ốp</w:t>
            </w:r>
            <w:proofErr w:type="spellEnd"/>
            <w:r w:rsidRPr="0072258A">
              <w:rPr>
                <w:szCs w:val="24"/>
                <w:shd w:val="clear" w:color="auto" w:fill="FFFFFF"/>
              </w:rPr>
              <w:t xml:space="preserve"> </w:t>
            </w:r>
            <w:proofErr w:type="spellStart"/>
            <w:r w:rsidRPr="0072258A">
              <w:rPr>
                <w:szCs w:val="24"/>
                <w:shd w:val="clear" w:color="auto" w:fill="FFFFFF"/>
              </w:rPr>
              <w:t>lát</w:t>
            </w:r>
            <w:proofErr w:type="spellEnd"/>
            <w:r w:rsidR="00C019FE" w:rsidRPr="0072258A">
              <w:rPr>
                <w:szCs w:val="24"/>
                <w:shd w:val="clear" w:color="auto" w:fill="FFFFFF"/>
              </w:rPr>
              <w:t xml:space="preserve"> </w:t>
            </w:r>
            <w:r w:rsidRPr="0072258A">
              <w:rPr>
                <w:szCs w:val="24"/>
                <w:shd w:val="clear" w:color="auto" w:fill="FFFFFF"/>
              </w:rPr>
              <w:t>-</w:t>
            </w:r>
            <w:r w:rsidR="00C019FE" w:rsidRPr="0072258A">
              <w:rPr>
                <w:szCs w:val="24"/>
                <w:shd w:val="clear" w:color="auto" w:fill="FFFFFF"/>
              </w:rPr>
              <w:t xml:space="preserve"> </w:t>
            </w:r>
            <w:proofErr w:type="spellStart"/>
            <w:r w:rsidRPr="0072258A">
              <w:rPr>
                <w:szCs w:val="24"/>
                <w:shd w:val="clear" w:color="auto" w:fill="FFFFFF"/>
              </w:rPr>
              <w:t>Vữa</w:t>
            </w:r>
            <w:proofErr w:type="spellEnd"/>
            <w:r w:rsidRPr="0072258A">
              <w:rPr>
                <w:szCs w:val="24"/>
                <w:shd w:val="clear" w:color="auto" w:fill="FFFFFF"/>
              </w:rPr>
              <w:t xml:space="preserve">, </w:t>
            </w:r>
            <w:proofErr w:type="spellStart"/>
            <w:r w:rsidRPr="0072258A">
              <w:rPr>
                <w:szCs w:val="24"/>
                <w:shd w:val="clear" w:color="auto" w:fill="FFFFFF"/>
              </w:rPr>
              <w:t>keo</w:t>
            </w:r>
            <w:proofErr w:type="spellEnd"/>
            <w:r w:rsidRPr="0072258A">
              <w:rPr>
                <w:szCs w:val="24"/>
                <w:shd w:val="clear" w:color="auto" w:fill="FFFFFF"/>
              </w:rPr>
              <w:t xml:space="preserve"> </w:t>
            </w:r>
            <w:proofErr w:type="spellStart"/>
            <w:r w:rsidRPr="0072258A">
              <w:rPr>
                <w:szCs w:val="24"/>
                <w:shd w:val="clear" w:color="auto" w:fill="FFFFFF"/>
              </w:rPr>
              <w:t>chít</w:t>
            </w:r>
            <w:proofErr w:type="spellEnd"/>
            <w:r w:rsidRPr="0072258A">
              <w:rPr>
                <w:szCs w:val="24"/>
                <w:shd w:val="clear" w:color="auto" w:fill="FFFFFF"/>
              </w:rPr>
              <w:t xml:space="preserve"> </w:t>
            </w:r>
            <w:proofErr w:type="spellStart"/>
            <w:r w:rsidRPr="0072258A">
              <w:rPr>
                <w:szCs w:val="24"/>
                <w:shd w:val="clear" w:color="auto" w:fill="FFFFFF"/>
              </w:rPr>
              <w:t>mạch</w:t>
            </w:r>
            <w:proofErr w:type="spellEnd"/>
            <w:r w:rsidRPr="0072258A">
              <w:rPr>
                <w:szCs w:val="24"/>
                <w:shd w:val="clear" w:color="auto" w:fill="FFFFFF"/>
              </w:rPr>
              <w:t xml:space="preserve"> </w:t>
            </w:r>
            <w:proofErr w:type="spellStart"/>
            <w:r w:rsidRPr="0072258A">
              <w:rPr>
                <w:szCs w:val="24"/>
                <w:shd w:val="clear" w:color="auto" w:fill="FFFFFF"/>
              </w:rPr>
              <w:t>và</w:t>
            </w:r>
            <w:proofErr w:type="spellEnd"/>
            <w:r w:rsidRPr="0072258A">
              <w:rPr>
                <w:szCs w:val="24"/>
                <w:shd w:val="clear" w:color="auto" w:fill="FFFFFF"/>
              </w:rPr>
              <w:t xml:space="preserve"> </w:t>
            </w:r>
            <w:proofErr w:type="spellStart"/>
            <w:r w:rsidRPr="0072258A">
              <w:rPr>
                <w:szCs w:val="24"/>
                <w:shd w:val="clear" w:color="auto" w:fill="FFFFFF"/>
              </w:rPr>
              <w:t>dán</w:t>
            </w:r>
            <w:proofErr w:type="spellEnd"/>
            <w:r w:rsidRPr="0072258A">
              <w:rPr>
                <w:szCs w:val="24"/>
                <w:shd w:val="clear" w:color="auto" w:fill="FFFFFF"/>
              </w:rPr>
              <w:t xml:space="preserve"> </w:t>
            </w:r>
            <w:proofErr w:type="spellStart"/>
            <w:r w:rsidRPr="0072258A">
              <w:rPr>
                <w:szCs w:val="24"/>
                <w:shd w:val="clear" w:color="auto" w:fill="FFFFFF"/>
              </w:rPr>
              <w:t>gạch</w:t>
            </w:r>
            <w:proofErr w:type="spellEnd"/>
            <w:r w:rsidR="00C019FE" w:rsidRPr="0072258A">
              <w:rPr>
                <w:szCs w:val="24"/>
                <w:shd w:val="clear" w:color="auto" w:fill="FFFFFF"/>
              </w:rPr>
              <w:t xml:space="preserve"> </w:t>
            </w:r>
            <w:r w:rsidRPr="0072258A">
              <w:rPr>
                <w:szCs w:val="24"/>
                <w:shd w:val="clear" w:color="auto" w:fill="FFFFFF"/>
              </w:rPr>
              <w:t>-</w:t>
            </w:r>
            <w:r w:rsidR="00C019FE" w:rsidRPr="0072258A">
              <w:rPr>
                <w:szCs w:val="24"/>
                <w:shd w:val="clear" w:color="auto" w:fill="FFFFFF"/>
              </w:rPr>
              <w:t xml:space="preserve"> </w:t>
            </w:r>
            <w:proofErr w:type="spellStart"/>
            <w:r w:rsidRPr="0072258A">
              <w:rPr>
                <w:szCs w:val="24"/>
                <w:shd w:val="clear" w:color="auto" w:fill="FFFFFF"/>
              </w:rPr>
              <w:t>Phần</w:t>
            </w:r>
            <w:proofErr w:type="spellEnd"/>
            <w:r w:rsidRPr="0072258A">
              <w:rPr>
                <w:szCs w:val="24"/>
                <w:shd w:val="clear" w:color="auto" w:fill="FFFFFF"/>
              </w:rPr>
              <w:t xml:space="preserve"> 1:</w:t>
            </w:r>
            <w:r w:rsidR="00C019FE" w:rsidRPr="0072258A">
              <w:rPr>
                <w:szCs w:val="24"/>
                <w:shd w:val="clear" w:color="auto" w:fill="FFFFFF"/>
              </w:rPr>
              <w:t xml:space="preserve"> </w:t>
            </w:r>
            <w:proofErr w:type="spellStart"/>
            <w:r w:rsidRPr="0072258A">
              <w:rPr>
                <w:szCs w:val="24"/>
                <w:shd w:val="clear" w:color="auto" w:fill="FFFFFF"/>
              </w:rPr>
              <w:t>Thuật</w:t>
            </w:r>
            <w:proofErr w:type="spellEnd"/>
            <w:r w:rsidRPr="0072258A">
              <w:rPr>
                <w:szCs w:val="24"/>
                <w:shd w:val="clear" w:color="auto" w:fill="FFFFFF"/>
              </w:rPr>
              <w:t xml:space="preserve"> </w:t>
            </w:r>
            <w:proofErr w:type="spellStart"/>
            <w:r w:rsidRPr="0072258A">
              <w:rPr>
                <w:szCs w:val="24"/>
                <w:shd w:val="clear" w:color="auto" w:fill="FFFFFF"/>
              </w:rPr>
              <w:t>ngữ</w:t>
            </w:r>
            <w:proofErr w:type="spellEnd"/>
            <w:r w:rsidRPr="0072258A">
              <w:rPr>
                <w:szCs w:val="24"/>
                <w:shd w:val="clear" w:color="auto" w:fill="FFFFFF"/>
              </w:rPr>
              <w:t xml:space="preserve">, </w:t>
            </w:r>
            <w:proofErr w:type="spellStart"/>
            <w:r w:rsidRPr="0072258A">
              <w:rPr>
                <w:szCs w:val="24"/>
                <w:shd w:val="clear" w:color="auto" w:fill="FFFFFF"/>
              </w:rPr>
              <w:t>định</w:t>
            </w:r>
            <w:proofErr w:type="spellEnd"/>
            <w:r w:rsidRPr="0072258A">
              <w:rPr>
                <w:szCs w:val="24"/>
                <w:shd w:val="clear" w:color="auto" w:fill="FFFFFF"/>
              </w:rPr>
              <w:t xml:space="preserve"> </w:t>
            </w:r>
            <w:proofErr w:type="spellStart"/>
            <w:r w:rsidRPr="0072258A">
              <w:rPr>
                <w:szCs w:val="24"/>
                <w:shd w:val="clear" w:color="auto" w:fill="FFFFFF"/>
              </w:rPr>
              <w:t>nghĩa</w:t>
            </w:r>
            <w:proofErr w:type="spellEnd"/>
            <w:r w:rsidRPr="0072258A">
              <w:rPr>
                <w:szCs w:val="24"/>
                <w:shd w:val="clear" w:color="auto" w:fill="FFFFFF"/>
              </w:rPr>
              <w:t xml:space="preserve"> </w:t>
            </w:r>
            <w:proofErr w:type="spellStart"/>
            <w:r w:rsidRPr="0072258A">
              <w:rPr>
                <w:szCs w:val="24"/>
                <w:shd w:val="clear" w:color="auto" w:fill="FFFFFF"/>
              </w:rPr>
              <w:t>và</w:t>
            </w:r>
            <w:proofErr w:type="spellEnd"/>
            <w:r w:rsidRPr="0072258A">
              <w:rPr>
                <w:szCs w:val="24"/>
                <w:shd w:val="clear" w:color="auto" w:fill="FFFFFF"/>
              </w:rPr>
              <w:t xml:space="preserve"> </w:t>
            </w:r>
            <w:proofErr w:type="spellStart"/>
            <w:r w:rsidRPr="0072258A">
              <w:rPr>
                <w:szCs w:val="24"/>
                <w:shd w:val="clear" w:color="auto" w:fill="FFFFFF"/>
              </w:rPr>
              <w:t>yêu</w:t>
            </w:r>
            <w:proofErr w:type="spellEnd"/>
            <w:r w:rsidRPr="0072258A">
              <w:rPr>
                <w:szCs w:val="24"/>
                <w:shd w:val="clear" w:color="auto" w:fill="FFFFFF"/>
              </w:rPr>
              <w:t xml:space="preserve"> </w:t>
            </w:r>
            <w:proofErr w:type="spellStart"/>
            <w:r w:rsidRPr="0072258A">
              <w:rPr>
                <w:szCs w:val="24"/>
                <w:shd w:val="clear" w:color="auto" w:fill="FFFFFF"/>
              </w:rPr>
              <w:t>cầu</w:t>
            </w:r>
            <w:proofErr w:type="spellEnd"/>
            <w:r w:rsidRPr="0072258A">
              <w:rPr>
                <w:szCs w:val="24"/>
                <w:shd w:val="clear" w:color="auto" w:fill="FFFFFF"/>
              </w:rPr>
              <w:t xml:space="preserve"> </w:t>
            </w:r>
            <w:proofErr w:type="spellStart"/>
            <w:r w:rsidRPr="0072258A">
              <w:rPr>
                <w:szCs w:val="24"/>
                <w:shd w:val="clear" w:color="auto" w:fill="FFFFFF"/>
              </w:rPr>
              <w:t>kỹ</w:t>
            </w:r>
            <w:proofErr w:type="spellEnd"/>
            <w:r w:rsidRPr="0072258A">
              <w:rPr>
                <w:szCs w:val="24"/>
                <w:shd w:val="clear" w:color="auto" w:fill="FFFFFF"/>
              </w:rPr>
              <w:t xml:space="preserve"> </w:t>
            </w:r>
            <w:proofErr w:type="spellStart"/>
            <w:r w:rsidRPr="0072258A">
              <w:rPr>
                <w:szCs w:val="24"/>
                <w:shd w:val="clear" w:color="auto" w:fill="FFFFFF"/>
              </w:rPr>
              <w:t>thuật</w:t>
            </w:r>
            <w:proofErr w:type="spellEnd"/>
            <w:r w:rsidRPr="0072258A">
              <w:rPr>
                <w:szCs w:val="24"/>
                <w:shd w:val="clear" w:color="auto" w:fill="FFFFFF"/>
              </w:rPr>
              <w:t xml:space="preserve"> </w:t>
            </w:r>
            <w:proofErr w:type="spellStart"/>
            <w:r w:rsidRPr="0072258A">
              <w:rPr>
                <w:szCs w:val="24"/>
                <w:shd w:val="clear" w:color="auto" w:fill="FFFFFF"/>
              </w:rPr>
              <w:t>đối</w:t>
            </w:r>
            <w:proofErr w:type="spellEnd"/>
            <w:r w:rsidRPr="0072258A">
              <w:rPr>
                <w:szCs w:val="24"/>
                <w:shd w:val="clear" w:color="auto" w:fill="FFFFFF"/>
              </w:rPr>
              <w:t xml:space="preserve"> </w:t>
            </w:r>
            <w:proofErr w:type="spellStart"/>
            <w:r w:rsidRPr="0072258A">
              <w:rPr>
                <w:szCs w:val="24"/>
                <w:shd w:val="clear" w:color="auto" w:fill="FFFFFF"/>
              </w:rPr>
              <w:t>với</w:t>
            </w:r>
            <w:proofErr w:type="spellEnd"/>
            <w:r w:rsidRPr="0072258A">
              <w:rPr>
                <w:szCs w:val="24"/>
                <w:shd w:val="clear" w:color="auto" w:fill="FFFFFF"/>
              </w:rPr>
              <w:t xml:space="preserve"> </w:t>
            </w:r>
            <w:proofErr w:type="spellStart"/>
            <w:r w:rsidRPr="0072258A">
              <w:rPr>
                <w:szCs w:val="24"/>
                <w:shd w:val="clear" w:color="auto" w:fill="FFFFFF"/>
              </w:rPr>
              <w:t>vữa</w:t>
            </w:r>
            <w:proofErr w:type="spellEnd"/>
            <w:r w:rsidRPr="0072258A">
              <w:rPr>
                <w:szCs w:val="24"/>
                <w:shd w:val="clear" w:color="auto" w:fill="FFFFFF"/>
              </w:rPr>
              <w:t xml:space="preserve">, </w:t>
            </w:r>
            <w:proofErr w:type="spellStart"/>
            <w:r w:rsidRPr="0072258A">
              <w:rPr>
                <w:szCs w:val="24"/>
                <w:shd w:val="clear" w:color="auto" w:fill="FFFFFF"/>
              </w:rPr>
              <w:t>keo</w:t>
            </w:r>
            <w:proofErr w:type="spellEnd"/>
            <w:r w:rsidRPr="0072258A">
              <w:rPr>
                <w:szCs w:val="24"/>
                <w:shd w:val="clear" w:color="auto" w:fill="FFFFFF"/>
              </w:rPr>
              <w:t xml:space="preserve"> </w:t>
            </w:r>
            <w:proofErr w:type="spellStart"/>
            <w:r w:rsidRPr="0072258A">
              <w:rPr>
                <w:szCs w:val="24"/>
                <w:shd w:val="clear" w:color="auto" w:fill="FFFFFF"/>
              </w:rPr>
              <w:t>dán</w:t>
            </w:r>
            <w:proofErr w:type="spellEnd"/>
            <w:r w:rsidRPr="0072258A">
              <w:rPr>
                <w:szCs w:val="24"/>
                <w:shd w:val="clear" w:color="auto" w:fill="FFFFFF"/>
              </w:rPr>
              <w:t xml:space="preserve"> </w:t>
            </w:r>
            <w:proofErr w:type="spellStart"/>
            <w:r w:rsidRPr="0072258A">
              <w:rPr>
                <w:szCs w:val="24"/>
                <w:shd w:val="clear" w:color="auto" w:fill="FFFFFF"/>
              </w:rPr>
              <w:t>gạch</w:t>
            </w:r>
            <w:proofErr w:type="spellEnd"/>
            <w:r w:rsidRPr="0072258A">
              <w:rPr>
                <w:szCs w:val="24"/>
                <w:shd w:val="clear" w:color="auto" w:fill="FFFFFF"/>
              </w:rPr>
              <w:t>.</w:t>
            </w:r>
          </w:p>
        </w:tc>
        <w:tc>
          <w:tcPr>
            <w:tcW w:w="2414" w:type="dxa"/>
            <w:tcBorders>
              <w:top w:val="single" w:sz="4" w:space="0" w:color="auto"/>
              <w:left w:val="single" w:sz="4" w:space="0" w:color="auto"/>
              <w:bottom w:val="single" w:sz="4" w:space="0" w:color="auto"/>
              <w:right w:val="single" w:sz="4" w:space="0" w:color="auto"/>
            </w:tcBorders>
            <w:vAlign w:val="center"/>
          </w:tcPr>
          <w:p w14:paraId="741823A1" w14:textId="3952E53D" w:rsidR="00F317BE" w:rsidRPr="0072258A" w:rsidRDefault="00C019FE">
            <w:pPr>
              <w:widowControl w:val="0"/>
              <w:tabs>
                <w:tab w:val="left" w:pos="576"/>
              </w:tabs>
              <w:spacing w:before="60" w:after="60" w:line="254" w:lineRule="auto"/>
              <w:ind w:firstLine="113"/>
              <w:rPr>
                <w:kern w:val="2"/>
                <w:szCs w:val="24"/>
                <w:lang w:val="nl-NL"/>
                <w14:ligatures w14:val="standardContextual"/>
              </w:rPr>
            </w:pPr>
            <w:r w:rsidRPr="0072258A">
              <w:rPr>
                <w:kern w:val="2"/>
                <w:szCs w:val="24"/>
                <w:lang w:val="nl-NL"/>
                <w14:ligatures w14:val="standardContextual"/>
              </w:rPr>
              <w:t>TCVN 7899-1:2008</w:t>
            </w:r>
          </w:p>
        </w:tc>
      </w:tr>
      <w:tr w:rsidR="0072258A" w:rsidRPr="0072258A" w14:paraId="0F130909"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32A96A5C" w14:textId="6042E612" w:rsidR="00C019FE"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43</w:t>
            </w:r>
          </w:p>
        </w:tc>
        <w:tc>
          <w:tcPr>
            <w:tcW w:w="5950" w:type="dxa"/>
            <w:tcBorders>
              <w:top w:val="single" w:sz="4" w:space="0" w:color="auto"/>
              <w:left w:val="single" w:sz="4" w:space="0" w:color="auto"/>
              <w:bottom w:val="single" w:sz="4" w:space="0" w:color="auto"/>
              <w:right w:val="single" w:sz="4" w:space="0" w:color="auto"/>
            </w:tcBorders>
            <w:vAlign w:val="center"/>
          </w:tcPr>
          <w:p w14:paraId="28621261" w14:textId="21A76A69" w:rsidR="00C019FE" w:rsidRPr="0072258A" w:rsidRDefault="00C019FE">
            <w:pPr>
              <w:widowControl w:val="0"/>
              <w:tabs>
                <w:tab w:val="left" w:pos="576"/>
              </w:tabs>
              <w:spacing w:before="60" w:after="60" w:line="254" w:lineRule="auto"/>
              <w:rPr>
                <w:szCs w:val="24"/>
                <w:shd w:val="clear" w:color="auto" w:fill="FFFFFF"/>
              </w:rPr>
            </w:pPr>
            <w:proofErr w:type="spellStart"/>
            <w:r w:rsidRPr="0072258A">
              <w:rPr>
                <w:szCs w:val="24"/>
                <w:shd w:val="clear" w:color="auto" w:fill="FFFFFF"/>
              </w:rPr>
              <w:t>Gạch</w:t>
            </w:r>
            <w:proofErr w:type="spellEnd"/>
            <w:r w:rsidRPr="0072258A">
              <w:rPr>
                <w:szCs w:val="24"/>
                <w:shd w:val="clear" w:color="auto" w:fill="FFFFFF"/>
              </w:rPr>
              <w:t xml:space="preserve"> </w:t>
            </w:r>
            <w:proofErr w:type="spellStart"/>
            <w:r w:rsidRPr="0072258A">
              <w:rPr>
                <w:szCs w:val="24"/>
                <w:shd w:val="clear" w:color="auto" w:fill="FFFFFF"/>
              </w:rPr>
              <w:t>gốm</w:t>
            </w:r>
            <w:proofErr w:type="spellEnd"/>
            <w:r w:rsidRPr="0072258A">
              <w:rPr>
                <w:szCs w:val="24"/>
                <w:shd w:val="clear" w:color="auto" w:fill="FFFFFF"/>
              </w:rPr>
              <w:t xml:space="preserve"> </w:t>
            </w:r>
            <w:proofErr w:type="spellStart"/>
            <w:r w:rsidRPr="0072258A">
              <w:rPr>
                <w:szCs w:val="24"/>
                <w:shd w:val="clear" w:color="auto" w:fill="FFFFFF"/>
              </w:rPr>
              <w:t>ốp</w:t>
            </w:r>
            <w:proofErr w:type="spellEnd"/>
            <w:r w:rsidRPr="0072258A">
              <w:rPr>
                <w:szCs w:val="24"/>
                <w:shd w:val="clear" w:color="auto" w:fill="FFFFFF"/>
              </w:rPr>
              <w:t xml:space="preserve"> </w:t>
            </w:r>
            <w:proofErr w:type="spellStart"/>
            <w:r w:rsidRPr="0072258A">
              <w:rPr>
                <w:szCs w:val="24"/>
                <w:shd w:val="clear" w:color="auto" w:fill="FFFFFF"/>
              </w:rPr>
              <w:t>lát</w:t>
            </w:r>
            <w:proofErr w:type="spellEnd"/>
            <w:r w:rsidRPr="0072258A">
              <w:rPr>
                <w:szCs w:val="24"/>
                <w:shd w:val="clear" w:color="auto" w:fill="FFFFFF"/>
              </w:rPr>
              <w:t xml:space="preserve"> - </w:t>
            </w:r>
            <w:proofErr w:type="spellStart"/>
            <w:r w:rsidRPr="0072258A">
              <w:rPr>
                <w:szCs w:val="24"/>
                <w:shd w:val="clear" w:color="auto" w:fill="FFFFFF"/>
              </w:rPr>
              <w:t>Vữa</w:t>
            </w:r>
            <w:proofErr w:type="spellEnd"/>
            <w:r w:rsidRPr="0072258A">
              <w:rPr>
                <w:szCs w:val="24"/>
                <w:shd w:val="clear" w:color="auto" w:fill="FFFFFF"/>
              </w:rPr>
              <w:t xml:space="preserve">, </w:t>
            </w:r>
            <w:proofErr w:type="spellStart"/>
            <w:r w:rsidRPr="0072258A">
              <w:rPr>
                <w:szCs w:val="24"/>
                <w:shd w:val="clear" w:color="auto" w:fill="FFFFFF"/>
              </w:rPr>
              <w:t>keo</w:t>
            </w:r>
            <w:proofErr w:type="spellEnd"/>
            <w:r w:rsidRPr="0072258A">
              <w:rPr>
                <w:szCs w:val="24"/>
                <w:shd w:val="clear" w:color="auto" w:fill="FFFFFF"/>
              </w:rPr>
              <w:t xml:space="preserve"> </w:t>
            </w:r>
            <w:proofErr w:type="spellStart"/>
            <w:r w:rsidRPr="0072258A">
              <w:rPr>
                <w:szCs w:val="24"/>
                <w:shd w:val="clear" w:color="auto" w:fill="FFFFFF"/>
              </w:rPr>
              <w:t>chít</w:t>
            </w:r>
            <w:proofErr w:type="spellEnd"/>
            <w:r w:rsidRPr="0072258A">
              <w:rPr>
                <w:szCs w:val="24"/>
                <w:shd w:val="clear" w:color="auto" w:fill="FFFFFF"/>
              </w:rPr>
              <w:t xml:space="preserve"> </w:t>
            </w:r>
            <w:proofErr w:type="spellStart"/>
            <w:r w:rsidRPr="0072258A">
              <w:rPr>
                <w:szCs w:val="24"/>
                <w:shd w:val="clear" w:color="auto" w:fill="FFFFFF"/>
              </w:rPr>
              <w:t>mạch</w:t>
            </w:r>
            <w:proofErr w:type="spellEnd"/>
            <w:r w:rsidRPr="0072258A">
              <w:rPr>
                <w:szCs w:val="24"/>
                <w:shd w:val="clear" w:color="auto" w:fill="FFFFFF"/>
              </w:rPr>
              <w:t xml:space="preserve"> </w:t>
            </w:r>
            <w:proofErr w:type="spellStart"/>
            <w:r w:rsidRPr="0072258A">
              <w:rPr>
                <w:szCs w:val="24"/>
                <w:shd w:val="clear" w:color="auto" w:fill="FFFFFF"/>
              </w:rPr>
              <w:t>và</w:t>
            </w:r>
            <w:proofErr w:type="spellEnd"/>
            <w:r w:rsidRPr="0072258A">
              <w:rPr>
                <w:szCs w:val="24"/>
                <w:shd w:val="clear" w:color="auto" w:fill="FFFFFF"/>
              </w:rPr>
              <w:t xml:space="preserve"> </w:t>
            </w:r>
            <w:proofErr w:type="spellStart"/>
            <w:r w:rsidRPr="0072258A">
              <w:rPr>
                <w:szCs w:val="24"/>
                <w:shd w:val="clear" w:color="auto" w:fill="FFFFFF"/>
              </w:rPr>
              <w:t>dán</w:t>
            </w:r>
            <w:proofErr w:type="spellEnd"/>
            <w:r w:rsidRPr="0072258A">
              <w:rPr>
                <w:szCs w:val="24"/>
                <w:shd w:val="clear" w:color="auto" w:fill="FFFFFF"/>
              </w:rPr>
              <w:t xml:space="preserve"> </w:t>
            </w:r>
            <w:proofErr w:type="spellStart"/>
            <w:r w:rsidRPr="0072258A">
              <w:rPr>
                <w:szCs w:val="24"/>
                <w:shd w:val="clear" w:color="auto" w:fill="FFFFFF"/>
              </w:rPr>
              <w:t>gạch</w:t>
            </w:r>
            <w:proofErr w:type="spellEnd"/>
            <w:r w:rsidRPr="0072258A">
              <w:rPr>
                <w:szCs w:val="24"/>
                <w:shd w:val="clear" w:color="auto" w:fill="FFFFFF"/>
              </w:rPr>
              <w:t xml:space="preserve"> - </w:t>
            </w:r>
            <w:proofErr w:type="spellStart"/>
            <w:r w:rsidRPr="0072258A">
              <w:rPr>
                <w:szCs w:val="24"/>
                <w:shd w:val="clear" w:color="auto" w:fill="FFFFFF"/>
              </w:rPr>
              <w:t>Phần</w:t>
            </w:r>
            <w:proofErr w:type="spellEnd"/>
            <w:r w:rsidRPr="0072258A">
              <w:rPr>
                <w:szCs w:val="24"/>
                <w:shd w:val="clear" w:color="auto" w:fill="FFFFFF"/>
              </w:rPr>
              <w:t xml:space="preserve"> 3: </w:t>
            </w:r>
            <w:proofErr w:type="spellStart"/>
            <w:r w:rsidRPr="0072258A">
              <w:rPr>
                <w:szCs w:val="24"/>
                <w:shd w:val="clear" w:color="auto" w:fill="FFFFFF"/>
              </w:rPr>
              <w:t>phương</w:t>
            </w:r>
            <w:proofErr w:type="spellEnd"/>
            <w:r w:rsidRPr="0072258A">
              <w:rPr>
                <w:szCs w:val="24"/>
                <w:shd w:val="clear" w:color="auto" w:fill="FFFFFF"/>
              </w:rPr>
              <w:t xml:space="preserve"> </w:t>
            </w:r>
            <w:proofErr w:type="spellStart"/>
            <w:r w:rsidRPr="0072258A">
              <w:rPr>
                <w:szCs w:val="24"/>
                <w:shd w:val="clear" w:color="auto" w:fill="FFFFFF"/>
              </w:rPr>
              <w:t>pháp</w:t>
            </w:r>
            <w:proofErr w:type="spellEnd"/>
            <w:r w:rsidRPr="0072258A">
              <w:rPr>
                <w:szCs w:val="24"/>
                <w:shd w:val="clear" w:color="auto" w:fill="FFFFFF"/>
              </w:rPr>
              <w:t xml:space="preserve"> </w:t>
            </w:r>
            <w:proofErr w:type="spellStart"/>
            <w:r w:rsidRPr="0072258A">
              <w:rPr>
                <w:szCs w:val="24"/>
                <w:shd w:val="clear" w:color="auto" w:fill="FFFFFF"/>
              </w:rPr>
              <w:t>thử</w:t>
            </w:r>
            <w:proofErr w:type="spellEnd"/>
            <w:r w:rsidRPr="0072258A">
              <w:rPr>
                <w:szCs w:val="24"/>
                <w:shd w:val="clear" w:color="auto" w:fill="FFFFFF"/>
              </w:rPr>
              <w:t xml:space="preserve"> </w:t>
            </w:r>
            <w:proofErr w:type="spellStart"/>
            <w:r w:rsidRPr="0072258A">
              <w:rPr>
                <w:szCs w:val="24"/>
                <w:shd w:val="clear" w:color="auto" w:fill="FFFFFF"/>
              </w:rPr>
              <w:t>vữa</w:t>
            </w:r>
            <w:proofErr w:type="spellEnd"/>
            <w:r w:rsidRPr="0072258A">
              <w:rPr>
                <w:szCs w:val="24"/>
                <w:shd w:val="clear" w:color="auto" w:fill="FFFFFF"/>
              </w:rPr>
              <w:t xml:space="preserve">, </w:t>
            </w:r>
            <w:proofErr w:type="spellStart"/>
            <w:r w:rsidRPr="0072258A">
              <w:rPr>
                <w:szCs w:val="24"/>
                <w:shd w:val="clear" w:color="auto" w:fill="FFFFFF"/>
              </w:rPr>
              <w:t>keo</w:t>
            </w:r>
            <w:proofErr w:type="spellEnd"/>
            <w:r w:rsidRPr="0072258A">
              <w:rPr>
                <w:szCs w:val="24"/>
                <w:shd w:val="clear" w:color="auto" w:fill="FFFFFF"/>
              </w:rPr>
              <w:t xml:space="preserve"> </w:t>
            </w:r>
            <w:proofErr w:type="spellStart"/>
            <w:r w:rsidRPr="0072258A">
              <w:rPr>
                <w:szCs w:val="24"/>
                <w:shd w:val="clear" w:color="auto" w:fill="FFFFFF"/>
              </w:rPr>
              <w:t>dán</w:t>
            </w:r>
            <w:proofErr w:type="spellEnd"/>
            <w:r w:rsidRPr="0072258A">
              <w:rPr>
                <w:szCs w:val="24"/>
                <w:shd w:val="clear" w:color="auto" w:fill="FFFFFF"/>
              </w:rPr>
              <w:t xml:space="preserve"> </w:t>
            </w:r>
            <w:proofErr w:type="spellStart"/>
            <w:r w:rsidRPr="0072258A">
              <w:rPr>
                <w:szCs w:val="24"/>
                <w:shd w:val="clear" w:color="auto" w:fill="FFFFFF"/>
              </w:rPr>
              <w:t>gạch</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5567ED9A" w14:textId="23271809" w:rsidR="00C019FE" w:rsidRPr="0072258A" w:rsidRDefault="00C019FE">
            <w:pPr>
              <w:widowControl w:val="0"/>
              <w:tabs>
                <w:tab w:val="left" w:pos="576"/>
              </w:tabs>
              <w:spacing w:before="60" w:after="60" w:line="254" w:lineRule="auto"/>
              <w:ind w:firstLine="113"/>
              <w:rPr>
                <w:kern w:val="2"/>
                <w:szCs w:val="24"/>
                <w:lang w:val="nl-NL"/>
                <w14:ligatures w14:val="standardContextual"/>
              </w:rPr>
            </w:pPr>
            <w:r w:rsidRPr="0072258A">
              <w:rPr>
                <w:kern w:val="2"/>
                <w:szCs w:val="24"/>
                <w:lang w:val="nl-NL"/>
                <w14:ligatures w14:val="standardContextual"/>
              </w:rPr>
              <w:t>TCVN 7899-2:2008</w:t>
            </w:r>
          </w:p>
        </w:tc>
      </w:tr>
      <w:tr w:rsidR="0072258A" w:rsidRPr="0072258A" w14:paraId="5120161E"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63A8B9B0" w14:textId="5236BD64" w:rsidR="00545DD8"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44</w:t>
            </w:r>
          </w:p>
        </w:tc>
        <w:tc>
          <w:tcPr>
            <w:tcW w:w="5950" w:type="dxa"/>
            <w:tcBorders>
              <w:top w:val="single" w:sz="4" w:space="0" w:color="auto"/>
              <w:left w:val="single" w:sz="4" w:space="0" w:color="auto"/>
              <w:bottom w:val="single" w:sz="4" w:space="0" w:color="auto"/>
              <w:right w:val="single" w:sz="4" w:space="0" w:color="auto"/>
            </w:tcBorders>
            <w:vAlign w:val="center"/>
          </w:tcPr>
          <w:p w14:paraId="5AE88614" w14:textId="697A1A2A" w:rsidR="00545DD8" w:rsidRPr="0072258A" w:rsidRDefault="00545DD8">
            <w:pPr>
              <w:widowControl w:val="0"/>
              <w:tabs>
                <w:tab w:val="left" w:pos="576"/>
              </w:tabs>
              <w:spacing w:before="60" w:after="60" w:line="254" w:lineRule="auto"/>
              <w:rPr>
                <w:szCs w:val="24"/>
                <w:shd w:val="clear" w:color="auto" w:fill="FFFFFF"/>
              </w:rPr>
            </w:pPr>
            <w:proofErr w:type="spellStart"/>
            <w:r w:rsidRPr="0072258A">
              <w:rPr>
                <w:szCs w:val="24"/>
                <w:shd w:val="clear" w:color="auto" w:fill="FFFFFF"/>
              </w:rPr>
              <w:t>Gạch</w:t>
            </w:r>
            <w:proofErr w:type="spellEnd"/>
            <w:r w:rsidRPr="0072258A">
              <w:rPr>
                <w:szCs w:val="24"/>
                <w:shd w:val="clear" w:color="auto" w:fill="FFFFFF"/>
              </w:rPr>
              <w:t xml:space="preserve"> </w:t>
            </w:r>
            <w:proofErr w:type="spellStart"/>
            <w:r w:rsidRPr="0072258A">
              <w:rPr>
                <w:szCs w:val="24"/>
                <w:shd w:val="clear" w:color="auto" w:fill="FFFFFF"/>
              </w:rPr>
              <w:t>gốm</w:t>
            </w:r>
            <w:proofErr w:type="spellEnd"/>
            <w:r w:rsidRPr="0072258A">
              <w:rPr>
                <w:szCs w:val="24"/>
                <w:shd w:val="clear" w:color="auto" w:fill="FFFFFF"/>
              </w:rPr>
              <w:t xml:space="preserve"> </w:t>
            </w:r>
            <w:proofErr w:type="spellStart"/>
            <w:r w:rsidRPr="0072258A">
              <w:rPr>
                <w:szCs w:val="24"/>
                <w:shd w:val="clear" w:color="auto" w:fill="FFFFFF"/>
              </w:rPr>
              <w:t>ốp</w:t>
            </w:r>
            <w:proofErr w:type="spellEnd"/>
            <w:r w:rsidRPr="0072258A">
              <w:rPr>
                <w:szCs w:val="24"/>
                <w:shd w:val="clear" w:color="auto" w:fill="FFFFFF"/>
              </w:rPr>
              <w:t xml:space="preserve"> </w:t>
            </w:r>
            <w:proofErr w:type="spellStart"/>
            <w:r w:rsidRPr="0072258A">
              <w:rPr>
                <w:szCs w:val="24"/>
                <w:shd w:val="clear" w:color="auto" w:fill="FFFFFF"/>
              </w:rPr>
              <w:t>lát</w:t>
            </w:r>
            <w:proofErr w:type="spellEnd"/>
            <w:r w:rsidR="00C019FE" w:rsidRPr="0072258A">
              <w:rPr>
                <w:szCs w:val="24"/>
                <w:shd w:val="clear" w:color="auto" w:fill="FFFFFF"/>
              </w:rPr>
              <w:t xml:space="preserve"> </w:t>
            </w:r>
            <w:r w:rsidRPr="0072258A">
              <w:rPr>
                <w:szCs w:val="24"/>
                <w:shd w:val="clear" w:color="auto" w:fill="FFFFFF"/>
              </w:rPr>
              <w:t>-</w:t>
            </w:r>
            <w:r w:rsidR="00C019FE" w:rsidRPr="0072258A">
              <w:rPr>
                <w:szCs w:val="24"/>
                <w:shd w:val="clear" w:color="auto" w:fill="FFFFFF"/>
              </w:rPr>
              <w:t xml:space="preserve"> </w:t>
            </w:r>
            <w:proofErr w:type="spellStart"/>
            <w:r w:rsidRPr="0072258A">
              <w:rPr>
                <w:szCs w:val="24"/>
                <w:shd w:val="clear" w:color="auto" w:fill="FFFFFF"/>
              </w:rPr>
              <w:t>Vữa</w:t>
            </w:r>
            <w:proofErr w:type="spellEnd"/>
            <w:r w:rsidRPr="0072258A">
              <w:rPr>
                <w:szCs w:val="24"/>
                <w:shd w:val="clear" w:color="auto" w:fill="FFFFFF"/>
              </w:rPr>
              <w:t xml:space="preserve">, </w:t>
            </w:r>
            <w:proofErr w:type="spellStart"/>
            <w:r w:rsidRPr="0072258A">
              <w:rPr>
                <w:szCs w:val="24"/>
                <w:shd w:val="clear" w:color="auto" w:fill="FFFFFF"/>
              </w:rPr>
              <w:t>keo</w:t>
            </w:r>
            <w:proofErr w:type="spellEnd"/>
            <w:r w:rsidRPr="0072258A">
              <w:rPr>
                <w:szCs w:val="24"/>
                <w:shd w:val="clear" w:color="auto" w:fill="FFFFFF"/>
              </w:rPr>
              <w:t xml:space="preserve"> </w:t>
            </w:r>
            <w:proofErr w:type="spellStart"/>
            <w:r w:rsidRPr="0072258A">
              <w:rPr>
                <w:szCs w:val="24"/>
                <w:shd w:val="clear" w:color="auto" w:fill="FFFFFF"/>
              </w:rPr>
              <w:t>chít</w:t>
            </w:r>
            <w:proofErr w:type="spellEnd"/>
            <w:r w:rsidRPr="0072258A">
              <w:rPr>
                <w:szCs w:val="24"/>
                <w:shd w:val="clear" w:color="auto" w:fill="FFFFFF"/>
              </w:rPr>
              <w:t xml:space="preserve"> </w:t>
            </w:r>
            <w:proofErr w:type="spellStart"/>
            <w:r w:rsidRPr="0072258A">
              <w:rPr>
                <w:szCs w:val="24"/>
                <w:shd w:val="clear" w:color="auto" w:fill="FFFFFF"/>
              </w:rPr>
              <w:t>mạch</w:t>
            </w:r>
            <w:proofErr w:type="spellEnd"/>
            <w:r w:rsidRPr="0072258A">
              <w:rPr>
                <w:szCs w:val="24"/>
                <w:shd w:val="clear" w:color="auto" w:fill="FFFFFF"/>
              </w:rPr>
              <w:t xml:space="preserve"> </w:t>
            </w:r>
            <w:proofErr w:type="spellStart"/>
            <w:r w:rsidRPr="0072258A">
              <w:rPr>
                <w:szCs w:val="24"/>
                <w:shd w:val="clear" w:color="auto" w:fill="FFFFFF"/>
              </w:rPr>
              <w:t>và</w:t>
            </w:r>
            <w:proofErr w:type="spellEnd"/>
            <w:r w:rsidRPr="0072258A">
              <w:rPr>
                <w:szCs w:val="24"/>
                <w:shd w:val="clear" w:color="auto" w:fill="FFFFFF"/>
              </w:rPr>
              <w:t xml:space="preserve"> </w:t>
            </w:r>
            <w:proofErr w:type="spellStart"/>
            <w:r w:rsidRPr="0072258A">
              <w:rPr>
                <w:szCs w:val="24"/>
                <w:shd w:val="clear" w:color="auto" w:fill="FFFFFF"/>
              </w:rPr>
              <w:t>dán</w:t>
            </w:r>
            <w:proofErr w:type="spellEnd"/>
            <w:r w:rsidRPr="0072258A">
              <w:rPr>
                <w:szCs w:val="24"/>
                <w:shd w:val="clear" w:color="auto" w:fill="FFFFFF"/>
              </w:rPr>
              <w:t xml:space="preserve"> </w:t>
            </w:r>
            <w:proofErr w:type="spellStart"/>
            <w:r w:rsidRPr="0072258A">
              <w:rPr>
                <w:szCs w:val="24"/>
                <w:shd w:val="clear" w:color="auto" w:fill="FFFFFF"/>
              </w:rPr>
              <w:t>gạch</w:t>
            </w:r>
            <w:proofErr w:type="spellEnd"/>
            <w:r w:rsidR="00C019FE" w:rsidRPr="0072258A">
              <w:rPr>
                <w:szCs w:val="24"/>
                <w:shd w:val="clear" w:color="auto" w:fill="FFFFFF"/>
              </w:rPr>
              <w:t xml:space="preserve"> </w:t>
            </w:r>
            <w:r w:rsidRPr="0072258A">
              <w:rPr>
                <w:szCs w:val="24"/>
                <w:shd w:val="clear" w:color="auto" w:fill="FFFFFF"/>
              </w:rPr>
              <w:t>-</w:t>
            </w:r>
            <w:r w:rsidR="00C019FE" w:rsidRPr="0072258A">
              <w:rPr>
                <w:szCs w:val="24"/>
                <w:shd w:val="clear" w:color="auto" w:fill="FFFFFF"/>
              </w:rPr>
              <w:t xml:space="preserve"> </w:t>
            </w:r>
            <w:proofErr w:type="spellStart"/>
            <w:r w:rsidRPr="0072258A">
              <w:rPr>
                <w:szCs w:val="24"/>
                <w:shd w:val="clear" w:color="auto" w:fill="FFFFFF"/>
              </w:rPr>
              <w:t>Phần</w:t>
            </w:r>
            <w:proofErr w:type="spellEnd"/>
            <w:r w:rsidRPr="0072258A">
              <w:rPr>
                <w:szCs w:val="24"/>
                <w:shd w:val="clear" w:color="auto" w:fill="FFFFFF"/>
              </w:rPr>
              <w:t xml:space="preserve"> 3:</w:t>
            </w:r>
            <w:r w:rsidR="00C019FE" w:rsidRPr="0072258A">
              <w:rPr>
                <w:szCs w:val="24"/>
                <w:shd w:val="clear" w:color="auto" w:fill="FFFFFF"/>
              </w:rPr>
              <w:t xml:space="preserve"> </w:t>
            </w:r>
            <w:proofErr w:type="spellStart"/>
            <w:r w:rsidRPr="0072258A">
              <w:rPr>
                <w:szCs w:val="24"/>
                <w:shd w:val="clear" w:color="auto" w:fill="FFFFFF"/>
              </w:rPr>
              <w:t>Thuật</w:t>
            </w:r>
            <w:proofErr w:type="spellEnd"/>
            <w:r w:rsidRPr="0072258A">
              <w:rPr>
                <w:szCs w:val="24"/>
                <w:shd w:val="clear" w:color="auto" w:fill="FFFFFF"/>
              </w:rPr>
              <w:t xml:space="preserve"> </w:t>
            </w:r>
            <w:proofErr w:type="spellStart"/>
            <w:r w:rsidRPr="0072258A">
              <w:rPr>
                <w:szCs w:val="24"/>
                <w:shd w:val="clear" w:color="auto" w:fill="FFFFFF"/>
              </w:rPr>
              <w:t>ngữ</w:t>
            </w:r>
            <w:proofErr w:type="spellEnd"/>
            <w:r w:rsidRPr="0072258A">
              <w:rPr>
                <w:szCs w:val="24"/>
                <w:shd w:val="clear" w:color="auto" w:fill="FFFFFF"/>
              </w:rPr>
              <w:t xml:space="preserve">, </w:t>
            </w:r>
            <w:proofErr w:type="spellStart"/>
            <w:r w:rsidRPr="0072258A">
              <w:rPr>
                <w:szCs w:val="24"/>
                <w:shd w:val="clear" w:color="auto" w:fill="FFFFFF"/>
              </w:rPr>
              <w:t>định</w:t>
            </w:r>
            <w:proofErr w:type="spellEnd"/>
            <w:r w:rsidRPr="0072258A">
              <w:rPr>
                <w:szCs w:val="24"/>
                <w:shd w:val="clear" w:color="auto" w:fill="FFFFFF"/>
              </w:rPr>
              <w:t xml:space="preserve"> </w:t>
            </w:r>
            <w:proofErr w:type="spellStart"/>
            <w:r w:rsidRPr="0072258A">
              <w:rPr>
                <w:szCs w:val="24"/>
                <w:shd w:val="clear" w:color="auto" w:fill="FFFFFF"/>
              </w:rPr>
              <w:t>nghĩa</w:t>
            </w:r>
            <w:proofErr w:type="spellEnd"/>
            <w:r w:rsidRPr="0072258A">
              <w:rPr>
                <w:szCs w:val="24"/>
                <w:shd w:val="clear" w:color="auto" w:fill="FFFFFF"/>
              </w:rPr>
              <w:t xml:space="preserve"> </w:t>
            </w:r>
            <w:proofErr w:type="spellStart"/>
            <w:r w:rsidRPr="0072258A">
              <w:rPr>
                <w:szCs w:val="24"/>
                <w:shd w:val="clear" w:color="auto" w:fill="FFFFFF"/>
              </w:rPr>
              <w:t>và</w:t>
            </w:r>
            <w:proofErr w:type="spellEnd"/>
            <w:r w:rsidRPr="0072258A">
              <w:rPr>
                <w:szCs w:val="24"/>
                <w:shd w:val="clear" w:color="auto" w:fill="FFFFFF"/>
              </w:rPr>
              <w:t xml:space="preserve"> </w:t>
            </w:r>
            <w:proofErr w:type="spellStart"/>
            <w:r w:rsidRPr="0072258A">
              <w:rPr>
                <w:szCs w:val="24"/>
                <w:shd w:val="clear" w:color="auto" w:fill="FFFFFF"/>
              </w:rPr>
              <w:t>yêu</w:t>
            </w:r>
            <w:proofErr w:type="spellEnd"/>
            <w:r w:rsidRPr="0072258A">
              <w:rPr>
                <w:szCs w:val="24"/>
                <w:shd w:val="clear" w:color="auto" w:fill="FFFFFF"/>
              </w:rPr>
              <w:t xml:space="preserve"> </w:t>
            </w:r>
            <w:proofErr w:type="spellStart"/>
            <w:r w:rsidRPr="0072258A">
              <w:rPr>
                <w:szCs w:val="24"/>
                <w:shd w:val="clear" w:color="auto" w:fill="FFFFFF"/>
              </w:rPr>
              <w:t>cầu</w:t>
            </w:r>
            <w:proofErr w:type="spellEnd"/>
            <w:r w:rsidRPr="0072258A">
              <w:rPr>
                <w:szCs w:val="24"/>
                <w:shd w:val="clear" w:color="auto" w:fill="FFFFFF"/>
              </w:rPr>
              <w:t xml:space="preserve"> </w:t>
            </w:r>
            <w:proofErr w:type="spellStart"/>
            <w:r w:rsidRPr="0072258A">
              <w:rPr>
                <w:szCs w:val="24"/>
                <w:shd w:val="clear" w:color="auto" w:fill="FFFFFF"/>
              </w:rPr>
              <w:t>kỹ</w:t>
            </w:r>
            <w:proofErr w:type="spellEnd"/>
            <w:r w:rsidRPr="0072258A">
              <w:rPr>
                <w:szCs w:val="24"/>
                <w:shd w:val="clear" w:color="auto" w:fill="FFFFFF"/>
              </w:rPr>
              <w:t xml:space="preserve"> </w:t>
            </w:r>
            <w:proofErr w:type="spellStart"/>
            <w:r w:rsidRPr="0072258A">
              <w:rPr>
                <w:szCs w:val="24"/>
                <w:shd w:val="clear" w:color="auto" w:fill="FFFFFF"/>
              </w:rPr>
              <w:t>thuật</w:t>
            </w:r>
            <w:proofErr w:type="spellEnd"/>
            <w:r w:rsidRPr="0072258A">
              <w:rPr>
                <w:szCs w:val="24"/>
                <w:shd w:val="clear" w:color="auto" w:fill="FFFFFF"/>
              </w:rPr>
              <w:t xml:space="preserve"> </w:t>
            </w:r>
            <w:proofErr w:type="spellStart"/>
            <w:r w:rsidRPr="0072258A">
              <w:rPr>
                <w:szCs w:val="24"/>
                <w:shd w:val="clear" w:color="auto" w:fill="FFFFFF"/>
              </w:rPr>
              <w:t>đối</w:t>
            </w:r>
            <w:proofErr w:type="spellEnd"/>
            <w:r w:rsidRPr="0072258A">
              <w:rPr>
                <w:szCs w:val="24"/>
                <w:shd w:val="clear" w:color="auto" w:fill="FFFFFF"/>
              </w:rPr>
              <w:t xml:space="preserve"> </w:t>
            </w:r>
            <w:proofErr w:type="spellStart"/>
            <w:r w:rsidRPr="0072258A">
              <w:rPr>
                <w:szCs w:val="24"/>
                <w:shd w:val="clear" w:color="auto" w:fill="FFFFFF"/>
              </w:rPr>
              <w:t>với</w:t>
            </w:r>
            <w:proofErr w:type="spellEnd"/>
            <w:r w:rsidRPr="0072258A">
              <w:rPr>
                <w:szCs w:val="24"/>
                <w:shd w:val="clear" w:color="auto" w:fill="FFFFFF"/>
              </w:rPr>
              <w:t xml:space="preserve"> </w:t>
            </w:r>
            <w:proofErr w:type="spellStart"/>
            <w:r w:rsidRPr="0072258A">
              <w:rPr>
                <w:szCs w:val="24"/>
                <w:shd w:val="clear" w:color="auto" w:fill="FFFFFF"/>
              </w:rPr>
              <w:t>vữa</w:t>
            </w:r>
            <w:proofErr w:type="spellEnd"/>
            <w:r w:rsidRPr="0072258A">
              <w:rPr>
                <w:szCs w:val="24"/>
                <w:shd w:val="clear" w:color="auto" w:fill="FFFFFF"/>
              </w:rPr>
              <w:t xml:space="preserve">, </w:t>
            </w:r>
            <w:proofErr w:type="spellStart"/>
            <w:r w:rsidRPr="0072258A">
              <w:rPr>
                <w:szCs w:val="24"/>
                <w:shd w:val="clear" w:color="auto" w:fill="FFFFFF"/>
              </w:rPr>
              <w:t>keo</w:t>
            </w:r>
            <w:proofErr w:type="spellEnd"/>
            <w:r w:rsidRPr="0072258A">
              <w:rPr>
                <w:szCs w:val="24"/>
                <w:shd w:val="clear" w:color="auto" w:fill="FFFFFF"/>
              </w:rPr>
              <w:t xml:space="preserve"> </w:t>
            </w:r>
            <w:proofErr w:type="spellStart"/>
            <w:r w:rsidRPr="0072258A">
              <w:rPr>
                <w:szCs w:val="24"/>
                <w:shd w:val="clear" w:color="auto" w:fill="FFFFFF"/>
              </w:rPr>
              <w:t>chít</w:t>
            </w:r>
            <w:proofErr w:type="spellEnd"/>
            <w:r w:rsidRPr="0072258A">
              <w:rPr>
                <w:szCs w:val="24"/>
                <w:shd w:val="clear" w:color="auto" w:fill="FFFFFF"/>
              </w:rPr>
              <w:t xml:space="preserve"> </w:t>
            </w:r>
            <w:proofErr w:type="spellStart"/>
            <w:r w:rsidRPr="0072258A">
              <w:rPr>
                <w:szCs w:val="24"/>
                <w:shd w:val="clear" w:color="auto" w:fill="FFFFFF"/>
              </w:rPr>
              <w:t>mạch</w:t>
            </w:r>
            <w:proofErr w:type="spellEnd"/>
            <w:r w:rsidRPr="0072258A">
              <w:rPr>
                <w:szCs w:val="24"/>
                <w:shd w:val="clear" w:color="auto" w:fill="FFFFFF"/>
              </w:rPr>
              <w:t>.</w:t>
            </w:r>
          </w:p>
        </w:tc>
        <w:tc>
          <w:tcPr>
            <w:tcW w:w="2414" w:type="dxa"/>
            <w:tcBorders>
              <w:top w:val="single" w:sz="4" w:space="0" w:color="auto"/>
              <w:left w:val="single" w:sz="4" w:space="0" w:color="auto"/>
              <w:bottom w:val="single" w:sz="4" w:space="0" w:color="auto"/>
              <w:right w:val="single" w:sz="4" w:space="0" w:color="auto"/>
            </w:tcBorders>
            <w:vAlign w:val="center"/>
          </w:tcPr>
          <w:p w14:paraId="256C91BF" w14:textId="45CB917B" w:rsidR="00545DD8" w:rsidRPr="0072258A" w:rsidRDefault="00545DD8">
            <w:pPr>
              <w:widowControl w:val="0"/>
              <w:tabs>
                <w:tab w:val="left" w:pos="576"/>
              </w:tabs>
              <w:spacing w:before="60" w:after="60" w:line="254" w:lineRule="auto"/>
              <w:ind w:firstLine="113"/>
              <w:rPr>
                <w:kern w:val="2"/>
                <w:szCs w:val="24"/>
                <w:lang w:val="nl-NL"/>
                <w14:ligatures w14:val="standardContextual"/>
              </w:rPr>
            </w:pPr>
            <w:r w:rsidRPr="0072258A">
              <w:rPr>
                <w:kern w:val="2"/>
                <w:szCs w:val="24"/>
                <w:lang w:val="nl-NL"/>
                <w14:ligatures w14:val="standardContextual"/>
              </w:rPr>
              <w:t>TCVN 7899-3:2008</w:t>
            </w:r>
          </w:p>
        </w:tc>
      </w:tr>
      <w:tr w:rsidR="0072258A" w:rsidRPr="0072258A" w14:paraId="281D79A6"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50EBEF0F" w14:textId="10072B4B" w:rsidR="00205779"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45</w:t>
            </w:r>
          </w:p>
        </w:tc>
        <w:tc>
          <w:tcPr>
            <w:tcW w:w="5950" w:type="dxa"/>
            <w:tcBorders>
              <w:top w:val="single" w:sz="4" w:space="0" w:color="auto"/>
              <w:left w:val="single" w:sz="4" w:space="0" w:color="auto"/>
              <w:bottom w:val="single" w:sz="4" w:space="0" w:color="auto"/>
              <w:right w:val="single" w:sz="4" w:space="0" w:color="auto"/>
            </w:tcBorders>
            <w:vAlign w:val="center"/>
          </w:tcPr>
          <w:p w14:paraId="063EE7B9" w14:textId="4987DEF0" w:rsidR="00205779" w:rsidRPr="0072258A" w:rsidRDefault="00205779">
            <w:pPr>
              <w:widowControl w:val="0"/>
              <w:tabs>
                <w:tab w:val="left" w:pos="576"/>
              </w:tabs>
              <w:spacing w:before="60" w:after="60" w:line="254" w:lineRule="auto"/>
              <w:rPr>
                <w:rFonts w:ascii="Helvetica Neue" w:hAnsi="Helvetica Neue"/>
                <w:sz w:val="21"/>
                <w:szCs w:val="21"/>
                <w:shd w:val="clear" w:color="auto" w:fill="FFFFFF"/>
              </w:rPr>
            </w:pPr>
            <w:proofErr w:type="spellStart"/>
            <w:r w:rsidRPr="0072258A">
              <w:rPr>
                <w:szCs w:val="24"/>
              </w:rPr>
              <w:t>Vật</w:t>
            </w:r>
            <w:proofErr w:type="spellEnd"/>
            <w:r w:rsidRPr="0072258A">
              <w:rPr>
                <w:szCs w:val="24"/>
              </w:rPr>
              <w:t xml:space="preserve"> </w:t>
            </w:r>
            <w:proofErr w:type="spellStart"/>
            <w:r w:rsidRPr="0072258A">
              <w:rPr>
                <w:szCs w:val="24"/>
              </w:rPr>
              <w:t>liệu</w:t>
            </w:r>
            <w:proofErr w:type="spellEnd"/>
            <w:r w:rsidRPr="0072258A">
              <w:rPr>
                <w:szCs w:val="24"/>
              </w:rPr>
              <w:t xml:space="preserve"> </w:t>
            </w:r>
            <w:proofErr w:type="spellStart"/>
            <w:r w:rsidRPr="0072258A">
              <w:rPr>
                <w:szCs w:val="24"/>
              </w:rPr>
              <w:t>chống</w:t>
            </w:r>
            <w:proofErr w:type="spellEnd"/>
            <w:r w:rsidRPr="0072258A">
              <w:rPr>
                <w:szCs w:val="24"/>
              </w:rPr>
              <w:t xml:space="preserve"> </w:t>
            </w:r>
            <w:proofErr w:type="spellStart"/>
            <w:r w:rsidRPr="0072258A">
              <w:rPr>
                <w:szCs w:val="24"/>
              </w:rPr>
              <w:t>thấm</w:t>
            </w:r>
            <w:proofErr w:type="spellEnd"/>
            <w:r w:rsidRPr="0072258A">
              <w:rPr>
                <w:szCs w:val="24"/>
              </w:rPr>
              <w:t xml:space="preserve"> - </w:t>
            </w:r>
            <w:proofErr w:type="spellStart"/>
            <w:r w:rsidRPr="0072258A">
              <w:rPr>
                <w:szCs w:val="24"/>
              </w:rPr>
              <w:t>Sơn</w:t>
            </w:r>
            <w:proofErr w:type="spellEnd"/>
            <w:r w:rsidRPr="0072258A">
              <w:rPr>
                <w:szCs w:val="24"/>
              </w:rPr>
              <w:t xml:space="preserve"> </w:t>
            </w:r>
            <w:proofErr w:type="spellStart"/>
            <w:r w:rsidRPr="0072258A">
              <w:rPr>
                <w:szCs w:val="24"/>
              </w:rPr>
              <w:t>nhũ</w:t>
            </w:r>
            <w:proofErr w:type="spellEnd"/>
            <w:r w:rsidRPr="0072258A">
              <w:rPr>
                <w:szCs w:val="24"/>
              </w:rPr>
              <w:t xml:space="preserve"> </w:t>
            </w:r>
            <w:proofErr w:type="spellStart"/>
            <w:r w:rsidRPr="0072258A">
              <w:rPr>
                <w:szCs w:val="24"/>
              </w:rPr>
              <w:t>tương</w:t>
            </w:r>
            <w:proofErr w:type="spellEnd"/>
            <w:r w:rsidRPr="0072258A">
              <w:rPr>
                <w:szCs w:val="24"/>
              </w:rPr>
              <w:t xml:space="preserve"> </w:t>
            </w:r>
            <w:proofErr w:type="spellStart"/>
            <w:r w:rsidRPr="0072258A">
              <w:rPr>
                <w:szCs w:val="24"/>
              </w:rPr>
              <w:t>Bitum</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364C4C72" w14:textId="7C808735" w:rsidR="00205779" w:rsidRPr="0072258A" w:rsidRDefault="00205779">
            <w:pPr>
              <w:widowControl w:val="0"/>
              <w:tabs>
                <w:tab w:val="left" w:pos="576"/>
              </w:tabs>
              <w:spacing w:before="60" w:after="60" w:line="254" w:lineRule="auto"/>
              <w:ind w:firstLine="113"/>
              <w:rPr>
                <w:kern w:val="2"/>
                <w:szCs w:val="24"/>
                <w:lang w:val="nl-NL"/>
                <w14:ligatures w14:val="standardContextual"/>
              </w:rPr>
            </w:pPr>
            <w:r w:rsidRPr="0072258A">
              <w:rPr>
                <w:szCs w:val="24"/>
              </w:rPr>
              <w:t>TCVN 9605:2012</w:t>
            </w:r>
          </w:p>
        </w:tc>
      </w:tr>
      <w:tr w:rsidR="0072258A" w:rsidRPr="0072258A" w14:paraId="12159B46"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663BB676" w14:textId="783342D9" w:rsidR="00205779"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46</w:t>
            </w:r>
          </w:p>
        </w:tc>
        <w:tc>
          <w:tcPr>
            <w:tcW w:w="5950" w:type="dxa"/>
            <w:tcBorders>
              <w:top w:val="single" w:sz="4" w:space="0" w:color="auto"/>
              <w:left w:val="single" w:sz="4" w:space="0" w:color="auto"/>
              <w:bottom w:val="single" w:sz="4" w:space="0" w:color="auto"/>
              <w:right w:val="single" w:sz="4" w:space="0" w:color="auto"/>
            </w:tcBorders>
            <w:vAlign w:val="center"/>
          </w:tcPr>
          <w:p w14:paraId="1BD3AE0D" w14:textId="692A9C23" w:rsidR="00205779" w:rsidRPr="0072258A" w:rsidRDefault="00DA75BA">
            <w:pPr>
              <w:widowControl w:val="0"/>
              <w:tabs>
                <w:tab w:val="left" w:pos="576"/>
              </w:tabs>
              <w:spacing w:before="60" w:after="60" w:line="254" w:lineRule="auto"/>
              <w:rPr>
                <w:rFonts w:ascii="Helvetica Neue" w:hAnsi="Helvetica Neue"/>
                <w:sz w:val="21"/>
                <w:szCs w:val="21"/>
                <w:shd w:val="clear" w:color="auto" w:fill="FFFFFF"/>
              </w:rPr>
            </w:pPr>
            <w:r w:rsidRPr="0072258A">
              <w:rPr>
                <w:szCs w:val="24"/>
              </w:rPr>
              <w:t xml:space="preserve">Thang </w:t>
            </w:r>
            <w:proofErr w:type="spellStart"/>
            <w:r w:rsidRPr="0072258A">
              <w:rPr>
                <w:szCs w:val="24"/>
              </w:rPr>
              <w:t>máy</w:t>
            </w:r>
            <w:proofErr w:type="spellEnd"/>
            <w:r w:rsidRPr="0072258A">
              <w:rPr>
                <w:szCs w:val="24"/>
              </w:rPr>
              <w:t xml:space="preserve"> </w:t>
            </w:r>
            <w:proofErr w:type="spellStart"/>
            <w:r w:rsidRPr="0072258A">
              <w:rPr>
                <w:szCs w:val="24"/>
              </w:rPr>
              <w:t>chở</w:t>
            </w:r>
            <w:proofErr w:type="spellEnd"/>
            <w:r w:rsidRPr="0072258A">
              <w:rPr>
                <w:szCs w:val="24"/>
              </w:rPr>
              <w:t xml:space="preserve"> </w:t>
            </w:r>
            <w:proofErr w:type="spellStart"/>
            <w:r w:rsidRPr="0072258A">
              <w:rPr>
                <w:szCs w:val="24"/>
              </w:rPr>
              <w:t>người</w:t>
            </w:r>
            <w:proofErr w:type="spellEnd"/>
            <w:r w:rsidRPr="0072258A">
              <w:rPr>
                <w:szCs w:val="24"/>
              </w:rPr>
              <w:t xml:space="preserve"> </w:t>
            </w:r>
            <w:proofErr w:type="spellStart"/>
            <w:r w:rsidRPr="0072258A">
              <w:rPr>
                <w:szCs w:val="24"/>
              </w:rPr>
              <w:t>và</w:t>
            </w:r>
            <w:proofErr w:type="spellEnd"/>
            <w:r w:rsidRPr="0072258A">
              <w:rPr>
                <w:szCs w:val="24"/>
              </w:rPr>
              <w:t xml:space="preserve"> thang </w:t>
            </w:r>
            <w:proofErr w:type="spellStart"/>
            <w:r w:rsidRPr="0072258A">
              <w:rPr>
                <w:szCs w:val="24"/>
              </w:rPr>
              <w:t>máy</w:t>
            </w:r>
            <w:proofErr w:type="spellEnd"/>
            <w:r w:rsidRPr="0072258A">
              <w:rPr>
                <w:szCs w:val="24"/>
              </w:rPr>
              <w:t xml:space="preserve"> </w:t>
            </w:r>
            <w:proofErr w:type="spellStart"/>
            <w:r w:rsidRPr="0072258A">
              <w:rPr>
                <w:szCs w:val="24"/>
              </w:rPr>
              <w:t>chở</w:t>
            </w:r>
            <w:proofErr w:type="spellEnd"/>
            <w:r w:rsidRPr="0072258A">
              <w:rPr>
                <w:szCs w:val="24"/>
              </w:rPr>
              <w:t xml:space="preserve"> </w:t>
            </w:r>
            <w:proofErr w:type="spellStart"/>
            <w:r w:rsidRPr="0072258A">
              <w:rPr>
                <w:szCs w:val="24"/>
              </w:rPr>
              <w:t>người</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hàng</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22C8F2C1" w14:textId="79031ACC" w:rsidR="00205779" w:rsidRPr="0072258A" w:rsidRDefault="00DA75BA">
            <w:pPr>
              <w:widowControl w:val="0"/>
              <w:tabs>
                <w:tab w:val="left" w:pos="576"/>
              </w:tabs>
              <w:spacing w:before="60" w:after="60" w:line="254" w:lineRule="auto"/>
              <w:ind w:firstLine="113"/>
              <w:rPr>
                <w:kern w:val="2"/>
                <w:szCs w:val="24"/>
                <w:lang w:val="nl-NL"/>
                <w14:ligatures w14:val="standardContextual"/>
              </w:rPr>
            </w:pPr>
            <w:r w:rsidRPr="0072258A">
              <w:rPr>
                <w:szCs w:val="24"/>
              </w:rPr>
              <w:t>TCVN 6396-20:2017</w:t>
            </w:r>
          </w:p>
        </w:tc>
      </w:tr>
      <w:tr w:rsidR="0072258A" w:rsidRPr="0072258A" w14:paraId="0577E4B4"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65361B50" w14:textId="2FA7EC8A" w:rsidR="00205779" w:rsidRPr="0072258A" w:rsidRDefault="005A7873">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47</w:t>
            </w:r>
          </w:p>
        </w:tc>
        <w:tc>
          <w:tcPr>
            <w:tcW w:w="5950" w:type="dxa"/>
            <w:tcBorders>
              <w:top w:val="single" w:sz="4" w:space="0" w:color="auto"/>
              <w:left w:val="single" w:sz="4" w:space="0" w:color="auto"/>
              <w:bottom w:val="single" w:sz="4" w:space="0" w:color="auto"/>
              <w:right w:val="single" w:sz="4" w:space="0" w:color="auto"/>
            </w:tcBorders>
            <w:vAlign w:val="center"/>
          </w:tcPr>
          <w:p w14:paraId="67C2AB12" w14:textId="509527E8" w:rsidR="00205779" w:rsidRPr="0072258A" w:rsidRDefault="00DA75BA">
            <w:pPr>
              <w:widowControl w:val="0"/>
              <w:tabs>
                <w:tab w:val="left" w:pos="576"/>
              </w:tabs>
              <w:spacing w:before="60" w:after="60" w:line="254" w:lineRule="auto"/>
              <w:rPr>
                <w:rFonts w:ascii="Helvetica Neue" w:hAnsi="Helvetica Neue"/>
                <w:sz w:val="21"/>
                <w:szCs w:val="21"/>
                <w:shd w:val="clear" w:color="auto" w:fill="FFFFFF"/>
              </w:rPr>
            </w:pPr>
            <w:proofErr w:type="spellStart"/>
            <w:r w:rsidRPr="0072258A">
              <w:rPr>
                <w:szCs w:val="24"/>
              </w:rPr>
              <w:t>Yêu</w:t>
            </w:r>
            <w:proofErr w:type="spellEnd"/>
            <w:r w:rsidRPr="0072258A">
              <w:rPr>
                <w:szCs w:val="24"/>
              </w:rPr>
              <w:t xml:space="preserve"> </w:t>
            </w:r>
            <w:proofErr w:type="spellStart"/>
            <w:r w:rsidRPr="0072258A">
              <w:rPr>
                <w:szCs w:val="24"/>
              </w:rPr>
              <w:t>cầu</w:t>
            </w:r>
            <w:proofErr w:type="spellEnd"/>
            <w:r w:rsidRPr="0072258A">
              <w:rPr>
                <w:szCs w:val="24"/>
              </w:rPr>
              <w:t xml:space="preserve"> </w:t>
            </w:r>
            <w:proofErr w:type="spellStart"/>
            <w:r w:rsidRPr="0072258A">
              <w:rPr>
                <w:szCs w:val="24"/>
              </w:rPr>
              <w:t>về</w:t>
            </w:r>
            <w:proofErr w:type="spellEnd"/>
            <w:r w:rsidRPr="0072258A">
              <w:rPr>
                <w:szCs w:val="24"/>
              </w:rPr>
              <w:t xml:space="preserve"> </w:t>
            </w:r>
            <w:proofErr w:type="spellStart"/>
            <w:r w:rsidRPr="0072258A">
              <w:rPr>
                <w:szCs w:val="24"/>
              </w:rPr>
              <w:t>thiết</w:t>
            </w:r>
            <w:proofErr w:type="spellEnd"/>
            <w:r w:rsidRPr="0072258A">
              <w:rPr>
                <w:szCs w:val="24"/>
              </w:rPr>
              <w:t xml:space="preserve"> </w:t>
            </w:r>
            <w:proofErr w:type="spellStart"/>
            <w:r w:rsidRPr="0072258A">
              <w:rPr>
                <w:szCs w:val="24"/>
              </w:rPr>
              <w:t>kế</w:t>
            </w:r>
            <w:proofErr w:type="spellEnd"/>
            <w:r w:rsidRPr="0072258A">
              <w:rPr>
                <w:szCs w:val="24"/>
              </w:rPr>
              <w:t xml:space="preserve">, </w:t>
            </w:r>
            <w:proofErr w:type="spellStart"/>
            <w:r w:rsidRPr="0072258A">
              <w:rPr>
                <w:szCs w:val="24"/>
              </w:rPr>
              <w:t>tính</w:t>
            </w:r>
            <w:proofErr w:type="spellEnd"/>
            <w:r w:rsidRPr="0072258A">
              <w:rPr>
                <w:szCs w:val="24"/>
              </w:rPr>
              <w:t xml:space="preserve"> </w:t>
            </w:r>
            <w:proofErr w:type="spellStart"/>
            <w:r w:rsidRPr="0072258A">
              <w:rPr>
                <w:szCs w:val="24"/>
              </w:rPr>
              <w:t>toán</w:t>
            </w:r>
            <w:proofErr w:type="spellEnd"/>
            <w:r w:rsidRPr="0072258A">
              <w:rPr>
                <w:szCs w:val="24"/>
              </w:rPr>
              <w:t xml:space="preserve">, </w:t>
            </w:r>
            <w:proofErr w:type="spellStart"/>
            <w:r w:rsidRPr="0072258A">
              <w:rPr>
                <w:szCs w:val="24"/>
              </w:rPr>
              <w:t>kiểm</w:t>
            </w:r>
            <w:proofErr w:type="spellEnd"/>
            <w:r w:rsidRPr="0072258A">
              <w:rPr>
                <w:szCs w:val="24"/>
              </w:rPr>
              <w:t xml:space="preserve"> </w:t>
            </w:r>
            <w:proofErr w:type="spellStart"/>
            <w:r w:rsidRPr="0072258A">
              <w:rPr>
                <w:szCs w:val="24"/>
              </w:rPr>
              <w:t>tra</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thử</w:t>
            </w:r>
            <w:proofErr w:type="spellEnd"/>
            <w:r w:rsidRPr="0072258A">
              <w:rPr>
                <w:szCs w:val="24"/>
              </w:rPr>
              <w:t xml:space="preserve"> </w:t>
            </w:r>
            <w:proofErr w:type="spellStart"/>
            <w:r w:rsidRPr="0072258A">
              <w:rPr>
                <w:szCs w:val="24"/>
              </w:rPr>
              <w:t>nghiệm</w:t>
            </w:r>
            <w:proofErr w:type="spellEnd"/>
            <w:r w:rsidRPr="0072258A">
              <w:rPr>
                <w:szCs w:val="24"/>
              </w:rPr>
              <w:t xml:space="preserve"> </w:t>
            </w:r>
            <w:proofErr w:type="spellStart"/>
            <w:r w:rsidRPr="0072258A">
              <w:rPr>
                <w:szCs w:val="24"/>
              </w:rPr>
              <w:t>các</w:t>
            </w:r>
            <w:proofErr w:type="spellEnd"/>
            <w:r w:rsidRPr="0072258A">
              <w:rPr>
                <w:szCs w:val="24"/>
              </w:rPr>
              <w:t xml:space="preserve"> </w:t>
            </w:r>
            <w:proofErr w:type="spellStart"/>
            <w:r w:rsidRPr="0072258A">
              <w:rPr>
                <w:szCs w:val="24"/>
              </w:rPr>
              <w:t>bộ</w:t>
            </w:r>
            <w:proofErr w:type="spellEnd"/>
            <w:r w:rsidRPr="0072258A">
              <w:rPr>
                <w:szCs w:val="24"/>
              </w:rPr>
              <w:t xml:space="preserve"> </w:t>
            </w:r>
            <w:proofErr w:type="spellStart"/>
            <w:r w:rsidRPr="0072258A">
              <w:rPr>
                <w:szCs w:val="24"/>
              </w:rPr>
              <w:t>phận</w:t>
            </w:r>
            <w:proofErr w:type="spellEnd"/>
            <w:r w:rsidRPr="0072258A">
              <w:rPr>
                <w:szCs w:val="24"/>
              </w:rPr>
              <w:t xml:space="preserve"> thang </w:t>
            </w:r>
            <w:proofErr w:type="spellStart"/>
            <w:r w:rsidRPr="0072258A">
              <w:rPr>
                <w:szCs w:val="24"/>
              </w:rPr>
              <w:t>máy</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3229B7AB" w14:textId="5E89A851" w:rsidR="00205779" w:rsidRPr="0072258A" w:rsidRDefault="00DA75BA">
            <w:pPr>
              <w:widowControl w:val="0"/>
              <w:tabs>
                <w:tab w:val="left" w:pos="576"/>
              </w:tabs>
              <w:spacing w:before="60" w:after="60" w:line="254" w:lineRule="auto"/>
              <w:ind w:firstLine="113"/>
              <w:rPr>
                <w:kern w:val="2"/>
                <w:szCs w:val="24"/>
                <w:lang w:val="nl-NL"/>
                <w14:ligatures w14:val="standardContextual"/>
              </w:rPr>
            </w:pPr>
            <w:r w:rsidRPr="0072258A">
              <w:rPr>
                <w:szCs w:val="24"/>
              </w:rPr>
              <w:t>TCVN 6396-50:2017</w:t>
            </w:r>
          </w:p>
        </w:tc>
      </w:tr>
      <w:tr w:rsidR="0072258A" w:rsidRPr="0072258A" w14:paraId="3A7EEF34"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161FD830" w14:textId="28C7B673" w:rsidR="00372E7A"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48</w:t>
            </w:r>
          </w:p>
        </w:tc>
        <w:tc>
          <w:tcPr>
            <w:tcW w:w="5950" w:type="dxa"/>
            <w:tcBorders>
              <w:top w:val="single" w:sz="4" w:space="0" w:color="auto"/>
              <w:left w:val="single" w:sz="4" w:space="0" w:color="auto"/>
              <w:bottom w:val="single" w:sz="4" w:space="0" w:color="auto"/>
              <w:right w:val="single" w:sz="4" w:space="0" w:color="auto"/>
            </w:tcBorders>
            <w:vAlign w:val="center"/>
          </w:tcPr>
          <w:p w14:paraId="5EB56E86" w14:textId="56942BF3" w:rsidR="00372E7A" w:rsidRPr="0072258A" w:rsidRDefault="00372E7A">
            <w:pPr>
              <w:widowControl w:val="0"/>
              <w:tabs>
                <w:tab w:val="left" w:pos="576"/>
              </w:tabs>
              <w:spacing w:before="60" w:after="60" w:line="254" w:lineRule="auto"/>
              <w:rPr>
                <w:szCs w:val="24"/>
              </w:rPr>
            </w:pPr>
            <w:proofErr w:type="spellStart"/>
            <w:r w:rsidRPr="0072258A">
              <w:rPr>
                <w:szCs w:val="24"/>
              </w:rPr>
              <w:t>Hệ</w:t>
            </w:r>
            <w:proofErr w:type="spellEnd"/>
            <w:r w:rsidRPr="0072258A">
              <w:rPr>
                <w:szCs w:val="24"/>
              </w:rPr>
              <w:t xml:space="preserve"> </w:t>
            </w:r>
            <w:proofErr w:type="spellStart"/>
            <w:r w:rsidRPr="0072258A">
              <w:rPr>
                <w:szCs w:val="24"/>
              </w:rPr>
              <w:t>thống</w:t>
            </w:r>
            <w:proofErr w:type="spellEnd"/>
            <w:r w:rsidRPr="0072258A">
              <w:rPr>
                <w:szCs w:val="24"/>
              </w:rPr>
              <w:t xml:space="preserve"> </w:t>
            </w:r>
            <w:proofErr w:type="spellStart"/>
            <w:r w:rsidRPr="0072258A">
              <w:rPr>
                <w:szCs w:val="24"/>
              </w:rPr>
              <w:t>lắp</w:t>
            </w:r>
            <w:proofErr w:type="spellEnd"/>
            <w:r w:rsidRPr="0072258A">
              <w:rPr>
                <w:szCs w:val="24"/>
              </w:rPr>
              <w:t xml:space="preserve"> </w:t>
            </w:r>
            <w:proofErr w:type="spellStart"/>
            <w:r w:rsidRPr="0072258A">
              <w:rPr>
                <w:szCs w:val="24"/>
              </w:rPr>
              <w:t>đặt</w:t>
            </w:r>
            <w:proofErr w:type="spellEnd"/>
            <w:r w:rsidRPr="0072258A">
              <w:rPr>
                <w:szCs w:val="24"/>
              </w:rPr>
              <w:t xml:space="preserve"> </w:t>
            </w:r>
            <w:proofErr w:type="spellStart"/>
            <w:r w:rsidRPr="0072258A">
              <w:rPr>
                <w:szCs w:val="24"/>
              </w:rPr>
              <w:t>điện</w:t>
            </w:r>
            <w:proofErr w:type="spellEnd"/>
            <w:r w:rsidRPr="0072258A">
              <w:rPr>
                <w:szCs w:val="24"/>
              </w:rPr>
              <w:t xml:space="preserve"> </w:t>
            </w:r>
            <w:proofErr w:type="spellStart"/>
            <w:r w:rsidRPr="0072258A">
              <w:rPr>
                <w:szCs w:val="24"/>
              </w:rPr>
              <w:t>của</w:t>
            </w:r>
            <w:proofErr w:type="spellEnd"/>
            <w:r w:rsidRPr="0072258A">
              <w:rPr>
                <w:szCs w:val="24"/>
              </w:rPr>
              <w:t xml:space="preserve"> </w:t>
            </w:r>
            <w:proofErr w:type="spellStart"/>
            <w:r w:rsidRPr="0072258A">
              <w:rPr>
                <w:szCs w:val="24"/>
              </w:rPr>
              <w:t>các</w:t>
            </w:r>
            <w:proofErr w:type="spellEnd"/>
            <w:r w:rsidRPr="0072258A">
              <w:rPr>
                <w:szCs w:val="24"/>
              </w:rPr>
              <w:t xml:space="preserve"> </w:t>
            </w:r>
            <w:proofErr w:type="spellStart"/>
            <w:r w:rsidRPr="0072258A">
              <w:rPr>
                <w:szCs w:val="24"/>
              </w:rPr>
              <w:t>tòa</w:t>
            </w:r>
            <w:proofErr w:type="spellEnd"/>
            <w:r w:rsidRPr="0072258A">
              <w:rPr>
                <w:szCs w:val="24"/>
              </w:rPr>
              <w:t xml:space="preserve"> </w:t>
            </w:r>
            <w:proofErr w:type="spellStart"/>
            <w:r w:rsidRPr="0072258A">
              <w:rPr>
                <w:szCs w:val="24"/>
              </w:rPr>
              <w:t>nhà</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715DE74A" w14:textId="32AB7855" w:rsidR="00372E7A" w:rsidRPr="0072258A" w:rsidRDefault="00372E7A">
            <w:pPr>
              <w:widowControl w:val="0"/>
              <w:tabs>
                <w:tab w:val="left" w:pos="576"/>
              </w:tabs>
              <w:spacing w:before="60" w:after="60" w:line="254" w:lineRule="auto"/>
              <w:ind w:firstLine="113"/>
              <w:rPr>
                <w:szCs w:val="24"/>
              </w:rPr>
            </w:pPr>
            <w:r w:rsidRPr="0072258A">
              <w:rPr>
                <w:szCs w:val="24"/>
              </w:rPr>
              <w:t xml:space="preserve">TCVN 7447_2005: </w:t>
            </w:r>
            <w:r w:rsidRPr="0072258A">
              <w:rPr>
                <w:szCs w:val="24"/>
              </w:rPr>
              <w:lastRenderedPageBreak/>
              <w:t>2006</w:t>
            </w:r>
          </w:p>
        </w:tc>
      </w:tr>
      <w:tr w:rsidR="0072258A" w:rsidRPr="0072258A" w14:paraId="0DBE4557"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791A5969" w14:textId="27E119AC" w:rsidR="00372E7A"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lastRenderedPageBreak/>
              <w:t>49</w:t>
            </w:r>
          </w:p>
        </w:tc>
        <w:tc>
          <w:tcPr>
            <w:tcW w:w="5950" w:type="dxa"/>
            <w:tcBorders>
              <w:top w:val="single" w:sz="4" w:space="0" w:color="auto"/>
              <w:left w:val="single" w:sz="4" w:space="0" w:color="auto"/>
              <w:bottom w:val="single" w:sz="4" w:space="0" w:color="auto"/>
              <w:right w:val="single" w:sz="4" w:space="0" w:color="auto"/>
            </w:tcBorders>
            <w:vAlign w:val="center"/>
          </w:tcPr>
          <w:p w14:paraId="02E5006B" w14:textId="692AF6F1" w:rsidR="00372E7A" w:rsidRPr="0072258A" w:rsidRDefault="00372E7A">
            <w:pPr>
              <w:widowControl w:val="0"/>
              <w:tabs>
                <w:tab w:val="left" w:pos="576"/>
              </w:tabs>
              <w:spacing w:before="60" w:after="60" w:line="254" w:lineRule="auto"/>
              <w:rPr>
                <w:szCs w:val="24"/>
              </w:rPr>
            </w:pPr>
            <w:proofErr w:type="spellStart"/>
            <w:r w:rsidRPr="0072258A">
              <w:rPr>
                <w:szCs w:val="24"/>
              </w:rPr>
              <w:t>Hệ</w:t>
            </w:r>
            <w:proofErr w:type="spellEnd"/>
            <w:r w:rsidRPr="0072258A">
              <w:rPr>
                <w:szCs w:val="24"/>
              </w:rPr>
              <w:t xml:space="preserve"> </w:t>
            </w:r>
            <w:proofErr w:type="spellStart"/>
            <w:r w:rsidRPr="0072258A">
              <w:rPr>
                <w:szCs w:val="24"/>
              </w:rPr>
              <w:t>thống</w:t>
            </w:r>
            <w:proofErr w:type="spellEnd"/>
            <w:r w:rsidRPr="0072258A">
              <w:rPr>
                <w:szCs w:val="24"/>
              </w:rPr>
              <w:t xml:space="preserve"> </w:t>
            </w:r>
            <w:proofErr w:type="spellStart"/>
            <w:r w:rsidRPr="0072258A">
              <w:rPr>
                <w:szCs w:val="24"/>
              </w:rPr>
              <w:t>lắp</w:t>
            </w:r>
            <w:proofErr w:type="spellEnd"/>
            <w:r w:rsidRPr="0072258A">
              <w:rPr>
                <w:szCs w:val="24"/>
              </w:rPr>
              <w:t xml:space="preserve"> </w:t>
            </w:r>
            <w:proofErr w:type="spellStart"/>
            <w:r w:rsidRPr="0072258A">
              <w:rPr>
                <w:szCs w:val="24"/>
              </w:rPr>
              <w:t>đặt</w:t>
            </w:r>
            <w:proofErr w:type="spellEnd"/>
            <w:r w:rsidRPr="0072258A">
              <w:rPr>
                <w:szCs w:val="24"/>
              </w:rPr>
              <w:t xml:space="preserve"> </w:t>
            </w:r>
            <w:proofErr w:type="spellStart"/>
            <w:r w:rsidRPr="0072258A">
              <w:rPr>
                <w:szCs w:val="24"/>
              </w:rPr>
              <w:t>điện</w:t>
            </w:r>
            <w:proofErr w:type="spellEnd"/>
            <w:r w:rsidRPr="0072258A">
              <w:rPr>
                <w:szCs w:val="24"/>
              </w:rPr>
              <w:t xml:space="preserve"> </w:t>
            </w:r>
            <w:proofErr w:type="spellStart"/>
            <w:r w:rsidRPr="0072258A">
              <w:rPr>
                <w:szCs w:val="24"/>
              </w:rPr>
              <w:t>hạ</w:t>
            </w:r>
            <w:proofErr w:type="spellEnd"/>
            <w:r w:rsidRPr="0072258A">
              <w:rPr>
                <w:szCs w:val="24"/>
              </w:rPr>
              <w:t xml:space="preserve"> </w:t>
            </w:r>
            <w:proofErr w:type="spellStart"/>
            <w:r w:rsidRPr="0072258A">
              <w:rPr>
                <w:szCs w:val="24"/>
              </w:rPr>
              <w:t>áp</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264DB24F" w14:textId="03F2FAF3" w:rsidR="00372E7A" w:rsidRPr="0072258A" w:rsidRDefault="00372E7A">
            <w:pPr>
              <w:widowControl w:val="0"/>
              <w:tabs>
                <w:tab w:val="left" w:pos="576"/>
              </w:tabs>
              <w:spacing w:before="60" w:after="60" w:line="254" w:lineRule="auto"/>
              <w:ind w:firstLine="113"/>
              <w:rPr>
                <w:szCs w:val="24"/>
              </w:rPr>
            </w:pPr>
            <w:r w:rsidRPr="0072258A">
              <w:rPr>
                <w:szCs w:val="24"/>
              </w:rPr>
              <w:t>TCVN 7447_2010; 2011; 2015</w:t>
            </w:r>
          </w:p>
        </w:tc>
      </w:tr>
      <w:tr w:rsidR="0072258A" w:rsidRPr="0072258A" w14:paraId="4D0BB645"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2B5AF765" w14:textId="5935ACC8" w:rsidR="00836994"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50</w:t>
            </w:r>
          </w:p>
        </w:tc>
        <w:tc>
          <w:tcPr>
            <w:tcW w:w="5950" w:type="dxa"/>
            <w:tcBorders>
              <w:top w:val="single" w:sz="4" w:space="0" w:color="auto"/>
              <w:left w:val="single" w:sz="4" w:space="0" w:color="auto"/>
              <w:bottom w:val="single" w:sz="4" w:space="0" w:color="auto"/>
              <w:right w:val="single" w:sz="4" w:space="0" w:color="auto"/>
            </w:tcBorders>
            <w:vAlign w:val="center"/>
          </w:tcPr>
          <w:p w14:paraId="5BD1A758" w14:textId="2E8278A1" w:rsidR="00836994" w:rsidRPr="0072258A" w:rsidRDefault="00836994">
            <w:pPr>
              <w:widowControl w:val="0"/>
              <w:tabs>
                <w:tab w:val="left" w:pos="576"/>
              </w:tabs>
              <w:spacing w:before="60" w:after="60" w:line="254" w:lineRule="auto"/>
              <w:rPr>
                <w:szCs w:val="24"/>
              </w:rPr>
            </w:pPr>
            <w:proofErr w:type="spellStart"/>
            <w:r w:rsidRPr="0072258A">
              <w:rPr>
                <w:szCs w:val="24"/>
              </w:rPr>
              <w:t>Sợi</w:t>
            </w:r>
            <w:proofErr w:type="spellEnd"/>
            <w:r w:rsidRPr="0072258A">
              <w:rPr>
                <w:szCs w:val="24"/>
              </w:rPr>
              <w:t xml:space="preserve"> </w:t>
            </w:r>
            <w:proofErr w:type="spellStart"/>
            <w:r w:rsidRPr="0072258A">
              <w:rPr>
                <w:szCs w:val="24"/>
              </w:rPr>
              <w:t>dây</w:t>
            </w:r>
            <w:proofErr w:type="spellEnd"/>
            <w:r w:rsidRPr="0072258A">
              <w:rPr>
                <w:szCs w:val="24"/>
              </w:rPr>
              <w:t xml:space="preserve"> </w:t>
            </w:r>
            <w:proofErr w:type="spellStart"/>
            <w:r w:rsidRPr="0072258A">
              <w:rPr>
                <w:szCs w:val="24"/>
              </w:rPr>
              <w:t>đồng</w:t>
            </w:r>
            <w:proofErr w:type="spellEnd"/>
            <w:r w:rsidRPr="0072258A">
              <w:rPr>
                <w:szCs w:val="24"/>
              </w:rPr>
              <w:t xml:space="preserve"> </w:t>
            </w:r>
            <w:proofErr w:type="spellStart"/>
            <w:r w:rsidRPr="0072258A">
              <w:rPr>
                <w:szCs w:val="24"/>
              </w:rPr>
              <w:t>tròn</w:t>
            </w:r>
            <w:proofErr w:type="spellEnd"/>
            <w:r w:rsidRPr="0072258A">
              <w:rPr>
                <w:szCs w:val="24"/>
              </w:rPr>
              <w:t xml:space="preserve"> </w:t>
            </w:r>
            <w:proofErr w:type="spellStart"/>
            <w:r w:rsidRPr="0072258A">
              <w:rPr>
                <w:szCs w:val="24"/>
              </w:rPr>
              <w:t>kỹ</w:t>
            </w:r>
            <w:proofErr w:type="spellEnd"/>
            <w:r w:rsidRPr="0072258A">
              <w:rPr>
                <w:szCs w:val="24"/>
              </w:rPr>
              <w:t xml:space="preserve"> </w:t>
            </w:r>
            <w:proofErr w:type="spellStart"/>
            <w:r w:rsidRPr="0072258A">
              <w:rPr>
                <w:szCs w:val="24"/>
              </w:rPr>
              <w:t>thuật</w:t>
            </w:r>
            <w:proofErr w:type="spellEnd"/>
            <w:r w:rsidRPr="0072258A">
              <w:rPr>
                <w:szCs w:val="24"/>
              </w:rPr>
              <w:t xml:space="preserve"> </w:t>
            </w:r>
            <w:proofErr w:type="spellStart"/>
            <w:r w:rsidRPr="0072258A">
              <w:rPr>
                <w:szCs w:val="24"/>
              </w:rPr>
              <w:t>điện</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150DCA04" w14:textId="555C6575" w:rsidR="00836994" w:rsidRPr="0072258A" w:rsidRDefault="00836994">
            <w:pPr>
              <w:widowControl w:val="0"/>
              <w:tabs>
                <w:tab w:val="left" w:pos="576"/>
              </w:tabs>
              <w:spacing w:before="60" w:after="60" w:line="254" w:lineRule="auto"/>
              <w:ind w:firstLine="113"/>
              <w:rPr>
                <w:szCs w:val="24"/>
              </w:rPr>
            </w:pPr>
            <w:r w:rsidRPr="0072258A">
              <w:rPr>
                <w:szCs w:val="24"/>
              </w:rPr>
              <w:t>TCVN 5933: 1995</w:t>
            </w:r>
          </w:p>
        </w:tc>
      </w:tr>
      <w:tr w:rsidR="0072258A" w:rsidRPr="0072258A" w14:paraId="27C95B32"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1CA47949" w14:textId="55788A12" w:rsidR="00836994"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51</w:t>
            </w:r>
          </w:p>
        </w:tc>
        <w:tc>
          <w:tcPr>
            <w:tcW w:w="5950" w:type="dxa"/>
            <w:tcBorders>
              <w:top w:val="single" w:sz="4" w:space="0" w:color="auto"/>
              <w:left w:val="single" w:sz="4" w:space="0" w:color="auto"/>
              <w:bottom w:val="single" w:sz="4" w:space="0" w:color="auto"/>
              <w:right w:val="single" w:sz="4" w:space="0" w:color="auto"/>
            </w:tcBorders>
            <w:vAlign w:val="center"/>
          </w:tcPr>
          <w:p w14:paraId="6CCDB7DD" w14:textId="758964E3" w:rsidR="00836994" w:rsidRPr="0072258A" w:rsidRDefault="00836994">
            <w:pPr>
              <w:widowControl w:val="0"/>
              <w:tabs>
                <w:tab w:val="left" w:pos="576"/>
              </w:tabs>
              <w:spacing w:before="60" w:after="60" w:line="254" w:lineRule="auto"/>
              <w:rPr>
                <w:szCs w:val="24"/>
              </w:rPr>
            </w:pPr>
            <w:proofErr w:type="spellStart"/>
            <w:r w:rsidRPr="0072258A">
              <w:rPr>
                <w:szCs w:val="24"/>
              </w:rPr>
              <w:t>Dây</w:t>
            </w:r>
            <w:proofErr w:type="spellEnd"/>
            <w:r w:rsidRPr="0072258A">
              <w:rPr>
                <w:szCs w:val="24"/>
              </w:rPr>
              <w:t xml:space="preserve"> </w:t>
            </w:r>
            <w:proofErr w:type="spellStart"/>
            <w:r w:rsidRPr="0072258A">
              <w:rPr>
                <w:szCs w:val="24"/>
              </w:rPr>
              <w:t>điện</w:t>
            </w:r>
            <w:proofErr w:type="spellEnd"/>
            <w:r w:rsidRPr="0072258A">
              <w:rPr>
                <w:szCs w:val="24"/>
              </w:rPr>
              <w:t xml:space="preserve"> </w:t>
            </w:r>
            <w:proofErr w:type="spellStart"/>
            <w:r w:rsidRPr="0072258A">
              <w:rPr>
                <w:szCs w:val="24"/>
              </w:rPr>
              <w:t>bọc</w:t>
            </w:r>
            <w:proofErr w:type="spellEnd"/>
            <w:r w:rsidRPr="0072258A">
              <w:rPr>
                <w:szCs w:val="24"/>
              </w:rPr>
              <w:t xml:space="preserve"> </w:t>
            </w:r>
            <w:proofErr w:type="spellStart"/>
            <w:r w:rsidRPr="0072258A">
              <w:rPr>
                <w:szCs w:val="24"/>
              </w:rPr>
              <w:t>nhựa</w:t>
            </w:r>
            <w:proofErr w:type="spellEnd"/>
            <w:r w:rsidRPr="0072258A">
              <w:rPr>
                <w:szCs w:val="24"/>
              </w:rPr>
              <w:t xml:space="preserve"> PVC</w:t>
            </w:r>
          </w:p>
        </w:tc>
        <w:tc>
          <w:tcPr>
            <w:tcW w:w="2414" w:type="dxa"/>
            <w:tcBorders>
              <w:top w:val="single" w:sz="4" w:space="0" w:color="auto"/>
              <w:left w:val="single" w:sz="4" w:space="0" w:color="auto"/>
              <w:bottom w:val="single" w:sz="4" w:space="0" w:color="auto"/>
              <w:right w:val="single" w:sz="4" w:space="0" w:color="auto"/>
            </w:tcBorders>
            <w:vAlign w:val="center"/>
          </w:tcPr>
          <w:p w14:paraId="2B138B07" w14:textId="6C527CF7" w:rsidR="00836994" w:rsidRPr="0072258A" w:rsidRDefault="00836994">
            <w:pPr>
              <w:widowControl w:val="0"/>
              <w:tabs>
                <w:tab w:val="left" w:pos="576"/>
              </w:tabs>
              <w:spacing w:before="60" w:after="60" w:line="254" w:lineRule="auto"/>
              <w:ind w:firstLine="113"/>
              <w:rPr>
                <w:szCs w:val="24"/>
              </w:rPr>
            </w:pPr>
            <w:r w:rsidRPr="0072258A">
              <w:rPr>
                <w:szCs w:val="24"/>
              </w:rPr>
              <w:t>TCVN 2103: 1994.</w:t>
            </w:r>
          </w:p>
        </w:tc>
      </w:tr>
      <w:tr w:rsidR="0072258A" w:rsidRPr="0072258A" w14:paraId="165A4FD6"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1A7F1AE1" w14:textId="5387507B" w:rsidR="005E5A9E"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52</w:t>
            </w:r>
          </w:p>
        </w:tc>
        <w:tc>
          <w:tcPr>
            <w:tcW w:w="5950" w:type="dxa"/>
            <w:tcBorders>
              <w:top w:val="single" w:sz="4" w:space="0" w:color="auto"/>
              <w:left w:val="single" w:sz="4" w:space="0" w:color="auto"/>
              <w:bottom w:val="single" w:sz="4" w:space="0" w:color="auto"/>
              <w:right w:val="single" w:sz="4" w:space="0" w:color="auto"/>
            </w:tcBorders>
            <w:vAlign w:val="center"/>
            <w:hideMark/>
          </w:tcPr>
          <w:p w14:paraId="1936F4AB"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 xml:space="preserve">Công tác hoàn thiện trong xây dựng - Thi công và nghiệm thu. Phần 1 : Công tác lát và láng trong xây dựng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C55102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9377-1:2012</w:t>
            </w:r>
          </w:p>
        </w:tc>
      </w:tr>
      <w:tr w:rsidR="0072258A" w:rsidRPr="0072258A" w14:paraId="7A75E35D"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21B5954B" w14:textId="20557D3B" w:rsidR="005E5A9E"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53</w:t>
            </w:r>
          </w:p>
        </w:tc>
        <w:tc>
          <w:tcPr>
            <w:tcW w:w="5950" w:type="dxa"/>
            <w:tcBorders>
              <w:top w:val="single" w:sz="4" w:space="0" w:color="auto"/>
              <w:left w:val="single" w:sz="4" w:space="0" w:color="auto"/>
              <w:bottom w:val="single" w:sz="4" w:space="0" w:color="auto"/>
              <w:right w:val="single" w:sz="4" w:space="0" w:color="auto"/>
            </w:tcBorders>
            <w:vAlign w:val="center"/>
            <w:hideMark/>
          </w:tcPr>
          <w:p w14:paraId="4E2D1BD6"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Công tác hoàn thiện trong xây dựng - Thi công và nghiệm thu - Phần 2: Công tác trát trong xây dựng</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391C66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9377-2:2012</w:t>
            </w:r>
          </w:p>
        </w:tc>
      </w:tr>
      <w:tr w:rsidR="0072258A" w:rsidRPr="0072258A" w14:paraId="7C9546B8"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57700BDB" w14:textId="553A7C7B" w:rsidR="004A0E84"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54</w:t>
            </w:r>
          </w:p>
        </w:tc>
        <w:tc>
          <w:tcPr>
            <w:tcW w:w="5950" w:type="dxa"/>
            <w:tcBorders>
              <w:top w:val="single" w:sz="4" w:space="0" w:color="auto"/>
              <w:left w:val="single" w:sz="4" w:space="0" w:color="auto"/>
              <w:bottom w:val="single" w:sz="4" w:space="0" w:color="auto"/>
              <w:right w:val="single" w:sz="4" w:space="0" w:color="auto"/>
            </w:tcBorders>
            <w:vAlign w:val="center"/>
          </w:tcPr>
          <w:p w14:paraId="0083A515" w14:textId="6F68E365" w:rsidR="004A0E84" w:rsidRPr="0072258A" w:rsidRDefault="004A0E84">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Công tác hoàn thiện trong xây dựng - Thi công và nghiệm thu - Phần 3: Công tác ốp trong xây dựng</w:t>
            </w:r>
          </w:p>
        </w:tc>
        <w:tc>
          <w:tcPr>
            <w:tcW w:w="2414" w:type="dxa"/>
            <w:tcBorders>
              <w:top w:val="single" w:sz="4" w:space="0" w:color="auto"/>
              <w:left w:val="single" w:sz="4" w:space="0" w:color="auto"/>
              <w:bottom w:val="single" w:sz="4" w:space="0" w:color="auto"/>
              <w:right w:val="single" w:sz="4" w:space="0" w:color="auto"/>
            </w:tcBorders>
            <w:vAlign w:val="center"/>
          </w:tcPr>
          <w:p w14:paraId="5560C5E8" w14:textId="5822393D" w:rsidR="004A0E84" w:rsidRPr="0072258A" w:rsidRDefault="004A0E84">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9377-3:2012</w:t>
            </w:r>
          </w:p>
        </w:tc>
      </w:tr>
      <w:tr w:rsidR="0072258A" w:rsidRPr="0072258A" w14:paraId="2E348970"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4230F925" w14:textId="18753653" w:rsidR="005E5A9E"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55</w:t>
            </w:r>
          </w:p>
        </w:tc>
        <w:tc>
          <w:tcPr>
            <w:tcW w:w="5950" w:type="dxa"/>
            <w:tcBorders>
              <w:top w:val="single" w:sz="4" w:space="0" w:color="auto"/>
              <w:left w:val="single" w:sz="4" w:space="0" w:color="auto"/>
              <w:bottom w:val="single" w:sz="4" w:space="0" w:color="auto"/>
              <w:right w:val="single" w:sz="4" w:space="0" w:color="auto"/>
            </w:tcBorders>
            <w:vAlign w:val="center"/>
            <w:hideMark/>
          </w:tcPr>
          <w:p w14:paraId="6BD2DBA0" w14:textId="1E649F81" w:rsidR="005E5A9E" w:rsidRPr="0072258A" w:rsidRDefault="009F5901" w:rsidP="009F5901">
            <w:pPr>
              <w:widowControl w:val="0"/>
              <w:spacing w:before="40" w:after="40"/>
              <w:jc w:val="left"/>
              <w:rPr>
                <w:kern w:val="2"/>
                <w:szCs w:val="24"/>
                <w:lang w:val="nl-NL" w:eastAsia="vi-VN"/>
                <w14:ligatures w14:val="standardContextual"/>
              </w:rPr>
            </w:pPr>
            <w:proofErr w:type="spellStart"/>
            <w:r w:rsidRPr="0072258A">
              <w:rPr>
                <w:szCs w:val="24"/>
              </w:rPr>
              <w:t>Hệ</w:t>
            </w:r>
            <w:proofErr w:type="spellEnd"/>
            <w:r w:rsidRPr="0072258A">
              <w:rPr>
                <w:szCs w:val="24"/>
              </w:rPr>
              <w:t xml:space="preserve"> </w:t>
            </w:r>
            <w:proofErr w:type="spellStart"/>
            <w:r w:rsidRPr="0072258A">
              <w:rPr>
                <w:szCs w:val="24"/>
              </w:rPr>
              <w:t>thống</w:t>
            </w:r>
            <w:proofErr w:type="spellEnd"/>
            <w:r w:rsidRPr="0072258A">
              <w:rPr>
                <w:szCs w:val="24"/>
              </w:rPr>
              <w:t xml:space="preserve"> </w:t>
            </w:r>
            <w:proofErr w:type="spellStart"/>
            <w:r w:rsidRPr="0072258A">
              <w:rPr>
                <w:szCs w:val="24"/>
              </w:rPr>
              <w:t>cấp</w:t>
            </w:r>
            <w:proofErr w:type="spellEnd"/>
            <w:r w:rsidRPr="0072258A">
              <w:rPr>
                <w:szCs w:val="24"/>
              </w:rPr>
              <w:t xml:space="preserve"> </w:t>
            </w:r>
            <w:proofErr w:type="spellStart"/>
            <w:r w:rsidRPr="0072258A">
              <w:rPr>
                <w:szCs w:val="24"/>
              </w:rPr>
              <w:t>thoát</w:t>
            </w:r>
            <w:proofErr w:type="spellEnd"/>
            <w:r w:rsidRPr="0072258A">
              <w:rPr>
                <w:szCs w:val="24"/>
              </w:rPr>
              <w:t xml:space="preserve"> </w:t>
            </w:r>
            <w:proofErr w:type="spellStart"/>
            <w:r w:rsidRPr="0072258A">
              <w:rPr>
                <w:szCs w:val="24"/>
              </w:rPr>
              <w:t>nước</w:t>
            </w:r>
            <w:proofErr w:type="spellEnd"/>
            <w:r w:rsidRPr="0072258A">
              <w:rPr>
                <w:szCs w:val="24"/>
              </w:rPr>
              <w:t xml:space="preserve"> </w:t>
            </w:r>
            <w:proofErr w:type="spellStart"/>
            <w:r w:rsidRPr="0072258A">
              <w:rPr>
                <w:szCs w:val="24"/>
              </w:rPr>
              <w:t>bên</w:t>
            </w:r>
            <w:proofErr w:type="spellEnd"/>
            <w:r w:rsidRPr="0072258A">
              <w:rPr>
                <w:szCs w:val="24"/>
              </w:rPr>
              <w:t xml:space="preserve"> </w:t>
            </w:r>
            <w:proofErr w:type="spellStart"/>
            <w:r w:rsidRPr="0072258A">
              <w:rPr>
                <w:szCs w:val="24"/>
              </w:rPr>
              <w:t>trong</w:t>
            </w:r>
            <w:proofErr w:type="spellEnd"/>
            <w:r w:rsidRPr="0072258A">
              <w:rPr>
                <w:szCs w:val="24"/>
              </w:rPr>
              <w:t xml:space="preserve"> </w:t>
            </w:r>
            <w:proofErr w:type="spellStart"/>
            <w:r w:rsidRPr="0072258A">
              <w:rPr>
                <w:szCs w:val="24"/>
              </w:rPr>
              <w:t>nhà</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công</w:t>
            </w:r>
            <w:proofErr w:type="spellEnd"/>
            <w:r w:rsidRPr="0072258A">
              <w:rPr>
                <w:szCs w:val="24"/>
              </w:rPr>
              <w:t xml:space="preserve"> </w:t>
            </w:r>
            <w:proofErr w:type="spellStart"/>
            <w:r w:rsidRPr="0072258A">
              <w:rPr>
                <w:szCs w:val="24"/>
              </w:rPr>
              <w:t>trình</w:t>
            </w:r>
            <w:proofErr w:type="spellEnd"/>
            <w:r w:rsidRPr="0072258A">
              <w:rPr>
                <w:szCs w:val="24"/>
              </w:rPr>
              <w:t xml:space="preserve">. </w:t>
            </w:r>
            <w:proofErr w:type="spellStart"/>
            <w:r w:rsidRPr="0072258A">
              <w:rPr>
                <w:szCs w:val="24"/>
              </w:rPr>
              <w:t>Quy</w:t>
            </w:r>
            <w:proofErr w:type="spellEnd"/>
            <w:r w:rsidRPr="0072258A">
              <w:rPr>
                <w:szCs w:val="24"/>
              </w:rPr>
              <w:t xml:space="preserve"> </w:t>
            </w:r>
            <w:proofErr w:type="spellStart"/>
            <w:r w:rsidRPr="0072258A">
              <w:rPr>
                <w:szCs w:val="24"/>
              </w:rPr>
              <w:t>phạm</w:t>
            </w:r>
            <w:proofErr w:type="spellEnd"/>
            <w:r w:rsidRPr="0072258A">
              <w:rPr>
                <w:szCs w:val="24"/>
              </w:rPr>
              <w:t xml:space="preserve"> </w:t>
            </w:r>
            <w:proofErr w:type="spellStart"/>
            <w:r w:rsidRPr="0072258A">
              <w:rPr>
                <w:szCs w:val="24"/>
              </w:rPr>
              <w:t>thi</w:t>
            </w:r>
            <w:proofErr w:type="spellEnd"/>
            <w:r w:rsidRPr="0072258A">
              <w:rPr>
                <w:szCs w:val="24"/>
              </w:rPr>
              <w:t xml:space="preserve"> </w:t>
            </w:r>
            <w:proofErr w:type="spellStart"/>
            <w:r w:rsidRPr="0072258A">
              <w:rPr>
                <w:szCs w:val="24"/>
              </w:rPr>
              <w:t>công</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nghiệm</w:t>
            </w:r>
            <w:proofErr w:type="spellEnd"/>
            <w:r w:rsidRPr="0072258A">
              <w:rPr>
                <w:szCs w:val="24"/>
              </w:rPr>
              <w:t xml:space="preserve"> </w:t>
            </w:r>
            <w:proofErr w:type="spellStart"/>
            <w:r w:rsidRPr="0072258A">
              <w:rPr>
                <w:szCs w:val="24"/>
              </w:rPr>
              <w:t>thu</w:t>
            </w:r>
            <w:proofErr w:type="spellEnd"/>
          </w:p>
        </w:tc>
        <w:tc>
          <w:tcPr>
            <w:tcW w:w="2414" w:type="dxa"/>
            <w:tcBorders>
              <w:top w:val="single" w:sz="4" w:space="0" w:color="auto"/>
              <w:left w:val="single" w:sz="4" w:space="0" w:color="auto"/>
              <w:bottom w:val="single" w:sz="4" w:space="0" w:color="auto"/>
              <w:right w:val="single" w:sz="4" w:space="0" w:color="auto"/>
            </w:tcBorders>
            <w:vAlign w:val="center"/>
            <w:hideMark/>
          </w:tcPr>
          <w:p w14:paraId="13408B81" w14:textId="53C1B069" w:rsidR="005E5A9E" w:rsidRPr="0072258A" w:rsidRDefault="009F5901">
            <w:pPr>
              <w:spacing w:before="60" w:after="60" w:line="254" w:lineRule="auto"/>
              <w:rPr>
                <w:kern w:val="2"/>
                <w:szCs w:val="24"/>
                <w:lang w:val="nl-NL" w:eastAsia="vi-VN"/>
                <w14:ligatures w14:val="standardContextual"/>
              </w:rPr>
            </w:pPr>
            <w:r w:rsidRPr="0072258A">
              <w:rPr>
                <w:szCs w:val="24"/>
              </w:rPr>
              <w:t>TCVN 4519-1988</w:t>
            </w:r>
          </w:p>
        </w:tc>
      </w:tr>
      <w:tr w:rsidR="0072258A" w:rsidRPr="0072258A" w14:paraId="66509F91"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5CB1C4D7" w14:textId="379CF54C" w:rsidR="00295E03"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56</w:t>
            </w:r>
          </w:p>
        </w:tc>
        <w:tc>
          <w:tcPr>
            <w:tcW w:w="5950" w:type="dxa"/>
            <w:tcBorders>
              <w:top w:val="single" w:sz="4" w:space="0" w:color="auto"/>
              <w:left w:val="single" w:sz="4" w:space="0" w:color="auto"/>
              <w:bottom w:val="single" w:sz="4" w:space="0" w:color="auto"/>
              <w:right w:val="single" w:sz="4" w:space="0" w:color="auto"/>
            </w:tcBorders>
            <w:vAlign w:val="center"/>
          </w:tcPr>
          <w:p w14:paraId="2AD9420D" w14:textId="50D8AD52" w:rsidR="00295E03" w:rsidRPr="0072258A" w:rsidRDefault="001C2E08" w:rsidP="009F5901">
            <w:pPr>
              <w:widowControl w:val="0"/>
              <w:spacing w:before="40" w:after="40"/>
              <w:jc w:val="left"/>
              <w:rPr>
                <w:szCs w:val="24"/>
              </w:rPr>
            </w:pPr>
            <w:proofErr w:type="spellStart"/>
            <w:r w:rsidRPr="0072258A">
              <w:rPr>
                <w:szCs w:val="24"/>
              </w:rPr>
              <w:t>Sản</w:t>
            </w:r>
            <w:proofErr w:type="spellEnd"/>
            <w:r w:rsidRPr="0072258A">
              <w:rPr>
                <w:szCs w:val="24"/>
              </w:rPr>
              <w:t xml:space="preserve"> </w:t>
            </w:r>
            <w:proofErr w:type="spellStart"/>
            <w:r w:rsidRPr="0072258A">
              <w:rPr>
                <w:szCs w:val="24"/>
              </w:rPr>
              <w:t>phẩm</w:t>
            </w:r>
            <w:proofErr w:type="spellEnd"/>
            <w:r w:rsidRPr="0072258A">
              <w:rPr>
                <w:szCs w:val="24"/>
              </w:rPr>
              <w:t xml:space="preserve"> </w:t>
            </w:r>
            <w:proofErr w:type="spellStart"/>
            <w:r w:rsidRPr="0072258A">
              <w:rPr>
                <w:szCs w:val="24"/>
              </w:rPr>
              <w:t>sứ</w:t>
            </w:r>
            <w:proofErr w:type="spellEnd"/>
            <w:r w:rsidRPr="0072258A">
              <w:rPr>
                <w:szCs w:val="24"/>
              </w:rPr>
              <w:t xml:space="preserve"> </w:t>
            </w:r>
            <w:proofErr w:type="spellStart"/>
            <w:r w:rsidRPr="0072258A">
              <w:rPr>
                <w:szCs w:val="24"/>
              </w:rPr>
              <w:t>vệ</w:t>
            </w:r>
            <w:proofErr w:type="spellEnd"/>
            <w:r w:rsidRPr="0072258A">
              <w:rPr>
                <w:szCs w:val="24"/>
              </w:rPr>
              <w:t xml:space="preserve"> </w:t>
            </w:r>
            <w:proofErr w:type="spellStart"/>
            <w:r w:rsidRPr="0072258A">
              <w:rPr>
                <w:szCs w:val="24"/>
              </w:rPr>
              <w:t>sinh</w:t>
            </w:r>
            <w:proofErr w:type="spellEnd"/>
            <w:r w:rsidRPr="0072258A">
              <w:rPr>
                <w:szCs w:val="24"/>
              </w:rPr>
              <w:t xml:space="preserve"> – </w:t>
            </w:r>
            <w:proofErr w:type="spellStart"/>
            <w:r w:rsidRPr="0072258A">
              <w:rPr>
                <w:szCs w:val="24"/>
              </w:rPr>
              <w:t>yêu</w:t>
            </w:r>
            <w:proofErr w:type="spellEnd"/>
            <w:r w:rsidRPr="0072258A">
              <w:rPr>
                <w:szCs w:val="24"/>
              </w:rPr>
              <w:t xml:space="preserve"> </w:t>
            </w:r>
            <w:proofErr w:type="spellStart"/>
            <w:r w:rsidRPr="0072258A">
              <w:rPr>
                <w:szCs w:val="24"/>
              </w:rPr>
              <w:t>cầu</w:t>
            </w:r>
            <w:proofErr w:type="spellEnd"/>
            <w:r w:rsidRPr="0072258A">
              <w:rPr>
                <w:szCs w:val="24"/>
              </w:rPr>
              <w:t xml:space="preserve"> </w:t>
            </w:r>
            <w:proofErr w:type="spellStart"/>
            <w:r w:rsidRPr="0072258A">
              <w:rPr>
                <w:szCs w:val="24"/>
              </w:rPr>
              <w:t>kỹ</w:t>
            </w:r>
            <w:proofErr w:type="spellEnd"/>
            <w:r w:rsidRPr="0072258A">
              <w:rPr>
                <w:szCs w:val="24"/>
              </w:rPr>
              <w:t xml:space="preserve"> </w:t>
            </w:r>
            <w:proofErr w:type="spellStart"/>
            <w:r w:rsidRPr="0072258A">
              <w:rPr>
                <w:szCs w:val="24"/>
              </w:rPr>
              <w:t>thuật</w:t>
            </w:r>
            <w:proofErr w:type="spellEnd"/>
            <w:r w:rsidRPr="0072258A">
              <w:rPr>
                <w:szCs w:val="24"/>
              </w:rPr>
              <w:t xml:space="preserve"> </w:t>
            </w:r>
            <w:proofErr w:type="spellStart"/>
            <w:r w:rsidRPr="0072258A">
              <w:rPr>
                <w:szCs w:val="24"/>
              </w:rPr>
              <w:t>về</w:t>
            </w:r>
            <w:proofErr w:type="spellEnd"/>
            <w:r w:rsidRPr="0072258A">
              <w:rPr>
                <w:szCs w:val="24"/>
              </w:rPr>
              <w:t xml:space="preserve"> </w:t>
            </w:r>
            <w:proofErr w:type="spellStart"/>
            <w:r w:rsidRPr="0072258A">
              <w:rPr>
                <w:szCs w:val="24"/>
              </w:rPr>
              <w:t>chất</w:t>
            </w:r>
            <w:proofErr w:type="spellEnd"/>
            <w:r w:rsidRPr="0072258A">
              <w:rPr>
                <w:szCs w:val="24"/>
              </w:rPr>
              <w:t xml:space="preserve"> </w:t>
            </w:r>
            <w:proofErr w:type="spellStart"/>
            <w:r w:rsidRPr="0072258A">
              <w:rPr>
                <w:szCs w:val="24"/>
              </w:rPr>
              <w:t>lượng</w:t>
            </w:r>
            <w:proofErr w:type="spellEnd"/>
            <w:r w:rsidRPr="0072258A">
              <w:rPr>
                <w:szCs w:val="24"/>
              </w:rPr>
              <w:t xml:space="preserve"> </w:t>
            </w:r>
            <w:proofErr w:type="spellStart"/>
            <w:r w:rsidRPr="0072258A">
              <w:rPr>
                <w:szCs w:val="24"/>
              </w:rPr>
              <w:t>của</w:t>
            </w:r>
            <w:proofErr w:type="spellEnd"/>
            <w:r w:rsidRPr="0072258A">
              <w:rPr>
                <w:szCs w:val="24"/>
              </w:rPr>
              <w:t xml:space="preserve"> </w:t>
            </w:r>
            <w:proofErr w:type="spellStart"/>
            <w:r w:rsidRPr="0072258A">
              <w:rPr>
                <w:szCs w:val="24"/>
              </w:rPr>
              <w:t>thiết</w:t>
            </w:r>
            <w:proofErr w:type="spellEnd"/>
            <w:r w:rsidRPr="0072258A">
              <w:rPr>
                <w:szCs w:val="24"/>
              </w:rPr>
              <w:t xml:space="preserve"> </w:t>
            </w:r>
            <w:proofErr w:type="spellStart"/>
            <w:r w:rsidRPr="0072258A">
              <w:rPr>
                <w:szCs w:val="24"/>
              </w:rPr>
              <w:t>bị</w:t>
            </w:r>
            <w:proofErr w:type="spellEnd"/>
            <w:r w:rsidRPr="0072258A">
              <w:rPr>
                <w:szCs w:val="24"/>
              </w:rPr>
              <w:t xml:space="preserve"> </w:t>
            </w:r>
            <w:proofErr w:type="spellStart"/>
            <w:r w:rsidRPr="0072258A">
              <w:rPr>
                <w:szCs w:val="24"/>
              </w:rPr>
              <w:t>sứ</w:t>
            </w:r>
            <w:proofErr w:type="spellEnd"/>
            <w:r w:rsidRPr="0072258A">
              <w:rPr>
                <w:szCs w:val="24"/>
              </w:rPr>
              <w:t xml:space="preserve"> </w:t>
            </w:r>
            <w:proofErr w:type="spellStart"/>
            <w:r w:rsidRPr="0072258A">
              <w:rPr>
                <w:szCs w:val="24"/>
              </w:rPr>
              <w:t>vệ</w:t>
            </w:r>
            <w:proofErr w:type="spellEnd"/>
            <w:r w:rsidRPr="0072258A">
              <w:rPr>
                <w:szCs w:val="24"/>
              </w:rPr>
              <w:t xml:space="preserve"> </w:t>
            </w:r>
            <w:proofErr w:type="spellStart"/>
            <w:r w:rsidRPr="0072258A">
              <w:rPr>
                <w:szCs w:val="24"/>
              </w:rPr>
              <w:t>sinh</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6BC7AD4F" w14:textId="7ACCF426" w:rsidR="00295E03" w:rsidRPr="0072258A" w:rsidRDefault="001C2E08">
            <w:pPr>
              <w:spacing w:before="60" w:after="60" w:line="254" w:lineRule="auto"/>
              <w:rPr>
                <w:szCs w:val="24"/>
              </w:rPr>
            </w:pPr>
            <w:r w:rsidRPr="0072258A">
              <w:rPr>
                <w:szCs w:val="24"/>
              </w:rPr>
              <w:t>TCVN 12650:2020</w:t>
            </w:r>
          </w:p>
        </w:tc>
      </w:tr>
      <w:tr w:rsidR="0072258A" w:rsidRPr="0072258A" w14:paraId="05745D7C"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346A71A1" w14:textId="5F3D744C" w:rsidR="00295E03"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57</w:t>
            </w:r>
          </w:p>
        </w:tc>
        <w:tc>
          <w:tcPr>
            <w:tcW w:w="5950" w:type="dxa"/>
            <w:tcBorders>
              <w:top w:val="single" w:sz="4" w:space="0" w:color="auto"/>
              <w:left w:val="single" w:sz="4" w:space="0" w:color="auto"/>
              <w:bottom w:val="single" w:sz="4" w:space="0" w:color="auto"/>
              <w:right w:val="single" w:sz="4" w:space="0" w:color="auto"/>
            </w:tcBorders>
            <w:vAlign w:val="center"/>
          </w:tcPr>
          <w:p w14:paraId="72960214" w14:textId="4BE246B7" w:rsidR="00295E03" w:rsidRPr="0072258A" w:rsidRDefault="00234FDC" w:rsidP="009F5901">
            <w:pPr>
              <w:widowControl w:val="0"/>
              <w:spacing w:before="40" w:after="40"/>
              <w:jc w:val="left"/>
              <w:rPr>
                <w:szCs w:val="24"/>
              </w:rPr>
            </w:pPr>
            <w:proofErr w:type="spellStart"/>
            <w:r w:rsidRPr="0072258A">
              <w:rPr>
                <w:szCs w:val="24"/>
              </w:rPr>
              <w:t>Ống</w:t>
            </w:r>
            <w:proofErr w:type="spellEnd"/>
            <w:r w:rsidRPr="0072258A">
              <w:rPr>
                <w:szCs w:val="24"/>
              </w:rPr>
              <w:t xml:space="preserve"> </w:t>
            </w:r>
            <w:proofErr w:type="spellStart"/>
            <w:r w:rsidRPr="0072258A">
              <w:rPr>
                <w:szCs w:val="24"/>
              </w:rPr>
              <w:t>nhựa</w:t>
            </w:r>
            <w:proofErr w:type="spellEnd"/>
            <w:r w:rsidRPr="0072258A">
              <w:rPr>
                <w:szCs w:val="24"/>
              </w:rPr>
              <w:t xml:space="preserve"> </w:t>
            </w:r>
            <w:proofErr w:type="spellStart"/>
            <w:r w:rsidRPr="0072258A">
              <w:rPr>
                <w:szCs w:val="24"/>
              </w:rPr>
              <w:t>nhiệt</w:t>
            </w:r>
            <w:proofErr w:type="spellEnd"/>
            <w:r w:rsidRPr="0072258A">
              <w:rPr>
                <w:szCs w:val="24"/>
              </w:rPr>
              <w:t xml:space="preserve"> </w:t>
            </w:r>
            <w:proofErr w:type="spellStart"/>
            <w:r w:rsidRPr="0072258A">
              <w:rPr>
                <w:szCs w:val="24"/>
              </w:rPr>
              <w:t>dẻo</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7FDABC3D" w14:textId="10D61C42" w:rsidR="00295E03" w:rsidRPr="0072258A" w:rsidRDefault="00234FDC">
            <w:pPr>
              <w:spacing w:before="60" w:after="60" w:line="254" w:lineRule="auto"/>
              <w:rPr>
                <w:szCs w:val="24"/>
              </w:rPr>
            </w:pPr>
            <w:r w:rsidRPr="0072258A">
              <w:rPr>
                <w:szCs w:val="24"/>
              </w:rPr>
              <w:t>TCVN 7434: 2004</w:t>
            </w:r>
          </w:p>
        </w:tc>
      </w:tr>
      <w:tr w:rsidR="0072258A" w:rsidRPr="0072258A" w14:paraId="556AAED4"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49018D5B" w14:textId="3F70B858" w:rsidR="00295E03"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58</w:t>
            </w:r>
          </w:p>
        </w:tc>
        <w:tc>
          <w:tcPr>
            <w:tcW w:w="5950" w:type="dxa"/>
            <w:tcBorders>
              <w:top w:val="single" w:sz="4" w:space="0" w:color="auto"/>
              <w:left w:val="single" w:sz="4" w:space="0" w:color="auto"/>
              <w:bottom w:val="single" w:sz="4" w:space="0" w:color="auto"/>
              <w:right w:val="single" w:sz="4" w:space="0" w:color="auto"/>
            </w:tcBorders>
            <w:vAlign w:val="center"/>
          </w:tcPr>
          <w:p w14:paraId="5B98A94F" w14:textId="4E7EA7DA" w:rsidR="00295E03" w:rsidRPr="0072258A" w:rsidRDefault="00142E09" w:rsidP="009F5901">
            <w:pPr>
              <w:widowControl w:val="0"/>
              <w:spacing w:before="40" w:after="40"/>
              <w:jc w:val="left"/>
              <w:rPr>
                <w:szCs w:val="24"/>
              </w:rPr>
            </w:pPr>
            <w:proofErr w:type="spellStart"/>
            <w:r w:rsidRPr="0072258A">
              <w:rPr>
                <w:szCs w:val="24"/>
              </w:rPr>
              <w:t>Ống</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phụ</w:t>
            </w:r>
            <w:proofErr w:type="spellEnd"/>
            <w:r w:rsidRPr="0072258A">
              <w:rPr>
                <w:szCs w:val="24"/>
              </w:rPr>
              <w:t xml:space="preserve"> </w:t>
            </w:r>
            <w:proofErr w:type="spellStart"/>
            <w:r w:rsidRPr="0072258A">
              <w:rPr>
                <w:szCs w:val="24"/>
              </w:rPr>
              <w:t>tùng</w:t>
            </w:r>
            <w:proofErr w:type="spellEnd"/>
            <w:r w:rsidRPr="0072258A">
              <w:rPr>
                <w:szCs w:val="24"/>
              </w:rPr>
              <w:t xml:space="preserve"> </w:t>
            </w:r>
            <w:proofErr w:type="spellStart"/>
            <w:r w:rsidRPr="0072258A">
              <w:rPr>
                <w:szCs w:val="24"/>
              </w:rPr>
              <w:t>nối</w:t>
            </w:r>
            <w:proofErr w:type="spellEnd"/>
            <w:r w:rsidRPr="0072258A">
              <w:rPr>
                <w:szCs w:val="24"/>
              </w:rPr>
              <w:t xml:space="preserve"> </w:t>
            </w:r>
            <w:proofErr w:type="spellStart"/>
            <w:r w:rsidRPr="0072258A">
              <w:rPr>
                <w:szCs w:val="24"/>
              </w:rPr>
              <w:t>bằng</w:t>
            </w:r>
            <w:proofErr w:type="spellEnd"/>
            <w:r w:rsidRPr="0072258A">
              <w:rPr>
                <w:szCs w:val="24"/>
              </w:rPr>
              <w:t xml:space="preserve"> polyvinyl </w:t>
            </w:r>
            <w:proofErr w:type="spellStart"/>
            <w:r w:rsidRPr="0072258A">
              <w:rPr>
                <w:szCs w:val="24"/>
              </w:rPr>
              <w:t>clorua</w:t>
            </w:r>
            <w:proofErr w:type="spellEnd"/>
            <w:r w:rsidRPr="0072258A">
              <w:rPr>
                <w:szCs w:val="24"/>
              </w:rPr>
              <w:t xml:space="preserve"> </w:t>
            </w:r>
            <w:proofErr w:type="spellStart"/>
            <w:r w:rsidRPr="0072258A">
              <w:rPr>
                <w:szCs w:val="24"/>
              </w:rPr>
              <w:t>không</w:t>
            </w:r>
            <w:proofErr w:type="spellEnd"/>
            <w:r w:rsidRPr="0072258A">
              <w:rPr>
                <w:szCs w:val="24"/>
              </w:rPr>
              <w:t xml:space="preserve"> </w:t>
            </w:r>
            <w:proofErr w:type="spellStart"/>
            <w:r w:rsidRPr="0072258A">
              <w:rPr>
                <w:szCs w:val="24"/>
              </w:rPr>
              <w:t>hoá</w:t>
            </w:r>
            <w:proofErr w:type="spellEnd"/>
            <w:r w:rsidRPr="0072258A">
              <w:rPr>
                <w:szCs w:val="24"/>
              </w:rPr>
              <w:t xml:space="preserve"> </w:t>
            </w:r>
            <w:proofErr w:type="spellStart"/>
            <w:r w:rsidRPr="0072258A">
              <w:rPr>
                <w:szCs w:val="24"/>
              </w:rPr>
              <w:t>dẻo</w:t>
            </w:r>
            <w:proofErr w:type="spellEnd"/>
            <w:r w:rsidRPr="0072258A">
              <w:rPr>
                <w:szCs w:val="24"/>
              </w:rPr>
              <w:t xml:space="preserve"> </w:t>
            </w:r>
            <w:proofErr w:type="spellStart"/>
            <w:r w:rsidRPr="0072258A">
              <w:rPr>
                <w:szCs w:val="24"/>
              </w:rPr>
              <w:t>dùng</w:t>
            </w:r>
            <w:proofErr w:type="spellEnd"/>
            <w:r w:rsidRPr="0072258A">
              <w:rPr>
                <w:szCs w:val="24"/>
              </w:rPr>
              <w:t xml:space="preserve"> </w:t>
            </w:r>
            <w:proofErr w:type="spellStart"/>
            <w:r w:rsidRPr="0072258A">
              <w:rPr>
                <w:szCs w:val="24"/>
              </w:rPr>
              <w:t>để</w:t>
            </w:r>
            <w:proofErr w:type="spellEnd"/>
            <w:r w:rsidRPr="0072258A">
              <w:rPr>
                <w:szCs w:val="24"/>
              </w:rPr>
              <w:t xml:space="preserve"> </w:t>
            </w:r>
            <w:proofErr w:type="spellStart"/>
            <w:r w:rsidRPr="0072258A">
              <w:rPr>
                <w:szCs w:val="24"/>
              </w:rPr>
              <w:t>cấp</w:t>
            </w:r>
            <w:proofErr w:type="spellEnd"/>
            <w:r w:rsidRPr="0072258A">
              <w:rPr>
                <w:szCs w:val="24"/>
              </w:rPr>
              <w:t xml:space="preserve"> </w:t>
            </w:r>
            <w:proofErr w:type="spellStart"/>
            <w:r w:rsidRPr="0072258A">
              <w:rPr>
                <w:szCs w:val="24"/>
              </w:rPr>
              <w:t>nước</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0AA41FF5" w14:textId="638FE07E" w:rsidR="00295E03" w:rsidRPr="0072258A" w:rsidRDefault="00142E09">
            <w:pPr>
              <w:spacing w:before="60" w:after="60" w:line="254" w:lineRule="auto"/>
              <w:rPr>
                <w:szCs w:val="24"/>
              </w:rPr>
            </w:pPr>
            <w:r w:rsidRPr="0072258A">
              <w:rPr>
                <w:szCs w:val="24"/>
              </w:rPr>
              <w:t>TCVN 6151:2002</w:t>
            </w:r>
          </w:p>
        </w:tc>
      </w:tr>
      <w:tr w:rsidR="0072258A" w:rsidRPr="0072258A" w14:paraId="597BBF08"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26792492" w14:textId="2004D73C" w:rsidR="00295E03"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59</w:t>
            </w:r>
          </w:p>
        </w:tc>
        <w:tc>
          <w:tcPr>
            <w:tcW w:w="5950" w:type="dxa"/>
            <w:tcBorders>
              <w:top w:val="single" w:sz="4" w:space="0" w:color="auto"/>
              <w:left w:val="single" w:sz="4" w:space="0" w:color="auto"/>
              <w:bottom w:val="single" w:sz="4" w:space="0" w:color="auto"/>
              <w:right w:val="single" w:sz="4" w:space="0" w:color="auto"/>
            </w:tcBorders>
            <w:vAlign w:val="center"/>
          </w:tcPr>
          <w:p w14:paraId="107CB063" w14:textId="6011814B" w:rsidR="00295E03" w:rsidRPr="0072258A" w:rsidRDefault="00C32F06" w:rsidP="009F5901">
            <w:pPr>
              <w:widowControl w:val="0"/>
              <w:spacing w:before="40" w:after="40"/>
              <w:jc w:val="left"/>
              <w:rPr>
                <w:szCs w:val="24"/>
              </w:rPr>
            </w:pPr>
            <w:proofErr w:type="spellStart"/>
            <w:r w:rsidRPr="0072258A">
              <w:rPr>
                <w:szCs w:val="24"/>
              </w:rPr>
              <w:t>Hệ</w:t>
            </w:r>
            <w:proofErr w:type="spellEnd"/>
            <w:r w:rsidRPr="0072258A">
              <w:rPr>
                <w:szCs w:val="24"/>
              </w:rPr>
              <w:t xml:space="preserve"> </w:t>
            </w:r>
            <w:proofErr w:type="spellStart"/>
            <w:r w:rsidRPr="0072258A">
              <w:rPr>
                <w:szCs w:val="24"/>
              </w:rPr>
              <w:t>thống</w:t>
            </w:r>
            <w:proofErr w:type="spellEnd"/>
            <w:r w:rsidRPr="0072258A">
              <w:rPr>
                <w:szCs w:val="24"/>
              </w:rPr>
              <w:t xml:space="preserve"> </w:t>
            </w:r>
            <w:proofErr w:type="spellStart"/>
            <w:r w:rsidRPr="0072258A">
              <w:rPr>
                <w:szCs w:val="24"/>
              </w:rPr>
              <w:t>ống</w:t>
            </w:r>
            <w:proofErr w:type="spellEnd"/>
            <w:r w:rsidRPr="0072258A">
              <w:rPr>
                <w:szCs w:val="24"/>
              </w:rPr>
              <w:t xml:space="preserve"> </w:t>
            </w:r>
            <w:proofErr w:type="spellStart"/>
            <w:r w:rsidRPr="0072258A">
              <w:rPr>
                <w:szCs w:val="24"/>
              </w:rPr>
              <w:t>nhựa</w:t>
            </w:r>
            <w:proofErr w:type="spellEnd"/>
            <w:r w:rsidRPr="0072258A">
              <w:rPr>
                <w:szCs w:val="24"/>
              </w:rPr>
              <w:t xml:space="preserve"> - </w:t>
            </w:r>
            <w:proofErr w:type="spellStart"/>
            <w:r w:rsidRPr="0072258A">
              <w:rPr>
                <w:szCs w:val="24"/>
              </w:rPr>
              <w:t>ống</w:t>
            </w:r>
            <w:proofErr w:type="spellEnd"/>
            <w:r w:rsidRPr="0072258A">
              <w:rPr>
                <w:szCs w:val="24"/>
              </w:rPr>
              <w:t xml:space="preserve"> </w:t>
            </w:r>
            <w:proofErr w:type="spellStart"/>
            <w:r w:rsidRPr="0072258A">
              <w:rPr>
                <w:szCs w:val="24"/>
              </w:rPr>
              <w:t>polyetylen</w:t>
            </w:r>
            <w:proofErr w:type="spellEnd"/>
            <w:r w:rsidRPr="0072258A">
              <w:rPr>
                <w:szCs w:val="24"/>
              </w:rPr>
              <w:t xml:space="preserve"> </w:t>
            </w:r>
            <w:proofErr w:type="spellStart"/>
            <w:r w:rsidRPr="0072258A">
              <w:rPr>
                <w:szCs w:val="24"/>
              </w:rPr>
              <w:t>và</w:t>
            </w:r>
            <w:proofErr w:type="spellEnd"/>
            <w:r w:rsidRPr="0072258A">
              <w:rPr>
                <w:szCs w:val="24"/>
              </w:rPr>
              <w:t xml:space="preserve"> </w:t>
            </w:r>
            <w:proofErr w:type="spellStart"/>
            <w:r w:rsidRPr="0072258A">
              <w:rPr>
                <w:szCs w:val="24"/>
              </w:rPr>
              <w:t>phụ</w:t>
            </w:r>
            <w:proofErr w:type="spellEnd"/>
            <w:r w:rsidRPr="0072258A">
              <w:rPr>
                <w:szCs w:val="24"/>
              </w:rPr>
              <w:t xml:space="preserve"> </w:t>
            </w:r>
            <w:proofErr w:type="spellStart"/>
            <w:r w:rsidRPr="0072258A">
              <w:rPr>
                <w:szCs w:val="24"/>
              </w:rPr>
              <w:t>tùng</w:t>
            </w:r>
            <w:proofErr w:type="spellEnd"/>
            <w:r w:rsidRPr="0072258A">
              <w:rPr>
                <w:szCs w:val="24"/>
              </w:rPr>
              <w:t xml:space="preserve"> </w:t>
            </w:r>
            <w:proofErr w:type="spellStart"/>
            <w:r w:rsidRPr="0072258A">
              <w:rPr>
                <w:szCs w:val="24"/>
              </w:rPr>
              <w:t>dùng</w:t>
            </w:r>
            <w:proofErr w:type="spellEnd"/>
            <w:r w:rsidRPr="0072258A">
              <w:rPr>
                <w:szCs w:val="24"/>
              </w:rPr>
              <w:t xml:space="preserve"> </w:t>
            </w:r>
            <w:proofErr w:type="spellStart"/>
            <w:r w:rsidRPr="0072258A">
              <w:rPr>
                <w:szCs w:val="24"/>
              </w:rPr>
              <w:t>để</w:t>
            </w:r>
            <w:proofErr w:type="spellEnd"/>
            <w:r w:rsidRPr="0072258A">
              <w:rPr>
                <w:szCs w:val="24"/>
              </w:rPr>
              <w:t xml:space="preserve"> </w:t>
            </w:r>
            <w:proofErr w:type="spellStart"/>
            <w:r w:rsidRPr="0072258A">
              <w:rPr>
                <w:szCs w:val="24"/>
              </w:rPr>
              <w:t>cấp</w:t>
            </w:r>
            <w:proofErr w:type="spellEnd"/>
            <w:r w:rsidRPr="0072258A">
              <w:rPr>
                <w:szCs w:val="24"/>
              </w:rPr>
              <w:t xml:space="preserve"> </w:t>
            </w:r>
            <w:proofErr w:type="spellStart"/>
            <w:r w:rsidRPr="0072258A">
              <w:rPr>
                <w:szCs w:val="24"/>
              </w:rPr>
              <w:t>nước</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1A87740C" w14:textId="414467E4" w:rsidR="00295E03" w:rsidRPr="0072258A" w:rsidRDefault="00C32F06">
            <w:pPr>
              <w:spacing w:before="60" w:after="60" w:line="254" w:lineRule="auto"/>
              <w:rPr>
                <w:i/>
                <w:szCs w:val="24"/>
              </w:rPr>
            </w:pPr>
            <w:r w:rsidRPr="0072258A">
              <w:rPr>
                <w:rStyle w:val="Emphasis"/>
                <w:i w:val="0"/>
                <w:szCs w:val="24"/>
                <w:bdr w:val="none" w:sz="0" w:space="0" w:color="auto" w:frame="1"/>
                <w:shd w:val="clear" w:color="auto" w:fill="FFFFFF"/>
              </w:rPr>
              <w:t>TCVN 7305:2008</w:t>
            </w:r>
          </w:p>
        </w:tc>
      </w:tr>
      <w:tr w:rsidR="0072258A" w:rsidRPr="0072258A" w14:paraId="3D7B51EB"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1BA5B652" w14:textId="4E44375F" w:rsidR="003058FC"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60</w:t>
            </w:r>
          </w:p>
        </w:tc>
        <w:tc>
          <w:tcPr>
            <w:tcW w:w="5950" w:type="dxa"/>
            <w:tcBorders>
              <w:top w:val="single" w:sz="4" w:space="0" w:color="auto"/>
              <w:left w:val="single" w:sz="4" w:space="0" w:color="auto"/>
              <w:bottom w:val="single" w:sz="4" w:space="0" w:color="auto"/>
              <w:right w:val="single" w:sz="4" w:space="0" w:color="auto"/>
            </w:tcBorders>
            <w:vAlign w:val="center"/>
          </w:tcPr>
          <w:p w14:paraId="3F50321E" w14:textId="3089D646" w:rsidR="003058FC" w:rsidRPr="0072258A" w:rsidRDefault="003058FC">
            <w:pPr>
              <w:spacing w:before="60" w:after="60" w:line="254" w:lineRule="auto"/>
              <w:rPr>
                <w:kern w:val="2"/>
                <w:szCs w:val="24"/>
                <w:lang w:val="nl-NL"/>
                <w14:ligatures w14:val="standardContextual"/>
              </w:rPr>
            </w:pPr>
            <w:r w:rsidRPr="0072258A">
              <w:rPr>
                <w:kern w:val="2"/>
                <w:szCs w:val="24"/>
                <w:lang w:val="nl-NL"/>
                <w14:ligatures w14:val="standardContextual"/>
              </w:rPr>
              <w:t>Quy chuẩn kỹ thuật quốc gia về an toàn trong thi công xây dựng</w:t>
            </w:r>
          </w:p>
        </w:tc>
        <w:tc>
          <w:tcPr>
            <w:tcW w:w="2414" w:type="dxa"/>
            <w:tcBorders>
              <w:top w:val="single" w:sz="4" w:space="0" w:color="auto"/>
              <w:left w:val="single" w:sz="4" w:space="0" w:color="auto"/>
              <w:bottom w:val="single" w:sz="4" w:space="0" w:color="auto"/>
              <w:right w:val="single" w:sz="4" w:space="0" w:color="auto"/>
            </w:tcBorders>
            <w:vAlign w:val="center"/>
          </w:tcPr>
          <w:p w14:paraId="029F89EF" w14:textId="78CF8004" w:rsidR="003058FC" w:rsidRPr="0072258A" w:rsidRDefault="003058FC" w:rsidP="003058FC">
            <w:pPr>
              <w:spacing w:before="60" w:after="60" w:line="254" w:lineRule="auto"/>
              <w:rPr>
                <w:rFonts w:ascii="Tahoma" w:hAnsi="Tahoma" w:cs="Tahoma"/>
                <w:kern w:val="2"/>
                <w:szCs w:val="24"/>
                <w:lang w:val="nl-NL" w:eastAsia="vi-VN"/>
                <w14:ligatures w14:val="standardContextual"/>
              </w:rPr>
            </w:pPr>
            <w:r w:rsidRPr="0072258A">
              <w:rPr>
                <w:bCs/>
              </w:rPr>
              <w:t>QCVN 18:2021/BXD</w:t>
            </w:r>
          </w:p>
        </w:tc>
      </w:tr>
      <w:tr w:rsidR="0072258A" w:rsidRPr="0072258A" w14:paraId="178A6BCE" w14:textId="77777777" w:rsidTr="00812ECE">
        <w:tc>
          <w:tcPr>
            <w:tcW w:w="710" w:type="dxa"/>
            <w:tcBorders>
              <w:top w:val="single" w:sz="4" w:space="0" w:color="auto"/>
              <w:left w:val="single" w:sz="4" w:space="0" w:color="auto"/>
              <w:bottom w:val="single" w:sz="4" w:space="0" w:color="auto"/>
              <w:right w:val="single" w:sz="4" w:space="0" w:color="auto"/>
            </w:tcBorders>
            <w:vAlign w:val="center"/>
          </w:tcPr>
          <w:p w14:paraId="683EC9CD" w14:textId="5281F9D0" w:rsidR="003457EA"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61</w:t>
            </w:r>
          </w:p>
        </w:tc>
        <w:tc>
          <w:tcPr>
            <w:tcW w:w="5950" w:type="dxa"/>
            <w:tcBorders>
              <w:top w:val="single" w:sz="4" w:space="0" w:color="auto"/>
              <w:left w:val="single" w:sz="4" w:space="0" w:color="auto"/>
              <w:bottom w:val="single" w:sz="4" w:space="0" w:color="auto"/>
              <w:right w:val="single" w:sz="4" w:space="0" w:color="auto"/>
            </w:tcBorders>
            <w:vAlign w:val="center"/>
          </w:tcPr>
          <w:p w14:paraId="4BD0A59F" w14:textId="7943EA55" w:rsidR="003457EA" w:rsidRPr="0072258A" w:rsidRDefault="003457EA">
            <w:pPr>
              <w:spacing w:before="60" w:after="60" w:line="254" w:lineRule="auto"/>
              <w:rPr>
                <w:kern w:val="2"/>
                <w:szCs w:val="24"/>
                <w:lang w:val="nl-NL"/>
                <w14:ligatures w14:val="standardContextual"/>
              </w:rPr>
            </w:pPr>
            <w:r w:rsidRPr="0072258A">
              <w:rPr>
                <w:kern w:val="2"/>
                <w:szCs w:val="24"/>
                <w:lang w:val="nl-NL"/>
                <w14:ligatures w14:val="standardContextual"/>
              </w:rPr>
              <w:t>Giàn giáo – yêu cầu an toàn</w:t>
            </w:r>
          </w:p>
        </w:tc>
        <w:tc>
          <w:tcPr>
            <w:tcW w:w="2414" w:type="dxa"/>
            <w:tcBorders>
              <w:top w:val="single" w:sz="4" w:space="0" w:color="auto"/>
              <w:left w:val="single" w:sz="4" w:space="0" w:color="auto"/>
              <w:bottom w:val="single" w:sz="4" w:space="0" w:color="auto"/>
              <w:right w:val="single" w:sz="4" w:space="0" w:color="auto"/>
            </w:tcBorders>
            <w:vAlign w:val="center"/>
          </w:tcPr>
          <w:p w14:paraId="1E6EB109" w14:textId="4DF4136C" w:rsidR="003457EA" w:rsidRPr="0072258A" w:rsidRDefault="003457EA">
            <w:pPr>
              <w:spacing w:before="60" w:after="60" w:line="254" w:lineRule="auto"/>
              <w:rPr>
                <w:kern w:val="2"/>
                <w:szCs w:val="24"/>
                <w:lang w:val="nl-NL" w:eastAsia="vi-VN"/>
                <w14:ligatures w14:val="standardContextual"/>
              </w:rPr>
            </w:pPr>
            <w:r w:rsidRPr="0072258A">
              <w:rPr>
                <w:bCs/>
              </w:rPr>
              <w:t>TCVN 13662:2023</w:t>
            </w:r>
          </w:p>
        </w:tc>
      </w:tr>
      <w:tr w:rsidR="0072258A" w:rsidRPr="0072258A" w14:paraId="31217C38" w14:textId="77777777" w:rsidTr="00812ECE">
        <w:tc>
          <w:tcPr>
            <w:tcW w:w="710" w:type="dxa"/>
            <w:tcBorders>
              <w:top w:val="single" w:sz="4" w:space="0" w:color="auto"/>
              <w:left w:val="single" w:sz="4" w:space="0" w:color="auto"/>
              <w:bottom w:val="single" w:sz="4" w:space="0" w:color="auto"/>
              <w:right w:val="single" w:sz="4" w:space="0" w:color="auto"/>
            </w:tcBorders>
            <w:vAlign w:val="center"/>
            <w:hideMark/>
          </w:tcPr>
          <w:p w14:paraId="11C5CF9E" w14:textId="4EC4C79A" w:rsidR="005E5A9E" w:rsidRPr="0072258A" w:rsidRDefault="00951E4D">
            <w:pPr>
              <w:widowControl w:val="0"/>
              <w:tabs>
                <w:tab w:val="left" w:pos="576"/>
              </w:tabs>
              <w:spacing w:before="60" w:after="60" w:line="254" w:lineRule="auto"/>
              <w:jc w:val="center"/>
              <w:rPr>
                <w:kern w:val="2"/>
                <w:szCs w:val="24"/>
                <w:lang w:val="nl-NL"/>
                <w14:ligatures w14:val="standardContextual"/>
              </w:rPr>
            </w:pPr>
            <w:r w:rsidRPr="0072258A">
              <w:rPr>
                <w:kern w:val="2"/>
                <w:szCs w:val="24"/>
                <w:lang w:val="nl-NL"/>
                <w14:ligatures w14:val="standardContextual"/>
              </w:rPr>
              <w:t>62</w:t>
            </w:r>
          </w:p>
        </w:tc>
        <w:tc>
          <w:tcPr>
            <w:tcW w:w="5950" w:type="dxa"/>
            <w:tcBorders>
              <w:top w:val="single" w:sz="4" w:space="0" w:color="auto"/>
              <w:left w:val="single" w:sz="4" w:space="0" w:color="auto"/>
              <w:bottom w:val="single" w:sz="4" w:space="0" w:color="auto"/>
              <w:right w:val="single" w:sz="4" w:space="0" w:color="auto"/>
            </w:tcBorders>
            <w:vAlign w:val="center"/>
            <w:hideMark/>
          </w:tcPr>
          <w:p w14:paraId="6CBAA15C"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Quy phạm kỹ thuật an toàn trong xây dựng</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ECD32C5" w14:textId="77777777" w:rsidR="005E5A9E" w:rsidRPr="0072258A" w:rsidRDefault="005E5A9E">
            <w:pPr>
              <w:spacing w:before="60" w:after="60" w:line="254" w:lineRule="auto"/>
              <w:rPr>
                <w:kern w:val="2"/>
                <w:szCs w:val="24"/>
                <w:lang w:val="nl-NL" w:eastAsia="vi-VN"/>
                <w14:ligatures w14:val="standardContextual"/>
              </w:rPr>
            </w:pPr>
            <w:r w:rsidRPr="0072258A">
              <w:rPr>
                <w:kern w:val="2"/>
                <w:szCs w:val="24"/>
                <w:lang w:val="nl-NL" w:eastAsia="vi-VN"/>
                <w14:ligatures w14:val="standardContextual"/>
              </w:rPr>
              <w:t>TCVN 5308:1991</w:t>
            </w:r>
          </w:p>
        </w:tc>
      </w:tr>
    </w:tbl>
    <w:p w14:paraId="6EF8F4A4" w14:textId="77777777" w:rsidR="005E5A9E" w:rsidRPr="0072258A" w:rsidRDefault="005E5A9E" w:rsidP="005E5A9E">
      <w:pPr>
        <w:tabs>
          <w:tab w:val="left" w:pos="851"/>
        </w:tabs>
        <w:spacing w:before="60" w:after="60"/>
        <w:ind w:firstLine="709"/>
        <w:rPr>
          <w:sz w:val="28"/>
          <w:szCs w:val="28"/>
          <w:lang w:val="nl-NL"/>
        </w:rPr>
      </w:pPr>
      <w:r w:rsidRPr="0072258A">
        <w:rPr>
          <w:sz w:val="28"/>
          <w:szCs w:val="28"/>
          <w:lang w:val="nl-NL"/>
        </w:rPr>
        <w:t xml:space="preserve">- Ngoài các quy trình, quy phạm, tiêu chuẩn nêu trên, áp dụng các </w:t>
      </w:r>
      <w:r w:rsidRPr="0072258A">
        <w:rPr>
          <w:bCs/>
          <w:spacing w:val="2"/>
          <w:sz w:val="28"/>
          <w:szCs w:val="28"/>
          <w:lang w:val="nl-NL"/>
        </w:rPr>
        <w:t>Quy trình, quy phạm, tiêu chuẩn hiện hành của Nhà nước cho việc thi công, nghiệm thu công trình và các quy định về an toàn, vệ sinh môi trường, phòng chống cháy nổ.</w:t>
      </w:r>
    </w:p>
    <w:p w14:paraId="5FCE286B" w14:textId="0D8C09D4" w:rsidR="005E5A9E" w:rsidRPr="0072258A" w:rsidRDefault="005E5A9E" w:rsidP="005E5A9E">
      <w:pPr>
        <w:tabs>
          <w:tab w:val="left" w:pos="851"/>
        </w:tabs>
        <w:spacing w:before="60" w:after="60"/>
        <w:ind w:firstLine="709"/>
        <w:rPr>
          <w:sz w:val="28"/>
          <w:szCs w:val="28"/>
          <w:lang w:val="nl-NL"/>
        </w:rPr>
      </w:pPr>
      <w:r w:rsidRPr="0072258A">
        <w:rPr>
          <w:sz w:val="28"/>
          <w:szCs w:val="28"/>
          <w:lang w:val="nl-NL"/>
        </w:rPr>
        <w:t>- Nhà thầu phải tuân thủ Nghị định số 06/2021/NĐ-CP ngày 26/01/2021 của Chính phủ quy định chi tiết một số nội dung về quản lý chất lượng, thi công xây dựng và bảo trì công trình xây dựng</w:t>
      </w:r>
      <w:r w:rsidR="00D425C5" w:rsidRPr="0072258A">
        <w:rPr>
          <w:sz w:val="28"/>
          <w:szCs w:val="28"/>
          <w:lang w:val="nl-NL"/>
        </w:rPr>
        <w:t xml:space="preserve"> và các quy định hiện hành khác có liên quan.</w:t>
      </w:r>
    </w:p>
    <w:p w14:paraId="02F17FFE" w14:textId="77777777" w:rsidR="005E5A9E" w:rsidRPr="0072258A" w:rsidRDefault="005E5A9E" w:rsidP="005E5A9E">
      <w:pPr>
        <w:spacing w:before="60" w:after="60"/>
        <w:ind w:firstLine="709"/>
        <w:rPr>
          <w:sz w:val="28"/>
          <w:szCs w:val="28"/>
          <w:lang w:val="nl-NL"/>
        </w:rPr>
      </w:pPr>
      <w:r w:rsidRPr="0072258A">
        <w:rPr>
          <w:b/>
          <w:bCs/>
          <w:sz w:val="28"/>
          <w:szCs w:val="28"/>
          <w:lang w:val="nl-NL"/>
        </w:rPr>
        <w:t>2. Các yêu cầu về tổ chức kỹ thuật thi công, giám sát</w:t>
      </w:r>
    </w:p>
    <w:p w14:paraId="05C7F510" w14:textId="77777777" w:rsidR="005E5A9E" w:rsidRPr="0072258A" w:rsidRDefault="005E5A9E" w:rsidP="005E5A9E">
      <w:pPr>
        <w:spacing w:before="60" w:after="60"/>
        <w:ind w:firstLine="709"/>
        <w:rPr>
          <w:bCs/>
          <w:sz w:val="28"/>
          <w:szCs w:val="28"/>
          <w:lang w:val="nl-NL"/>
        </w:rPr>
      </w:pPr>
      <w:r w:rsidRPr="0072258A">
        <w:rPr>
          <w:bCs/>
          <w:sz w:val="28"/>
          <w:szCs w:val="28"/>
          <w:lang w:val="nl-NL"/>
        </w:rPr>
        <w:t>a) Yêu cầu về tổ chức kỹ thuật thi công:</w:t>
      </w:r>
    </w:p>
    <w:p w14:paraId="63112CB9" w14:textId="77777777" w:rsidR="005E5A9E" w:rsidRPr="0072258A" w:rsidRDefault="005E5A9E" w:rsidP="005E5A9E">
      <w:pPr>
        <w:spacing w:before="60" w:after="60"/>
        <w:ind w:firstLine="709"/>
        <w:rPr>
          <w:sz w:val="28"/>
          <w:szCs w:val="28"/>
          <w:lang w:val="nl-NL"/>
        </w:rPr>
      </w:pPr>
      <w:r w:rsidRPr="0072258A">
        <w:rPr>
          <w:sz w:val="28"/>
          <w:szCs w:val="28"/>
          <w:lang w:val="nl-NL"/>
        </w:rPr>
        <w:t xml:space="preserve">Khi vận chuyển tập kết vật tư nhà thầu phải chấp hành nghiêm chỉnh luật giao thông đường bộ tránh trường hợp rơi rớt vật tư trên đường gây ô nhiễm môi trường, cản trở giao thông. Ngoài ra nhà thầu cần có kế hoạch tổ chức giao thông hợp lý, phải lập bảng tiến độ thi công, tổng mặt bằng thi công và mặt bằng thi công </w:t>
      </w:r>
      <w:r w:rsidRPr="0072258A">
        <w:rPr>
          <w:sz w:val="28"/>
          <w:szCs w:val="28"/>
          <w:lang w:val="nl-NL"/>
        </w:rPr>
        <w:lastRenderedPageBreak/>
        <w:t>từng hạng mục của công trình, nơi tập kết vật tư, kho bãi trong quá trình thi công, nhà thầu xây dựng cần phải đảm bảo:</w:t>
      </w:r>
    </w:p>
    <w:p w14:paraId="24ED91BC" w14:textId="77777777" w:rsidR="005E5A9E" w:rsidRPr="0072258A" w:rsidRDefault="005E5A9E" w:rsidP="005E5A9E">
      <w:pPr>
        <w:spacing w:before="60" w:after="60"/>
        <w:ind w:firstLine="709"/>
        <w:rPr>
          <w:sz w:val="28"/>
          <w:szCs w:val="28"/>
          <w:lang w:val="nl-NL"/>
        </w:rPr>
      </w:pPr>
      <w:r w:rsidRPr="0072258A">
        <w:rPr>
          <w:sz w:val="28"/>
          <w:szCs w:val="28"/>
          <w:lang w:val="nl-NL"/>
        </w:rPr>
        <w:t>- Thi công trong khu vực đã được chỉ định và theo bản vẽ mặt bằng thi công đã nêu khi tham gia dự thầu. Định vị công trình đúng tim mốc đã được bàn giao từ chủ đầu tư và đơn vị thiết kế.</w:t>
      </w:r>
    </w:p>
    <w:p w14:paraId="48FCB05D" w14:textId="77777777" w:rsidR="005E5A9E" w:rsidRPr="0072258A" w:rsidRDefault="005E5A9E" w:rsidP="005E5A9E">
      <w:pPr>
        <w:spacing w:before="60" w:after="60"/>
        <w:ind w:firstLine="709"/>
        <w:rPr>
          <w:sz w:val="28"/>
          <w:szCs w:val="28"/>
          <w:lang w:val="nl-NL"/>
        </w:rPr>
      </w:pPr>
      <w:r w:rsidRPr="0072258A">
        <w:rPr>
          <w:sz w:val="28"/>
          <w:szCs w:val="28"/>
          <w:lang w:val="nl-NL"/>
        </w:rPr>
        <w:t>- Thi công đảm bảo an ninh trật tự, đảm bảo vệ sinh môi trường, không được gây khói bụi và tiếng ồn ảnh hưởng đến các khu vực lân cận, sau khi thi công xong phải dọn dẹp mặt bằng thi công sạch sẽ.</w:t>
      </w:r>
    </w:p>
    <w:p w14:paraId="2106BC2D" w14:textId="5DD5B307" w:rsidR="005E5A9E" w:rsidRPr="0072258A" w:rsidRDefault="005E5A9E" w:rsidP="005E5A9E">
      <w:pPr>
        <w:spacing w:before="60" w:after="60"/>
        <w:ind w:firstLine="709"/>
        <w:rPr>
          <w:sz w:val="28"/>
          <w:szCs w:val="28"/>
          <w:lang w:val="nl-NL"/>
        </w:rPr>
      </w:pPr>
      <w:r w:rsidRPr="0072258A">
        <w:rPr>
          <w:sz w:val="28"/>
          <w:szCs w:val="28"/>
          <w:lang w:val="nl-NL"/>
        </w:rPr>
        <w:t>- Quá trình thi công đảm bảo không làm ảnh hưởng, hư hỏng đến cơ sở hạ tầng của khu vực: đường giao thông, cống thoát nước, đường dây điện, điện thọai</w:t>
      </w:r>
      <w:r w:rsidR="00116168" w:rsidRPr="0072258A">
        <w:rPr>
          <w:sz w:val="28"/>
          <w:szCs w:val="28"/>
          <w:lang w:val="nl-NL"/>
        </w:rPr>
        <w:t>, cây cối và các hạ tầng khác trong khu vực</w:t>
      </w:r>
      <w:r w:rsidRPr="0072258A">
        <w:rPr>
          <w:sz w:val="28"/>
          <w:szCs w:val="28"/>
          <w:lang w:val="nl-NL"/>
        </w:rPr>
        <w:t>...</w:t>
      </w:r>
    </w:p>
    <w:p w14:paraId="1A6DBC67" w14:textId="77777777" w:rsidR="005E5A9E" w:rsidRPr="0072258A" w:rsidRDefault="005E5A9E" w:rsidP="005E5A9E">
      <w:pPr>
        <w:spacing w:before="60" w:after="60"/>
        <w:ind w:firstLine="709"/>
        <w:rPr>
          <w:sz w:val="28"/>
          <w:szCs w:val="28"/>
          <w:lang w:val="nl-NL"/>
        </w:rPr>
      </w:pPr>
      <w:r w:rsidRPr="0072258A">
        <w:rPr>
          <w:sz w:val="28"/>
          <w:szCs w:val="28"/>
          <w:lang w:val="nl-NL"/>
        </w:rPr>
        <w:t>Để đảm bảo yêu cầu đó nhà thầu phải có biện pháp che chắn, ngăn cách và có những quy định cụ thể cho công nhân, những vật tư thiết bị tập kết về công trường phải để đúng nơi quy định theo tổ chức mặt bằng thi công.</w:t>
      </w:r>
    </w:p>
    <w:p w14:paraId="7EE17BC7" w14:textId="77777777" w:rsidR="005E5A9E" w:rsidRPr="0072258A" w:rsidRDefault="005E5A9E" w:rsidP="005E5A9E">
      <w:pPr>
        <w:spacing w:before="60" w:after="60"/>
        <w:ind w:firstLine="709"/>
        <w:rPr>
          <w:sz w:val="28"/>
          <w:szCs w:val="28"/>
          <w:lang w:val="nl-NL"/>
        </w:rPr>
      </w:pPr>
      <w:r w:rsidRPr="0072258A">
        <w:rPr>
          <w:sz w:val="28"/>
          <w:szCs w:val="28"/>
          <w:lang w:val="nl-NL"/>
        </w:rPr>
        <w:t>Nếu có vướng mắc kỹ thuật kết nối với các hạng mục đã thi công như móng hành lang nối, mương hoặc cống ngầm v.v...nhà thầu phải báo chủ đầu tư, thiết kế xử lý và khi thi công phải đảm bảo thông đường ống, không làm hư hỏng chỗ ghép và hạng mục đã thi công.</w:t>
      </w:r>
    </w:p>
    <w:p w14:paraId="2B56829F" w14:textId="77777777" w:rsidR="005E5A9E" w:rsidRPr="0072258A" w:rsidRDefault="005E5A9E" w:rsidP="005E5A9E">
      <w:pPr>
        <w:spacing w:before="60" w:after="60"/>
        <w:ind w:firstLine="709"/>
        <w:rPr>
          <w:sz w:val="28"/>
          <w:szCs w:val="28"/>
          <w:lang w:val="nl-NL"/>
        </w:rPr>
      </w:pPr>
      <w:r w:rsidRPr="0072258A">
        <w:rPr>
          <w:sz w:val="28"/>
          <w:szCs w:val="28"/>
          <w:lang w:val="nl-NL"/>
        </w:rPr>
        <w:t>Nhà thầu phải lập danh sách công nhân vào thi công và đăng ký với chính quyền địa phương, tuân thủ các qui định của chính quyền địa phương. Phải chịu trách nhiệm trong trường hợp công nhân của mình làm hư hao tổn hại đến tài sản tại mặt bằng được giao.</w:t>
      </w:r>
    </w:p>
    <w:p w14:paraId="30DDD505" w14:textId="77777777" w:rsidR="005E5A9E" w:rsidRPr="0072258A" w:rsidRDefault="005E5A9E" w:rsidP="005E5A9E">
      <w:pPr>
        <w:spacing w:before="60" w:after="60"/>
        <w:ind w:firstLine="709"/>
        <w:rPr>
          <w:sz w:val="28"/>
          <w:szCs w:val="28"/>
          <w:lang w:val="nl-NL"/>
        </w:rPr>
      </w:pPr>
      <w:r w:rsidRPr="0072258A">
        <w:rPr>
          <w:sz w:val="28"/>
          <w:szCs w:val="28"/>
          <w:lang w:val="nl-NL"/>
        </w:rPr>
        <w:t>Về điện nước phục vụ thi công nhà thầu tự lo việc dẫn dắt vào mặt bằng thi công công trình, chịu trách nhiệm trả tiền tiêu thụ trong quá trình sử dụng và đồng thời có trách nhiệm bảo quản nguồn cũng như nội quy sử dụng.</w:t>
      </w:r>
    </w:p>
    <w:p w14:paraId="4941F0B1" w14:textId="77777777" w:rsidR="005E5A9E" w:rsidRPr="0072258A" w:rsidRDefault="005E5A9E" w:rsidP="005E5A9E">
      <w:pPr>
        <w:spacing w:before="60" w:after="60"/>
        <w:ind w:firstLine="709"/>
        <w:rPr>
          <w:sz w:val="28"/>
          <w:szCs w:val="28"/>
          <w:lang w:val="nl-NL"/>
        </w:rPr>
      </w:pPr>
      <w:r w:rsidRPr="0072258A">
        <w:rPr>
          <w:sz w:val="28"/>
          <w:szCs w:val="28"/>
          <w:lang w:val="nl-NL"/>
        </w:rPr>
        <w:t>Trong quá trình thi công nhà thầu phải mua bảo hiểm cho công nhân làm việc tại công trường, phải đảm bảo quyền lợi của công nhân theo quy định của Nhà nước, chấp hành tốt việc an toàn lao động, phòng cháy chữa cháy và vệ sinh môi trường theo tổ chức mặt bằng thi công khi tham gia dự thầu.</w:t>
      </w:r>
    </w:p>
    <w:p w14:paraId="01BB81E8" w14:textId="77777777" w:rsidR="005E5A9E" w:rsidRPr="0072258A" w:rsidRDefault="005E5A9E" w:rsidP="005E5A9E">
      <w:pPr>
        <w:spacing w:before="60" w:after="60"/>
        <w:ind w:firstLine="709"/>
        <w:rPr>
          <w:sz w:val="28"/>
          <w:szCs w:val="28"/>
          <w:lang w:val="nl-NL"/>
        </w:rPr>
      </w:pPr>
      <w:r w:rsidRPr="0072258A">
        <w:rPr>
          <w:sz w:val="28"/>
          <w:szCs w:val="28"/>
          <w:lang w:val="nl-NL"/>
        </w:rPr>
        <w:t>* Nhà thầu không được sai phạm về các vấn đề nêu trên dẫn đến các khiếu nại, kiện tụng từ phía người bị hại. Nếu để xảy ra tình trạng đó thì nhà thầu phải chịu trách nhiệm đền bù thêm về khoản thiệt hại đó. Nếu nhà thầu không giải quyết thỏa đáng thì chủ đầu tư được quyền trích một khoản tiền trả cho người bị hại để thay thế việc đền bù cho nhà thầu.</w:t>
      </w:r>
    </w:p>
    <w:p w14:paraId="11735F53" w14:textId="77777777" w:rsidR="005E5A9E" w:rsidRPr="0072258A" w:rsidRDefault="005E5A9E" w:rsidP="005E5A9E">
      <w:pPr>
        <w:spacing w:before="60" w:after="60"/>
        <w:ind w:firstLine="709"/>
        <w:rPr>
          <w:bCs/>
          <w:spacing w:val="-6"/>
          <w:sz w:val="28"/>
          <w:szCs w:val="28"/>
          <w:lang w:val="nl-NL"/>
        </w:rPr>
      </w:pPr>
      <w:r w:rsidRPr="0072258A">
        <w:rPr>
          <w:bCs/>
          <w:spacing w:val="-6"/>
          <w:sz w:val="28"/>
          <w:szCs w:val="28"/>
          <w:lang w:val="nl-NL"/>
        </w:rPr>
        <w:t>b) Yêu cầu về chất lượng, giám sát, biện pháp bảo đảm chất lượng công trình</w:t>
      </w:r>
    </w:p>
    <w:p w14:paraId="121CB5EB" w14:textId="181AD086" w:rsidR="005E5A9E" w:rsidRPr="0072258A" w:rsidRDefault="005E5A9E" w:rsidP="005E5A9E">
      <w:pPr>
        <w:spacing w:before="60" w:after="60"/>
        <w:ind w:firstLine="709"/>
        <w:rPr>
          <w:spacing w:val="-2"/>
          <w:sz w:val="28"/>
          <w:szCs w:val="28"/>
          <w:lang w:val="nl-NL"/>
        </w:rPr>
      </w:pPr>
      <w:r w:rsidRPr="0072258A">
        <w:rPr>
          <w:spacing w:val="-2"/>
          <w:sz w:val="28"/>
          <w:szCs w:val="28"/>
          <w:lang w:val="nl-NL"/>
        </w:rPr>
        <w:t xml:space="preserve">+ Trong suốt quá trình thực hiện hợp đồng nhà thầu phải chấp hành sự giám sát của chủ đầu tư và Tư vấn giám sát theo qui định tại </w:t>
      </w:r>
      <w:r w:rsidRPr="0072258A">
        <w:rPr>
          <w:sz w:val="28"/>
          <w:szCs w:val="28"/>
          <w:lang w:val="nl-NL"/>
        </w:rPr>
        <w:t>Nghị định số 06/2021/NĐ-CP ngày 26/01/2021 của Chính phủ quy định chi tiết một số nội dung về quản lý chất lượng, thi công xây dựng và bảo trì công trình xây dựng</w:t>
      </w:r>
      <w:r w:rsidR="001B7B8D" w:rsidRPr="0072258A">
        <w:rPr>
          <w:spacing w:val="-2"/>
          <w:sz w:val="28"/>
          <w:szCs w:val="28"/>
          <w:lang w:val="nl-NL"/>
        </w:rPr>
        <w:t xml:space="preserve"> </w:t>
      </w:r>
      <w:r w:rsidR="001B7B8D" w:rsidRPr="0072258A">
        <w:rPr>
          <w:sz w:val="28"/>
          <w:szCs w:val="28"/>
          <w:lang w:val="nl-NL"/>
        </w:rPr>
        <w:t>và các quy định hiện hành khác có liên quan.</w:t>
      </w:r>
    </w:p>
    <w:p w14:paraId="727BBCC7" w14:textId="77777777" w:rsidR="005E5A9E" w:rsidRPr="0072258A" w:rsidRDefault="005E5A9E" w:rsidP="005E5A9E">
      <w:pPr>
        <w:spacing w:before="60" w:after="60"/>
        <w:ind w:firstLine="709"/>
        <w:rPr>
          <w:sz w:val="28"/>
          <w:szCs w:val="28"/>
          <w:lang w:val="nl-NL"/>
        </w:rPr>
      </w:pPr>
      <w:r w:rsidRPr="0072258A">
        <w:rPr>
          <w:sz w:val="28"/>
          <w:szCs w:val="28"/>
          <w:lang w:val="nl-NL"/>
        </w:rPr>
        <w:lastRenderedPageBreak/>
        <w:t>+ Nhà thầu có trách nhiệm thi công công trình đúng tiến độ, đúng thiết kế, bảo đảm chất lượng công trình theo các quy trình, quy phạm các tiêu chuẩn kỹ thuật xây dựng về thi công và nghiệm thu hiện hành của Nhà nước.</w:t>
      </w:r>
    </w:p>
    <w:p w14:paraId="10061848" w14:textId="77777777" w:rsidR="005E5A9E" w:rsidRPr="0072258A" w:rsidRDefault="005E5A9E" w:rsidP="005E5A9E">
      <w:pPr>
        <w:spacing w:before="60" w:after="60"/>
        <w:ind w:firstLine="709"/>
        <w:rPr>
          <w:sz w:val="28"/>
          <w:szCs w:val="28"/>
          <w:lang w:val="nl-NL"/>
        </w:rPr>
      </w:pPr>
      <w:r w:rsidRPr="0072258A">
        <w:rPr>
          <w:sz w:val="28"/>
          <w:szCs w:val="28"/>
          <w:lang w:val="nl-NL"/>
        </w:rPr>
        <w:t>+ Thông báo cho Chủ đầu tư mọi sự chưa hợp lý hoặc không đầy đủ của thiết kế kỹ thuật, đồng thời cùng kết hợp với các bên liên quan tìm biện pháp xử lý phù hợp.</w:t>
      </w:r>
    </w:p>
    <w:p w14:paraId="54DE2A8B" w14:textId="77777777" w:rsidR="005E5A9E" w:rsidRPr="0072258A" w:rsidRDefault="005E5A9E" w:rsidP="005E5A9E">
      <w:pPr>
        <w:spacing w:before="60" w:after="60"/>
        <w:ind w:firstLine="709"/>
        <w:rPr>
          <w:sz w:val="28"/>
          <w:szCs w:val="28"/>
          <w:lang w:val="nl-NL"/>
        </w:rPr>
      </w:pPr>
      <w:r w:rsidRPr="0072258A">
        <w:rPr>
          <w:sz w:val="28"/>
          <w:szCs w:val="28"/>
          <w:lang w:val="nl-NL"/>
        </w:rPr>
        <w:t>+ Nhà thầu phải có các biện pháp thi công chi tiết (Bản vẽ thi công và thuyết minh biện pháp tổ chức thi công).</w:t>
      </w:r>
    </w:p>
    <w:p w14:paraId="6A12ECA9" w14:textId="77777777" w:rsidR="005E5A9E" w:rsidRPr="0072258A" w:rsidRDefault="005E5A9E" w:rsidP="005E5A9E">
      <w:pPr>
        <w:tabs>
          <w:tab w:val="left" w:pos="0"/>
        </w:tabs>
        <w:spacing w:before="60" w:after="60"/>
        <w:ind w:firstLine="709"/>
        <w:rPr>
          <w:i/>
          <w:iCs/>
          <w:sz w:val="28"/>
          <w:szCs w:val="28"/>
          <w:lang w:val="nl-NL"/>
        </w:rPr>
      </w:pPr>
      <w:r w:rsidRPr="0072258A">
        <w:rPr>
          <w:sz w:val="28"/>
          <w:szCs w:val="28"/>
          <w:lang w:val="nl-NL"/>
        </w:rPr>
        <w:t>+ Nhà thầu phải thuyết minh đầy đủ, chi tiết các biện pháp đảm bảo chất lượng trong quá trình thi công (Bao gồm các biện pháp, tiêu chuẩn chất lượng, thiết bị phục vụ công tác kiểm tra chất lượng)</w:t>
      </w:r>
    </w:p>
    <w:p w14:paraId="730E0B40" w14:textId="77777777" w:rsidR="005E5A9E" w:rsidRPr="0072258A" w:rsidRDefault="005E5A9E" w:rsidP="005E5A9E">
      <w:pPr>
        <w:tabs>
          <w:tab w:val="left" w:pos="0"/>
        </w:tabs>
        <w:spacing w:before="60" w:after="60"/>
        <w:ind w:firstLine="709"/>
        <w:rPr>
          <w:sz w:val="28"/>
          <w:szCs w:val="28"/>
          <w:lang w:val="nl-NL"/>
        </w:rPr>
      </w:pPr>
      <w:r w:rsidRPr="0072258A">
        <w:rPr>
          <w:sz w:val="28"/>
          <w:szCs w:val="28"/>
          <w:lang w:val="nl-NL"/>
        </w:rPr>
        <w:t>+ Nhà thầu phải thuyết minh và có bảng kê chi tiết các thiết bị để kiểm tra chất lượng vật tư, vật liệu, thiết bị theo quy định về xây lắp công trình.</w:t>
      </w:r>
      <w:r w:rsidRPr="0072258A">
        <w:rPr>
          <w:sz w:val="28"/>
          <w:szCs w:val="28"/>
          <w:lang w:val="nl-NL"/>
        </w:rPr>
        <w:tab/>
      </w:r>
    </w:p>
    <w:p w14:paraId="7CD279C0" w14:textId="77777777" w:rsidR="005E5A9E" w:rsidRPr="0072258A" w:rsidRDefault="005E5A9E" w:rsidP="005E5A9E">
      <w:pPr>
        <w:tabs>
          <w:tab w:val="left" w:pos="709"/>
        </w:tabs>
        <w:spacing w:before="60" w:after="60"/>
        <w:ind w:firstLine="709"/>
        <w:rPr>
          <w:i/>
          <w:iCs/>
          <w:spacing w:val="-2"/>
          <w:sz w:val="28"/>
          <w:szCs w:val="28"/>
          <w:lang w:val="nl-NL"/>
        </w:rPr>
      </w:pPr>
      <w:r w:rsidRPr="0072258A">
        <w:rPr>
          <w:spacing w:val="-2"/>
          <w:sz w:val="28"/>
          <w:szCs w:val="28"/>
          <w:lang w:val="nl-NL"/>
        </w:rPr>
        <w:t>+ Nhà thầu phải có bảng kê khai đầy đủ, chi tiết về chủng loại, chất lượng vật tư, vật liệu, các tiêu chuẩn kỹ thuật, nguồn gốc vật tư, vật liệu chính dùng xây dựng công trình.</w:t>
      </w:r>
    </w:p>
    <w:p w14:paraId="3195C358" w14:textId="77777777" w:rsidR="005E5A9E" w:rsidRPr="0072258A" w:rsidRDefault="005E5A9E" w:rsidP="005E5A9E">
      <w:pPr>
        <w:tabs>
          <w:tab w:val="left" w:pos="851"/>
        </w:tabs>
        <w:spacing w:before="60" w:after="60"/>
        <w:ind w:firstLine="709"/>
        <w:rPr>
          <w:b/>
          <w:bCs/>
          <w:sz w:val="28"/>
          <w:szCs w:val="28"/>
          <w:lang w:val="nl-NL"/>
        </w:rPr>
      </w:pPr>
      <w:r w:rsidRPr="0072258A">
        <w:rPr>
          <w:b/>
          <w:bCs/>
          <w:sz w:val="28"/>
          <w:szCs w:val="28"/>
          <w:lang w:val="nl-NL"/>
        </w:rPr>
        <w:t xml:space="preserve">3. Yêu cầu về chủng loại, chất lượng vật tư, thiết bị </w:t>
      </w:r>
      <w:r w:rsidRPr="0072258A">
        <w:rPr>
          <w:b/>
          <w:sz w:val="28"/>
          <w:szCs w:val="28"/>
          <w:lang w:val="nl-NL"/>
        </w:rPr>
        <w:t>(kèm theo các tiêu chuẩn về phương pháp thử)</w:t>
      </w:r>
    </w:p>
    <w:p w14:paraId="5973E5E7" w14:textId="77777777" w:rsidR="005E5A9E" w:rsidRPr="0072258A" w:rsidRDefault="005E5A9E" w:rsidP="005E5A9E">
      <w:pPr>
        <w:spacing w:before="60" w:after="60"/>
        <w:ind w:firstLine="709"/>
        <w:rPr>
          <w:bCs/>
          <w:sz w:val="28"/>
          <w:szCs w:val="28"/>
          <w:lang w:val="nl-NL"/>
        </w:rPr>
      </w:pPr>
      <w:r w:rsidRPr="0072258A">
        <w:rPr>
          <w:bCs/>
          <w:sz w:val="28"/>
          <w:szCs w:val="28"/>
          <w:lang w:val="nl-NL"/>
        </w:rPr>
        <w:t>Vật liệu xây dựng và chất lượng sản phẩm phải đạt yêu cầu tốt nhất và phải thoả mãn các quy định theo yêu cầu của thiết kế, đáp ứng các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cơ quan thiết kế và Kỹ sư giám sát chất lượng.</w:t>
      </w:r>
    </w:p>
    <w:p w14:paraId="4E47AE14" w14:textId="77777777" w:rsidR="005E5A9E" w:rsidRPr="0072258A" w:rsidRDefault="005E5A9E" w:rsidP="005E5A9E">
      <w:pPr>
        <w:tabs>
          <w:tab w:val="left" w:pos="851"/>
        </w:tabs>
        <w:spacing w:before="60" w:after="60"/>
        <w:ind w:firstLine="709"/>
        <w:rPr>
          <w:bCs/>
          <w:sz w:val="28"/>
          <w:szCs w:val="28"/>
          <w:lang w:val="nl-NL"/>
        </w:rPr>
      </w:pPr>
      <w:r w:rsidRPr="0072258A">
        <w:rPr>
          <w:bCs/>
          <w:sz w:val="28"/>
          <w:szCs w:val="28"/>
          <w:lang w:val="nl-NL"/>
        </w:rPr>
        <w:t>Vật tư thiết bị đưa vào sử dụng trong công trình phải có xuất xứ rõ ràng, có đầy đủ giấy tờ chứng minh nguồn gốc xuất xứ của hàng hóa. Nhà thầu phải cung cấp đầy đủ các chứng chỉ thí nghiệm, các kết quả kiểm tra do một phòng thí nghiệm hợp chuẩn cung cấp.</w:t>
      </w:r>
    </w:p>
    <w:p w14:paraId="2EEE02F8" w14:textId="66374184" w:rsidR="005E5A9E" w:rsidRPr="0072258A" w:rsidRDefault="008514C6" w:rsidP="005E5A9E">
      <w:pPr>
        <w:spacing w:before="60" w:after="60"/>
        <w:ind w:firstLine="709"/>
        <w:rPr>
          <w:bCs/>
          <w:sz w:val="28"/>
          <w:szCs w:val="28"/>
          <w:lang w:val="nl-NL"/>
        </w:rPr>
      </w:pPr>
      <w:r w:rsidRPr="0072258A">
        <w:rPr>
          <w:b/>
          <w:bCs/>
          <w:sz w:val="28"/>
          <w:szCs w:val="28"/>
          <w:lang w:val="nl-NL"/>
        </w:rPr>
        <w:t>3.1.</w:t>
      </w:r>
      <w:r w:rsidRPr="0072258A">
        <w:rPr>
          <w:bCs/>
          <w:sz w:val="28"/>
          <w:szCs w:val="28"/>
          <w:lang w:val="nl-NL"/>
        </w:rPr>
        <w:t xml:space="preserve"> </w:t>
      </w:r>
      <w:r w:rsidR="005E5A9E" w:rsidRPr="0072258A">
        <w:rPr>
          <w:bCs/>
          <w:sz w:val="28"/>
          <w:szCs w:val="28"/>
          <w:lang w:val="nl-NL"/>
        </w:rPr>
        <w:t xml:space="preserve">Các vật tư, </w:t>
      </w:r>
      <w:r w:rsidR="004134F4" w:rsidRPr="0072258A">
        <w:rPr>
          <w:bCs/>
          <w:sz w:val="28"/>
          <w:szCs w:val="28"/>
          <w:lang w:val="nl-NL"/>
        </w:rPr>
        <w:t>vật liệu</w:t>
      </w:r>
      <w:r w:rsidR="005E5A9E" w:rsidRPr="0072258A">
        <w:rPr>
          <w:bCs/>
          <w:sz w:val="28"/>
          <w:szCs w:val="28"/>
          <w:lang w:val="nl-NL"/>
        </w:rPr>
        <w:t xml:space="preserve"> không liệt kê trong bảng này lấy theo quy định của thiết kế và tuân theo tiêu chuẩn Việt Nam.</w:t>
      </w:r>
    </w:p>
    <w:tbl>
      <w:tblPr>
        <w:tblW w:w="945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2836"/>
        <w:gridCol w:w="5814"/>
      </w:tblGrid>
      <w:tr w:rsidR="0072258A" w:rsidRPr="0072258A" w14:paraId="7FDD16E8" w14:textId="77777777" w:rsidTr="008514C6">
        <w:trPr>
          <w:tblHeader/>
        </w:trPr>
        <w:tc>
          <w:tcPr>
            <w:tcW w:w="800" w:type="dxa"/>
            <w:tcBorders>
              <w:top w:val="single" w:sz="4" w:space="0" w:color="auto"/>
              <w:left w:val="single" w:sz="4" w:space="0" w:color="auto"/>
              <w:bottom w:val="single" w:sz="4" w:space="0" w:color="auto"/>
              <w:right w:val="single" w:sz="4" w:space="0" w:color="auto"/>
            </w:tcBorders>
            <w:vAlign w:val="center"/>
            <w:hideMark/>
          </w:tcPr>
          <w:p w14:paraId="7BF4A56E" w14:textId="77777777" w:rsidR="005E5A9E" w:rsidRPr="0072258A" w:rsidRDefault="005E5A9E">
            <w:pPr>
              <w:spacing w:before="60" w:after="60" w:line="254" w:lineRule="auto"/>
              <w:jc w:val="center"/>
              <w:rPr>
                <w:b/>
                <w:kern w:val="2"/>
                <w:sz w:val="28"/>
                <w:szCs w:val="28"/>
                <w:lang w:val="nl-NL"/>
                <w14:ligatures w14:val="standardContextual"/>
              </w:rPr>
            </w:pPr>
            <w:r w:rsidRPr="0072258A">
              <w:rPr>
                <w:b/>
                <w:kern w:val="2"/>
                <w:sz w:val="28"/>
                <w:szCs w:val="28"/>
                <w:lang w:val="nl-NL"/>
                <w14:ligatures w14:val="standardContextual"/>
              </w:rPr>
              <w:t>STT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37B55C8" w14:textId="77777777" w:rsidR="005E5A9E" w:rsidRPr="0072258A" w:rsidRDefault="005E5A9E">
            <w:pPr>
              <w:spacing w:before="60" w:after="60" w:line="254" w:lineRule="auto"/>
              <w:jc w:val="center"/>
              <w:rPr>
                <w:b/>
                <w:kern w:val="2"/>
                <w:sz w:val="28"/>
                <w:szCs w:val="28"/>
                <w:lang w:val="nl-NL"/>
                <w14:ligatures w14:val="standardContextual"/>
              </w:rPr>
            </w:pPr>
            <w:r w:rsidRPr="0072258A">
              <w:rPr>
                <w:b/>
                <w:kern w:val="2"/>
                <w:sz w:val="28"/>
                <w:szCs w:val="28"/>
                <w:lang w:val="nl-NL"/>
                <w14:ligatures w14:val="standardContextual"/>
              </w:rPr>
              <w:t>Tên vật tư, thiết bị</w:t>
            </w:r>
          </w:p>
        </w:tc>
        <w:tc>
          <w:tcPr>
            <w:tcW w:w="5814" w:type="dxa"/>
            <w:tcBorders>
              <w:top w:val="single" w:sz="4" w:space="0" w:color="auto"/>
              <w:left w:val="single" w:sz="4" w:space="0" w:color="auto"/>
              <w:bottom w:val="single" w:sz="4" w:space="0" w:color="auto"/>
              <w:right w:val="single" w:sz="4" w:space="0" w:color="auto"/>
            </w:tcBorders>
            <w:vAlign w:val="center"/>
            <w:hideMark/>
          </w:tcPr>
          <w:p w14:paraId="5D96DE5A" w14:textId="77777777" w:rsidR="005E5A9E" w:rsidRPr="0072258A" w:rsidRDefault="005E5A9E">
            <w:pPr>
              <w:spacing w:before="60" w:after="60" w:line="254" w:lineRule="auto"/>
              <w:jc w:val="center"/>
              <w:rPr>
                <w:b/>
                <w:kern w:val="2"/>
                <w:sz w:val="28"/>
                <w:szCs w:val="28"/>
                <w:lang w:val="nl-NL"/>
                <w14:ligatures w14:val="standardContextual"/>
              </w:rPr>
            </w:pPr>
            <w:r w:rsidRPr="0072258A">
              <w:rPr>
                <w:b/>
                <w:kern w:val="2"/>
                <w:sz w:val="28"/>
                <w:szCs w:val="28"/>
                <w:lang w:val="nl-NL"/>
                <w14:ligatures w14:val="standardContextual"/>
              </w:rPr>
              <w:t>Đặc tính kỹ thuật</w:t>
            </w:r>
          </w:p>
        </w:tc>
      </w:tr>
      <w:tr w:rsidR="0072258A" w:rsidRPr="0072258A" w14:paraId="14AE8F37"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5FC4B7EB" w14:textId="77777777" w:rsidR="005E5A9E" w:rsidRPr="0072258A" w:rsidRDefault="005E5A9E"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18D0931B" w14:textId="77777777" w:rsidR="005E5A9E" w:rsidRPr="0072258A" w:rsidRDefault="005E5A9E">
            <w:pPr>
              <w:spacing w:before="60" w:after="60" w:line="254" w:lineRule="auto"/>
              <w:ind w:left="317" w:hanging="317"/>
              <w:rPr>
                <w:bCs/>
                <w:kern w:val="2"/>
                <w:sz w:val="28"/>
                <w:szCs w:val="28"/>
                <w:lang w:val="nl-NL"/>
                <w14:ligatures w14:val="standardContextual"/>
              </w:rPr>
            </w:pPr>
            <w:r w:rsidRPr="0072258A">
              <w:rPr>
                <w:bCs/>
                <w:kern w:val="2"/>
                <w:sz w:val="28"/>
                <w:szCs w:val="28"/>
                <w:lang w:val="nl-NL"/>
                <w14:ligatures w14:val="standardContextual"/>
              </w:rPr>
              <w:t>Xi măng</w:t>
            </w:r>
          </w:p>
        </w:tc>
        <w:tc>
          <w:tcPr>
            <w:tcW w:w="5814" w:type="dxa"/>
            <w:tcBorders>
              <w:top w:val="single" w:sz="4" w:space="0" w:color="auto"/>
              <w:left w:val="single" w:sz="4" w:space="0" w:color="auto"/>
              <w:bottom w:val="single" w:sz="4" w:space="0" w:color="auto"/>
              <w:right w:val="single" w:sz="4" w:space="0" w:color="auto"/>
            </w:tcBorders>
            <w:vAlign w:val="center"/>
            <w:hideMark/>
          </w:tcPr>
          <w:p w14:paraId="14A83965" w14:textId="3302BFD1"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Xi mă</w:t>
            </w:r>
            <w:r w:rsidR="00CC5191" w:rsidRPr="0072258A">
              <w:rPr>
                <w:bCs/>
                <w:kern w:val="2"/>
                <w:sz w:val="28"/>
                <w:szCs w:val="28"/>
                <w:lang w:val="nl-NL"/>
                <w14:ligatures w14:val="standardContextual"/>
              </w:rPr>
              <w:t>n</w:t>
            </w:r>
            <w:r w:rsidRPr="0072258A">
              <w:rPr>
                <w:bCs/>
                <w:kern w:val="2"/>
                <w:sz w:val="28"/>
                <w:szCs w:val="28"/>
                <w:lang w:val="nl-NL"/>
                <w14:ligatures w14:val="standardContextual"/>
              </w:rPr>
              <w:t>g Portland– TCVN 2682:2020.</w:t>
            </w:r>
          </w:p>
        </w:tc>
      </w:tr>
      <w:tr w:rsidR="0072258A" w:rsidRPr="0072258A" w14:paraId="259FA7BB"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07B8FB50" w14:textId="77777777" w:rsidR="005E5A9E" w:rsidRPr="0072258A" w:rsidRDefault="005E5A9E"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5E8DE6BB"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Cát vàng</w:t>
            </w:r>
          </w:p>
        </w:tc>
        <w:tc>
          <w:tcPr>
            <w:tcW w:w="5814" w:type="dxa"/>
            <w:tcBorders>
              <w:top w:val="single" w:sz="4" w:space="0" w:color="auto"/>
              <w:left w:val="single" w:sz="4" w:space="0" w:color="auto"/>
              <w:bottom w:val="single" w:sz="4" w:space="0" w:color="auto"/>
              <w:right w:val="single" w:sz="4" w:space="0" w:color="auto"/>
            </w:tcBorders>
            <w:vAlign w:val="center"/>
            <w:hideMark/>
          </w:tcPr>
          <w:p w14:paraId="04D97665" w14:textId="77777777" w:rsidR="005E5A9E" w:rsidRPr="0072258A" w:rsidRDefault="005E5A9E">
            <w:pPr>
              <w:shd w:val="clear" w:color="auto" w:fill="FFFFFF"/>
              <w:spacing w:line="254" w:lineRule="auto"/>
              <w:textAlignment w:val="baseline"/>
              <w:outlineLvl w:val="0"/>
              <w:rPr>
                <w:bCs/>
                <w:kern w:val="2"/>
                <w:sz w:val="28"/>
                <w:szCs w:val="28"/>
                <w:lang w:val="nl-NL"/>
                <w14:ligatures w14:val="standardContextual"/>
              </w:rPr>
            </w:pPr>
            <w:r w:rsidRPr="0072258A">
              <w:rPr>
                <w:bCs/>
                <w:kern w:val="2"/>
                <w:sz w:val="28"/>
                <w:szCs w:val="28"/>
                <w:lang w:val="nl-NL"/>
                <w14:ligatures w14:val="standardContextual"/>
              </w:rPr>
              <w:t>TCVN 7570: 2006.</w:t>
            </w:r>
          </w:p>
        </w:tc>
      </w:tr>
      <w:tr w:rsidR="0072258A" w:rsidRPr="0072258A" w14:paraId="6FCAEB6B"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78F27CC2" w14:textId="77777777" w:rsidR="005E5A9E" w:rsidRPr="0072258A" w:rsidRDefault="005E5A9E"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09A917CA"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Đá dăm</w:t>
            </w:r>
          </w:p>
        </w:tc>
        <w:tc>
          <w:tcPr>
            <w:tcW w:w="5814" w:type="dxa"/>
            <w:tcBorders>
              <w:top w:val="single" w:sz="4" w:space="0" w:color="auto"/>
              <w:left w:val="single" w:sz="4" w:space="0" w:color="auto"/>
              <w:bottom w:val="single" w:sz="4" w:space="0" w:color="auto"/>
              <w:right w:val="single" w:sz="4" w:space="0" w:color="auto"/>
            </w:tcBorders>
            <w:vAlign w:val="center"/>
            <w:hideMark/>
          </w:tcPr>
          <w:p w14:paraId="370256DB"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TCVN 7570: 2006</w:t>
            </w:r>
          </w:p>
        </w:tc>
      </w:tr>
      <w:tr w:rsidR="0072258A" w:rsidRPr="0072258A" w14:paraId="19E205D4"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56B65C3C" w14:textId="77777777" w:rsidR="005E5A9E" w:rsidRPr="0072258A" w:rsidRDefault="005E5A9E"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2CFD4716"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Bê tông</w:t>
            </w:r>
          </w:p>
        </w:tc>
        <w:tc>
          <w:tcPr>
            <w:tcW w:w="5814" w:type="dxa"/>
            <w:tcBorders>
              <w:top w:val="single" w:sz="4" w:space="0" w:color="auto"/>
              <w:left w:val="single" w:sz="4" w:space="0" w:color="auto"/>
              <w:bottom w:val="single" w:sz="4" w:space="0" w:color="auto"/>
              <w:right w:val="single" w:sz="4" w:space="0" w:color="auto"/>
            </w:tcBorders>
            <w:vAlign w:val="center"/>
            <w:hideMark/>
          </w:tcPr>
          <w:p w14:paraId="0B9CCFF1"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 xml:space="preserve">Đảm bảo các chỉ tiêu kỹ thuật theo yêu cầu thiết kế về thành phần cấp phối, cường độ, độ sụt. </w:t>
            </w:r>
          </w:p>
        </w:tc>
      </w:tr>
      <w:tr w:rsidR="0072258A" w:rsidRPr="0072258A" w14:paraId="7CEC9A44"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0F064F1D" w14:textId="77777777" w:rsidR="005E5A9E" w:rsidRPr="0072258A" w:rsidRDefault="005E5A9E"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0015CEC0"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Vữa xây dựng</w:t>
            </w:r>
          </w:p>
        </w:tc>
        <w:tc>
          <w:tcPr>
            <w:tcW w:w="5814" w:type="dxa"/>
            <w:tcBorders>
              <w:top w:val="single" w:sz="4" w:space="0" w:color="auto"/>
              <w:left w:val="single" w:sz="4" w:space="0" w:color="auto"/>
              <w:bottom w:val="single" w:sz="4" w:space="0" w:color="auto"/>
              <w:right w:val="single" w:sz="4" w:space="0" w:color="auto"/>
            </w:tcBorders>
            <w:vAlign w:val="center"/>
            <w:hideMark/>
          </w:tcPr>
          <w:p w14:paraId="5FA94C9A" w14:textId="2DC2E997" w:rsidR="005E5A9E" w:rsidRPr="0072258A" w:rsidRDefault="00805834">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 xml:space="preserve">TCVN 4314: 2022; </w:t>
            </w:r>
            <w:r w:rsidR="005E5A9E" w:rsidRPr="0072258A">
              <w:rPr>
                <w:bCs/>
                <w:kern w:val="2"/>
                <w:sz w:val="28"/>
                <w:szCs w:val="28"/>
                <w:lang w:val="nl-NL"/>
                <w14:ligatures w14:val="standardContextual"/>
              </w:rPr>
              <w:t>TCVN 7570: 2006</w:t>
            </w:r>
          </w:p>
        </w:tc>
      </w:tr>
      <w:tr w:rsidR="0072258A" w:rsidRPr="0072258A" w14:paraId="48FAC4E1"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1BE726E1" w14:textId="77777777" w:rsidR="005E5A9E" w:rsidRPr="0072258A" w:rsidRDefault="005E5A9E"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0DCB491A" w14:textId="77777777" w:rsidR="005E5A9E" w:rsidRPr="0072258A" w:rsidRDefault="005E5A9E">
            <w:pPr>
              <w:spacing w:before="60" w:after="60" w:line="254" w:lineRule="auto"/>
              <w:rPr>
                <w:bCs/>
                <w:spacing w:val="-12"/>
                <w:kern w:val="2"/>
                <w:sz w:val="28"/>
                <w:szCs w:val="28"/>
                <w:lang w:val="nl-NL"/>
                <w14:ligatures w14:val="standardContextual"/>
              </w:rPr>
            </w:pPr>
            <w:r w:rsidRPr="0072258A">
              <w:rPr>
                <w:bCs/>
                <w:spacing w:val="-12"/>
                <w:kern w:val="2"/>
                <w:sz w:val="28"/>
                <w:szCs w:val="28"/>
                <w:lang w:val="nl-NL"/>
                <w14:ligatures w14:val="standardContextual"/>
              </w:rPr>
              <w:t>Nước cho bê tông và vữa</w:t>
            </w:r>
          </w:p>
        </w:tc>
        <w:tc>
          <w:tcPr>
            <w:tcW w:w="5814" w:type="dxa"/>
            <w:tcBorders>
              <w:top w:val="single" w:sz="4" w:space="0" w:color="auto"/>
              <w:left w:val="single" w:sz="4" w:space="0" w:color="auto"/>
              <w:bottom w:val="single" w:sz="4" w:space="0" w:color="auto"/>
              <w:right w:val="single" w:sz="4" w:space="0" w:color="auto"/>
            </w:tcBorders>
            <w:vAlign w:val="center"/>
            <w:hideMark/>
          </w:tcPr>
          <w:p w14:paraId="4AC0293C"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TCVN 4506: 2012.</w:t>
            </w:r>
          </w:p>
        </w:tc>
      </w:tr>
      <w:tr w:rsidR="0072258A" w:rsidRPr="0072258A" w14:paraId="1DEA6F5D"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575FBCA9" w14:textId="77777777" w:rsidR="005E5A9E" w:rsidRPr="0072258A" w:rsidRDefault="005E5A9E"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0ED57FD5"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Thép cốt bê tông</w:t>
            </w:r>
          </w:p>
        </w:tc>
        <w:tc>
          <w:tcPr>
            <w:tcW w:w="5814" w:type="dxa"/>
            <w:tcBorders>
              <w:top w:val="single" w:sz="4" w:space="0" w:color="auto"/>
              <w:left w:val="single" w:sz="4" w:space="0" w:color="auto"/>
              <w:bottom w:val="single" w:sz="4" w:space="0" w:color="auto"/>
              <w:right w:val="single" w:sz="4" w:space="0" w:color="auto"/>
            </w:tcBorders>
            <w:vAlign w:val="center"/>
            <w:hideMark/>
          </w:tcPr>
          <w:p w14:paraId="2F95B917" w14:textId="1E48C77C"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TCVN 1651: 2018</w:t>
            </w:r>
            <w:r w:rsidR="00CC5191" w:rsidRPr="0072258A">
              <w:rPr>
                <w:bCs/>
                <w:kern w:val="2"/>
                <w:sz w:val="28"/>
                <w:szCs w:val="28"/>
                <w:lang w:val="nl-NL"/>
                <w14:ligatures w14:val="standardContextual"/>
              </w:rPr>
              <w:t>.</w:t>
            </w:r>
          </w:p>
        </w:tc>
      </w:tr>
      <w:tr w:rsidR="0072258A" w:rsidRPr="0072258A" w14:paraId="2C7AACB3"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45BF0B9E" w14:textId="77777777" w:rsidR="005E5A9E" w:rsidRPr="0072258A" w:rsidRDefault="005E5A9E"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4D2D7527"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Gạch xây</w:t>
            </w:r>
          </w:p>
        </w:tc>
        <w:tc>
          <w:tcPr>
            <w:tcW w:w="5814" w:type="dxa"/>
            <w:tcBorders>
              <w:top w:val="single" w:sz="4" w:space="0" w:color="auto"/>
              <w:left w:val="single" w:sz="4" w:space="0" w:color="auto"/>
              <w:bottom w:val="single" w:sz="4" w:space="0" w:color="auto"/>
              <w:right w:val="single" w:sz="4" w:space="0" w:color="auto"/>
            </w:tcBorders>
            <w:vAlign w:val="center"/>
            <w:hideMark/>
          </w:tcPr>
          <w:p w14:paraId="63F44151" w14:textId="77777777" w:rsidR="005E5A9E" w:rsidRPr="0072258A" w:rsidRDefault="005E5A9E">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Gạch bê tông không nung, tuân theo tiêu chuẩn TCVN 6477: 2016</w:t>
            </w:r>
          </w:p>
        </w:tc>
      </w:tr>
      <w:tr w:rsidR="0072258A" w:rsidRPr="0072258A" w14:paraId="77E1369B" w14:textId="77777777" w:rsidTr="008514C6">
        <w:trPr>
          <w:trHeight w:val="340"/>
        </w:trPr>
        <w:tc>
          <w:tcPr>
            <w:tcW w:w="800" w:type="dxa"/>
            <w:tcBorders>
              <w:top w:val="single" w:sz="4" w:space="0" w:color="auto"/>
              <w:left w:val="single" w:sz="4" w:space="0" w:color="auto"/>
              <w:bottom w:val="single" w:sz="4" w:space="0" w:color="auto"/>
              <w:right w:val="single" w:sz="4" w:space="0" w:color="auto"/>
            </w:tcBorders>
          </w:tcPr>
          <w:p w14:paraId="4584B656" w14:textId="77777777" w:rsidR="008A01F6" w:rsidRPr="0072258A" w:rsidRDefault="008A01F6" w:rsidP="005E5A9E">
            <w:pPr>
              <w:numPr>
                <w:ilvl w:val="0"/>
                <w:numId w:val="3"/>
              </w:numPr>
              <w:spacing w:before="60" w:after="60" w:line="254" w:lineRule="auto"/>
              <w:jc w:val="left"/>
              <w:rPr>
                <w:kern w:val="2"/>
                <w:sz w:val="28"/>
                <w:szCs w:val="28"/>
                <w:lang w:val="nl-NL"/>
                <w14:ligatures w14:val="standardContextual"/>
              </w:rPr>
            </w:pPr>
          </w:p>
        </w:tc>
        <w:tc>
          <w:tcPr>
            <w:tcW w:w="2836" w:type="dxa"/>
            <w:tcBorders>
              <w:top w:val="single" w:sz="4" w:space="0" w:color="auto"/>
              <w:left w:val="single" w:sz="4" w:space="0" w:color="auto"/>
              <w:bottom w:val="single" w:sz="4" w:space="0" w:color="auto"/>
              <w:right w:val="single" w:sz="4" w:space="0" w:color="auto"/>
            </w:tcBorders>
          </w:tcPr>
          <w:p w14:paraId="0F53D77D" w14:textId="774D511D" w:rsidR="008A01F6" w:rsidRPr="0072258A" w:rsidRDefault="008A01F6">
            <w:pPr>
              <w:spacing w:before="60" w:after="60" w:line="254" w:lineRule="auto"/>
              <w:rPr>
                <w:bCs/>
                <w:kern w:val="2"/>
                <w:sz w:val="28"/>
                <w:szCs w:val="28"/>
                <w:lang w:val="nl-NL"/>
                <w14:ligatures w14:val="standardContextual"/>
              </w:rPr>
            </w:pPr>
            <w:r w:rsidRPr="0072258A">
              <w:rPr>
                <w:bCs/>
                <w:kern w:val="2"/>
                <w:sz w:val="28"/>
                <w:szCs w:val="28"/>
                <w:lang w:val="nl-NL"/>
                <w14:ligatures w14:val="standardContextual"/>
              </w:rPr>
              <w:t>Đá granit tự nhiên</w:t>
            </w:r>
          </w:p>
        </w:tc>
        <w:tc>
          <w:tcPr>
            <w:tcW w:w="5814" w:type="dxa"/>
            <w:tcBorders>
              <w:top w:val="single" w:sz="4" w:space="0" w:color="auto"/>
              <w:left w:val="single" w:sz="4" w:space="0" w:color="auto"/>
              <w:bottom w:val="single" w:sz="4" w:space="0" w:color="auto"/>
              <w:right w:val="single" w:sz="4" w:space="0" w:color="auto"/>
            </w:tcBorders>
            <w:vAlign w:val="center"/>
          </w:tcPr>
          <w:p w14:paraId="1E7E8C83" w14:textId="559909E8" w:rsidR="008A01F6" w:rsidRPr="0072258A" w:rsidRDefault="007E4205">
            <w:pPr>
              <w:spacing w:before="60" w:after="60" w:line="254" w:lineRule="auto"/>
              <w:rPr>
                <w:bCs/>
                <w:kern w:val="2"/>
                <w:sz w:val="28"/>
                <w:szCs w:val="28"/>
                <w:lang w:val="nl-NL"/>
                <w14:ligatures w14:val="standardContextual"/>
              </w:rPr>
            </w:pPr>
            <w:hyperlink r:id="rId7" w:tooltip="tieu-chuan-quoc-gia-tcvn-4732-2016-ve-da-op-lat-tu-nhien-nam-2016" w:history="1">
              <w:r w:rsidR="00CC5191" w:rsidRPr="0072258A">
                <w:rPr>
                  <w:rStyle w:val="Hyperlink"/>
                  <w:bCs/>
                  <w:color w:val="auto"/>
                  <w:sz w:val="28"/>
                  <w:szCs w:val="28"/>
                  <w:u w:val="none"/>
                  <w:lang w:val="vi-VN"/>
                </w:rPr>
                <w:t>TCVN 4732:2016</w:t>
              </w:r>
            </w:hyperlink>
          </w:p>
        </w:tc>
      </w:tr>
    </w:tbl>
    <w:p w14:paraId="4487FF6B" w14:textId="03D85AC6" w:rsidR="008514C6" w:rsidRPr="0072258A" w:rsidRDefault="00F629C5" w:rsidP="008514C6">
      <w:pPr>
        <w:widowControl w:val="0"/>
        <w:tabs>
          <w:tab w:val="left" w:pos="700"/>
        </w:tabs>
        <w:spacing w:before="120" w:after="120"/>
        <w:ind w:firstLine="709"/>
        <w:rPr>
          <w:b/>
          <w:sz w:val="28"/>
          <w:szCs w:val="28"/>
        </w:rPr>
      </w:pPr>
      <w:r w:rsidRPr="0072258A">
        <w:rPr>
          <w:b/>
          <w:sz w:val="28"/>
          <w:szCs w:val="28"/>
        </w:rPr>
        <w:t>3.2</w:t>
      </w:r>
      <w:r w:rsidR="008514C6" w:rsidRPr="0072258A">
        <w:rPr>
          <w:b/>
          <w:sz w:val="28"/>
          <w:szCs w:val="28"/>
        </w:rPr>
        <w:t xml:space="preserve">. </w:t>
      </w:r>
      <w:proofErr w:type="spellStart"/>
      <w:r w:rsidR="008514C6" w:rsidRPr="0072258A">
        <w:rPr>
          <w:b/>
          <w:sz w:val="28"/>
          <w:szCs w:val="28"/>
        </w:rPr>
        <w:t>Về</w:t>
      </w:r>
      <w:proofErr w:type="spellEnd"/>
      <w:r w:rsidR="008514C6" w:rsidRPr="0072258A">
        <w:rPr>
          <w:b/>
          <w:sz w:val="28"/>
          <w:szCs w:val="28"/>
        </w:rPr>
        <w:t xml:space="preserve"> </w:t>
      </w:r>
      <w:proofErr w:type="spellStart"/>
      <w:r w:rsidR="008514C6" w:rsidRPr="0072258A">
        <w:rPr>
          <w:b/>
          <w:sz w:val="28"/>
          <w:szCs w:val="28"/>
        </w:rPr>
        <w:t>các</w:t>
      </w:r>
      <w:proofErr w:type="spellEnd"/>
      <w:r w:rsidR="008514C6" w:rsidRPr="0072258A">
        <w:rPr>
          <w:b/>
          <w:sz w:val="28"/>
          <w:szCs w:val="28"/>
        </w:rPr>
        <w:t xml:space="preserve"> </w:t>
      </w:r>
      <w:proofErr w:type="spellStart"/>
      <w:r w:rsidR="008514C6" w:rsidRPr="0072258A">
        <w:rPr>
          <w:b/>
          <w:sz w:val="28"/>
          <w:szCs w:val="28"/>
        </w:rPr>
        <w:t>thiết</w:t>
      </w:r>
      <w:proofErr w:type="spellEnd"/>
      <w:r w:rsidR="008514C6" w:rsidRPr="0072258A">
        <w:rPr>
          <w:b/>
          <w:sz w:val="28"/>
          <w:szCs w:val="28"/>
        </w:rPr>
        <w:t xml:space="preserve"> </w:t>
      </w:r>
      <w:proofErr w:type="spellStart"/>
      <w:r w:rsidR="008514C6" w:rsidRPr="0072258A">
        <w:rPr>
          <w:b/>
          <w:sz w:val="28"/>
          <w:szCs w:val="28"/>
        </w:rPr>
        <w:t>bị</w:t>
      </w:r>
      <w:proofErr w:type="spellEnd"/>
      <w:r w:rsidR="008514C6" w:rsidRPr="0072258A">
        <w:rPr>
          <w:b/>
          <w:sz w:val="28"/>
          <w:szCs w:val="28"/>
        </w:rPr>
        <w:t xml:space="preserve"> </w:t>
      </w:r>
      <w:proofErr w:type="spellStart"/>
      <w:r w:rsidR="008514C6" w:rsidRPr="0072258A">
        <w:rPr>
          <w:b/>
          <w:sz w:val="28"/>
          <w:szCs w:val="28"/>
        </w:rPr>
        <w:t>lắp</w:t>
      </w:r>
      <w:proofErr w:type="spellEnd"/>
      <w:r w:rsidR="008514C6" w:rsidRPr="0072258A">
        <w:rPr>
          <w:b/>
          <w:sz w:val="28"/>
          <w:szCs w:val="28"/>
        </w:rPr>
        <w:t xml:space="preserve"> </w:t>
      </w:r>
      <w:proofErr w:type="spellStart"/>
      <w:r w:rsidR="008514C6" w:rsidRPr="0072258A">
        <w:rPr>
          <w:b/>
          <w:sz w:val="28"/>
          <w:szCs w:val="28"/>
        </w:rPr>
        <w:t>đặt</w:t>
      </w:r>
      <w:proofErr w:type="spellEnd"/>
      <w:r w:rsidR="008514C6" w:rsidRPr="0072258A">
        <w:rPr>
          <w:b/>
          <w:sz w:val="28"/>
          <w:szCs w:val="28"/>
        </w:rPr>
        <w:t xml:space="preserve"> </w:t>
      </w:r>
      <w:proofErr w:type="spellStart"/>
      <w:r w:rsidR="008514C6" w:rsidRPr="0072258A">
        <w:rPr>
          <w:b/>
          <w:sz w:val="28"/>
          <w:szCs w:val="28"/>
        </w:rPr>
        <w:t>vào</w:t>
      </w:r>
      <w:proofErr w:type="spellEnd"/>
      <w:r w:rsidR="008514C6" w:rsidRPr="0072258A">
        <w:rPr>
          <w:b/>
          <w:sz w:val="28"/>
          <w:szCs w:val="28"/>
        </w:rPr>
        <w:t xml:space="preserve"> </w:t>
      </w:r>
      <w:proofErr w:type="spellStart"/>
      <w:r w:rsidR="008514C6" w:rsidRPr="0072258A">
        <w:rPr>
          <w:b/>
          <w:sz w:val="28"/>
          <w:szCs w:val="28"/>
        </w:rPr>
        <w:t>công</w:t>
      </w:r>
      <w:proofErr w:type="spellEnd"/>
      <w:r w:rsidR="008514C6" w:rsidRPr="0072258A">
        <w:rPr>
          <w:b/>
          <w:sz w:val="28"/>
          <w:szCs w:val="28"/>
        </w:rPr>
        <w:t xml:space="preserve"> </w:t>
      </w:r>
      <w:proofErr w:type="spellStart"/>
      <w:r w:rsidR="008514C6" w:rsidRPr="0072258A">
        <w:rPr>
          <w:b/>
          <w:sz w:val="28"/>
          <w:szCs w:val="28"/>
        </w:rPr>
        <w:t>trình</w:t>
      </w:r>
      <w:proofErr w:type="spellEnd"/>
    </w:p>
    <w:p w14:paraId="1C61E3B3" w14:textId="77777777" w:rsidR="0057232A" w:rsidRPr="0072258A" w:rsidRDefault="0057232A" w:rsidP="0057232A">
      <w:pPr>
        <w:widowControl w:val="0"/>
        <w:tabs>
          <w:tab w:val="left" w:pos="700"/>
        </w:tabs>
        <w:spacing w:before="120" w:after="120"/>
        <w:ind w:firstLine="709"/>
        <w:rPr>
          <w:bCs/>
          <w:sz w:val="28"/>
          <w:szCs w:val="28"/>
        </w:rPr>
      </w:pPr>
      <w:r w:rsidRPr="0072258A">
        <w:rPr>
          <w:bCs/>
          <w:sz w:val="28"/>
          <w:szCs w:val="28"/>
        </w:rPr>
        <w:t xml:space="preserve">- </w:t>
      </w:r>
      <w:proofErr w:type="spellStart"/>
      <w:r w:rsidRPr="0072258A">
        <w:rPr>
          <w:bCs/>
          <w:sz w:val="28"/>
          <w:szCs w:val="28"/>
          <w:u w:val="single"/>
        </w:rPr>
        <w:t>Bất</w:t>
      </w:r>
      <w:proofErr w:type="spellEnd"/>
      <w:r w:rsidRPr="0072258A">
        <w:rPr>
          <w:bCs/>
          <w:sz w:val="28"/>
          <w:szCs w:val="28"/>
          <w:u w:val="single"/>
        </w:rPr>
        <w:t xml:space="preserve"> </w:t>
      </w:r>
      <w:proofErr w:type="spellStart"/>
      <w:r w:rsidRPr="0072258A">
        <w:rPr>
          <w:bCs/>
          <w:sz w:val="28"/>
          <w:szCs w:val="28"/>
          <w:u w:val="single"/>
        </w:rPr>
        <w:t>kỳ</w:t>
      </w:r>
      <w:proofErr w:type="spellEnd"/>
      <w:r w:rsidRPr="0072258A">
        <w:rPr>
          <w:bCs/>
          <w:sz w:val="28"/>
          <w:szCs w:val="28"/>
          <w:u w:val="single"/>
        </w:rPr>
        <w:t xml:space="preserve"> </w:t>
      </w:r>
      <w:proofErr w:type="spellStart"/>
      <w:r w:rsidRPr="0072258A">
        <w:rPr>
          <w:bCs/>
          <w:sz w:val="28"/>
          <w:szCs w:val="28"/>
          <w:u w:val="single"/>
        </w:rPr>
        <w:t>thương</w:t>
      </w:r>
      <w:proofErr w:type="spellEnd"/>
      <w:r w:rsidRPr="0072258A">
        <w:rPr>
          <w:bCs/>
          <w:sz w:val="28"/>
          <w:szCs w:val="28"/>
          <w:u w:val="single"/>
        </w:rPr>
        <w:t xml:space="preserve"> </w:t>
      </w:r>
      <w:proofErr w:type="spellStart"/>
      <w:r w:rsidRPr="0072258A">
        <w:rPr>
          <w:bCs/>
          <w:sz w:val="28"/>
          <w:szCs w:val="28"/>
          <w:u w:val="single"/>
        </w:rPr>
        <w:t>hiệu</w:t>
      </w:r>
      <w:proofErr w:type="spellEnd"/>
      <w:r w:rsidRPr="0072258A">
        <w:rPr>
          <w:bCs/>
          <w:sz w:val="28"/>
          <w:szCs w:val="28"/>
          <w:u w:val="single"/>
        </w:rPr>
        <w:t xml:space="preserve">, </w:t>
      </w:r>
      <w:proofErr w:type="spellStart"/>
      <w:r w:rsidRPr="0072258A">
        <w:rPr>
          <w:bCs/>
          <w:sz w:val="28"/>
          <w:szCs w:val="28"/>
          <w:u w:val="single"/>
        </w:rPr>
        <w:t>hãng</w:t>
      </w:r>
      <w:proofErr w:type="spellEnd"/>
      <w:r w:rsidRPr="0072258A">
        <w:rPr>
          <w:bCs/>
          <w:sz w:val="28"/>
          <w:szCs w:val="28"/>
          <w:u w:val="single"/>
        </w:rPr>
        <w:t xml:space="preserve"> </w:t>
      </w:r>
      <w:proofErr w:type="spellStart"/>
      <w:r w:rsidRPr="0072258A">
        <w:rPr>
          <w:bCs/>
          <w:sz w:val="28"/>
          <w:szCs w:val="28"/>
          <w:u w:val="single"/>
        </w:rPr>
        <w:t>sản</w:t>
      </w:r>
      <w:proofErr w:type="spellEnd"/>
      <w:r w:rsidRPr="0072258A">
        <w:rPr>
          <w:bCs/>
          <w:sz w:val="28"/>
          <w:szCs w:val="28"/>
          <w:u w:val="single"/>
        </w:rPr>
        <w:t xml:space="preserve"> </w:t>
      </w:r>
      <w:proofErr w:type="spellStart"/>
      <w:r w:rsidRPr="0072258A">
        <w:rPr>
          <w:bCs/>
          <w:sz w:val="28"/>
          <w:szCs w:val="28"/>
          <w:u w:val="single"/>
        </w:rPr>
        <w:t>xuất</w:t>
      </w:r>
      <w:proofErr w:type="spellEnd"/>
      <w:r w:rsidRPr="0072258A">
        <w:rPr>
          <w:bCs/>
          <w:sz w:val="28"/>
          <w:szCs w:val="28"/>
          <w:u w:val="single"/>
        </w:rPr>
        <w:t xml:space="preserve">, </w:t>
      </w:r>
      <w:proofErr w:type="spellStart"/>
      <w:r w:rsidRPr="0072258A">
        <w:rPr>
          <w:bCs/>
          <w:sz w:val="28"/>
          <w:szCs w:val="28"/>
          <w:u w:val="single"/>
        </w:rPr>
        <w:t>mã</w:t>
      </w:r>
      <w:proofErr w:type="spellEnd"/>
      <w:r w:rsidRPr="0072258A">
        <w:rPr>
          <w:bCs/>
          <w:sz w:val="28"/>
          <w:szCs w:val="28"/>
          <w:u w:val="single"/>
        </w:rPr>
        <w:t xml:space="preserve"> </w:t>
      </w:r>
      <w:proofErr w:type="spellStart"/>
      <w:r w:rsidRPr="0072258A">
        <w:rPr>
          <w:bCs/>
          <w:sz w:val="28"/>
          <w:szCs w:val="28"/>
          <w:u w:val="single"/>
        </w:rPr>
        <w:t>hiệu</w:t>
      </w:r>
      <w:proofErr w:type="spellEnd"/>
      <w:r w:rsidRPr="0072258A">
        <w:rPr>
          <w:bCs/>
          <w:sz w:val="28"/>
          <w:szCs w:val="28"/>
          <w:u w:val="single"/>
        </w:rPr>
        <w:t xml:space="preserve"> (</w:t>
      </w:r>
      <w:proofErr w:type="spellStart"/>
      <w:r w:rsidRPr="0072258A">
        <w:rPr>
          <w:bCs/>
          <w:sz w:val="28"/>
          <w:szCs w:val="28"/>
          <w:u w:val="single"/>
        </w:rPr>
        <w:t>nếu</w:t>
      </w:r>
      <w:proofErr w:type="spellEnd"/>
      <w:r w:rsidRPr="0072258A">
        <w:rPr>
          <w:bCs/>
          <w:sz w:val="28"/>
          <w:szCs w:val="28"/>
          <w:u w:val="single"/>
        </w:rPr>
        <w:t xml:space="preserve"> </w:t>
      </w:r>
      <w:proofErr w:type="spellStart"/>
      <w:r w:rsidRPr="0072258A">
        <w:rPr>
          <w:bCs/>
          <w:sz w:val="28"/>
          <w:szCs w:val="28"/>
          <w:u w:val="single"/>
        </w:rPr>
        <w:t>có</w:t>
      </w:r>
      <w:proofErr w:type="spellEnd"/>
      <w:r w:rsidRPr="0072258A">
        <w:rPr>
          <w:bCs/>
          <w:sz w:val="28"/>
          <w:szCs w:val="28"/>
          <w:u w:val="single"/>
        </w:rPr>
        <w:t xml:space="preserve">) </w:t>
      </w:r>
      <w:proofErr w:type="spellStart"/>
      <w:r w:rsidRPr="0072258A">
        <w:rPr>
          <w:bCs/>
          <w:sz w:val="28"/>
          <w:szCs w:val="28"/>
          <w:u w:val="single"/>
        </w:rPr>
        <w:t>trong</w:t>
      </w:r>
      <w:proofErr w:type="spellEnd"/>
      <w:r w:rsidRPr="0072258A">
        <w:rPr>
          <w:bCs/>
          <w:sz w:val="28"/>
          <w:szCs w:val="28"/>
          <w:u w:val="single"/>
        </w:rPr>
        <w:t xml:space="preserve"> </w:t>
      </w:r>
      <w:proofErr w:type="spellStart"/>
      <w:r w:rsidRPr="0072258A">
        <w:rPr>
          <w:bCs/>
          <w:sz w:val="28"/>
          <w:szCs w:val="28"/>
          <w:u w:val="single"/>
        </w:rPr>
        <w:t>bảng</w:t>
      </w:r>
      <w:proofErr w:type="spellEnd"/>
      <w:r w:rsidRPr="0072258A">
        <w:rPr>
          <w:bCs/>
          <w:sz w:val="28"/>
          <w:szCs w:val="28"/>
          <w:u w:val="single"/>
        </w:rPr>
        <w:t xml:space="preserve"> </w:t>
      </w:r>
      <w:proofErr w:type="spellStart"/>
      <w:r w:rsidRPr="0072258A">
        <w:rPr>
          <w:bCs/>
          <w:sz w:val="28"/>
          <w:szCs w:val="28"/>
          <w:u w:val="single"/>
        </w:rPr>
        <w:t>yêu</w:t>
      </w:r>
      <w:proofErr w:type="spellEnd"/>
      <w:r w:rsidRPr="0072258A">
        <w:rPr>
          <w:bCs/>
          <w:sz w:val="28"/>
          <w:szCs w:val="28"/>
          <w:u w:val="single"/>
        </w:rPr>
        <w:t xml:space="preserve"> </w:t>
      </w:r>
      <w:proofErr w:type="spellStart"/>
      <w:r w:rsidRPr="0072258A">
        <w:rPr>
          <w:bCs/>
          <w:sz w:val="28"/>
          <w:szCs w:val="28"/>
          <w:u w:val="single"/>
        </w:rPr>
        <w:t>cầu</w:t>
      </w:r>
      <w:proofErr w:type="spellEnd"/>
      <w:r w:rsidRPr="0072258A">
        <w:rPr>
          <w:bCs/>
          <w:sz w:val="28"/>
          <w:szCs w:val="28"/>
          <w:u w:val="single"/>
        </w:rPr>
        <w:t xml:space="preserve"> </w:t>
      </w:r>
      <w:proofErr w:type="spellStart"/>
      <w:r w:rsidRPr="0072258A">
        <w:rPr>
          <w:bCs/>
          <w:sz w:val="28"/>
          <w:szCs w:val="28"/>
          <w:u w:val="single"/>
        </w:rPr>
        <w:t>kỹ</w:t>
      </w:r>
      <w:proofErr w:type="spellEnd"/>
      <w:r w:rsidRPr="0072258A">
        <w:rPr>
          <w:bCs/>
          <w:sz w:val="28"/>
          <w:szCs w:val="28"/>
          <w:u w:val="single"/>
        </w:rPr>
        <w:t xml:space="preserve"> </w:t>
      </w:r>
      <w:proofErr w:type="spellStart"/>
      <w:r w:rsidRPr="0072258A">
        <w:rPr>
          <w:bCs/>
          <w:sz w:val="28"/>
          <w:szCs w:val="28"/>
          <w:u w:val="single"/>
        </w:rPr>
        <w:t>thuật</w:t>
      </w:r>
      <w:proofErr w:type="spellEnd"/>
      <w:r w:rsidRPr="0072258A">
        <w:rPr>
          <w:bCs/>
          <w:sz w:val="28"/>
          <w:szCs w:val="28"/>
          <w:u w:val="single"/>
        </w:rPr>
        <w:t xml:space="preserve"> </w:t>
      </w:r>
      <w:proofErr w:type="spellStart"/>
      <w:r w:rsidRPr="0072258A">
        <w:rPr>
          <w:bCs/>
          <w:sz w:val="28"/>
          <w:szCs w:val="28"/>
          <w:u w:val="single"/>
        </w:rPr>
        <w:t>dưới</w:t>
      </w:r>
      <w:proofErr w:type="spellEnd"/>
      <w:r w:rsidRPr="0072258A">
        <w:rPr>
          <w:bCs/>
          <w:sz w:val="28"/>
          <w:szCs w:val="28"/>
          <w:u w:val="single"/>
        </w:rPr>
        <w:t xml:space="preserve"> </w:t>
      </w:r>
      <w:proofErr w:type="spellStart"/>
      <w:r w:rsidRPr="0072258A">
        <w:rPr>
          <w:bCs/>
          <w:sz w:val="28"/>
          <w:szCs w:val="28"/>
          <w:u w:val="single"/>
        </w:rPr>
        <w:t>đây</w:t>
      </w:r>
      <w:proofErr w:type="spellEnd"/>
      <w:r w:rsidRPr="0072258A">
        <w:rPr>
          <w:bCs/>
          <w:sz w:val="28"/>
          <w:szCs w:val="28"/>
          <w:u w:val="single"/>
        </w:rPr>
        <w:t xml:space="preserve"> </w:t>
      </w:r>
      <w:proofErr w:type="spellStart"/>
      <w:r w:rsidRPr="0072258A">
        <w:rPr>
          <w:bCs/>
          <w:sz w:val="28"/>
          <w:szCs w:val="28"/>
          <w:u w:val="single"/>
        </w:rPr>
        <w:t>là</w:t>
      </w:r>
      <w:proofErr w:type="spellEnd"/>
      <w:r w:rsidRPr="0072258A">
        <w:rPr>
          <w:bCs/>
          <w:sz w:val="28"/>
          <w:szCs w:val="28"/>
          <w:u w:val="single"/>
        </w:rPr>
        <w:t xml:space="preserve"> </w:t>
      </w:r>
      <w:proofErr w:type="spellStart"/>
      <w:r w:rsidRPr="0072258A">
        <w:rPr>
          <w:bCs/>
          <w:sz w:val="28"/>
          <w:szCs w:val="28"/>
          <w:u w:val="single"/>
        </w:rPr>
        <w:t>để</w:t>
      </w:r>
      <w:proofErr w:type="spellEnd"/>
      <w:r w:rsidRPr="0072258A">
        <w:rPr>
          <w:bCs/>
          <w:sz w:val="28"/>
          <w:szCs w:val="28"/>
          <w:u w:val="single"/>
        </w:rPr>
        <w:t xml:space="preserve"> minh </w:t>
      </w:r>
      <w:proofErr w:type="spellStart"/>
      <w:r w:rsidRPr="0072258A">
        <w:rPr>
          <w:bCs/>
          <w:sz w:val="28"/>
          <w:szCs w:val="28"/>
          <w:u w:val="single"/>
        </w:rPr>
        <w:t>họa</w:t>
      </w:r>
      <w:proofErr w:type="spellEnd"/>
      <w:r w:rsidRPr="0072258A">
        <w:rPr>
          <w:bCs/>
          <w:sz w:val="28"/>
          <w:szCs w:val="28"/>
          <w:u w:val="single"/>
        </w:rPr>
        <w:t xml:space="preserve"> </w:t>
      </w:r>
      <w:proofErr w:type="spellStart"/>
      <w:r w:rsidRPr="0072258A">
        <w:rPr>
          <w:bCs/>
          <w:sz w:val="28"/>
          <w:szCs w:val="28"/>
          <w:u w:val="single"/>
        </w:rPr>
        <w:t>và</w:t>
      </w:r>
      <w:proofErr w:type="spellEnd"/>
      <w:r w:rsidRPr="0072258A">
        <w:rPr>
          <w:bCs/>
          <w:sz w:val="28"/>
          <w:szCs w:val="28"/>
          <w:u w:val="single"/>
        </w:rPr>
        <w:t xml:space="preserve"> </w:t>
      </w:r>
      <w:proofErr w:type="spellStart"/>
      <w:r w:rsidRPr="0072258A">
        <w:rPr>
          <w:bCs/>
          <w:sz w:val="28"/>
          <w:szCs w:val="28"/>
          <w:u w:val="single"/>
        </w:rPr>
        <w:t>tham</w:t>
      </w:r>
      <w:proofErr w:type="spellEnd"/>
      <w:r w:rsidRPr="0072258A">
        <w:rPr>
          <w:bCs/>
          <w:sz w:val="28"/>
          <w:szCs w:val="28"/>
          <w:u w:val="single"/>
        </w:rPr>
        <w:t xml:space="preserve"> </w:t>
      </w:r>
      <w:proofErr w:type="spellStart"/>
      <w:r w:rsidRPr="0072258A">
        <w:rPr>
          <w:bCs/>
          <w:sz w:val="28"/>
          <w:szCs w:val="28"/>
          <w:u w:val="single"/>
        </w:rPr>
        <w:t>khảo</w:t>
      </w:r>
      <w:proofErr w:type="spellEnd"/>
      <w:r w:rsidRPr="0072258A">
        <w:rPr>
          <w:bCs/>
          <w:sz w:val="28"/>
          <w:szCs w:val="28"/>
        </w:rPr>
        <w:t xml:space="preserve"> </w:t>
      </w:r>
      <w:proofErr w:type="spellStart"/>
      <w:r w:rsidRPr="0072258A">
        <w:rPr>
          <w:bCs/>
          <w:sz w:val="28"/>
          <w:szCs w:val="28"/>
        </w:rPr>
        <w:t>các</w:t>
      </w:r>
      <w:proofErr w:type="spellEnd"/>
      <w:r w:rsidRPr="0072258A">
        <w:rPr>
          <w:bCs/>
          <w:sz w:val="28"/>
          <w:szCs w:val="28"/>
        </w:rPr>
        <w:t xml:space="preserve"> </w:t>
      </w:r>
      <w:proofErr w:type="spellStart"/>
      <w:r w:rsidRPr="0072258A">
        <w:rPr>
          <w:bCs/>
          <w:sz w:val="28"/>
          <w:szCs w:val="28"/>
        </w:rPr>
        <w:t>tiêu</w:t>
      </w:r>
      <w:proofErr w:type="spellEnd"/>
      <w:r w:rsidRPr="0072258A">
        <w:rPr>
          <w:bCs/>
          <w:sz w:val="28"/>
          <w:szCs w:val="28"/>
        </w:rPr>
        <w:t xml:space="preserve"> </w:t>
      </w:r>
      <w:proofErr w:type="spellStart"/>
      <w:r w:rsidRPr="0072258A">
        <w:rPr>
          <w:bCs/>
          <w:sz w:val="28"/>
          <w:szCs w:val="28"/>
        </w:rPr>
        <w:t>chuẩn</w:t>
      </w:r>
      <w:proofErr w:type="spellEnd"/>
      <w:r w:rsidRPr="0072258A">
        <w:rPr>
          <w:bCs/>
          <w:sz w:val="28"/>
          <w:szCs w:val="28"/>
        </w:rPr>
        <w:t xml:space="preserve"> </w:t>
      </w:r>
      <w:proofErr w:type="spellStart"/>
      <w:r w:rsidRPr="0072258A">
        <w:rPr>
          <w:bCs/>
          <w:sz w:val="28"/>
          <w:szCs w:val="28"/>
        </w:rPr>
        <w:t>chất</w:t>
      </w:r>
      <w:proofErr w:type="spellEnd"/>
      <w:r w:rsidRPr="0072258A">
        <w:rPr>
          <w:bCs/>
          <w:sz w:val="28"/>
          <w:szCs w:val="28"/>
        </w:rPr>
        <w:t xml:space="preserve"> </w:t>
      </w:r>
      <w:proofErr w:type="spellStart"/>
      <w:r w:rsidRPr="0072258A">
        <w:rPr>
          <w:bCs/>
          <w:sz w:val="28"/>
          <w:szCs w:val="28"/>
        </w:rPr>
        <w:t>lượng</w:t>
      </w:r>
      <w:proofErr w:type="spellEnd"/>
      <w:r w:rsidRPr="0072258A">
        <w:rPr>
          <w:bCs/>
          <w:sz w:val="28"/>
          <w:szCs w:val="28"/>
        </w:rPr>
        <w:t xml:space="preserve">, </w:t>
      </w:r>
      <w:proofErr w:type="spellStart"/>
      <w:r w:rsidRPr="0072258A">
        <w:rPr>
          <w:bCs/>
          <w:sz w:val="28"/>
          <w:szCs w:val="28"/>
        </w:rPr>
        <w:t>tính</w:t>
      </w:r>
      <w:proofErr w:type="spellEnd"/>
      <w:r w:rsidRPr="0072258A">
        <w:rPr>
          <w:bCs/>
          <w:sz w:val="28"/>
          <w:szCs w:val="28"/>
        </w:rPr>
        <w:t xml:space="preserve"> </w:t>
      </w:r>
      <w:proofErr w:type="spellStart"/>
      <w:r w:rsidRPr="0072258A">
        <w:rPr>
          <w:bCs/>
          <w:sz w:val="28"/>
          <w:szCs w:val="28"/>
        </w:rPr>
        <w:t>năng</w:t>
      </w:r>
      <w:proofErr w:type="spellEnd"/>
      <w:r w:rsidRPr="0072258A">
        <w:rPr>
          <w:bCs/>
          <w:sz w:val="28"/>
          <w:szCs w:val="28"/>
        </w:rPr>
        <w:t xml:space="preserve"> </w:t>
      </w:r>
      <w:proofErr w:type="spellStart"/>
      <w:r w:rsidRPr="0072258A">
        <w:rPr>
          <w:bCs/>
          <w:sz w:val="28"/>
          <w:szCs w:val="28"/>
        </w:rPr>
        <w:t>kỹ</w:t>
      </w:r>
      <w:proofErr w:type="spellEnd"/>
      <w:r w:rsidRPr="0072258A">
        <w:rPr>
          <w:bCs/>
          <w:sz w:val="28"/>
          <w:szCs w:val="28"/>
        </w:rPr>
        <w:t xml:space="preserve"> </w:t>
      </w:r>
      <w:proofErr w:type="spellStart"/>
      <w:r w:rsidRPr="0072258A">
        <w:rPr>
          <w:bCs/>
          <w:sz w:val="28"/>
          <w:szCs w:val="28"/>
        </w:rPr>
        <w:t>thuật</w:t>
      </w:r>
      <w:proofErr w:type="spellEnd"/>
      <w:r w:rsidRPr="0072258A">
        <w:rPr>
          <w:bCs/>
          <w:sz w:val="28"/>
          <w:szCs w:val="28"/>
        </w:rPr>
        <w:t xml:space="preserve"> </w:t>
      </w:r>
      <w:proofErr w:type="spellStart"/>
      <w:r w:rsidRPr="0072258A">
        <w:rPr>
          <w:bCs/>
          <w:sz w:val="28"/>
          <w:szCs w:val="28"/>
        </w:rPr>
        <w:t>yêu</w:t>
      </w:r>
      <w:proofErr w:type="spellEnd"/>
      <w:r w:rsidRPr="0072258A">
        <w:rPr>
          <w:bCs/>
          <w:sz w:val="28"/>
          <w:szCs w:val="28"/>
        </w:rPr>
        <w:t xml:space="preserve"> </w:t>
      </w:r>
      <w:proofErr w:type="spellStart"/>
      <w:r w:rsidRPr="0072258A">
        <w:rPr>
          <w:bCs/>
          <w:sz w:val="28"/>
          <w:szCs w:val="28"/>
        </w:rPr>
        <w:t>cầu</w:t>
      </w:r>
      <w:proofErr w:type="spellEnd"/>
      <w:r w:rsidRPr="0072258A">
        <w:rPr>
          <w:bCs/>
          <w:sz w:val="28"/>
          <w:szCs w:val="28"/>
        </w:rPr>
        <w:t xml:space="preserve">, </w:t>
      </w:r>
      <w:proofErr w:type="spellStart"/>
      <w:r w:rsidRPr="0072258A">
        <w:rPr>
          <w:bCs/>
          <w:sz w:val="28"/>
          <w:szCs w:val="28"/>
        </w:rPr>
        <w:t>nhà</w:t>
      </w:r>
      <w:proofErr w:type="spellEnd"/>
      <w:r w:rsidRPr="0072258A">
        <w:rPr>
          <w:bCs/>
          <w:sz w:val="28"/>
          <w:szCs w:val="28"/>
        </w:rPr>
        <w:t xml:space="preserve"> </w:t>
      </w:r>
      <w:proofErr w:type="spellStart"/>
      <w:r w:rsidRPr="0072258A">
        <w:rPr>
          <w:bCs/>
          <w:sz w:val="28"/>
          <w:szCs w:val="28"/>
        </w:rPr>
        <w:t>thầu</w:t>
      </w:r>
      <w:proofErr w:type="spellEnd"/>
      <w:r w:rsidRPr="0072258A">
        <w:rPr>
          <w:bCs/>
          <w:sz w:val="28"/>
          <w:szCs w:val="28"/>
        </w:rPr>
        <w:t xml:space="preserve"> </w:t>
      </w:r>
      <w:proofErr w:type="spellStart"/>
      <w:r w:rsidRPr="0072258A">
        <w:rPr>
          <w:bCs/>
          <w:sz w:val="28"/>
          <w:szCs w:val="28"/>
        </w:rPr>
        <w:t>có</w:t>
      </w:r>
      <w:proofErr w:type="spellEnd"/>
      <w:r w:rsidRPr="0072258A">
        <w:rPr>
          <w:bCs/>
          <w:sz w:val="28"/>
          <w:szCs w:val="28"/>
        </w:rPr>
        <w:t xml:space="preserve"> </w:t>
      </w:r>
      <w:proofErr w:type="spellStart"/>
      <w:r w:rsidRPr="0072258A">
        <w:rPr>
          <w:bCs/>
          <w:sz w:val="28"/>
          <w:szCs w:val="28"/>
        </w:rPr>
        <w:t>thể</w:t>
      </w:r>
      <w:proofErr w:type="spellEnd"/>
      <w:r w:rsidRPr="0072258A">
        <w:rPr>
          <w:bCs/>
          <w:sz w:val="28"/>
          <w:szCs w:val="28"/>
        </w:rPr>
        <w:t xml:space="preserve"> </w:t>
      </w:r>
      <w:proofErr w:type="spellStart"/>
      <w:r w:rsidRPr="0072258A">
        <w:rPr>
          <w:bCs/>
          <w:sz w:val="28"/>
          <w:szCs w:val="28"/>
        </w:rPr>
        <w:t>lựa</w:t>
      </w:r>
      <w:proofErr w:type="spellEnd"/>
      <w:r w:rsidRPr="0072258A">
        <w:rPr>
          <w:bCs/>
          <w:sz w:val="28"/>
          <w:szCs w:val="28"/>
        </w:rPr>
        <w:t xml:space="preserve"> </w:t>
      </w:r>
      <w:proofErr w:type="spellStart"/>
      <w:r w:rsidRPr="0072258A">
        <w:rPr>
          <w:bCs/>
          <w:sz w:val="28"/>
          <w:szCs w:val="28"/>
        </w:rPr>
        <w:t>chọn</w:t>
      </w:r>
      <w:proofErr w:type="spellEnd"/>
      <w:r w:rsidRPr="0072258A">
        <w:rPr>
          <w:bCs/>
          <w:sz w:val="28"/>
          <w:szCs w:val="28"/>
        </w:rPr>
        <w:t xml:space="preserve"> </w:t>
      </w:r>
      <w:proofErr w:type="spellStart"/>
      <w:r w:rsidRPr="0072258A">
        <w:rPr>
          <w:bCs/>
          <w:sz w:val="28"/>
          <w:szCs w:val="28"/>
        </w:rPr>
        <w:t>dự</w:t>
      </w:r>
      <w:proofErr w:type="spellEnd"/>
      <w:r w:rsidRPr="0072258A">
        <w:rPr>
          <w:bCs/>
          <w:sz w:val="28"/>
          <w:szCs w:val="28"/>
        </w:rPr>
        <w:t xml:space="preserve"> </w:t>
      </w:r>
      <w:proofErr w:type="spellStart"/>
      <w:r w:rsidRPr="0072258A">
        <w:rPr>
          <w:bCs/>
          <w:sz w:val="28"/>
          <w:szCs w:val="28"/>
        </w:rPr>
        <w:t>thầu</w:t>
      </w:r>
      <w:proofErr w:type="spellEnd"/>
      <w:r w:rsidRPr="0072258A">
        <w:rPr>
          <w:bCs/>
          <w:sz w:val="28"/>
          <w:szCs w:val="28"/>
        </w:rPr>
        <w:t xml:space="preserve"> </w:t>
      </w:r>
      <w:proofErr w:type="spellStart"/>
      <w:r w:rsidRPr="0072258A">
        <w:rPr>
          <w:bCs/>
          <w:sz w:val="28"/>
          <w:szCs w:val="28"/>
        </w:rPr>
        <w:t>hàng</w:t>
      </w:r>
      <w:proofErr w:type="spellEnd"/>
      <w:r w:rsidRPr="0072258A">
        <w:rPr>
          <w:bCs/>
          <w:sz w:val="28"/>
          <w:szCs w:val="28"/>
        </w:rPr>
        <w:t xml:space="preserve"> </w:t>
      </w:r>
      <w:proofErr w:type="spellStart"/>
      <w:r w:rsidRPr="0072258A">
        <w:rPr>
          <w:bCs/>
          <w:sz w:val="28"/>
          <w:szCs w:val="28"/>
        </w:rPr>
        <w:t>hóa</w:t>
      </w:r>
      <w:proofErr w:type="spellEnd"/>
      <w:r w:rsidRPr="0072258A">
        <w:rPr>
          <w:bCs/>
          <w:sz w:val="28"/>
          <w:szCs w:val="28"/>
        </w:rPr>
        <w:t xml:space="preserve"> </w:t>
      </w:r>
      <w:proofErr w:type="spellStart"/>
      <w:r w:rsidRPr="0072258A">
        <w:rPr>
          <w:bCs/>
          <w:sz w:val="28"/>
          <w:szCs w:val="28"/>
        </w:rPr>
        <w:t>phải</w:t>
      </w:r>
      <w:proofErr w:type="spellEnd"/>
      <w:r w:rsidRPr="0072258A">
        <w:rPr>
          <w:bCs/>
          <w:sz w:val="28"/>
          <w:szCs w:val="28"/>
        </w:rPr>
        <w:t xml:space="preserve"> </w:t>
      </w:r>
      <w:proofErr w:type="spellStart"/>
      <w:r w:rsidRPr="0072258A">
        <w:rPr>
          <w:bCs/>
          <w:sz w:val="28"/>
          <w:szCs w:val="28"/>
        </w:rPr>
        <w:t>có</w:t>
      </w:r>
      <w:proofErr w:type="spellEnd"/>
      <w:r w:rsidRPr="0072258A">
        <w:rPr>
          <w:bCs/>
          <w:sz w:val="28"/>
          <w:szCs w:val="28"/>
        </w:rPr>
        <w:t xml:space="preserve"> </w:t>
      </w:r>
      <w:proofErr w:type="spellStart"/>
      <w:r w:rsidRPr="0072258A">
        <w:rPr>
          <w:bCs/>
          <w:sz w:val="28"/>
          <w:szCs w:val="28"/>
        </w:rPr>
        <w:t>đầy</w:t>
      </w:r>
      <w:proofErr w:type="spellEnd"/>
      <w:r w:rsidRPr="0072258A">
        <w:rPr>
          <w:bCs/>
          <w:sz w:val="28"/>
          <w:szCs w:val="28"/>
        </w:rPr>
        <w:t xml:space="preserve"> </w:t>
      </w:r>
      <w:proofErr w:type="spellStart"/>
      <w:r w:rsidRPr="0072258A">
        <w:rPr>
          <w:bCs/>
          <w:sz w:val="28"/>
          <w:szCs w:val="28"/>
        </w:rPr>
        <w:t>đủ</w:t>
      </w:r>
      <w:proofErr w:type="spellEnd"/>
      <w:r w:rsidRPr="0072258A">
        <w:rPr>
          <w:bCs/>
          <w:sz w:val="28"/>
          <w:szCs w:val="28"/>
        </w:rPr>
        <w:t xml:space="preserve"> </w:t>
      </w:r>
      <w:proofErr w:type="spellStart"/>
      <w:r w:rsidRPr="0072258A">
        <w:rPr>
          <w:bCs/>
          <w:sz w:val="28"/>
          <w:szCs w:val="28"/>
        </w:rPr>
        <w:t>nguồn</w:t>
      </w:r>
      <w:proofErr w:type="spellEnd"/>
      <w:r w:rsidRPr="0072258A">
        <w:rPr>
          <w:bCs/>
          <w:sz w:val="28"/>
          <w:szCs w:val="28"/>
        </w:rPr>
        <w:t xml:space="preserve"> </w:t>
      </w:r>
      <w:proofErr w:type="spellStart"/>
      <w:r w:rsidRPr="0072258A">
        <w:rPr>
          <w:bCs/>
          <w:sz w:val="28"/>
          <w:szCs w:val="28"/>
        </w:rPr>
        <w:t>gốc</w:t>
      </w:r>
      <w:proofErr w:type="spellEnd"/>
      <w:r w:rsidRPr="0072258A">
        <w:rPr>
          <w:bCs/>
          <w:sz w:val="28"/>
          <w:szCs w:val="28"/>
        </w:rPr>
        <w:t xml:space="preserve">, </w:t>
      </w:r>
      <w:proofErr w:type="spellStart"/>
      <w:r w:rsidRPr="0072258A">
        <w:rPr>
          <w:bCs/>
          <w:sz w:val="28"/>
          <w:szCs w:val="28"/>
        </w:rPr>
        <w:t>xuất</w:t>
      </w:r>
      <w:proofErr w:type="spellEnd"/>
      <w:r w:rsidRPr="0072258A">
        <w:rPr>
          <w:bCs/>
          <w:sz w:val="28"/>
          <w:szCs w:val="28"/>
        </w:rPr>
        <w:t xml:space="preserve"> </w:t>
      </w:r>
      <w:proofErr w:type="spellStart"/>
      <w:r w:rsidRPr="0072258A">
        <w:rPr>
          <w:bCs/>
          <w:sz w:val="28"/>
          <w:szCs w:val="28"/>
        </w:rPr>
        <w:t>xứ</w:t>
      </w:r>
      <w:proofErr w:type="spellEnd"/>
      <w:r w:rsidRPr="0072258A">
        <w:rPr>
          <w:bCs/>
          <w:sz w:val="28"/>
          <w:szCs w:val="28"/>
        </w:rPr>
        <w:t xml:space="preserve">, </w:t>
      </w:r>
      <w:proofErr w:type="spellStart"/>
      <w:r w:rsidRPr="0072258A">
        <w:rPr>
          <w:bCs/>
          <w:sz w:val="28"/>
          <w:szCs w:val="28"/>
        </w:rPr>
        <w:t>nhà</w:t>
      </w:r>
      <w:proofErr w:type="spellEnd"/>
      <w:r w:rsidRPr="0072258A">
        <w:rPr>
          <w:bCs/>
          <w:sz w:val="28"/>
          <w:szCs w:val="28"/>
        </w:rPr>
        <w:t xml:space="preserve"> </w:t>
      </w:r>
      <w:proofErr w:type="spellStart"/>
      <w:r w:rsidRPr="0072258A">
        <w:rPr>
          <w:bCs/>
          <w:sz w:val="28"/>
          <w:szCs w:val="28"/>
        </w:rPr>
        <w:t>sản</w:t>
      </w:r>
      <w:proofErr w:type="spellEnd"/>
      <w:r w:rsidRPr="0072258A">
        <w:rPr>
          <w:bCs/>
          <w:sz w:val="28"/>
          <w:szCs w:val="28"/>
        </w:rPr>
        <w:t xml:space="preserve"> </w:t>
      </w:r>
      <w:proofErr w:type="spellStart"/>
      <w:r w:rsidRPr="0072258A">
        <w:rPr>
          <w:bCs/>
          <w:sz w:val="28"/>
          <w:szCs w:val="28"/>
        </w:rPr>
        <w:t>xuất</w:t>
      </w:r>
      <w:proofErr w:type="spellEnd"/>
      <w:r w:rsidRPr="0072258A">
        <w:rPr>
          <w:bCs/>
          <w:sz w:val="28"/>
          <w:szCs w:val="28"/>
        </w:rPr>
        <w:t xml:space="preserve">, </w:t>
      </w:r>
      <w:proofErr w:type="spellStart"/>
      <w:r w:rsidRPr="0072258A">
        <w:rPr>
          <w:bCs/>
          <w:sz w:val="28"/>
          <w:szCs w:val="28"/>
        </w:rPr>
        <w:t>thương</w:t>
      </w:r>
      <w:proofErr w:type="spellEnd"/>
      <w:r w:rsidRPr="0072258A">
        <w:rPr>
          <w:bCs/>
          <w:sz w:val="28"/>
          <w:szCs w:val="28"/>
        </w:rPr>
        <w:t xml:space="preserve"> </w:t>
      </w:r>
      <w:proofErr w:type="spellStart"/>
      <w:r w:rsidRPr="0072258A">
        <w:rPr>
          <w:bCs/>
          <w:sz w:val="28"/>
          <w:szCs w:val="28"/>
        </w:rPr>
        <w:t>hiệu</w:t>
      </w:r>
      <w:proofErr w:type="spellEnd"/>
      <w:r w:rsidRPr="0072258A">
        <w:rPr>
          <w:bCs/>
          <w:sz w:val="28"/>
          <w:szCs w:val="28"/>
        </w:rPr>
        <w:t xml:space="preserve">, </w:t>
      </w:r>
      <w:proofErr w:type="spellStart"/>
      <w:r w:rsidRPr="0072258A">
        <w:rPr>
          <w:bCs/>
          <w:sz w:val="28"/>
          <w:szCs w:val="28"/>
        </w:rPr>
        <w:t>mã</w:t>
      </w:r>
      <w:proofErr w:type="spellEnd"/>
      <w:r w:rsidRPr="0072258A">
        <w:rPr>
          <w:bCs/>
          <w:sz w:val="28"/>
          <w:szCs w:val="28"/>
        </w:rPr>
        <w:t xml:space="preserve"> </w:t>
      </w:r>
      <w:proofErr w:type="spellStart"/>
      <w:r w:rsidRPr="0072258A">
        <w:rPr>
          <w:bCs/>
          <w:sz w:val="28"/>
          <w:szCs w:val="28"/>
        </w:rPr>
        <w:t>hiệu</w:t>
      </w:r>
      <w:proofErr w:type="spellEnd"/>
      <w:r w:rsidRPr="0072258A">
        <w:rPr>
          <w:bCs/>
          <w:sz w:val="28"/>
          <w:szCs w:val="28"/>
        </w:rPr>
        <w:t xml:space="preserve"> </w:t>
      </w:r>
      <w:proofErr w:type="spellStart"/>
      <w:r w:rsidRPr="0072258A">
        <w:rPr>
          <w:bCs/>
          <w:sz w:val="28"/>
          <w:szCs w:val="28"/>
        </w:rPr>
        <w:t>phù</w:t>
      </w:r>
      <w:proofErr w:type="spellEnd"/>
      <w:r w:rsidRPr="0072258A">
        <w:rPr>
          <w:bCs/>
          <w:sz w:val="28"/>
          <w:szCs w:val="28"/>
        </w:rPr>
        <w:t xml:space="preserve"> </w:t>
      </w:r>
      <w:proofErr w:type="spellStart"/>
      <w:r w:rsidRPr="0072258A">
        <w:rPr>
          <w:bCs/>
          <w:sz w:val="28"/>
          <w:szCs w:val="28"/>
        </w:rPr>
        <w:t>hợp</w:t>
      </w:r>
      <w:proofErr w:type="spellEnd"/>
      <w:r w:rsidRPr="0072258A">
        <w:rPr>
          <w:bCs/>
          <w:sz w:val="28"/>
          <w:szCs w:val="28"/>
        </w:rPr>
        <w:t xml:space="preserve"> </w:t>
      </w:r>
      <w:proofErr w:type="spellStart"/>
      <w:r w:rsidRPr="0072258A">
        <w:rPr>
          <w:bCs/>
          <w:sz w:val="28"/>
          <w:szCs w:val="28"/>
        </w:rPr>
        <w:t>với</w:t>
      </w:r>
      <w:proofErr w:type="spellEnd"/>
      <w:r w:rsidRPr="0072258A">
        <w:rPr>
          <w:bCs/>
          <w:sz w:val="28"/>
          <w:szCs w:val="28"/>
        </w:rPr>
        <w:t xml:space="preserve"> </w:t>
      </w:r>
      <w:proofErr w:type="spellStart"/>
      <w:r w:rsidRPr="0072258A">
        <w:rPr>
          <w:bCs/>
          <w:sz w:val="28"/>
          <w:szCs w:val="28"/>
        </w:rPr>
        <w:t>điều</w:t>
      </w:r>
      <w:proofErr w:type="spellEnd"/>
      <w:r w:rsidRPr="0072258A">
        <w:rPr>
          <w:bCs/>
          <w:sz w:val="28"/>
          <w:szCs w:val="28"/>
        </w:rPr>
        <w:t xml:space="preserve"> </w:t>
      </w:r>
      <w:proofErr w:type="spellStart"/>
      <w:r w:rsidRPr="0072258A">
        <w:rPr>
          <w:bCs/>
          <w:sz w:val="28"/>
          <w:szCs w:val="28"/>
        </w:rPr>
        <w:t>kiện</w:t>
      </w:r>
      <w:proofErr w:type="spellEnd"/>
      <w:r w:rsidRPr="0072258A">
        <w:rPr>
          <w:bCs/>
          <w:sz w:val="28"/>
          <w:szCs w:val="28"/>
        </w:rPr>
        <w:t xml:space="preserve"> </w:t>
      </w:r>
      <w:proofErr w:type="spellStart"/>
      <w:r w:rsidRPr="0072258A">
        <w:rPr>
          <w:bCs/>
          <w:sz w:val="28"/>
          <w:szCs w:val="28"/>
        </w:rPr>
        <w:t>cung</w:t>
      </w:r>
      <w:proofErr w:type="spellEnd"/>
      <w:r w:rsidRPr="0072258A">
        <w:rPr>
          <w:bCs/>
          <w:sz w:val="28"/>
          <w:szCs w:val="28"/>
        </w:rPr>
        <w:t xml:space="preserve"> </w:t>
      </w:r>
      <w:proofErr w:type="spellStart"/>
      <w:r w:rsidRPr="0072258A">
        <w:rPr>
          <w:bCs/>
          <w:sz w:val="28"/>
          <w:szCs w:val="28"/>
        </w:rPr>
        <w:t>cấp</w:t>
      </w:r>
      <w:proofErr w:type="spellEnd"/>
      <w:r w:rsidRPr="0072258A">
        <w:rPr>
          <w:bCs/>
          <w:sz w:val="28"/>
          <w:szCs w:val="28"/>
        </w:rPr>
        <w:t xml:space="preserve"> </w:t>
      </w:r>
      <w:proofErr w:type="spellStart"/>
      <w:r w:rsidRPr="0072258A">
        <w:rPr>
          <w:bCs/>
          <w:sz w:val="28"/>
          <w:szCs w:val="28"/>
        </w:rPr>
        <w:t>nhưng</w:t>
      </w:r>
      <w:proofErr w:type="spellEnd"/>
      <w:r w:rsidRPr="0072258A">
        <w:rPr>
          <w:bCs/>
          <w:sz w:val="28"/>
          <w:szCs w:val="28"/>
        </w:rPr>
        <w:t xml:space="preserve"> </w:t>
      </w:r>
      <w:proofErr w:type="spellStart"/>
      <w:r w:rsidRPr="0072258A">
        <w:rPr>
          <w:bCs/>
          <w:sz w:val="28"/>
          <w:szCs w:val="28"/>
        </w:rPr>
        <w:t>phải</w:t>
      </w:r>
      <w:proofErr w:type="spellEnd"/>
      <w:r w:rsidRPr="0072258A">
        <w:rPr>
          <w:bCs/>
          <w:sz w:val="28"/>
          <w:szCs w:val="28"/>
        </w:rPr>
        <w:t xml:space="preserve"> </w:t>
      </w:r>
      <w:proofErr w:type="spellStart"/>
      <w:r w:rsidRPr="0072258A">
        <w:rPr>
          <w:bCs/>
          <w:sz w:val="28"/>
          <w:szCs w:val="28"/>
        </w:rPr>
        <w:t>đảm</w:t>
      </w:r>
      <w:proofErr w:type="spellEnd"/>
      <w:r w:rsidRPr="0072258A">
        <w:rPr>
          <w:bCs/>
          <w:sz w:val="28"/>
          <w:szCs w:val="28"/>
        </w:rPr>
        <w:t xml:space="preserve"> </w:t>
      </w:r>
      <w:proofErr w:type="spellStart"/>
      <w:r w:rsidRPr="0072258A">
        <w:rPr>
          <w:bCs/>
          <w:sz w:val="28"/>
          <w:szCs w:val="28"/>
        </w:rPr>
        <w:t>bảo</w:t>
      </w:r>
      <w:proofErr w:type="spellEnd"/>
      <w:r w:rsidRPr="0072258A">
        <w:rPr>
          <w:bCs/>
          <w:sz w:val="28"/>
          <w:szCs w:val="28"/>
        </w:rPr>
        <w:t xml:space="preserve"> </w:t>
      </w:r>
      <w:proofErr w:type="spellStart"/>
      <w:r w:rsidRPr="0072258A">
        <w:rPr>
          <w:bCs/>
          <w:sz w:val="28"/>
          <w:szCs w:val="28"/>
        </w:rPr>
        <w:t>yêu</w:t>
      </w:r>
      <w:proofErr w:type="spellEnd"/>
      <w:r w:rsidRPr="0072258A">
        <w:rPr>
          <w:bCs/>
          <w:sz w:val="28"/>
          <w:szCs w:val="28"/>
        </w:rPr>
        <w:t xml:space="preserve"> </w:t>
      </w:r>
      <w:proofErr w:type="spellStart"/>
      <w:r w:rsidRPr="0072258A">
        <w:rPr>
          <w:bCs/>
          <w:sz w:val="28"/>
          <w:szCs w:val="28"/>
        </w:rPr>
        <w:t>cầu</w:t>
      </w:r>
      <w:proofErr w:type="spellEnd"/>
      <w:r w:rsidRPr="0072258A">
        <w:rPr>
          <w:bCs/>
          <w:sz w:val="28"/>
          <w:szCs w:val="28"/>
        </w:rPr>
        <w:t xml:space="preserve"> </w:t>
      </w:r>
      <w:proofErr w:type="spellStart"/>
      <w:r w:rsidRPr="0072258A">
        <w:rPr>
          <w:bCs/>
          <w:sz w:val="28"/>
          <w:szCs w:val="28"/>
        </w:rPr>
        <w:t>có</w:t>
      </w:r>
      <w:proofErr w:type="spellEnd"/>
      <w:r w:rsidRPr="0072258A">
        <w:rPr>
          <w:bCs/>
          <w:sz w:val="28"/>
          <w:szCs w:val="28"/>
        </w:rPr>
        <w:t xml:space="preserve"> </w:t>
      </w:r>
      <w:proofErr w:type="spellStart"/>
      <w:r w:rsidRPr="0072258A">
        <w:rPr>
          <w:bCs/>
          <w:sz w:val="28"/>
          <w:szCs w:val="28"/>
        </w:rPr>
        <w:t>tiêu</w:t>
      </w:r>
      <w:proofErr w:type="spellEnd"/>
      <w:r w:rsidRPr="0072258A">
        <w:rPr>
          <w:bCs/>
          <w:sz w:val="28"/>
          <w:szCs w:val="28"/>
        </w:rPr>
        <w:t xml:space="preserve"> </w:t>
      </w:r>
      <w:proofErr w:type="spellStart"/>
      <w:r w:rsidRPr="0072258A">
        <w:rPr>
          <w:bCs/>
          <w:sz w:val="28"/>
          <w:szCs w:val="28"/>
        </w:rPr>
        <w:t>chuẩn</w:t>
      </w:r>
      <w:proofErr w:type="spellEnd"/>
      <w:r w:rsidRPr="0072258A">
        <w:rPr>
          <w:bCs/>
          <w:sz w:val="28"/>
          <w:szCs w:val="28"/>
        </w:rPr>
        <w:t xml:space="preserve"> </w:t>
      </w:r>
      <w:proofErr w:type="spellStart"/>
      <w:r w:rsidRPr="0072258A">
        <w:rPr>
          <w:bCs/>
          <w:sz w:val="28"/>
          <w:szCs w:val="28"/>
        </w:rPr>
        <w:t>kỹ</w:t>
      </w:r>
      <w:proofErr w:type="spellEnd"/>
      <w:r w:rsidRPr="0072258A">
        <w:rPr>
          <w:bCs/>
          <w:sz w:val="28"/>
          <w:szCs w:val="28"/>
        </w:rPr>
        <w:t xml:space="preserve"> </w:t>
      </w:r>
      <w:proofErr w:type="spellStart"/>
      <w:r w:rsidRPr="0072258A">
        <w:rPr>
          <w:bCs/>
          <w:sz w:val="28"/>
          <w:szCs w:val="28"/>
        </w:rPr>
        <w:t>thuật</w:t>
      </w:r>
      <w:proofErr w:type="spellEnd"/>
      <w:r w:rsidRPr="0072258A">
        <w:rPr>
          <w:bCs/>
          <w:sz w:val="28"/>
          <w:szCs w:val="28"/>
        </w:rPr>
        <w:t xml:space="preserve">, </w:t>
      </w:r>
      <w:proofErr w:type="spellStart"/>
      <w:r w:rsidRPr="0072258A">
        <w:rPr>
          <w:bCs/>
          <w:sz w:val="28"/>
          <w:szCs w:val="28"/>
        </w:rPr>
        <w:t>đặc</w:t>
      </w:r>
      <w:proofErr w:type="spellEnd"/>
      <w:r w:rsidRPr="0072258A">
        <w:rPr>
          <w:bCs/>
          <w:sz w:val="28"/>
          <w:szCs w:val="28"/>
        </w:rPr>
        <w:t xml:space="preserve"> </w:t>
      </w:r>
      <w:proofErr w:type="spellStart"/>
      <w:r w:rsidRPr="0072258A">
        <w:rPr>
          <w:bCs/>
          <w:sz w:val="28"/>
          <w:szCs w:val="28"/>
        </w:rPr>
        <w:t>tính</w:t>
      </w:r>
      <w:proofErr w:type="spellEnd"/>
      <w:r w:rsidRPr="0072258A">
        <w:rPr>
          <w:bCs/>
          <w:sz w:val="28"/>
          <w:szCs w:val="28"/>
        </w:rPr>
        <w:t xml:space="preserve"> </w:t>
      </w:r>
      <w:proofErr w:type="spellStart"/>
      <w:r w:rsidRPr="0072258A">
        <w:rPr>
          <w:bCs/>
          <w:sz w:val="28"/>
          <w:szCs w:val="28"/>
        </w:rPr>
        <w:t>kỹ</w:t>
      </w:r>
      <w:proofErr w:type="spellEnd"/>
      <w:r w:rsidRPr="0072258A">
        <w:rPr>
          <w:bCs/>
          <w:sz w:val="28"/>
          <w:szCs w:val="28"/>
        </w:rPr>
        <w:t xml:space="preserve"> </w:t>
      </w:r>
      <w:proofErr w:type="spellStart"/>
      <w:r w:rsidRPr="0072258A">
        <w:rPr>
          <w:bCs/>
          <w:sz w:val="28"/>
          <w:szCs w:val="28"/>
        </w:rPr>
        <w:t>thuật</w:t>
      </w:r>
      <w:proofErr w:type="spellEnd"/>
      <w:r w:rsidRPr="0072258A">
        <w:rPr>
          <w:bCs/>
          <w:sz w:val="28"/>
          <w:szCs w:val="28"/>
        </w:rPr>
        <w:t xml:space="preserve">, </w:t>
      </w:r>
      <w:proofErr w:type="spellStart"/>
      <w:r w:rsidRPr="0072258A">
        <w:rPr>
          <w:bCs/>
          <w:sz w:val="28"/>
          <w:szCs w:val="28"/>
        </w:rPr>
        <w:t>tính</w:t>
      </w:r>
      <w:proofErr w:type="spellEnd"/>
      <w:r w:rsidRPr="0072258A">
        <w:rPr>
          <w:bCs/>
          <w:sz w:val="28"/>
          <w:szCs w:val="28"/>
        </w:rPr>
        <w:t xml:space="preserve"> </w:t>
      </w:r>
      <w:proofErr w:type="spellStart"/>
      <w:r w:rsidRPr="0072258A">
        <w:rPr>
          <w:bCs/>
          <w:sz w:val="28"/>
          <w:szCs w:val="28"/>
        </w:rPr>
        <w:t>năng</w:t>
      </w:r>
      <w:proofErr w:type="spellEnd"/>
      <w:r w:rsidRPr="0072258A">
        <w:rPr>
          <w:bCs/>
          <w:sz w:val="28"/>
          <w:szCs w:val="28"/>
        </w:rPr>
        <w:t xml:space="preserve"> </w:t>
      </w:r>
      <w:proofErr w:type="spellStart"/>
      <w:r w:rsidRPr="0072258A">
        <w:rPr>
          <w:bCs/>
          <w:sz w:val="28"/>
          <w:szCs w:val="28"/>
        </w:rPr>
        <w:t>sử</w:t>
      </w:r>
      <w:proofErr w:type="spellEnd"/>
      <w:r w:rsidRPr="0072258A">
        <w:rPr>
          <w:bCs/>
          <w:sz w:val="28"/>
          <w:szCs w:val="28"/>
        </w:rPr>
        <w:t xml:space="preserve"> </w:t>
      </w:r>
      <w:proofErr w:type="spellStart"/>
      <w:r w:rsidRPr="0072258A">
        <w:rPr>
          <w:bCs/>
          <w:sz w:val="28"/>
          <w:szCs w:val="28"/>
        </w:rPr>
        <w:t>dụng</w:t>
      </w:r>
      <w:proofErr w:type="spellEnd"/>
      <w:r w:rsidRPr="0072258A">
        <w:rPr>
          <w:bCs/>
          <w:sz w:val="28"/>
          <w:szCs w:val="28"/>
        </w:rPr>
        <w:t xml:space="preserve"> "</w:t>
      </w:r>
      <w:proofErr w:type="spellStart"/>
      <w:r w:rsidRPr="0072258A">
        <w:rPr>
          <w:bCs/>
          <w:sz w:val="28"/>
          <w:szCs w:val="28"/>
        </w:rPr>
        <w:t>tương</w:t>
      </w:r>
      <w:proofErr w:type="spellEnd"/>
      <w:r w:rsidRPr="0072258A">
        <w:rPr>
          <w:bCs/>
          <w:sz w:val="28"/>
          <w:szCs w:val="28"/>
        </w:rPr>
        <w:t xml:space="preserve"> </w:t>
      </w:r>
      <w:proofErr w:type="spellStart"/>
      <w:r w:rsidRPr="0072258A">
        <w:rPr>
          <w:bCs/>
          <w:sz w:val="28"/>
          <w:szCs w:val="28"/>
        </w:rPr>
        <w:t>đương</w:t>
      </w:r>
      <w:proofErr w:type="spellEnd"/>
      <w:r w:rsidRPr="0072258A">
        <w:rPr>
          <w:bCs/>
          <w:sz w:val="28"/>
          <w:szCs w:val="28"/>
        </w:rPr>
        <w:t xml:space="preserve">" </w:t>
      </w:r>
      <w:proofErr w:type="spellStart"/>
      <w:r w:rsidRPr="0072258A">
        <w:rPr>
          <w:bCs/>
          <w:sz w:val="28"/>
          <w:szCs w:val="28"/>
        </w:rPr>
        <w:t>hoặc</w:t>
      </w:r>
      <w:proofErr w:type="spellEnd"/>
      <w:r w:rsidRPr="0072258A">
        <w:rPr>
          <w:bCs/>
          <w:sz w:val="28"/>
          <w:szCs w:val="28"/>
        </w:rPr>
        <w:t xml:space="preserve"> "</w:t>
      </w:r>
      <w:proofErr w:type="spellStart"/>
      <w:r w:rsidRPr="0072258A">
        <w:rPr>
          <w:bCs/>
          <w:sz w:val="28"/>
          <w:szCs w:val="28"/>
        </w:rPr>
        <w:t>cao</w:t>
      </w:r>
      <w:proofErr w:type="spellEnd"/>
      <w:r w:rsidRPr="0072258A">
        <w:rPr>
          <w:bCs/>
          <w:sz w:val="28"/>
          <w:szCs w:val="28"/>
        </w:rPr>
        <w:t xml:space="preserve"> </w:t>
      </w:r>
      <w:proofErr w:type="spellStart"/>
      <w:r w:rsidRPr="0072258A">
        <w:rPr>
          <w:bCs/>
          <w:sz w:val="28"/>
          <w:szCs w:val="28"/>
        </w:rPr>
        <w:t>hơn</w:t>
      </w:r>
      <w:proofErr w:type="spellEnd"/>
      <w:r w:rsidRPr="0072258A">
        <w:rPr>
          <w:bCs/>
          <w:sz w:val="28"/>
          <w:szCs w:val="28"/>
        </w:rPr>
        <w:t xml:space="preserve">" so </w:t>
      </w:r>
      <w:proofErr w:type="spellStart"/>
      <w:r w:rsidRPr="0072258A">
        <w:rPr>
          <w:bCs/>
          <w:sz w:val="28"/>
          <w:szCs w:val="28"/>
        </w:rPr>
        <w:t>với</w:t>
      </w:r>
      <w:proofErr w:type="spellEnd"/>
      <w:r w:rsidRPr="0072258A">
        <w:rPr>
          <w:bCs/>
          <w:sz w:val="28"/>
          <w:szCs w:val="28"/>
        </w:rPr>
        <w:t xml:space="preserve"> </w:t>
      </w:r>
      <w:proofErr w:type="spellStart"/>
      <w:r w:rsidRPr="0072258A">
        <w:rPr>
          <w:bCs/>
          <w:sz w:val="28"/>
          <w:szCs w:val="28"/>
        </w:rPr>
        <w:t>các</w:t>
      </w:r>
      <w:proofErr w:type="spellEnd"/>
      <w:r w:rsidRPr="0072258A">
        <w:rPr>
          <w:bCs/>
          <w:sz w:val="28"/>
          <w:szCs w:val="28"/>
        </w:rPr>
        <w:t xml:space="preserve"> </w:t>
      </w:r>
      <w:proofErr w:type="spellStart"/>
      <w:r w:rsidRPr="0072258A">
        <w:rPr>
          <w:bCs/>
          <w:sz w:val="28"/>
          <w:szCs w:val="28"/>
        </w:rPr>
        <w:t>yêu</w:t>
      </w:r>
      <w:proofErr w:type="spellEnd"/>
      <w:r w:rsidRPr="0072258A">
        <w:rPr>
          <w:bCs/>
          <w:sz w:val="28"/>
          <w:szCs w:val="28"/>
        </w:rPr>
        <w:t xml:space="preserve"> </w:t>
      </w:r>
      <w:proofErr w:type="spellStart"/>
      <w:r w:rsidRPr="0072258A">
        <w:rPr>
          <w:bCs/>
          <w:sz w:val="28"/>
          <w:szCs w:val="28"/>
        </w:rPr>
        <w:t>cầu</w:t>
      </w:r>
      <w:proofErr w:type="spellEnd"/>
      <w:r w:rsidRPr="0072258A">
        <w:rPr>
          <w:bCs/>
          <w:sz w:val="28"/>
          <w:szCs w:val="28"/>
        </w:rPr>
        <w:t xml:space="preserve"> </w:t>
      </w:r>
      <w:proofErr w:type="spellStart"/>
      <w:r w:rsidRPr="0072258A">
        <w:rPr>
          <w:bCs/>
          <w:sz w:val="28"/>
          <w:szCs w:val="28"/>
        </w:rPr>
        <w:t>tối</w:t>
      </w:r>
      <w:proofErr w:type="spellEnd"/>
      <w:r w:rsidRPr="0072258A">
        <w:rPr>
          <w:bCs/>
          <w:sz w:val="28"/>
          <w:szCs w:val="28"/>
        </w:rPr>
        <w:t xml:space="preserve"> </w:t>
      </w:r>
      <w:proofErr w:type="spellStart"/>
      <w:r w:rsidRPr="0072258A">
        <w:rPr>
          <w:bCs/>
          <w:sz w:val="28"/>
          <w:szCs w:val="28"/>
        </w:rPr>
        <w:t>thiểu</w:t>
      </w:r>
      <w:proofErr w:type="spellEnd"/>
      <w:r w:rsidRPr="0072258A">
        <w:rPr>
          <w:bCs/>
          <w:sz w:val="28"/>
          <w:szCs w:val="28"/>
        </w:rPr>
        <w:t xml:space="preserve"> </w:t>
      </w:r>
      <w:proofErr w:type="spellStart"/>
      <w:r w:rsidRPr="0072258A">
        <w:rPr>
          <w:bCs/>
          <w:sz w:val="28"/>
          <w:szCs w:val="28"/>
        </w:rPr>
        <w:t>tại</w:t>
      </w:r>
      <w:proofErr w:type="spellEnd"/>
      <w:r w:rsidRPr="0072258A">
        <w:rPr>
          <w:bCs/>
          <w:sz w:val="28"/>
          <w:szCs w:val="28"/>
        </w:rPr>
        <w:t xml:space="preserve"> </w:t>
      </w:r>
      <w:proofErr w:type="spellStart"/>
      <w:r w:rsidRPr="0072258A">
        <w:rPr>
          <w:bCs/>
          <w:sz w:val="28"/>
          <w:szCs w:val="28"/>
        </w:rPr>
        <w:t>Bảng</w:t>
      </w:r>
      <w:proofErr w:type="spellEnd"/>
      <w:r w:rsidRPr="0072258A">
        <w:rPr>
          <w:bCs/>
          <w:sz w:val="28"/>
          <w:szCs w:val="28"/>
        </w:rPr>
        <w:t xml:space="preserve"> </w:t>
      </w:r>
      <w:proofErr w:type="spellStart"/>
      <w:r w:rsidRPr="0072258A">
        <w:rPr>
          <w:bCs/>
          <w:sz w:val="28"/>
          <w:szCs w:val="28"/>
        </w:rPr>
        <w:t>yêu</w:t>
      </w:r>
      <w:proofErr w:type="spellEnd"/>
      <w:r w:rsidRPr="0072258A">
        <w:rPr>
          <w:bCs/>
          <w:sz w:val="28"/>
          <w:szCs w:val="28"/>
        </w:rPr>
        <w:t xml:space="preserve"> </w:t>
      </w:r>
      <w:proofErr w:type="spellStart"/>
      <w:r w:rsidRPr="0072258A">
        <w:rPr>
          <w:bCs/>
          <w:sz w:val="28"/>
          <w:szCs w:val="28"/>
        </w:rPr>
        <w:t>cầu</w:t>
      </w:r>
      <w:proofErr w:type="spellEnd"/>
      <w:r w:rsidRPr="0072258A">
        <w:rPr>
          <w:bCs/>
          <w:sz w:val="28"/>
          <w:szCs w:val="28"/>
        </w:rPr>
        <w:t xml:space="preserve"> </w:t>
      </w:r>
      <w:proofErr w:type="spellStart"/>
      <w:r w:rsidRPr="0072258A">
        <w:rPr>
          <w:bCs/>
          <w:sz w:val="28"/>
          <w:szCs w:val="28"/>
        </w:rPr>
        <w:t>kỹ</w:t>
      </w:r>
      <w:proofErr w:type="spellEnd"/>
      <w:r w:rsidRPr="0072258A">
        <w:rPr>
          <w:bCs/>
          <w:sz w:val="28"/>
          <w:szCs w:val="28"/>
        </w:rPr>
        <w:t xml:space="preserve"> </w:t>
      </w:r>
      <w:proofErr w:type="spellStart"/>
      <w:r w:rsidRPr="0072258A">
        <w:rPr>
          <w:bCs/>
          <w:sz w:val="28"/>
          <w:szCs w:val="28"/>
        </w:rPr>
        <w:t>thuật</w:t>
      </w:r>
      <w:proofErr w:type="spellEnd"/>
      <w:r w:rsidRPr="0072258A">
        <w:rPr>
          <w:bCs/>
          <w:sz w:val="28"/>
          <w:szCs w:val="28"/>
        </w:rPr>
        <w:t xml:space="preserve"> </w:t>
      </w:r>
      <w:proofErr w:type="spellStart"/>
      <w:r w:rsidRPr="0072258A">
        <w:rPr>
          <w:bCs/>
          <w:sz w:val="28"/>
          <w:szCs w:val="28"/>
        </w:rPr>
        <w:t>dưới</w:t>
      </w:r>
      <w:proofErr w:type="spellEnd"/>
      <w:r w:rsidRPr="0072258A">
        <w:rPr>
          <w:bCs/>
          <w:sz w:val="28"/>
          <w:szCs w:val="28"/>
        </w:rPr>
        <w:t xml:space="preserve"> </w:t>
      </w:r>
      <w:proofErr w:type="spellStart"/>
      <w:r w:rsidRPr="0072258A">
        <w:rPr>
          <w:bCs/>
          <w:sz w:val="28"/>
          <w:szCs w:val="28"/>
        </w:rPr>
        <w:t>đây</w:t>
      </w:r>
      <w:proofErr w:type="spellEnd"/>
      <w:r w:rsidRPr="0072258A">
        <w:rPr>
          <w:bCs/>
          <w:sz w:val="28"/>
          <w:szCs w:val="28"/>
        </w:rPr>
        <w:t xml:space="preserve">. </w:t>
      </w:r>
      <w:proofErr w:type="spellStart"/>
      <w:r w:rsidRPr="0072258A">
        <w:rPr>
          <w:bCs/>
          <w:sz w:val="28"/>
          <w:szCs w:val="28"/>
        </w:rPr>
        <w:t>Các</w:t>
      </w:r>
      <w:proofErr w:type="spellEnd"/>
      <w:r w:rsidRPr="0072258A">
        <w:rPr>
          <w:bCs/>
          <w:sz w:val="28"/>
          <w:szCs w:val="28"/>
        </w:rPr>
        <w:t xml:space="preserve"> </w:t>
      </w:r>
      <w:proofErr w:type="spellStart"/>
      <w:r w:rsidRPr="0072258A">
        <w:rPr>
          <w:bCs/>
          <w:sz w:val="28"/>
          <w:szCs w:val="28"/>
        </w:rPr>
        <w:t>vật</w:t>
      </w:r>
      <w:proofErr w:type="spellEnd"/>
      <w:r w:rsidRPr="0072258A">
        <w:rPr>
          <w:bCs/>
          <w:sz w:val="28"/>
          <w:szCs w:val="28"/>
        </w:rPr>
        <w:t xml:space="preserve"> </w:t>
      </w:r>
      <w:proofErr w:type="spellStart"/>
      <w:r w:rsidRPr="0072258A">
        <w:rPr>
          <w:bCs/>
          <w:sz w:val="28"/>
          <w:szCs w:val="28"/>
        </w:rPr>
        <w:t>tư</w:t>
      </w:r>
      <w:proofErr w:type="spellEnd"/>
      <w:r w:rsidRPr="0072258A">
        <w:rPr>
          <w:bCs/>
          <w:sz w:val="28"/>
          <w:szCs w:val="28"/>
        </w:rPr>
        <w:t xml:space="preserve"> </w:t>
      </w:r>
      <w:proofErr w:type="spellStart"/>
      <w:r w:rsidRPr="0072258A">
        <w:rPr>
          <w:bCs/>
          <w:sz w:val="28"/>
          <w:szCs w:val="28"/>
        </w:rPr>
        <w:t>thiết</w:t>
      </w:r>
      <w:proofErr w:type="spellEnd"/>
      <w:r w:rsidRPr="0072258A">
        <w:rPr>
          <w:bCs/>
          <w:sz w:val="28"/>
          <w:szCs w:val="28"/>
        </w:rPr>
        <w:t xml:space="preserve"> </w:t>
      </w:r>
      <w:proofErr w:type="spellStart"/>
      <w:r w:rsidRPr="0072258A">
        <w:rPr>
          <w:bCs/>
          <w:sz w:val="28"/>
          <w:szCs w:val="28"/>
        </w:rPr>
        <w:t>bị</w:t>
      </w:r>
      <w:proofErr w:type="spellEnd"/>
      <w:r w:rsidRPr="0072258A">
        <w:rPr>
          <w:bCs/>
          <w:sz w:val="28"/>
          <w:szCs w:val="28"/>
        </w:rPr>
        <w:t xml:space="preserve"> </w:t>
      </w:r>
      <w:proofErr w:type="spellStart"/>
      <w:r w:rsidRPr="0072258A">
        <w:rPr>
          <w:bCs/>
          <w:sz w:val="28"/>
          <w:szCs w:val="28"/>
        </w:rPr>
        <w:t>này</w:t>
      </w:r>
      <w:proofErr w:type="spellEnd"/>
      <w:r w:rsidRPr="0072258A">
        <w:rPr>
          <w:bCs/>
          <w:sz w:val="28"/>
          <w:szCs w:val="28"/>
        </w:rPr>
        <w:t xml:space="preserve"> </w:t>
      </w:r>
      <w:proofErr w:type="spellStart"/>
      <w:r w:rsidRPr="0072258A">
        <w:rPr>
          <w:bCs/>
          <w:sz w:val="28"/>
          <w:szCs w:val="28"/>
        </w:rPr>
        <w:t>trong</w:t>
      </w:r>
      <w:proofErr w:type="spellEnd"/>
      <w:r w:rsidRPr="0072258A">
        <w:rPr>
          <w:bCs/>
          <w:sz w:val="28"/>
          <w:szCs w:val="28"/>
        </w:rPr>
        <w:t xml:space="preserve"> </w:t>
      </w:r>
      <w:proofErr w:type="spellStart"/>
      <w:r w:rsidRPr="0072258A">
        <w:rPr>
          <w:bCs/>
          <w:sz w:val="28"/>
          <w:szCs w:val="28"/>
        </w:rPr>
        <w:t>quá</w:t>
      </w:r>
      <w:proofErr w:type="spellEnd"/>
      <w:r w:rsidRPr="0072258A">
        <w:rPr>
          <w:bCs/>
          <w:sz w:val="28"/>
          <w:szCs w:val="28"/>
        </w:rPr>
        <w:t xml:space="preserve"> </w:t>
      </w:r>
      <w:proofErr w:type="spellStart"/>
      <w:r w:rsidRPr="0072258A">
        <w:rPr>
          <w:bCs/>
          <w:sz w:val="28"/>
          <w:szCs w:val="28"/>
        </w:rPr>
        <w:t>trình</w:t>
      </w:r>
      <w:proofErr w:type="spellEnd"/>
      <w:r w:rsidRPr="0072258A">
        <w:rPr>
          <w:bCs/>
          <w:sz w:val="28"/>
          <w:szCs w:val="28"/>
        </w:rPr>
        <w:t xml:space="preserve"> </w:t>
      </w:r>
      <w:proofErr w:type="spellStart"/>
      <w:r w:rsidRPr="0072258A">
        <w:rPr>
          <w:bCs/>
          <w:sz w:val="28"/>
          <w:szCs w:val="28"/>
        </w:rPr>
        <w:t>thi</w:t>
      </w:r>
      <w:proofErr w:type="spellEnd"/>
      <w:r w:rsidRPr="0072258A">
        <w:rPr>
          <w:bCs/>
          <w:sz w:val="28"/>
          <w:szCs w:val="28"/>
        </w:rPr>
        <w:t xml:space="preserve"> </w:t>
      </w:r>
      <w:proofErr w:type="spellStart"/>
      <w:r w:rsidRPr="0072258A">
        <w:rPr>
          <w:bCs/>
          <w:sz w:val="28"/>
          <w:szCs w:val="28"/>
        </w:rPr>
        <w:t>công</w:t>
      </w:r>
      <w:proofErr w:type="spellEnd"/>
      <w:r w:rsidRPr="0072258A">
        <w:rPr>
          <w:bCs/>
          <w:sz w:val="28"/>
          <w:szCs w:val="28"/>
        </w:rPr>
        <w:t xml:space="preserve"> </w:t>
      </w:r>
      <w:proofErr w:type="spellStart"/>
      <w:r w:rsidRPr="0072258A">
        <w:rPr>
          <w:bCs/>
          <w:sz w:val="28"/>
          <w:szCs w:val="28"/>
        </w:rPr>
        <w:t>không</w:t>
      </w:r>
      <w:proofErr w:type="spellEnd"/>
      <w:r w:rsidRPr="0072258A">
        <w:rPr>
          <w:bCs/>
          <w:sz w:val="28"/>
          <w:szCs w:val="28"/>
        </w:rPr>
        <w:t xml:space="preserve"> </w:t>
      </w:r>
      <w:proofErr w:type="spellStart"/>
      <w:r w:rsidRPr="0072258A">
        <w:rPr>
          <w:bCs/>
          <w:sz w:val="28"/>
          <w:szCs w:val="28"/>
        </w:rPr>
        <w:t>được</w:t>
      </w:r>
      <w:proofErr w:type="spellEnd"/>
      <w:r w:rsidRPr="0072258A">
        <w:rPr>
          <w:bCs/>
          <w:sz w:val="28"/>
          <w:szCs w:val="28"/>
        </w:rPr>
        <w:t xml:space="preserve"> </w:t>
      </w:r>
      <w:proofErr w:type="spellStart"/>
      <w:r w:rsidRPr="0072258A">
        <w:rPr>
          <w:bCs/>
          <w:sz w:val="28"/>
          <w:szCs w:val="28"/>
        </w:rPr>
        <w:t>phép</w:t>
      </w:r>
      <w:proofErr w:type="spellEnd"/>
      <w:r w:rsidRPr="0072258A">
        <w:rPr>
          <w:bCs/>
          <w:sz w:val="28"/>
          <w:szCs w:val="28"/>
        </w:rPr>
        <w:t xml:space="preserve"> </w:t>
      </w:r>
      <w:proofErr w:type="spellStart"/>
      <w:r w:rsidRPr="0072258A">
        <w:rPr>
          <w:bCs/>
          <w:sz w:val="28"/>
          <w:szCs w:val="28"/>
        </w:rPr>
        <w:t>thay</w:t>
      </w:r>
      <w:proofErr w:type="spellEnd"/>
      <w:r w:rsidRPr="0072258A">
        <w:rPr>
          <w:bCs/>
          <w:sz w:val="28"/>
          <w:szCs w:val="28"/>
        </w:rPr>
        <w:t xml:space="preserve"> </w:t>
      </w:r>
      <w:proofErr w:type="spellStart"/>
      <w:r w:rsidRPr="0072258A">
        <w:rPr>
          <w:bCs/>
          <w:sz w:val="28"/>
          <w:szCs w:val="28"/>
        </w:rPr>
        <w:t>đổi</w:t>
      </w:r>
      <w:proofErr w:type="spellEnd"/>
      <w:r w:rsidRPr="0072258A">
        <w:rPr>
          <w:bCs/>
          <w:sz w:val="28"/>
          <w:szCs w:val="28"/>
        </w:rPr>
        <w:t xml:space="preserve"> </w:t>
      </w:r>
      <w:proofErr w:type="spellStart"/>
      <w:r w:rsidRPr="0072258A">
        <w:rPr>
          <w:bCs/>
          <w:sz w:val="28"/>
          <w:szCs w:val="28"/>
        </w:rPr>
        <w:t>nếu</w:t>
      </w:r>
      <w:proofErr w:type="spellEnd"/>
      <w:r w:rsidRPr="0072258A">
        <w:rPr>
          <w:bCs/>
          <w:sz w:val="28"/>
          <w:szCs w:val="28"/>
        </w:rPr>
        <w:t xml:space="preserve"> </w:t>
      </w:r>
      <w:proofErr w:type="spellStart"/>
      <w:r w:rsidRPr="0072258A">
        <w:rPr>
          <w:bCs/>
          <w:sz w:val="28"/>
          <w:szCs w:val="28"/>
        </w:rPr>
        <w:t>chưa</w:t>
      </w:r>
      <w:proofErr w:type="spellEnd"/>
      <w:r w:rsidRPr="0072258A">
        <w:rPr>
          <w:bCs/>
          <w:sz w:val="28"/>
          <w:szCs w:val="28"/>
        </w:rPr>
        <w:t xml:space="preserve"> </w:t>
      </w:r>
      <w:proofErr w:type="spellStart"/>
      <w:r w:rsidRPr="0072258A">
        <w:rPr>
          <w:bCs/>
          <w:sz w:val="28"/>
          <w:szCs w:val="28"/>
        </w:rPr>
        <w:t>được</w:t>
      </w:r>
      <w:proofErr w:type="spellEnd"/>
      <w:r w:rsidRPr="0072258A">
        <w:rPr>
          <w:bCs/>
          <w:sz w:val="28"/>
          <w:szCs w:val="28"/>
        </w:rPr>
        <w:t xml:space="preserve"> </w:t>
      </w:r>
      <w:proofErr w:type="spellStart"/>
      <w:r w:rsidRPr="0072258A">
        <w:rPr>
          <w:bCs/>
          <w:sz w:val="28"/>
          <w:szCs w:val="28"/>
        </w:rPr>
        <w:t>phép</w:t>
      </w:r>
      <w:proofErr w:type="spellEnd"/>
      <w:r w:rsidRPr="0072258A">
        <w:rPr>
          <w:bCs/>
          <w:sz w:val="28"/>
          <w:szCs w:val="28"/>
        </w:rPr>
        <w:t xml:space="preserve"> </w:t>
      </w:r>
      <w:proofErr w:type="spellStart"/>
      <w:r w:rsidRPr="0072258A">
        <w:rPr>
          <w:bCs/>
          <w:sz w:val="28"/>
          <w:szCs w:val="28"/>
        </w:rPr>
        <w:t>của</w:t>
      </w:r>
      <w:proofErr w:type="spellEnd"/>
      <w:r w:rsidRPr="0072258A">
        <w:rPr>
          <w:bCs/>
          <w:sz w:val="28"/>
          <w:szCs w:val="28"/>
        </w:rPr>
        <w:t xml:space="preserve"> </w:t>
      </w:r>
      <w:proofErr w:type="spellStart"/>
      <w:r w:rsidRPr="0072258A">
        <w:rPr>
          <w:bCs/>
          <w:sz w:val="28"/>
          <w:szCs w:val="28"/>
        </w:rPr>
        <w:t>chủ</w:t>
      </w:r>
      <w:proofErr w:type="spellEnd"/>
      <w:r w:rsidRPr="0072258A">
        <w:rPr>
          <w:bCs/>
          <w:sz w:val="28"/>
          <w:szCs w:val="28"/>
        </w:rPr>
        <w:t xml:space="preserve"> </w:t>
      </w:r>
      <w:proofErr w:type="spellStart"/>
      <w:r w:rsidRPr="0072258A">
        <w:rPr>
          <w:bCs/>
          <w:sz w:val="28"/>
          <w:szCs w:val="28"/>
        </w:rPr>
        <w:t>đầu</w:t>
      </w:r>
      <w:proofErr w:type="spellEnd"/>
      <w:r w:rsidRPr="0072258A">
        <w:rPr>
          <w:bCs/>
          <w:sz w:val="28"/>
          <w:szCs w:val="28"/>
        </w:rPr>
        <w:t xml:space="preserve"> </w:t>
      </w:r>
      <w:proofErr w:type="spellStart"/>
      <w:r w:rsidRPr="0072258A">
        <w:rPr>
          <w:bCs/>
          <w:sz w:val="28"/>
          <w:szCs w:val="28"/>
        </w:rPr>
        <w:t>tư</w:t>
      </w:r>
      <w:proofErr w:type="spellEnd"/>
      <w:r w:rsidRPr="0072258A">
        <w:rPr>
          <w:bCs/>
          <w:sz w:val="28"/>
          <w:szCs w:val="28"/>
        </w:rPr>
        <w:t>.</w:t>
      </w:r>
    </w:p>
    <w:tbl>
      <w:tblPr>
        <w:tblW w:w="9498" w:type="dxa"/>
        <w:tblInd w:w="-34" w:type="dxa"/>
        <w:tblLayout w:type="fixed"/>
        <w:tblLook w:val="04A0" w:firstRow="1" w:lastRow="0" w:firstColumn="1" w:lastColumn="0" w:noHBand="0" w:noVBand="1"/>
      </w:tblPr>
      <w:tblGrid>
        <w:gridCol w:w="709"/>
        <w:gridCol w:w="4395"/>
        <w:gridCol w:w="2126"/>
        <w:gridCol w:w="2268"/>
      </w:tblGrid>
      <w:tr w:rsidR="0072258A" w:rsidRPr="0072258A" w14:paraId="69970677" w14:textId="77777777" w:rsidTr="004807AF">
        <w:trPr>
          <w:trHeight w:val="660"/>
        </w:trPr>
        <w:tc>
          <w:tcPr>
            <w:tcW w:w="709" w:type="dxa"/>
            <w:tcBorders>
              <w:top w:val="single" w:sz="4" w:space="0" w:color="auto"/>
              <w:left w:val="single" w:sz="4" w:space="0" w:color="auto"/>
              <w:bottom w:val="nil"/>
              <w:right w:val="single" w:sz="4" w:space="0" w:color="auto"/>
            </w:tcBorders>
            <w:vAlign w:val="center"/>
            <w:hideMark/>
          </w:tcPr>
          <w:p w14:paraId="27E2646F" w14:textId="77777777" w:rsidR="0057232A" w:rsidRPr="0072258A" w:rsidRDefault="0057232A" w:rsidP="00D73A05">
            <w:pPr>
              <w:widowControl w:val="0"/>
              <w:spacing w:before="40" w:after="40"/>
              <w:jc w:val="center"/>
              <w:rPr>
                <w:b/>
                <w:bCs/>
                <w:szCs w:val="24"/>
              </w:rPr>
            </w:pPr>
            <w:r w:rsidRPr="0072258A">
              <w:rPr>
                <w:b/>
                <w:bCs/>
                <w:szCs w:val="24"/>
              </w:rPr>
              <w:t>STT</w:t>
            </w:r>
          </w:p>
        </w:tc>
        <w:tc>
          <w:tcPr>
            <w:tcW w:w="4395" w:type="dxa"/>
            <w:tcBorders>
              <w:top w:val="single" w:sz="4" w:space="0" w:color="auto"/>
              <w:left w:val="nil"/>
              <w:bottom w:val="nil"/>
              <w:right w:val="single" w:sz="4" w:space="0" w:color="auto"/>
            </w:tcBorders>
            <w:vAlign w:val="center"/>
            <w:hideMark/>
          </w:tcPr>
          <w:p w14:paraId="3333B650" w14:textId="77777777" w:rsidR="0057232A" w:rsidRPr="0072258A" w:rsidRDefault="0057232A" w:rsidP="00D73A05">
            <w:pPr>
              <w:widowControl w:val="0"/>
              <w:spacing w:before="40" w:after="40"/>
              <w:jc w:val="center"/>
              <w:rPr>
                <w:b/>
                <w:bCs/>
                <w:szCs w:val="24"/>
              </w:rPr>
            </w:pPr>
            <w:proofErr w:type="spellStart"/>
            <w:r w:rsidRPr="0072258A">
              <w:rPr>
                <w:b/>
                <w:bCs/>
                <w:szCs w:val="24"/>
              </w:rPr>
              <w:t>Tên</w:t>
            </w:r>
            <w:proofErr w:type="spellEnd"/>
            <w:r w:rsidRPr="0072258A">
              <w:rPr>
                <w:b/>
                <w:bCs/>
                <w:szCs w:val="24"/>
              </w:rPr>
              <w:t xml:space="preserve"> </w:t>
            </w:r>
            <w:proofErr w:type="spellStart"/>
            <w:r w:rsidRPr="0072258A">
              <w:rPr>
                <w:b/>
                <w:bCs/>
                <w:szCs w:val="24"/>
              </w:rPr>
              <w:t>thiết</w:t>
            </w:r>
            <w:proofErr w:type="spellEnd"/>
            <w:r w:rsidRPr="0072258A">
              <w:rPr>
                <w:b/>
                <w:bCs/>
                <w:szCs w:val="24"/>
              </w:rPr>
              <w:t xml:space="preserve"> </w:t>
            </w:r>
            <w:proofErr w:type="spellStart"/>
            <w:r w:rsidRPr="0072258A">
              <w:rPr>
                <w:b/>
                <w:bCs/>
                <w:szCs w:val="24"/>
              </w:rPr>
              <w:t>bị</w:t>
            </w:r>
            <w:proofErr w:type="spellEnd"/>
            <w:r w:rsidRPr="0072258A">
              <w:rPr>
                <w:b/>
                <w:bCs/>
                <w:szCs w:val="24"/>
              </w:rPr>
              <w:t>/</w:t>
            </w:r>
            <w:proofErr w:type="spellStart"/>
            <w:r w:rsidRPr="0072258A">
              <w:rPr>
                <w:b/>
                <w:bCs/>
                <w:szCs w:val="24"/>
              </w:rPr>
              <w:t>Đặc</w:t>
            </w:r>
            <w:proofErr w:type="spellEnd"/>
            <w:r w:rsidRPr="0072258A">
              <w:rPr>
                <w:b/>
                <w:bCs/>
                <w:szCs w:val="24"/>
              </w:rPr>
              <w:t xml:space="preserve"> </w:t>
            </w:r>
            <w:proofErr w:type="spellStart"/>
            <w:r w:rsidRPr="0072258A">
              <w:rPr>
                <w:b/>
                <w:bCs/>
                <w:szCs w:val="24"/>
              </w:rPr>
              <w:t>tính</w:t>
            </w:r>
            <w:proofErr w:type="spellEnd"/>
            <w:r w:rsidRPr="0072258A">
              <w:rPr>
                <w:b/>
                <w:bCs/>
                <w:szCs w:val="24"/>
              </w:rPr>
              <w:t xml:space="preserve"> </w:t>
            </w:r>
            <w:proofErr w:type="spellStart"/>
            <w:r w:rsidRPr="0072258A">
              <w:rPr>
                <w:b/>
                <w:bCs/>
                <w:szCs w:val="24"/>
              </w:rPr>
              <w:t>kỹ</w:t>
            </w:r>
            <w:proofErr w:type="spellEnd"/>
            <w:r w:rsidRPr="0072258A">
              <w:rPr>
                <w:b/>
                <w:bCs/>
                <w:szCs w:val="24"/>
              </w:rPr>
              <w:t xml:space="preserve"> </w:t>
            </w:r>
            <w:proofErr w:type="spellStart"/>
            <w:r w:rsidRPr="0072258A">
              <w:rPr>
                <w:b/>
                <w:bCs/>
                <w:szCs w:val="24"/>
              </w:rPr>
              <w:t>thuật</w:t>
            </w:r>
            <w:proofErr w:type="spellEnd"/>
          </w:p>
        </w:tc>
        <w:tc>
          <w:tcPr>
            <w:tcW w:w="2126" w:type="dxa"/>
            <w:tcBorders>
              <w:top w:val="single" w:sz="4" w:space="0" w:color="auto"/>
              <w:left w:val="nil"/>
              <w:bottom w:val="nil"/>
              <w:right w:val="single" w:sz="4" w:space="0" w:color="auto"/>
            </w:tcBorders>
            <w:vAlign w:val="center"/>
            <w:hideMark/>
          </w:tcPr>
          <w:p w14:paraId="61E5F98C" w14:textId="77777777" w:rsidR="0057232A" w:rsidRPr="0072258A" w:rsidRDefault="0057232A" w:rsidP="00D73A05">
            <w:pPr>
              <w:widowControl w:val="0"/>
              <w:spacing w:before="40" w:after="40"/>
              <w:jc w:val="center"/>
              <w:rPr>
                <w:b/>
                <w:bCs/>
                <w:szCs w:val="24"/>
              </w:rPr>
            </w:pPr>
            <w:r w:rsidRPr="0072258A">
              <w:rPr>
                <w:b/>
                <w:bCs/>
                <w:szCs w:val="24"/>
              </w:rPr>
              <w:t xml:space="preserve">Model </w:t>
            </w:r>
            <w:proofErr w:type="spellStart"/>
            <w:r w:rsidRPr="0072258A">
              <w:rPr>
                <w:b/>
                <w:bCs/>
                <w:szCs w:val="24"/>
              </w:rPr>
              <w:t>tham</w:t>
            </w:r>
            <w:proofErr w:type="spellEnd"/>
            <w:r w:rsidRPr="0072258A">
              <w:rPr>
                <w:b/>
                <w:bCs/>
                <w:szCs w:val="24"/>
              </w:rPr>
              <w:t xml:space="preserve"> </w:t>
            </w:r>
            <w:proofErr w:type="spellStart"/>
            <w:r w:rsidRPr="0072258A">
              <w:rPr>
                <w:b/>
                <w:bCs/>
                <w:szCs w:val="24"/>
              </w:rPr>
              <w:t>khảo</w:t>
            </w:r>
            <w:proofErr w:type="spellEnd"/>
            <w:r w:rsidRPr="0072258A">
              <w:rPr>
                <w:b/>
                <w:bCs/>
                <w:szCs w:val="24"/>
              </w:rPr>
              <w:t xml:space="preserve"> </w:t>
            </w:r>
            <w:proofErr w:type="spellStart"/>
            <w:r w:rsidRPr="0072258A">
              <w:rPr>
                <w:b/>
                <w:bCs/>
                <w:szCs w:val="24"/>
              </w:rPr>
              <w:t>tương</w:t>
            </w:r>
            <w:proofErr w:type="spellEnd"/>
            <w:r w:rsidRPr="0072258A">
              <w:rPr>
                <w:b/>
                <w:bCs/>
                <w:szCs w:val="24"/>
              </w:rPr>
              <w:t xml:space="preserve"> </w:t>
            </w:r>
            <w:proofErr w:type="spellStart"/>
            <w:r w:rsidRPr="0072258A">
              <w:rPr>
                <w:b/>
                <w:bCs/>
                <w:szCs w:val="24"/>
              </w:rPr>
              <w:t>đương</w:t>
            </w:r>
            <w:proofErr w:type="spellEnd"/>
            <w:r w:rsidRPr="0072258A">
              <w:rPr>
                <w:b/>
                <w:bCs/>
                <w:szCs w:val="24"/>
              </w:rPr>
              <w:t xml:space="preserve"> </w:t>
            </w:r>
            <w:proofErr w:type="spellStart"/>
            <w:r w:rsidRPr="0072258A">
              <w:rPr>
                <w:b/>
                <w:bCs/>
                <w:szCs w:val="24"/>
              </w:rPr>
              <w:t>hoặc</w:t>
            </w:r>
            <w:proofErr w:type="spellEnd"/>
            <w:r w:rsidRPr="0072258A">
              <w:rPr>
                <w:b/>
                <w:bCs/>
                <w:szCs w:val="24"/>
              </w:rPr>
              <w:t xml:space="preserve"> </w:t>
            </w:r>
            <w:proofErr w:type="spellStart"/>
            <w:r w:rsidRPr="0072258A">
              <w:rPr>
                <w:b/>
                <w:bCs/>
                <w:szCs w:val="24"/>
              </w:rPr>
              <w:t>tốt</w:t>
            </w:r>
            <w:proofErr w:type="spellEnd"/>
            <w:r w:rsidRPr="0072258A">
              <w:rPr>
                <w:b/>
                <w:bCs/>
                <w:szCs w:val="24"/>
              </w:rPr>
              <w:t xml:space="preserve"> </w:t>
            </w:r>
            <w:proofErr w:type="spellStart"/>
            <w:r w:rsidRPr="0072258A">
              <w:rPr>
                <w:b/>
                <w:bCs/>
                <w:szCs w:val="24"/>
              </w:rPr>
              <w:t>hơn</w:t>
            </w:r>
            <w:proofErr w:type="spellEnd"/>
          </w:p>
        </w:tc>
        <w:tc>
          <w:tcPr>
            <w:tcW w:w="2268" w:type="dxa"/>
            <w:tcBorders>
              <w:top w:val="single" w:sz="4" w:space="0" w:color="auto"/>
              <w:left w:val="nil"/>
              <w:bottom w:val="nil"/>
              <w:right w:val="single" w:sz="4" w:space="0" w:color="auto"/>
            </w:tcBorders>
            <w:vAlign w:val="center"/>
            <w:hideMark/>
          </w:tcPr>
          <w:p w14:paraId="4EA34B92" w14:textId="77777777" w:rsidR="0057232A" w:rsidRPr="0072258A" w:rsidRDefault="0057232A" w:rsidP="00D73A05">
            <w:pPr>
              <w:widowControl w:val="0"/>
              <w:spacing w:before="40" w:after="40"/>
              <w:jc w:val="center"/>
              <w:rPr>
                <w:b/>
                <w:bCs/>
                <w:szCs w:val="24"/>
              </w:rPr>
            </w:pPr>
            <w:proofErr w:type="spellStart"/>
            <w:r w:rsidRPr="0072258A">
              <w:rPr>
                <w:b/>
                <w:bCs/>
                <w:szCs w:val="24"/>
              </w:rPr>
              <w:t>Xuất</w:t>
            </w:r>
            <w:proofErr w:type="spellEnd"/>
            <w:r w:rsidRPr="0072258A">
              <w:rPr>
                <w:b/>
                <w:bCs/>
                <w:szCs w:val="24"/>
              </w:rPr>
              <w:t xml:space="preserve"> </w:t>
            </w:r>
            <w:proofErr w:type="spellStart"/>
            <w:r w:rsidRPr="0072258A">
              <w:rPr>
                <w:b/>
                <w:bCs/>
                <w:szCs w:val="24"/>
              </w:rPr>
              <w:t>xứ</w:t>
            </w:r>
            <w:proofErr w:type="spellEnd"/>
            <w:r w:rsidRPr="0072258A">
              <w:rPr>
                <w:b/>
                <w:bCs/>
                <w:szCs w:val="24"/>
              </w:rPr>
              <w:t xml:space="preserve"> </w:t>
            </w:r>
            <w:proofErr w:type="spellStart"/>
            <w:r w:rsidRPr="0072258A">
              <w:rPr>
                <w:b/>
                <w:bCs/>
                <w:szCs w:val="24"/>
              </w:rPr>
              <w:t>tương</w:t>
            </w:r>
            <w:proofErr w:type="spellEnd"/>
            <w:r w:rsidRPr="0072258A">
              <w:rPr>
                <w:b/>
                <w:bCs/>
                <w:szCs w:val="24"/>
              </w:rPr>
              <w:t xml:space="preserve"> </w:t>
            </w:r>
            <w:proofErr w:type="spellStart"/>
            <w:r w:rsidRPr="0072258A">
              <w:rPr>
                <w:b/>
                <w:bCs/>
                <w:szCs w:val="24"/>
              </w:rPr>
              <w:t>đương</w:t>
            </w:r>
            <w:proofErr w:type="spellEnd"/>
            <w:r w:rsidRPr="0072258A">
              <w:rPr>
                <w:b/>
                <w:bCs/>
                <w:szCs w:val="24"/>
              </w:rPr>
              <w:t xml:space="preserve"> </w:t>
            </w:r>
            <w:proofErr w:type="spellStart"/>
            <w:r w:rsidRPr="0072258A">
              <w:rPr>
                <w:b/>
                <w:bCs/>
                <w:szCs w:val="24"/>
              </w:rPr>
              <w:t>hoặc</w:t>
            </w:r>
            <w:proofErr w:type="spellEnd"/>
            <w:r w:rsidRPr="0072258A">
              <w:rPr>
                <w:b/>
                <w:bCs/>
                <w:szCs w:val="24"/>
              </w:rPr>
              <w:t xml:space="preserve"> </w:t>
            </w:r>
            <w:proofErr w:type="spellStart"/>
            <w:r w:rsidRPr="0072258A">
              <w:rPr>
                <w:b/>
                <w:bCs/>
                <w:szCs w:val="24"/>
              </w:rPr>
              <w:t>tốt</w:t>
            </w:r>
            <w:proofErr w:type="spellEnd"/>
            <w:r w:rsidRPr="0072258A">
              <w:rPr>
                <w:b/>
                <w:bCs/>
                <w:szCs w:val="24"/>
              </w:rPr>
              <w:t xml:space="preserve"> </w:t>
            </w:r>
            <w:proofErr w:type="spellStart"/>
            <w:r w:rsidRPr="0072258A">
              <w:rPr>
                <w:b/>
                <w:bCs/>
                <w:szCs w:val="24"/>
              </w:rPr>
              <w:t>hơn</w:t>
            </w:r>
            <w:proofErr w:type="spellEnd"/>
          </w:p>
        </w:tc>
      </w:tr>
      <w:tr w:rsidR="0072258A" w:rsidRPr="0072258A" w14:paraId="78AC6E96" w14:textId="77777777" w:rsidTr="004807AF">
        <w:trPr>
          <w:trHeight w:val="285"/>
        </w:trPr>
        <w:tc>
          <w:tcPr>
            <w:tcW w:w="709" w:type="dxa"/>
            <w:tcBorders>
              <w:top w:val="single" w:sz="4" w:space="0" w:color="auto"/>
              <w:left w:val="single" w:sz="4" w:space="0" w:color="auto"/>
              <w:bottom w:val="single" w:sz="4" w:space="0" w:color="auto"/>
              <w:right w:val="single" w:sz="4" w:space="0" w:color="auto"/>
            </w:tcBorders>
            <w:vAlign w:val="center"/>
            <w:hideMark/>
          </w:tcPr>
          <w:p w14:paraId="61DFE8AE" w14:textId="77777777" w:rsidR="0057232A" w:rsidRPr="0072258A" w:rsidRDefault="0057232A" w:rsidP="00D73A05">
            <w:pPr>
              <w:widowControl w:val="0"/>
              <w:spacing w:before="40" w:after="40"/>
              <w:jc w:val="center"/>
              <w:rPr>
                <w:b/>
                <w:bCs/>
                <w:szCs w:val="24"/>
              </w:rPr>
            </w:pPr>
            <w:r w:rsidRPr="0072258A">
              <w:rPr>
                <w:b/>
                <w:bCs/>
                <w:szCs w:val="24"/>
              </w:rPr>
              <w:t>A</w:t>
            </w:r>
          </w:p>
        </w:tc>
        <w:tc>
          <w:tcPr>
            <w:tcW w:w="4395" w:type="dxa"/>
            <w:tcBorders>
              <w:top w:val="single" w:sz="4" w:space="0" w:color="auto"/>
              <w:left w:val="nil"/>
              <w:bottom w:val="single" w:sz="4" w:space="0" w:color="auto"/>
              <w:right w:val="single" w:sz="4" w:space="0" w:color="auto"/>
            </w:tcBorders>
            <w:vAlign w:val="center"/>
            <w:hideMark/>
          </w:tcPr>
          <w:p w14:paraId="65EE592A" w14:textId="5B17B23B" w:rsidR="0057232A" w:rsidRPr="0072258A" w:rsidRDefault="00077F44" w:rsidP="00077F44">
            <w:pPr>
              <w:widowControl w:val="0"/>
              <w:spacing w:before="40" w:after="40"/>
              <w:jc w:val="left"/>
              <w:rPr>
                <w:bCs/>
                <w:szCs w:val="24"/>
              </w:rPr>
            </w:pPr>
            <w:proofErr w:type="spellStart"/>
            <w:r w:rsidRPr="0072258A">
              <w:rPr>
                <w:b/>
                <w:bCs/>
                <w:szCs w:val="24"/>
              </w:rPr>
              <w:t>Thiết</w:t>
            </w:r>
            <w:proofErr w:type="spellEnd"/>
            <w:r w:rsidRPr="0072258A">
              <w:rPr>
                <w:b/>
                <w:bCs/>
                <w:szCs w:val="24"/>
              </w:rPr>
              <w:t xml:space="preserve"> </w:t>
            </w:r>
            <w:proofErr w:type="spellStart"/>
            <w:r w:rsidRPr="0072258A">
              <w:rPr>
                <w:b/>
                <w:bCs/>
                <w:szCs w:val="24"/>
              </w:rPr>
              <w:t>bị</w:t>
            </w:r>
            <w:proofErr w:type="spellEnd"/>
            <w:r w:rsidRPr="0072258A">
              <w:rPr>
                <w:b/>
                <w:bCs/>
                <w:szCs w:val="24"/>
              </w:rPr>
              <w:t xml:space="preserve"> Thang </w:t>
            </w:r>
            <w:proofErr w:type="spellStart"/>
            <w:r w:rsidRPr="0072258A">
              <w:rPr>
                <w:b/>
                <w:bCs/>
                <w:szCs w:val="24"/>
              </w:rPr>
              <w:t>máy</w:t>
            </w:r>
            <w:proofErr w:type="spellEnd"/>
            <w:r w:rsidRPr="0072258A">
              <w:rPr>
                <w:b/>
                <w:bCs/>
                <w:szCs w:val="24"/>
              </w:rPr>
              <w:t xml:space="preserve"> </w:t>
            </w:r>
          </w:p>
        </w:tc>
        <w:tc>
          <w:tcPr>
            <w:tcW w:w="2126" w:type="dxa"/>
            <w:tcBorders>
              <w:top w:val="single" w:sz="4" w:space="0" w:color="auto"/>
              <w:left w:val="nil"/>
              <w:bottom w:val="single" w:sz="4" w:space="0" w:color="auto"/>
              <w:right w:val="single" w:sz="4" w:space="0" w:color="auto"/>
            </w:tcBorders>
            <w:vAlign w:val="center"/>
            <w:hideMark/>
          </w:tcPr>
          <w:p w14:paraId="03DF8710" w14:textId="442D8108" w:rsidR="0057232A" w:rsidRPr="0072258A" w:rsidRDefault="0057232A" w:rsidP="00D73A05">
            <w:pPr>
              <w:widowControl w:val="0"/>
              <w:spacing w:before="40" w:after="40"/>
              <w:jc w:val="center"/>
              <w:rPr>
                <w:b/>
                <w:bCs/>
                <w:szCs w:val="24"/>
              </w:rPr>
            </w:pPr>
          </w:p>
        </w:tc>
        <w:tc>
          <w:tcPr>
            <w:tcW w:w="2268" w:type="dxa"/>
            <w:tcBorders>
              <w:top w:val="single" w:sz="4" w:space="0" w:color="auto"/>
              <w:left w:val="nil"/>
              <w:bottom w:val="single" w:sz="4" w:space="0" w:color="auto"/>
              <w:right w:val="single" w:sz="4" w:space="0" w:color="auto"/>
            </w:tcBorders>
            <w:vAlign w:val="center"/>
            <w:hideMark/>
          </w:tcPr>
          <w:p w14:paraId="314D2C62" w14:textId="77777777" w:rsidR="0057232A" w:rsidRPr="0072258A" w:rsidRDefault="0057232A" w:rsidP="00D73A05">
            <w:pPr>
              <w:widowControl w:val="0"/>
              <w:spacing w:before="40" w:after="40"/>
              <w:jc w:val="center"/>
              <w:rPr>
                <w:b/>
                <w:bCs/>
                <w:szCs w:val="24"/>
              </w:rPr>
            </w:pPr>
            <w:r w:rsidRPr="0072258A">
              <w:rPr>
                <w:b/>
                <w:bCs/>
                <w:szCs w:val="24"/>
              </w:rPr>
              <w:t> </w:t>
            </w:r>
          </w:p>
        </w:tc>
      </w:tr>
      <w:tr w:rsidR="0072258A" w:rsidRPr="0072258A" w14:paraId="6C57145B" w14:textId="77777777" w:rsidTr="004807AF">
        <w:trPr>
          <w:trHeight w:val="698"/>
        </w:trPr>
        <w:tc>
          <w:tcPr>
            <w:tcW w:w="709" w:type="dxa"/>
            <w:tcBorders>
              <w:top w:val="nil"/>
              <w:left w:val="single" w:sz="4" w:space="0" w:color="auto"/>
              <w:bottom w:val="single" w:sz="4" w:space="0" w:color="auto"/>
              <w:right w:val="single" w:sz="4" w:space="0" w:color="auto"/>
            </w:tcBorders>
            <w:noWrap/>
            <w:vAlign w:val="center"/>
          </w:tcPr>
          <w:p w14:paraId="0A1B592C" w14:textId="77777777" w:rsidR="0057232A" w:rsidRPr="0072258A" w:rsidRDefault="0057232A" w:rsidP="00D73A05">
            <w:pPr>
              <w:widowControl w:val="0"/>
              <w:spacing w:before="40" w:after="40"/>
              <w:jc w:val="center"/>
              <w:rPr>
                <w:szCs w:val="24"/>
              </w:rPr>
            </w:pPr>
            <w:r w:rsidRPr="0072258A">
              <w:rPr>
                <w:szCs w:val="24"/>
              </w:rPr>
              <w:t>I</w:t>
            </w:r>
          </w:p>
        </w:tc>
        <w:tc>
          <w:tcPr>
            <w:tcW w:w="4395" w:type="dxa"/>
            <w:tcBorders>
              <w:top w:val="nil"/>
              <w:left w:val="nil"/>
              <w:bottom w:val="single" w:sz="4" w:space="0" w:color="auto"/>
              <w:right w:val="single" w:sz="4" w:space="0" w:color="auto"/>
            </w:tcBorders>
            <w:vAlign w:val="center"/>
          </w:tcPr>
          <w:p w14:paraId="56389705" w14:textId="19827F71" w:rsidR="0057232A" w:rsidRPr="0072258A" w:rsidRDefault="00077F44" w:rsidP="00D73A05">
            <w:pPr>
              <w:widowControl w:val="0"/>
              <w:spacing w:before="40" w:after="40"/>
              <w:jc w:val="left"/>
              <w:rPr>
                <w:szCs w:val="24"/>
              </w:rPr>
            </w:pPr>
            <w:r w:rsidRPr="0072258A">
              <w:rPr>
                <w:bCs/>
                <w:szCs w:val="24"/>
              </w:rPr>
              <w:t xml:space="preserve">Thang </w:t>
            </w:r>
            <w:proofErr w:type="spellStart"/>
            <w:r w:rsidRPr="0072258A">
              <w:rPr>
                <w:bCs/>
                <w:szCs w:val="24"/>
              </w:rPr>
              <w:t>máy</w:t>
            </w:r>
            <w:proofErr w:type="spellEnd"/>
            <w:r w:rsidRPr="0072258A">
              <w:rPr>
                <w:bCs/>
                <w:szCs w:val="24"/>
              </w:rPr>
              <w:t xml:space="preserve"> </w:t>
            </w:r>
            <w:proofErr w:type="spellStart"/>
            <w:r w:rsidRPr="0072258A">
              <w:rPr>
                <w:bCs/>
                <w:szCs w:val="24"/>
              </w:rPr>
              <w:t>động</w:t>
            </w:r>
            <w:proofErr w:type="spellEnd"/>
            <w:r w:rsidRPr="0072258A">
              <w:rPr>
                <w:bCs/>
                <w:szCs w:val="24"/>
              </w:rPr>
              <w:t xml:space="preserve"> </w:t>
            </w:r>
            <w:proofErr w:type="spellStart"/>
            <w:r w:rsidRPr="0072258A">
              <w:rPr>
                <w:bCs/>
                <w:szCs w:val="24"/>
              </w:rPr>
              <w:t>cơ</w:t>
            </w:r>
            <w:proofErr w:type="spellEnd"/>
            <w:r w:rsidRPr="0072258A">
              <w:rPr>
                <w:bCs/>
                <w:szCs w:val="24"/>
              </w:rPr>
              <w:t xml:space="preserve"> </w:t>
            </w:r>
            <w:proofErr w:type="spellStart"/>
            <w:r w:rsidRPr="0072258A">
              <w:rPr>
                <w:bCs/>
                <w:szCs w:val="24"/>
              </w:rPr>
              <w:t>và</w:t>
            </w:r>
            <w:proofErr w:type="spellEnd"/>
            <w:r w:rsidRPr="0072258A">
              <w:rPr>
                <w:bCs/>
                <w:szCs w:val="24"/>
              </w:rPr>
              <w:t xml:space="preserve"> </w:t>
            </w:r>
            <w:proofErr w:type="spellStart"/>
            <w:r w:rsidRPr="0072258A">
              <w:rPr>
                <w:bCs/>
                <w:szCs w:val="24"/>
              </w:rPr>
              <w:t>tủ</w:t>
            </w:r>
            <w:proofErr w:type="spellEnd"/>
            <w:r w:rsidRPr="0072258A">
              <w:rPr>
                <w:bCs/>
                <w:szCs w:val="24"/>
              </w:rPr>
              <w:t xml:space="preserve"> </w:t>
            </w:r>
            <w:proofErr w:type="spellStart"/>
            <w:r w:rsidRPr="0072258A">
              <w:rPr>
                <w:bCs/>
                <w:szCs w:val="24"/>
              </w:rPr>
              <w:t>điện</w:t>
            </w:r>
            <w:proofErr w:type="spellEnd"/>
            <w:r w:rsidRPr="0072258A">
              <w:rPr>
                <w:bCs/>
                <w:szCs w:val="24"/>
              </w:rPr>
              <w:t xml:space="preserve"> 630kg</w:t>
            </w:r>
            <w:r w:rsidR="00F8338D" w:rsidRPr="0072258A">
              <w:rPr>
                <w:bCs/>
                <w:szCs w:val="24"/>
              </w:rPr>
              <w:t xml:space="preserve">; </w:t>
            </w:r>
            <w:proofErr w:type="spellStart"/>
            <w:r w:rsidR="00F8338D" w:rsidRPr="0072258A">
              <w:rPr>
                <w:bCs/>
                <w:szCs w:val="24"/>
              </w:rPr>
              <w:t>tốc</w:t>
            </w:r>
            <w:proofErr w:type="spellEnd"/>
            <w:r w:rsidR="00F8338D" w:rsidRPr="0072258A">
              <w:rPr>
                <w:bCs/>
                <w:szCs w:val="24"/>
              </w:rPr>
              <w:t xml:space="preserve"> </w:t>
            </w:r>
            <w:proofErr w:type="spellStart"/>
            <w:r w:rsidR="00F8338D" w:rsidRPr="0072258A">
              <w:rPr>
                <w:bCs/>
                <w:szCs w:val="24"/>
              </w:rPr>
              <w:t>độ</w:t>
            </w:r>
            <w:proofErr w:type="spellEnd"/>
            <w:r w:rsidR="00F8338D" w:rsidRPr="0072258A">
              <w:rPr>
                <w:bCs/>
                <w:szCs w:val="24"/>
              </w:rPr>
              <w:t xml:space="preserve"> 1m/s; </w:t>
            </w:r>
            <w:proofErr w:type="spellStart"/>
            <w:r w:rsidR="00F8338D" w:rsidRPr="0072258A">
              <w:rPr>
                <w:bCs/>
                <w:szCs w:val="24"/>
              </w:rPr>
              <w:t>công</w:t>
            </w:r>
            <w:proofErr w:type="spellEnd"/>
            <w:r w:rsidR="00F8338D" w:rsidRPr="0072258A">
              <w:rPr>
                <w:bCs/>
                <w:szCs w:val="24"/>
              </w:rPr>
              <w:t xml:space="preserve"> </w:t>
            </w:r>
            <w:proofErr w:type="spellStart"/>
            <w:r w:rsidR="00F8338D" w:rsidRPr="0072258A">
              <w:rPr>
                <w:bCs/>
                <w:szCs w:val="24"/>
              </w:rPr>
              <w:t>suất</w:t>
            </w:r>
            <w:proofErr w:type="spellEnd"/>
            <w:r w:rsidR="00F8338D" w:rsidRPr="0072258A">
              <w:rPr>
                <w:bCs/>
                <w:szCs w:val="24"/>
              </w:rPr>
              <w:t xml:space="preserve"> 4,5-7,5kw, </w:t>
            </w:r>
            <w:proofErr w:type="spellStart"/>
            <w:r w:rsidR="00F8338D" w:rsidRPr="0072258A">
              <w:rPr>
                <w:bCs/>
                <w:szCs w:val="24"/>
              </w:rPr>
              <w:t>vật</w:t>
            </w:r>
            <w:proofErr w:type="spellEnd"/>
            <w:r w:rsidR="00F8338D" w:rsidRPr="0072258A">
              <w:rPr>
                <w:bCs/>
                <w:szCs w:val="24"/>
              </w:rPr>
              <w:t xml:space="preserve"> </w:t>
            </w:r>
            <w:proofErr w:type="spellStart"/>
            <w:r w:rsidR="00F8338D" w:rsidRPr="0072258A">
              <w:rPr>
                <w:bCs/>
                <w:szCs w:val="24"/>
              </w:rPr>
              <w:t>liệu</w:t>
            </w:r>
            <w:proofErr w:type="spellEnd"/>
            <w:r w:rsidR="00F8338D" w:rsidRPr="0072258A">
              <w:rPr>
                <w:bCs/>
                <w:szCs w:val="24"/>
              </w:rPr>
              <w:t xml:space="preserve"> cabin </w:t>
            </w:r>
            <w:proofErr w:type="spellStart"/>
            <w:r w:rsidR="00F8338D" w:rsidRPr="0072258A">
              <w:rPr>
                <w:bCs/>
                <w:szCs w:val="24"/>
              </w:rPr>
              <w:t>bằng</w:t>
            </w:r>
            <w:proofErr w:type="spellEnd"/>
            <w:r w:rsidR="00F8338D" w:rsidRPr="0072258A">
              <w:rPr>
                <w:bCs/>
                <w:szCs w:val="24"/>
              </w:rPr>
              <w:t xml:space="preserve"> </w:t>
            </w:r>
            <w:proofErr w:type="spellStart"/>
            <w:r w:rsidR="00F8338D" w:rsidRPr="0072258A">
              <w:rPr>
                <w:bCs/>
                <w:szCs w:val="24"/>
              </w:rPr>
              <w:t>innox</w:t>
            </w:r>
            <w:proofErr w:type="spellEnd"/>
            <w:r w:rsidR="00F8338D" w:rsidRPr="0072258A">
              <w:rPr>
                <w:bCs/>
                <w:szCs w:val="24"/>
              </w:rPr>
              <w:t xml:space="preserve"> 304 </w:t>
            </w:r>
            <w:r w:rsidRPr="0072258A">
              <w:rPr>
                <w:bCs/>
                <w:szCs w:val="24"/>
              </w:rPr>
              <w:t>(</w:t>
            </w:r>
            <w:proofErr w:type="spellStart"/>
            <w:r w:rsidRPr="0072258A">
              <w:rPr>
                <w:bCs/>
                <w:szCs w:val="24"/>
              </w:rPr>
              <w:t>trọn</w:t>
            </w:r>
            <w:proofErr w:type="spellEnd"/>
            <w:r w:rsidRPr="0072258A">
              <w:rPr>
                <w:bCs/>
                <w:szCs w:val="24"/>
              </w:rPr>
              <w:t xml:space="preserve"> </w:t>
            </w:r>
            <w:proofErr w:type="spellStart"/>
            <w:r w:rsidR="003E604A" w:rsidRPr="0072258A">
              <w:rPr>
                <w:bCs/>
                <w:szCs w:val="24"/>
              </w:rPr>
              <w:t>bộ</w:t>
            </w:r>
            <w:proofErr w:type="spellEnd"/>
            <w:r w:rsidR="003E604A" w:rsidRPr="0072258A">
              <w:rPr>
                <w:bCs/>
                <w:szCs w:val="24"/>
              </w:rPr>
              <w:t xml:space="preserve"> </w:t>
            </w:r>
            <w:proofErr w:type="spellStart"/>
            <w:r w:rsidR="003E604A" w:rsidRPr="0072258A">
              <w:rPr>
                <w:bCs/>
                <w:szCs w:val="24"/>
              </w:rPr>
              <w:t>và</w:t>
            </w:r>
            <w:proofErr w:type="spellEnd"/>
            <w:r w:rsidRPr="0072258A">
              <w:rPr>
                <w:bCs/>
                <w:szCs w:val="24"/>
              </w:rPr>
              <w:t xml:space="preserve"> </w:t>
            </w:r>
            <w:proofErr w:type="spellStart"/>
            <w:r w:rsidRPr="0072258A">
              <w:rPr>
                <w:bCs/>
                <w:szCs w:val="24"/>
              </w:rPr>
              <w:t>công</w:t>
            </w:r>
            <w:proofErr w:type="spellEnd"/>
            <w:r w:rsidRPr="0072258A">
              <w:rPr>
                <w:bCs/>
                <w:szCs w:val="24"/>
              </w:rPr>
              <w:t xml:space="preserve"> </w:t>
            </w:r>
            <w:proofErr w:type="spellStart"/>
            <w:r w:rsidRPr="0072258A">
              <w:rPr>
                <w:bCs/>
                <w:szCs w:val="24"/>
              </w:rPr>
              <w:t>vận</w:t>
            </w:r>
            <w:proofErr w:type="spellEnd"/>
            <w:r w:rsidRPr="0072258A">
              <w:rPr>
                <w:bCs/>
                <w:szCs w:val="24"/>
              </w:rPr>
              <w:t xml:space="preserve"> </w:t>
            </w:r>
            <w:proofErr w:type="spellStart"/>
            <w:r w:rsidRPr="0072258A">
              <w:rPr>
                <w:bCs/>
                <w:szCs w:val="24"/>
              </w:rPr>
              <w:t>chuyển</w:t>
            </w:r>
            <w:proofErr w:type="spellEnd"/>
            <w:r w:rsidRPr="0072258A">
              <w:rPr>
                <w:bCs/>
                <w:szCs w:val="24"/>
              </w:rPr>
              <w:t xml:space="preserve"> </w:t>
            </w:r>
            <w:proofErr w:type="spellStart"/>
            <w:r w:rsidRPr="0072258A">
              <w:rPr>
                <w:bCs/>
                <w:szCs w:val="24"/>
              </w:rPr>
              <w:t>và</w:t>
            </w:r>
            <w:proofErr w:type="spellEnd"/>
            <w:r w:rsidRPr="0072258A">
              <w:rPr>
                <w:bCs/>
                <w:szCs w:val="24"/>
              </w:rPr>
              <w:t xml:space="preserve"> </w:t>
            </w:r>
            <w:proofErr w:type="spellStart"/>
            <w:r w:rsidRPr="0072258A">
              <w:rPr>
                <w:bCs/>
                <w:szCs w:val="24"/>
              </w:rPr>
              <w:t>lắp</w:t>
            </w:r>
            <w:proofErr w:type="spellEnd"/>
            <w:r w:rsidRPr="0072258A">
              <w:rPr>
                <w:bCs/>
                <w:szCs w:val="24"/>
              </w:rPr>
              <w:t xml:space="preserve"> </w:t>
            </w:r>
            <w:proofErr w:type="spellStart"/>
            <w:r w:rsidRPr="0072258A">
              <w:rPr>
                <w:bCs/>
                <w:szCs w:val="24"/>
              </w:rPr>
              <w:t>đặt</w:t>
            </w:r>
            <w:proofErr w:type="spellEnd"/>
            <w:r w:rsidRPr="0072258A">
              <w:rPr>
                <w:bCs/>
                <w:szCs w:val="24"/>
              </w:rPr>
              <w:t>)</w:t>
            </w:r>
            <w:r w:rsidR="00966BE6" w:rsidRPr="0072258A">
              <w:rPr>
                <w:bCs/>
                <w:szCs w:val="24"/>
              </w:rPr>
              <w:t xml:space="preserve"> </w:t>
            </w:r>
          </w:p>
        </w:tc>
        <w:tc>
          <w:tcPr>
            <w:tcW w:w="2126" w:type="dxa"/>
            <w:tcBorders>
              <w:top w:val="nil"/>
              <w:left w:val="nil"/>
              <w:bottom w:val="single" w:sz="4" w:space="0" w:color="auto"/>
              <w:right w:val="single" w:sz="4" w:space="0" w:color="auto"/>
            </w:tcBorders>
            <w:vAlign w:val="center"/>
          </w:tcPr>
          <w:p w14:paraId="540670D5" w14:textId="15CF56D7" w:rsidR="0057232A" w:rsidRPr="0072258A" w:rsidRDefault="003E604A" w:rsidP="00D73A05">
            <w:pPr>
              <w:widowControl w:val="0"/>
              <w:spacing w:before="40" w:after="40"/>
              <w:jc w:val="center"/>
              <w:rPr>
                <w:szCs w:val="24"/>
              </w:rPr>
            </w:pPr>
            <w:r w:rsidRPr="0072258A">
              <w:rPr>
                <w:szCs w:val="24"/>
              </w:rPr>
              <w:t>Ziehl - Abegg</w:t>
            </w:r>
          </w:p>
        </w:tc>
        <w:tc>
          <w:tcPr>
            <w:tcW w:w="2268" w:type="dxa"/>
            <w:tcBorders>
              <w:top w:val="nil"/>
              <w:left w:val="nil"/>
              <w:bottom w:val="single" w:sz="4" w:space="0" w:color="auto"/>
              <w:right w:val="single" w:sz="4" w:space="0" w:color="auto"/>
            </w:tcBorders>
            <w:vAlign w:val="center"/>
          </w:tcPr>
          <w:p w14:paraId="1623894D" w14:textId="2AAF16D2" w:rsidR="0057232A" w:rsidRPr="0072258A" w:rsidRDefault="00467760" w:rsidP="00D73A05">
            <w:pPr>
              <w:widowControl w:val="0"/>
              <w:spacing w:before="40" w:after="40"/>
              <w:jc w:val="center"/>
              <w:rPr>
                <w:szCs w:val="24"/>
              </w:rPr>
            </w:pPr>
            <w:r w:rsidRPr="0072258A">
              <w:rPr>
                <w:szCs w:val="24"/>
              </w:rPr>
              <w:t>Đức</w:t>
            </w:r>
          </w:p>
        </w:tc>
      </w:tr>
    </w:tbl>
    <w:p w14:paraId="162438BF" w14:textId="77777777" w:rsidR="0057232A" w:rsidRPr="0072258A" w:rsidRDefault="0057232A" w:rsidP="0057232A">
      <w:pPr>
        <w:spacing w:before="60" w:after="60"/>
        <w:ind w:firstLine="720"/>
        <w:rPr>
          <w:sz w:val="28"/>
          <w:szCs w:val="28"/>
          <w:lang w:val="pt-BR"/>
        </w:rPr>
      </w:pPr>
      <w:r w:rsidRPr="0072258A">
        <w:rPr>
          <w:sz w:val="28"/>
          <w:szCs w:val="28"/>
          <w:lang w:val="pt-BR"/>
        </w:rPr>
        <w:t>Chi tiết và hướng dẫn về đặc tính, thông số kỹ thuật các thiết bị Nhà thầu tham chiếu thêm thuyết minh thiết kế, chỉ dẫn kỹ thuật và hồ sơ thiết kế kèm theo.</w:t>
      </w:r>
    </w:p>
    <w:p w14:paraId="06A1B641" w14:textId="77777777" w:rsidR="0057232A" w:rsidRPr="0072258A" w:rsidRDefault="0057232A" w:rsidP="0057232A">
      <w:pPr>
        <w:widowControl w:val="0"/>
        <w:ind w:firstLine="720"/>
        <w:rPr>
          <w:rFonts w:ascii="CIDFont+F2" w:hAnsi="CIDFont+F2"/>
          <w:sz w:val="28"/>
          <w:szCs w:val="28"/>
          <w:lang w:val="pt-BR"/>
        </w:rPr>
      </w:pPr>
      <w:bookmarkStart w:id="1" w:name="_Hlk148431101"/>
      <w:r w:rsidRPr="0072258A">
        <w:rPr>
          <w:rFonts w:ascii="CIDFont+F2" w:hAnsi="CIDFont+F2"/>
          <w:sz w:val="28"/>
          <w:szCs w:val="28"/>
          <w:lang w:val="pt-BR"/>
        </w:rPr>
        <w:t>Nhà thầu phải có tài liệu chứng minh các sản phẩm tương đương với yêu cầu của E-HSMT và được Bên mời thầu chấp thuận.</w:t>
      </w:r>
      <w:bookmarkEnd w:id="1"/>
    </w:p>
    <w:p w14:paraId="7940148F" w14:textId="2078FD53" w:rsidR="005E5A9E" w:rsidRPr="0072258A" w:rsidRDefault="005E5A9E" w:rsidP="005E5A9E">
      <w:pPr>
        <w:tabs>
          <w:tab w:val="left" w:pos="851"/>
        </w:tabs>
        <w:spacing w:before="60" w:after="60"/>
        <w:ind w:firstLine="709"/>
        <w:rPr>
          <w:b/>
          <w:bCs/>
          <w:sz w:val="28"/>
          <w:szCs w:val="28"/>
          <w:lang w:val="nl-NL"/>
        </w:rPr>
      </w:pPr>
      <w:r w:rsidRPr="0072258A">
        <w:rPr>
          <w:b/>
          <w:bCs/>
          <w:sz w:val="28"/>
          <w:szCs w:val="28"/>
          <w:lang w:val="nl-NL"/>
        </w:rPr>
        <w:t>4. Yêu cầu về trình tự thi công</w:t>
      </w:r>
    </w:p>
    <w:p w14:paraId="2A61A15F" w14:textId="77777777" w:rsidR="005E5A9E" w:rsidRPr="0072258A" w:rsidRDefault="005E5A9E" w:rsidP="005E5A9E">
      <w:pPr>
        <w:widowControl w:val="0"/>
        <w:autoSpaceDE w:val="0"/>
        <w:autoSpaceDN w:val="0"/>
        <w:adjustRightInd w:val="0"/>
        <w:snapToGrid w:val="0"/>
        <w:spacing w:before="60" w:after="60"/>
        <w:ind w:firstLine="709"/>
        <w:rPr>
          <w:sz w:val="28"/>
          <w:szCs w:val="28"/>
          <w:lang w:val="nl-NL"/>
        </w:rPr>
      </w:pPr>
      <w:r w:rsidRPr="0072258A">
        <w:rPr>
          <w:sz w:val="28"/>
          <w:szCs w:val="28"/>
          <w:lang w:val="nl-NL"/>
        </w:rPr>
        <w:t>Việc thi công một công trình bao gồm rất nhiều hạng mục, công việc liên quan với nhau vì vậy cần phải xác định thi công các hạng mục kết hợp và cuốn chiếu, bố trí công tác thi công hợp lý để tận dụng tối đa máy móc, thiết bị và nhân lực đã huy động cho công trình, bảo đảm tiến độ thực hiện</w:t>
      </w:r>
    </w:p>
    <w:p w14:paraId="7E7870E1" w14:textId="77777777" w:rsidR="005E5A9E" w:rsidRPr="0072258A" w:rsidRDefault="005E5A9E" w:rsidP="005E5A9E">
      <w:pPr>
        <w:widowControl w:val="0"/>
        <w:autoSpaceDE w:val="0"/>
        <w:autoSpaceDN w:val="0"/>
        <w:adjustRightInd w:val="0"/>
        <w:snapToGrid w:val="0"/>
        <w:spacing w:before="60" w:after="60"/>
        <w:ind w:firstLine="709"/>
        <w:rPr>
          <w:sz w:val="28"/>
          <w:szCs w:val="28"/>
          <w:lang w:val="nl-NL"/>
        </w:rPr>
      </w:pPr>
      <w:r w:rsidRPr="0072258A">
        <w:rPr>
          <w:sz w:val="28"/>
          <w:szCs w:val="28"/>
          <w:lang w:val="nl-NL"/>
        </w:rPr>
        <w:t>Hình thức thi công: Thi công đồng bộ, cơ giới kết hợp thủ công.</w:t>
      </w:r>
    </w:p>
    <w:p w14:paraId="6D8F70DB" w14:textId="77777777" w:rsidR="005E5A9E" w:rsidRPr="0072258A" w:rsidRDefault="005E5A9E" w:rsidP="005E5A9E">
      <w:pPr>
        <w:tabs>
          <w:tab w:val="left" w:pos="851"/>
        </w:tabs>
        <w:spacing w:before="60" w:after="60"/>
        <w:ind w:firstLine="709"/>
        <w:rPr>
          <w:b/>
          <w:bCs/>
          <w:sz w:val="28"/>
          <w:szCs w:val="28"/>
          <w:lang w:val="nl-NL"/>
        </w:rPr>
      </w:pPr>
      <w:r w:rsidRPr="0072258A">
        <w:rPr>
          <w:b/>
          <w:bCs/>
          <w:sz w:val="28"/>
          <w:szCs w:val="28"/>
          <w:lang w:val="nl-NL"/>
        </w:rPr>
        <w:t>5. Yêu cầu về vận hành thử nghiệm, an toàn</w:t>
      </w:r>
    </w:p>
    <w:p w14:paraId="32E96AFC" w14:textId="59B6EF03" w:rsidR="005E5A9E" w:rsidRPr="0072258A" w:rsidRDefault="005E5A9E" w:rsidP="005E5A9E">
      <w:pPr>
        <w:spacing w:before="60" w:after="60"/>
        <w:ind w:firstLine="709"/>
        <w:rPr>
          <w:bCs/>
          <w:sz w:val="28"/>
          <w:szCs w:val="28"/>
          <w:lang w:val="nl-NL"/>
        </w:rPr>
      </w:pPr>
      <w:r w:rsidRPr="0072258A">
        <w:rPr>
          <w:bCs/>
          <w:sz w:val="28"/>
          <w:szCs w:val="28"/>
          <w:lang w:val="nl-NL"/>
        </w:rPr>
        <w:t xml:space="preserve">Nhà thầu phải chịu trách nhiệm hướng dẫn vận hành sử dụng cho </w:t>
      </w:r>
      <w:r w:rsidR="00DC3CA8" w:rsidRPr="0072258A">
        <w:rPr>
          <w:bCs/>
          <w:sz w:val="28"/>
          <w:szCs w:val="28"/>
          <w:lang w:val="nl-NL"/>
        </w:rPr>
        <w:t>Chủ đầu tư</w:t>
      </w:r>
      <w:r w:rsidR="00140F80" w:rsidRPr="0072258A">
        <w:rPr>
          <w:bCs/>
          <w:sz w:val="28"/>
          <w:szCs w:val="28"/>
          <w:lang w:val="nl-NL"/>
        </w:rPr>
        <w:t xml:space="preserve"> </w:t>
      </w:r>
      <w:r w:rsidRPr="0072258A">
        <w:rPr>
          <w:bCs/>
          <w:sz w:val="28"/>
          <w:szCs w:val="28"/>
          <w:lang w:val="nl-NL"/>
        </w:rPr>
        <w:t>trước khi bàn giao đưa công trình vào sử dụng. Công trình bàn giao đưa vào sử dụng phải đảm bảo an toàn trong suốt quá trình sử dụng sau này.</w:t>
      </w:r>
    </w:p>
    <w:p w14:paraId="3FBA0EE7" w14:textId="77777777" w:rsidR="005E5A9E" w:rsidRPr="0072258A" w:rsidRDefault="005E5A9E" w:rsidP="005E5A9E">
      <w:pPr>
        <w:spacing w:before="60" w:after="60"/>
        <w:ind w:firstLine="709"/>
        <w:rPr>
          <w:rFonts w:ascii="Times New Roman Bold" w:hAnsi="Times New Roman Bold"/>
          <w:b/>
          <w:bCs/>
          <w:spacing w:val="-4"/>
          <w:sz w:val="28"/>
          <w:szCs w:val="28"/>
          <w:lang w:val="nl-NL"/>
        </w:rPr>
      </w:pPr>
      <w:r w:rsidRPr="0072258A">
        <w:rPr>
          <w:rFonts w:ascii="Times New Roman Bold" w:hAnsi="Times New Roman Bold"/>
          <w:b/>
          <w:bCs/>
          <w:spacing w:val="-4"/>
          <w:sz w:val="28"/>
          <w:szCs w:val="28"/>
          <w:lang w:val="nl-NL"/>
        </w:rPr>
        <w:lastRenderedPageBreak/>
        <w:t>6. Yêu cầu về phòng chống cháy nổ, vệ sinh môi trường, và an toàn lao động</w:t>
      </w:r>
    </w:p>
    <w:p w14:paraId="5FDA8716" w14:textId="77777777" w:rsidR="005E5A9E" w:rsidRPr="0072258A" w:rsidRDefault="005E5A9E" w:rsidP="005E5A9E">
      <w:pPr>
        <w:spacing w:before="60" w:after="60"/>
        <w:ind w:firstLine="709"/>
        <w:rPr>
          <w:sz w:val="28"/>
          <w:szCs w:val="28"/>
          <w:lang w:val="nl-NL"/>
        </w:rPr>
      </w:pPr>
      <w:r w:rsidRPr="0072258A">
        <w:rPr>
          <w:sz w:val="28"/>
          <w:szCs w:val="28"/>
          <w:lang w:val="nl-NL"/>
        </w:rPr>
        <w:t>Nhà thầu phải đề xuất phương án trang bị bảo hộ lao động, phương pháp đảm bảo vệ sinh công nghiệp trong quá trình làm việc, đề xuất phương án bố trí hệ thống phòng chống cháy nổ, qui đinh nội qui phòng chống cháy nổ, giải pháp chống ồn chống bụi trong quá trình thi công.</w:t>
      </w:r>
    </w:p>
    <w:p w14:paraId="5D7D48A8" w14:textId="77777777" w:rsidR="005E5A9E" w:rsidRPr="0072258A" w:rsidRDefault="005E5A9E" w:rsidP="005E5A9E">
      <w:pPr>
        <w:spacing w:before="60" w:after="60"/>
        <w:ind w:firstLine="709"/>
        <w:rPr>
          <w:sz w:val="28"/>
          <w:szCs w:val="28"/>
          <w:lang w:val="nl-NL"/>
        </w:rPr>
      </w:pPr>
      <w:r w:rsidRPr="0072258A">
        <w:rPr>
          <w:sz w:val="28"/>
          <w:szCs w:val="28"/>
          <w:lang w:val="nl-NL"/>
        </w:rPr>
        <w:t>Biện pháp tổ chức thi công phải đề cập chi tiết đến điều kiện công trình, đảm bảo an toàn cho các công trình lân cận.</w:t>
      </w:r>
    </w:p>
    <w:p w14:paraId="2A5943ED" w14:textId="77777777" w:rsidR="005E5A9E" w:rsidRPr="0072258A" w:rsidRDefault="005E5A9E" w:rsidP="005E5A9E">
      <w:pPr>
        <w:spacing w:before="60" w:after="60"/>
        <w:ind w:firstLine="709"/>
        <w:rPr>
          <w:sz w:val="28"/>
          <w:szCs w:val="28"/>
          <w:lang w:val="nl-NL"/>
        </w:rPr>
      </w:pPr>
      <w:r w:rsidRPr="0072258A">
        <w:rPr>
          <w:bCs/>
          <w:sz w:val="28"/>
          <w:szCs w:val="28"/>
          <w:lang w:val="nl-NL"/>
        </w:rPr>
        <w:t>Toàn bộ phần thiết kế, lắp đặt và độ an toàn của hệ thống dàn giáo, cột chống thi công thuộc về trách nhiệm của nhà thầu.</w:t>
      </w:r>
    </w:p>
    <w:p w14:paraId="3D8FAE58" w14:textId="77777777" w:rsidR="005E5A9E" w:rsidRPr="0072258A" w:rsidRDefault="005E5A9E" w:rsidP="005E5A9E">
      <w:pPr>
        <w:tabs>
          <w:tab w:val="left" w:pos="851"/>
        </w:tabs>
        <w:spacing w:before="60" w:after="60"/>
        <w:ind w:firstLine="709"/>
        <w:rPr>
          <w:b/>
          <w:bCs/>
          <w:sz w:val="28"/>
          <w:szCs w:val="28"/>
          <w:lang w:val="nl-NL"/>
        </w:rPr>
      </w:pPr>
      <w:r w:rsidRPr="0072258A">
        <w:rPr>
          <w:b/>
          <w:bCs/>
          <w:sz w:val="28"/>
          <w:szCs w:val="28"/>
          <w:lang w:val="nl-NL"/>
        </w:rPr>
        <w:t>7. Biện pháp huy động nhân lực và thiết bị phục vụ thi công</w:t>
      </w:r>
    </w:p>
    <w:p w14:paraId="4C20383D" w14:textId="77777777" w:rsidR="005E5A9E" w:rsidRPr="0072258A" w:rsidRDefault="005E5A9E" w:rsidP="005E5A9E">
      <w:pPr>
        <w:spacing w:before="60" w:after="60"/>
        <w:ind w:firstLine="709"/>
        <w:rPr>
          <w:bCs/>
          <w:sz w:val="28"/>
          <w:szCs w:val="28"/>
          <w:lang w:val="nl-NL"/>
        </w:rPr>
      </w:pPr>
      <w:r w:rsidRPr="0072258A">
        <w:rPr>
          <w:bCs/>
          <w:sz w:val="28"/>
          <w:szCs w:val="28"/>
          <w:lang w:val="nl-NL"/>
        </w:rPr>
        <w:t>Nhà thầu phải bố trí đủ lực lượng cán bộ có chuyên môn để thực hiện gói thầu, đồng thời phải có biện pháp dự phòng thay thế nhân sự trong những trường hợp cần thiết. Lực lượng cán bộ kỹ thuật giám sát phải là kỹ sư</w:t>
      </w:r>
      <w:r w:rsidRPr="0072258A">
        <w:rPr>
          <w:bCs/>
          <w:sz w:val="28"/>
          <w:szCs w:val="28"/>
          <w:lang w:val="nl-NL"/>
        </w:rPr>
        <w:softHyphen/>
        <w:t xml:space="preserve"> có thâm niên công tác trong lĩnh vực thi công xây dựng công trình.</w:t>
      </w:r>
    </w:p>
    <w:p w14:paraId="0B1A66F0" w14:textId="77777777" w:rsidR="005E5A9E" w:rsidRPr="0072258A" w:rsidRDefault="005E5A9E" w:rsidP="005E5A9E">
      <w:pPr>
        <w:spacing w:before="60" w:after="60"/>
        <w:ind w:firstLine="709"/>
        <w:rPr>
          <w:sz w:val="28"/>
          <w:szCs w:val="28"/>
          <w:lang w:val="nl-NL"/>
        </w:rPr>
      </w:pPr>
      <w:r w:rsidRPr="0072258A">
        <w:rPr>
          <w:bCs/>
          <w:sz w:val="28"/>
          <w:szCs w:val="28"/>
          <w:lang w:val="nl-NL"/>
        </w:rPr>
        <w:t>Nhà thầu phải bố trí đủ số lượng công nhân kỹ thuật phù hợp với các công việc đảm nhận nề, mộc, sắt, điện, nước, hàn, vận hành máy… có tay nghề từ bậc 3/7 trở lên làm nòng cốt.</w:t>
      </w:r>
    </w:p>
    <w:p w14:paraId="0EEBB273" w14:textId="77777777" w:rsidR="005E5A9E" w:rsidRPr="0072258A" w:rsidRDefault="005E5A9E" w:rsidP="005E5A9E">
      <w:pPr>
        <w:tabs>
          <w:tab w:val="left" w:pos="851"/>
        </w:tabs>
        <w:spacing w:before="60" w:after="60"/>
        <w:ind w:firstLine="709"/>
        <w:rPr>
          <w:bCs/>
          <w:i/>
          <w:sz w:val="28"/>
          <w:szCs w:val="28"/>
          <w:lang w:val="nl-NL"/>
        </w:rPr>
      </w:pPr>
      <w:r w:rsidRPr="0072258A">
        <w:rPr>
          <w:bCs/>
          <w:sz w:val="28"/>
          <w:szCs w:val="28"/>
          <w:lang w:val="nl-NL"/>
        </w:rPr>
        <w:t>Nhà thầu phải có biện pháp cụ thể huy động trang thiết bị máy móc thi công, phương án cung cấp vật tư vật liệu xây dựng, nhân lực và nhà xưởng thi công để hoàn thành gói thầu. Nhà thầu cũng cần nêu rõ những giải pháp dự phòng để huy động trang thiết bị máy móc thi công khi sảy ra sự cố hỏng hóc, mất điện…</w:t>
      </w:r>
    </w:p>
    <w:p w14:paraId="03298E2B" w14:textId="77777777" w:rsidR="005E5A9E" w:rsidRPr="0072258A" w:rsidRDefault="005E5A9E" w:rsidP="005E5A9E">
      <w:pPr>
        <w:tabs>
          <w:tab w:val="left" w:pos="851"/>
        </w:tabs>
        <w:spacing w:before="60" w:after="60"/>
        <w:ind w:firstLine="709"/>
        <w:rPr>
          <w:bCs/>
          <w:i/>
          <w:sz w:val="28"/>
          <w:szCs w:val="28"/>
          <w:lang w:val="nl-NL"/>
        </w:rPr>
      </w:pPr>
      <w:r w:rsidRPr="0072258A">
        <w:rPr>
          <w:b/>
          <w:bCs/>
          <w:sz w:val="28"/>
          <w:szCs w:val="28"/>
          <w:lang w:val="nl-NL"/>
        </w:rPr>
        <w:t>8. Yêu cầu về biện pháp tổ chức thi công tổng thể và các hạng mục</w:t>
      </w:r>
      <w:r w:rsidRPr="0072258A">
        <w:rPr>
          <w:bCs/>
          <w:sz w:val="28"/>
          <w:szCs w:val="28"/>
          <w:lang w:val="nl-NL"/>
        </w:rPr>
        <w:t xml:space="preserve"> </w:t>
      </w:r>
    </w:p>
    <w:p w14:paraId="6C3FB76C" w14:textId="77777777" w:rsidR="005E5A9E" w:rsidRPr="0072258A" w:rsidRDefault="005E5A9E" w:rsidP="005E5A9E">
      <w:pPr>
        <w:spacing w:before="60" w:after="60"/>
        <w:ind w:firstLine="709"/>
        <w:rPr>
          <w:bCs/>
          <w:sz w:val="28"/>
          <w:szCs w:val="28"/>
          <w:lang w:val="nl-NL"/>
        </w:rPr>
      </w:pPr>
      <w:r w:rsidRPr="0072258A">
        <w:rPr>
          <w:bCs/>
          <w:sz w:val="28"/>
          <w:szCs w:val="28"/>
          <w:lang w:val="nl-NL"/>
        </w:rPr>
        <w:t>a) Biện pháp tổ chức thi công.</w:t>
      </w:r>
    </w:p>
    <w:p w14:paraId="636CA617" w14:textId="77777777" w:rsidR="005E5A9E" w:rsidRPr="0072258A" w:rsidRDefault="005E5A9E" w:rsidP="005E5A9E">
      <w:pPr>
        <w:spacing w:before="60" w:after="60"/>
        <w:ind w:firstLine="709"/>
        <w:rPr>
          <w:bCs/>
          <w:sz w:val="28"/>
          <w:szCs w:val="28"/>
          <w:lang w:val="nl-NL"/>
        </w:rPr>
      </w:pPr>
      <w:r w:rsidRPr="0072258A">
        <w:rPr>
          <w:bCs/>
          <w:sz w:val="28"/>
          <w:szCs w:val="28"/>
          <w:lang w:val="nl-NL"/>
        </w:rPr>
        <w:t>Nhà thầu phải nộp Hồ sơ thiết kế tổ chức thi công trong HSDT gồm: Thuyết minh + bản vẽ và bảng sơ đồ tổ chức thi công cho các hạng mục công trình. Trong sơ đồ đó cần nêu rõ vị trí và chức năng của những người điều hành chủ chốt.</w:t>
      </w:r>
    </w:p>
    <w:p w14:paraId="5A2CBADD" w14:textId="77777777" w:rsidR="005E5A9E" w:rsidRPr="0072258A" w:rsidRDefault="005E5A9E" w:rsidP="005E5A9E">
      <w:pPr>
        <w:spacing w:before="60" w:after="60"/>
        <w:ind w:firstLine="709"/>
        <w:rPr>
          <w:bCs/>
          <w:sz w:val="28"/>
          <w:szCs w:val="28"/>
          <w:lang w:val="nl-NL"/>
        </w:rPr>
      </w:pPr>
      <w:r w:rsidRPr="0072258A">
        <w:rPr>
          <w:bCs/>
          <w:sz w:val="28"/>
          <w:szCs w:val="28"/>
          <w:lang w:val="nl-NL"/>
        </w:rPr>
        <w:t>Trong gói thầu nếu có những hạng mục thi công có tính phức tạp về tổ chức cần có các biện pháp tổ chức thi công cụ thể cho các công tác này.</w:t>
      </w:r>
    </w:p>
    <w:p w14:paraId="01098974" w14:textId="77777777" w:rsidR="005E5A9E" w:rsidRPr="0072258A" w:rsidRDefault="005E5A9E" w:rsidP="005E5A9E">
      <w:pPr>
        <w:spacing w:before="60" w:after="60"/>
        <w:ind w:firstLine="709"/>
        <w:rPr>
          <w:bCs/>
          <w:sz w:val="28"/>
          <w:szCs w:val="28"/>
          <w:lang w:val="nl-NL"/>
        </w:rPr>
      </w:pPr>
      <w:r w:rsidRPr="0072258A">
        <w:rPr>
          <w:bCs/>
          <w:sz w:val="28"/>
          <w:szCs w:val="28"/>
          <w:lang w:val="nl-NL"/>
        </w:rPr>
        <w:t>Biện pháp tổ chức thi công cần nêu rõ sự phối hợp giữa các đơn vị thi công và các đơn vị quản lý về nhân lực, tiến độ và chất lượng.</w:t>
      </w:r>
    </w:p>
    <w:p w14:paraId="65EAE075" w14:textId="77777777" w:rsidR="005E5A9E" w:rsidRPr="0072258A" w:rsidRDefault="005E5A9E" w:rsidP="005E5A9E">
      <w:pPr>
        <w:spacing w:before="60" w:after="60"/>
        <w:ind w:firstLine="709"/>
        <w:rPr>
          <w:bCs/>
          <w:sz w:val="28"/>
          <w:szCs w:val="28"/>
          <w:lang w:val="nl-NL"/>
        </w:rPr>
      </w:pPr>
      <w:r w:rsidRPr="0072258A">
        <w:rPr>
          <w:bCs/>
          <w:sz w:val="28"/>
          <w:szCs w:val="28"/>
          <w:lang w:val="nl-NL"/>
        </w:rPr>
        <w:t>b) Biện pháp kỹ thuật thi công.</w:t>
      </w:r>
    </w:p>
    <w:p w14:paraId="7EB1E6FB" w14:textId="77777777" w:rsidR="005E5A9E" w:rsidRPr="0072258A" w:rsidRDefault="005E5A9E" w:rsidP="005E5A9E">
      <w:pPr>
        <w:spacing w:before="60" w:after="60"/>
        <w:ind w:firstLine="709"/>
        <w:rPr>
          <w:bCs/>
          <w:sz w:val="28"/>
          <w:szCs w:val="28"/>
          <w:lang w:val="nl-NL"/>
        </w:rPr>
      </w:pPr>
      <w:r w:rsidRPr="0072258A">
        <w:rPr>
          <w:bCs/>
          <w:sz w:val="28"/>
          <w:szCs w:val="28"/>
          <w:lang w:val="nl-NL"/>
        </w:rPr>
        <w:t xml:space="preserve">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 </w:t>
      </w:r>
    </w:p>
    <w:p w14:paraId="09F727DE" w14:textId="5E0152FD" w:rsidR="005E5A9E" w:rsidRPr="0072258A" w:rsidRDefault="005E5A9E" w:rsidP="005E5A9E">
      <w:pPr>
        <w:spacing w:before="60" w:after="60"/>
        <w:ind w:firstLine="709"/>
        <w:rPr>
          <w:bCs/>
          <w:sz w:val="28"/>
          <w:szCs w:val="28"/>
          <w:lang w:val="nl-NL"/>
        </w:rPr>
      </w:pPr>
      <w:r w:rsidRPr="0072258A">
        <w:rPr>
          <w:bCs/>
          <w:sz w:val="28"/>
          <w:szCs w:val="28"/>
          <w:lang w:val="nl-NL"/>
        </w:rPr>
        <w:t xml:space="preserve">Nhà thầu phải nêu rõ những biện pháp cụ thể tại hiện trường thi công của gói thầu sau khi đã nghiên cứu và khảo sát thực địa. Biện pháp thi công cần được lập sao cho đảm bảo việc thi công không </w:t>
      </w:r>
      <w:r w:rsidR="006B3BBE">
        <w:rPr>
          <w:bCs/>
          <w:sz w:val="28"/>
          <w:szCs w:val="28"/>
          <w:lang w:val="nl-NL"/>
        </w:rPr>
        <w:t>cản trở</w:t>
      </w:r>
      <w:r w:rsidRPr="0072258A">
        <w:rPr>
          <w:bCs/>
          <w:sz w:val="28"/>
          <w:szCs w:val="28"/>
          <w:lang w:val="nl-NL"/>
        </w:rPr>
        <w:t xml:space="preserve"> đến hoạt </w:t>
      </w:r>
      <w:r w:rsidR="00B50C2D">
        <w:rPr>
          <w:bCs/>
          <w:sz w:val="28"/>
          <w:szCs w:val="28"/>
          <w:lang w:val="nl-NL"/>
        </w:rPr>
        <w:t>động</w:t>
      </w:r>
      <w:r w:rsidRPr="0072258A">
        <w:rPr>
          <w:bCs/>
          <w:sz w:val="28"/>
          <w:szCs w:val="28"/>
          <w:lang w:val="nl-NL"/>
        </w:rPr>
        <w:t xml:space="preserve"> </w:t>
      </w:r>
      <w:r w:rsidR="006B3BBE">
        <w:rPr>
          <w:bCs/>
          <w:sz w:val="28"/>
          <w:szCs w:val="28"/>
          <w:lang w:val="nl-NL"/>
        </w:rPr>
        <w:t xml:space="preserve">làm việc </w:t>
      </w:r>
      <w:r w:rsidRPr="0072258A">
        <w:rPr>
          <w:bCs/>
          <w:sz w:val="28"/>
          <w:szCs w:val="28"/>
          <w:lang w:val="nl-NL"/>
        </w:rPr>
        <w:t xml:space="preserve">của </w:t>
      </w:r>
      <w:r w:rsidR="00B50C2D">
        <w:rPr>
          <w:bCs/>
          <w:sz w:val="28"/>
          <w:szCs w:val="28"/>
          <w:lang w:val="nl-NL"/>
        </w:rPr>
        <w:t xml:space="preserve">cơ quan, </w:t>
      </w:r>
      <w:r w:rsidR="00B50C2D">
        <w:rPr>
          <w:bCs/>
          <w:sz w:val="28"/>
          <w:szCs w:val="28"/>
          <w:lang w:val="nl-NL"/>
        </w:rPr>
        <w:lastRenderedPageBreak/>
        <w:t>đơn vị trong phạm vi công trình</w:t>
      </w:r>
      <w:r w:rsidRPr="0072258A">
        <w:rPr>
          <w:bCs/>
          <w:sz w:val="28"/>
          <w:szCs w:val="28"/>
          <w:lang w:val="nl-NL"/>
        </w:rPr>
        <w:t xml:space="preserve"> và </w:t>
      </w:r>
      <w:r w:rsidR="006B3BBE" w:rsidRPr="0072258A">
        <w:rPr>
          <w:bCs/>
          <w:sz w:val="28"/>
          <w:szCs w:val="28"/>
          <w:lang w:val="nl-NL"/>
        </w:rPr>
        <w:t xml:space="preserve">không ảnh hưởng </w:t>
      </w:r>
      <w:r w:rsidRPr="0072258A">
        <w:rPr>
          <w:bCs/>
          <w:sz w:val="28"/>
          <w:szCs w:val="28"/>
          <w:lang w:val="nl-NL"/>
        </w:rPr>
        <w:t>môi trường xung quanh khu vực thi công.</w:t>
      </w:r>
    </w:p>
    <w:p w14:paraId="048D7B3E" w14:textId="2D325618" w:rsidR="003B4B96" w:rsidRPr="0072258A" w:rsidRDefault="003B4B96" w:rsidP="005E5A9E">
      <w:pPr>
        <w:spacing w:before="60" w:after="60"/>
        <w:ind w:firstLine="709"/>
        <w:rPr>
          <w:bCs/>
          <w:sz w:val="28"/>
          <w:szCs w:val="28"/>
          <w:lang w:val="nl-NL"/>
        </w:rPr>
      </w:pPr>
      <w:r w:rsidRPr="0072258A">
        <w:rPr>
          <w:bCs/>
          <w:sz w:val="28"/>
          <w:szCs w:val="28"/>
          <w:lang w:val="nl-NL"/>
        </w:rPr>
        <w:t xml:space="preserve">Nhà thầu phải có </w:t>
      </w:r>
      <w:r w:rsidR="00AD67B2">
        <w:rPr>
          <w:bCs/>
          <w:sz w:val="28"/>
          <w:szCs w:val="28"/>
          <w:lang w:val="nl-NL"/>
        </w:rPr>
        <w:t>giải pháp, biện pháp</w:t>
      </w:r>
      <w:r w:rsidRPr="00AD67B2">
        <w:rPr>
          <w:bCs/>
          <w:sz w:val="28"/>
          <w:szCs w:val="28"/>
          <w:lang w:val="nl-NL"/>
        </w:rPr>
        <w:t>,</w:t>
      </w:r>
      <w:r w:rsidRPr="0072258A">
        <w:rPr>
          <w:bCs/>
          <w:sz w:val="28"/>
          <w:szCs w:val="28"/>
          <w:lang w:val="nl-NL"/>
        </w:rPr>
        <w:t xml:space="preserve"> kế hoạch thực hiện để đảm bảo </w:t>
      </w:r>
      <w:r w:rsidR="00AD67B2" w:rsidRPr="00611C5B">
        <w:rPr>
          <w:rFonts w:eastAsia="Calibri"/>
          <w:bCs/>
          <w:sz w:val="26"/>
          <w:szCs w:val="26"/>
          <w:lang w:val="vi-VN"/>
        </w:rPr>
        <w:t>phù hợp với điều kiện biện pháp thi công, tiến độ thi công và hiện trạng công trình xây dựng</w:t>
      </w:r>
      <w:r w:rsidR="00AD67B2" w:rsidRPr="0072258A">
        <w:rPr>
          <w:bCs/>
          <w:sz w:val="28"/>
          <w:szCs w:val="28"/>
          <w:lang w:val="nl-NL"/>
        </w:rPr>
        <w:t xml:space="preserve"> </w:t>
      </w:r>
      <w:r w:rsidR="00AD67B2">
        <w:rPr>
          <w:bCs/>
          <w:sz w:val="28"/>
          <w:szCs w:val="28"/>
          <w:lang w:val="nl-NL"/>
        </w:rPr>
        <w:t>(</w:t>
      </w:r>
      <w:r w:rsidRPr="0072258A">
        <w:rPr>
          <w:bCs/>
          <w:sz w:val="28"/>
          <w:szCs w:val="28"/>
          <w:lang w:val="nl-NL"/>
        </w:rPr>
        <w:t xml:space="preserve">vừa thi công </w:t>
      </w:r>
      <w:r w:rsidR="00AD67B2">
        <w:rPr>
          <w:bCs/>
          <w:sz w:val="28"/>
          <w:szCs w:val="28"/>
          <w:lang w:val="nl-NL"/>
        </w:rPr>
        <w:t xml:space="preserve">đáp ứng tiến độ </w:t>
      </w:r>
      <w:r w:rsidRPr="0072258A">
        <w:rPr>
          <w:bCs/>
          <w:sz w:val="28"/>
          <w:szCs w:val="28"/>
          <w:lang w:val="nl-NL"/>
        </w:rPr>
        <w:t xml:space="preserve">vừa </w:t>
      </w:r>
      <w:r w:rsidR="00631888" w:rsidRPr="0072258A">
        <w:rPr>
          <w:bCs/>
          <w:sz w:val="28"/>
          <w:szCs w:val="28"/>
          <w:lang w:val="nl-NL"/>
        </w:rPr>
        <w:t>đảm bảo hoạt động làm việc của các phòng ban trong toà nhà thi công</w:t>
      </w:r>
      <w:r w:rsidR="00AD67B2">
        <w:rPr>
          <w:bCs/>
          <w:sz w:val="28"/>
          <w:szCs w:val="28"/>
          <w:lang w:val="nl-NL"/>
        </w:rPr>
        <w:t>)</w:t>
      </w:r>
      <w:r w:rsidR="00631888" w:rsidRPr="0072258A">
        <w:rPr>
          <w:bCs/>
          <w:sz w:val="28"/>
          <w:szCs w:val="28"/>
          <w:lang w:val="nl-NL"/>
        </w:rPr>
        <w:t>.</w:t>
      </w:r>
    </w:p>
    <w:p w14:paraId="69C12CB6" w14:textId="5D14F855" w:rsidR="005E5A9E" w:rsidRPr="0072258A" w:rsidRDefault="005E5A9E" w:rsidP="005E5A9E">
      <w:pPr>
        <w:spacing w:before="60" w:after="60"/>
        <w:ind w:firstLine="709"/>
        <w:rPr>
          <w:bCs/>
          <w:sz w:val="28"/>
          <w:szCs w:val="28"/>
          <w:lang w:val="nl-NL"/>
        </w:rPr>
      </w:pPr>
      <w:r w:rsidRPr="0072258A">
        <w:rPr>
          <w:bCs/>
          <w:sz w:val="28"/>
          <w:szCs w:val="28"/>
          <w:lang w:val="nl-NL"/>
        </w:rPr>
        <w:t xml:space="preserve">Nhà thầu phải nêu rõ những biện pháp cụ thể để triển khai thi công theo tiến độ bàn giao mặt bằng đã được </w:t>
      </w:r>
      <w:r w:rsidR="00222C71" w:rsidRPr="0072258A">
        <w:rPr>
          <w:bCs/>
          <w:sz w:val="28"/>
          <w:szCs w:val="28"/>
          <w:lang w:val="nl-NL"/>
        </w:rPr>
        <w:t xml:space="preserve">Chủ đầu tư </w:t>
      </w:r>
      <w:r w:rsidRPr="0072258A">
        <w:rPr>
          <w:bCs/>
          <w:sz w:val="28"/>
          <w:szCs w:val="28"/>
          <w:lang w:val="nl-NL"/>
        </w:rPr>
        <w:t>thông báo.</w:t>
      </w:r>
    </w:p>
    <w:p w14:paraId="63EC052D" w14:textId="77777777" w:rsidR="005E5A9E" w:rsidRPr="0072258A" w:rsidRDefault="005E5A9E" w:rsidP="005E5A9E">
      <w:pPr>
        <w:tabs>
          <w:tab w:val="left" w:pos="851"/>
        </w:tabs>
        <w:spacing w:before="60" w:after="60"/>
        <w:ind w:firstLine="709"/>
        <w:rPr>
          <w:b/>
          <w:bCs/>
          <w:sz w:val="28"/>
          <w:szCs w:val="28"/>
          <w:lang w:val="nl-NL"/>
        </w:rPr>
      </w:pPr>
      <w:r w:rsidRPr="0072258A">
        <w:rPr>
          <w:b/>
          <w:bCs/>
          <w:sz w:val="28"/>
          <w:szCs w:val="28"/>
          <w:lang w:val="nl-NL"/>
        </w:rPr>
        <w:t>9. Yêu cầu về hệ thống kiểm tra, giám sát chất lượng của nhà thầu</w:t>
      </w:r>
    </w:p>
    <w:p w14:paraId="708F8B0D" w14:textId="77777777" w:rsidR="005E5A9E" w:rsidRPr="0072258A" w:rsidRDefault="005E5A9E" w:rsidP="005E5A9E">
      <w:pPr>
        <w:widowControl w:val="0"/>
        <w:spacing w:before="60" w:after="60"/>
        <w:ind w:firstLine="709"/>
        <w:rPr>
          <w:sz w:val="28"/>
          <w:szCs w:val="28"/>
          <w:lang w:val="nl-NL"/>
        </w:rPr>
      </w:pPr>
      <w:r w:rsidRPr="0072258A">
        <w:rPr>
          <w:sz w:val="28"/>
          <w:szCs w:val="28"/>
          <w:lang w:val="nl-NL"/>
        </w:rPr>
        <w:t>Các tiêu chuẩn áp dụng trong công tác quản lý chất lượng của nhà thầu phải phù hợp với quy định hiện hành.</w:t>
      </w:r>
    </w:p>
    <w:p w14:paraId="4DD66DA7" w14:textId="77777777" w:rsidR="005E5A9E" w:rsidRPr="0072258A" w:rsidRDefault="005E5A9E" w:rsidP="005E5A9E">
      <w:pPr>
        <w:widowControl w:val="0"/>
        <w:spacing w:before="60" w:after="60"/>
        <w:ind w:firstLine="709"/>
        <w:rPr>
          <w:sz w:val="28"/>
          <w:szCs w:val="28"/>
          <w:lang w:val="nl-NL"/>
        </w:rPr>
      </w:pPr>
      <w:r w:rsidRPr="0072258A">
        <w:rPr>
          <w:sz w:val="28"/>
          <w:szCs w:val="28"/>
          <w:lang w:val="nl-NL"/>
        </w:rPr>
        <w:t>Nhà thầu phải đề ra các biện pháp bảo quản và đảm bảo chất lượng vật tư đưa vào công trình chặt chẽ, hợp lý với mặt bằng thi công.</w:t>
      </w:r>
    </w:p>
    <w:p w14:paraId="36398A4B" w14:textId="77777777" w:rsidR="005E5A9E" w:rsidRPr="0072258A" w:rsidRDefault="005E5A9E" w:rsidP="005E5A9E">
      <w:pPr>
        <w:widowControl w:val="0"/>
        <w:spacing w:before="60" w:after="60"/>
        <w:ind w:firstLine="709"/>
        <w:rPr>
          <w:sz w:val="28"/>
          <w:szCs w:val="28"/>
          <w:lang w:val="nl-NL"/>
        </w:rPr>
      </w:pPr>
      <w:r w:rsidRPr="0072258A">
        <w:rPr>
          <w:sz w:val="28"/>
          <w:szCs w:val="28"/>
          <w:lang w:val="nl-NL"/>
        </w:rPr>
        <w:t>Nhà thầu phải đề ra Qui trình kiểm tra chất lượng, các biện pháp kiểm tra chất lượng cụ thể cho từng loại vật tư và biện pháp quản lý chất lượng vật liệu tại hiện trường hợp lý.</w:t>
      </w:r>
    </w:p>
    <w:p w14:paraId="587B24EE" w14:textId="77777777" w:rsidR="005E5A9E" w:rsidRPr="0072258A" w:rsidRDefault="005E5A9E" w:rsidP="005E5A9E">
      <w:pPr>
        <w:tabs>
          <w:tab w:val="left" w:pos="851"/>
        </w:tabs>
        <w:spacing w:before="60" w:after="60"/>
        <w:ind w:firstLine="709"/>
        <w:rPr>
          <w:b/>
          <w:bCs/>
          <w:sz w:val="28"/>
          <w:szCs w:val="28"/>
          <w:lang w:val="nl-NL"/>
        </w:rPr>
      </w:pPr>
      <w:r w:rsidRPr="0072258A">
        <w:rPr>
          <w:b/>
          <w:bCs/>
          <w:sz w:val="28"/>
          <w:szCs w:val="28"/>
          <w:lang w:val="nl-NL"/>
        </w:rPr>
        <w:t>10. Yêu cầu khác căn cứ quy mô, tính chất của gói thầu</w:t>
      </w:r>
    </w:p>
    <w:p w14:paraId="07449575" w14:textId="77777777" w:rsidR="005E5A9E" w:rsidRPr="0072258A" w:rsidRDefault="005E5A9E" w:rsidP="005E5A9E">
      <w:pPr>
        <w:spacing w:before="60" w:after="60"/>
        <w:ind w:firstLine="709"/>
        <w:rPr>
          <w:bCs/>
          <w:sz w:val="28"/>
          <w:szCs w:val="28"/>
          <w:lang w:val="nl-NL"/>
        </w:rPr>
      </w:pPr>
      <w:r w:rsidRPr="0072258A">
        <w:rPr>
          <w:bCs/>
          <w:sz w:val="28"/>
          <w:szCs w:val="28"/>
          <w:lang w:val="nl-NL"/>
        </w:rPr>
        <w:t>Trong quá trình thi công, nhà thầu cần báo cho Chủ đầu tư và cơ quan thiết kế biết về những vấn đề còn chưa rõ ràng trong Hồ sơ thiết kế để xử lý.</w:t>
      </w:r>
    </w:p>
    <w:p w14:paraId="6D26588E" w14:textId="77777777" w:rsidR="005E5A9E" w:rsidRPr="0072258A" w:rsidRDefault="005E5A9E" w:rsidP="005E5A9E">
      <w:pPr>
        <w:spacing w:before="60" w:after="60"/>
        <w:ind w:firstLine="709"/>
        <w:rPr>
          <w:bCs/>
          <w:sz w:val="28"/>
          <w:szCs w:val="28"/>
          <w:lang w:val="nl-NL"/>
        </w:rPr>
      </w:pPr>
      <w:r w:rsidRPr="0072258A">
        <w:rPr>
          <w:bCs/>
          <w:sz w:val="28"/>
          <w:szCs w:val="28"/>
          <w:lang w:val="nl-NL"/>
        </w:rPr>
        <w:t>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71FC8B10" w14:textId="436558DD" w:rsidR="00B274AB" w:rsidRPr="0072258A" w:rsidRDefault="00B274AB" w:rsidP="00170779">
      <w:pPr>
        <w:tabs>
          <w:tab w:val="left" w:pos="851"/>
        </w:tabs>
        <w:spacing w:before="40" w:after="40"/>
        <w:ind w:firstLine="709"/>
        <w:rPr>
          <w:b/>
          <w:bCs/>
          <w:sz w:val="28"/>
          <w:szCs w:val="28"/>
          <w:lang w:val="nl-NL"/>
        </w:rPr>
      </w:pPr>
      <w:r w:rsidRPr="0072258A">
        <w:rPr>
          <w:b/>
          <w:bCs/>
          <w:sz w:val="28"/>
          <w:szCs w:val="28"/>
          <w:lang w:val="nl-NL"/>
        </w:rPr>
        <w:t>11. Một số lưu ý</w:t>
      </w:r>
    </w:p>
    <w:p w14:paraId="5E36F0CF" w14:textId="77777777" w:rsidR="00B274AB" w:rsidRPr="0072258A" w:rsidRDefault="00B274AB" w:rsidP="00170779">
      <w:pPr>
        <w:autoSpaceDE w:val="0"/>
        <w:autoSpaceDN w:val="0"/>
        <w:adjustRightInd w:val="0"/>
        <w:spacing w:before="40" w:after="40"/>
        <w:ind w:firstLine="720"/>
        <w:rPr>
          <w:sz w:val="28"/>
          <w:szCs w:val="28"/>
          <w:lang w:val="it-IT"/>
        </w:rPr>
      </w:pPr>
      <w:r w:rsidRPr="0072258A">
        <w:rPr>
          <w:sz w:val="28"/>
          <w:szCs w:val="28"/>
          <w:lang w:val="it-IT"/>
        </w:rPr>
        <w:t>- “Còn hiệu lực” được hiểu như sau: các chứng chỉ của cá nhân, tổ chức còn hạn sử dụng tối thiểu đến hết ngày đóng thầu.</w:t>
      </w:r>
    </w:p>
    <w:p w14:paraId="7CC11195" w14:textId="3EBDF067" w:rsidR="00B274AB" w:rsidRPr="0072258A" w:rsidRDefault="00B274AB" w:rsidP="00170779">
      <w:pPr>
        <w:autoSpaceDE w:val="0"/>
        <w:autoSpaceDN w:val="0"/>
        <w:adjustRightInd w:val="0"/>
        <w:spacing w:before="40" w:after="40"/>
        <w:ind w:firstLine="720"/>
        <w:rPr>
          <w:sz w:val="28"/>
          <w:szCs w:val="28"/>
          <w:lang w:val="it-IT"/>
        </w:rPr>
      </w:pPr>
      <w:r w:rsidRPr="0072258A">
        <w:rPr>
          <w:sz w:val="28"/>
          <w:szCs w:val="28"/>
          <w:lang w:val="it-IT"/>
        </w:rPr>
        <w:t>- “Chứng thực” hoặc “Công chứng” được hiểu như sau: Là việc cơ quan, tổ chức có thẩm quyền theo quy định căn cứ vào bản chính để chứng thực bản sao là đúng với bản chính. Trường hợp các tài liệu do nhà thầu ban hành (ví dụ: hợp đồng lao động, quyết định bổ nhiệm, giao việc… nhà thầu có thể đóng dấu treo hoặc giáp lai vào bản sao các tài liệu này thay cho việc chứng thực/công chứng).</w:t>
      </w:r>
    </w:p>
    <w:p w14:paraId="344E0D1B" w14:textId="16A7A849" w:rsidR="00A96A42" w:rsidRPr="0072258A" w:rsidRDefault="004C0D29" w:rsidP="00A96A42">
      <w:pPr>
        <w:widowControl w:val="0"/>
        <w:spacing w:before="80" w:after="80"/>
        <w:ind w:firstLine="709"/>
        <w:rPr>
          <w:sz w:val="28"/>
          <w:szCs w:val="28"/>
          <w:lang w:val="vi-VN"/>
        </w:rPr>
      </w:pPr>
      <w:r w:rsidRPr="0072258A">
        <w:rPr>
          <w:sz w:val="28"/>
          <w:szCs w:val="28"/>
        </w:rPr>
        <w:t xml:space="preserve">- </w:t>
      </w:r>
      <w:r w:rsidR="00A96A42" w:rsidRPr="0072258A">
        <w:rPr>
          <w:sz w:val="28"/>
          <w:szCs w:val="28"/>
          <w:lang w:val="vi-VN"/>
        </w:rPr>
        <w:t xml:space="preserve">Đối với các công tác bốc xếp, vận chuyển </w:t>
      </w:r>
      <w:r w:rsidR="00A96A42" w:rsidRPr="0072258A">
        <w:rPr>
          <w:i/>
          <w:sz w:val="28"/>
          <w:szCs w:val="28"/>
          <w:lang w:val="vi-VN"/>
        </w:rPr>
        <w:t>(trừ các công tác đã có trong tiên lượng mời thầu)</w:t>
      </w:r>
      <w:r w:rsidR="00A96A42" w:rsidRPr="0072258A">
        <w:rPr>
          <w:sz w:val="28"/>
          <w:szCs w:val="28"/>
          <w:lang w:val="vi-VN"/>
        </w:rPr>
        <w:t xml:space="preserve"> yêu cầu nhà thầu chiết tính vào đơn giá dự thầu các nội dung công việc có liên quan cho phù hợp.</w:t>
      </w:r>
    </w:p>
    <w:p w14:paraId="6985F732" w14:textId="0BDFDC5C" w:rsidR="00EE34D1" w:rsidRPr="0072258A" w:rsidRDefault="00EE34D1" w:rsidP="00170779">
      <w:pPr>
        <w:spacing w:before="40" w:after="40"/>
        <w:ind w:firstLine="709"/>
        <w:rPr>
          <w:b/>
          <w:sz w:val="28"/>
          <w:szCs w:val="28"/>
          <w:lang w:val="nl-NL"/>
        </w:rPr>
      </w:pPr>
      <w:r w:rsidRPr="0072258A">
        <w:rPr>
          <w:b/>
          <w:sz w:val="28"/>
          <w:szCs w:val="28"/>
          <w:lang w:val="nl-NL"/>
        </w:rPr>
        <w:t>VI. Các bản vẽ</w:t>
      </w:r>
      <w:r w:rsidR="00425AC3" w:rsidRPr="0072258A">
        <w:rPr>
          <w:b/>
          <w:sz w:val="28"/>
          <w:szCs w:val="28"/>
          <w:lang w:val="vi-VN"/>
        </w:rPr>
        <w:t xml:space="preserve">: </w:t>
      </w:r>
      <w:r w:rsidRPr="0072258A">
        <w:rPr>
          <w:sz w:val="28"/>
          <w:szCs w:val="28"/>
          <w:lang w:val="nl-NL"/>
        </w:rPr>
        <w:t>L</w:t>
      </w:r>
      <w:r w:rsidRPr="0072258A">
        <w:rPr>
          <w:iCs/>
          <w:sz w:val="28"/>
          <w:szCs w:val="28"/>
          <w:lang w:val="vi-VN"/>
        </w:rPr>
        <w:t>à tệp tin PDF</w:t>
      </w:r>
      <w:r w:rsidRPr="0072258A">
        <w:rPr>
          <w:iCs/>
          <w:sz w:val="28"/>
          <w:szCs w:val="28"/>
          <w:lang w:val="nl-NL"/>
        </w:rPr>
        <w:t xml:space="preserve"> đính kèm</w:t>
      </w:r>
      <w:r w:rsidRPr="0072258A">
        <w:rPr>
          <w:iCs/>
          <w:sz w:val="28"/>
          <w:szCs w:val="28"/>
          <w:lang w:val="vi-VN"/>
        </w:rPr>
        <w:t xml:space="preserve"> cùng E-HSMT trên Hệ thống</w:t>
      </w:r>
      <w:r w:rsidRPr="0072258A">
        <w:rPr>
          <w:i/>
          <w:iCs/>
          <w:sz w:val="28"/>
          <w:szCs w:val="28"/>
          <w:lang w:val="vi-VN"/>
        </w:rPr>
        <w:t>.</w:t>
      </w:r>
    </w:p>
    <w:p w14:paraId="77AA8D8E" w14:textId="77777777" w:rsidR="002D439D" w:rsidRPr="0072258A" w:rsidRDefault="002D439D">
      <w:pPr>
        <w:rPr>
          <w:lang w:val="nl-NL"/>
        </w:rPr>
      </w:pPr>
    </w:p>
    <w:p w14:paraId="405F66B2" w14:textId="77777777" w:rsidR="00E9472C" w:rsidRPr="0072258A" w:rsidRDefault="00E9472C">
      <w:pPr>
        <w:rPr>
          <w:lang w:val="nl-NL"/>
        </w:rPr>
      </w:pPr>
    </w:p>
    <w:sectPr w:rsidR="00E9472C" w:rsidRPr="0072258A" w:rsidSect="00F81A4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vant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Helvetica Neue">
    <w:altName w:val="Arial"/>
    <w:panose1 w:val="00000000000000000000"/>
    <w:charset w:val="00"/>
    <w:family w:val="swiss"/>
    <w:notTrueType/>
    <w:pitch w:val="default"/>
    <w:sig w:usb0="00000003" w:usb1="00000000" w:usb2="00000000" w:usb3="00000000" w:csb0="00000001" w:csb1="00000000"/>
  </w:font>
  <w:font w:name="CIDFont+F2">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676"/>
    <w:multiLevelType w:val="hybridMultilevel"/>
    <w:tmpl w:val="74D825C4"/>
    <w:lvl w:ilvl="0" w:tplc="6EC01C78">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480F71"/>
    <w:multiLevelType w:val="hybridMultilevel"/>
    <w:tmpl w:val="226CDC90"/>
    <w:lvl w:ilvl="0" w:tplc="EA0A2D80">
      <w:start w:val="1"/>
      <w:numFmt w:val="bullet"/>
      <w:pStyle w:val="Gu"/>
      <w:lvlText w:val="-"/>
      <w:lvlJc w:val="left"/>
      <w:pPr>
        <w:ind w:left="1427" w:hanging="360"/>
      </w:pPr>
      <w:rPr>
        <w:rFonts w:ascii="Times New Roman" w:hAnsi="Times New Roman" w:cs="Times New Roman" w:hint="default"/>
      </w:rPr>
    </w:lvl>
    <w:lvl w:ilvl="1" w:tplc="FF24C34E">
      <w:start w:val="1"/>
      <w:numFmt w:val="bullet"/>
      <w:lvlText w:val="o"/>
      <w:lvlJc w:val="left"/>
      <w:pPr>
        <w:ind w:left="2147" w:hanging="360"/>
      </w:pPr>
      <w:rPr>
        <w:rFonts w:ascii="Courier New" w:hAnsi="Courier New" w:cs="Courier New" w:hint="default"/>
      </w:rPr>
    </w:lvl>
    <w:lvl w:ilvl="2" w:tplc="09A67370">
      <w:start w:val="1"/>
      <w:numFmt w:val="bullet"/>
      <w:lvlText w:val=""/>
      <w:lvlJc w:val="left"/>
      <w:pPr>
        <w:ind w:left="2867" w:hanging="360"/>
      </w:pPr>
      <w:rPr>
        <w:rFonts w:ascii="Wingdings" w:hAnsi="Wingdings" w:hint="default"/>
      </w:rPr>
    </w:lvl>
    <w:lvl w:ilvl="3" w:tplc="EB3631C6" w:tentative="1">
      <w:start w:val="1"/>
      <w:numFmt w:val="bullet"/>
      <w:lvlText w:val=""/>
      <w:lvlJc w:val="left"/>
      <w:pPr>
        <w:ind w:left="3587" w:hanging="360"/>
      </w:pPr>
      <w:rPr>
        <w:rFonts w:ascii="Symbol" w:hAnsi="Symbol" w:hint="default"/>
      </w:rPr>
    </w:lvl>
    <w:lvl w:ilvl="4" w:tplc="CA0A8746" w:tentative="1">
      <w:start w:val="1"/>
      <w:numFmt w:val="bullet"/>
      <w:lvlText w:val="o"/>
      <w:lvlJc w:val="left"/>
      <w:pPr>
        <w:ind w:left="4307" w:hanging="360"/>
      </w:pPr>
      <w:rPr>
        <w:rFonts w:ascii="Courier New" w:hAnsi="Courier New" w:cs="Courier New" w:hint="default"/>
      </w:rPr>
    </w:lvl>
    <w:lvl w:ilvl="5" w:tplc="252A36F0" w:tentative="1">
      <w:start w:val="1"/>
      <w:numFmt w:val="bullet"/>
      <w:lvlText w:val=""/>
      <w:lvlJc w:val="left"/>
      <w:pPr>
        <w:ind w:left="5027" w:hanging="360"/>
      </w:pPr>
      <w:rPr>
        <w:rFonts w:ascii="Wingdings" w:hAnsi="Wingdings" w:hint="default"/>
      </w:rPr>
    </w:lvl>
    <w:lvl w:ilvl="6" w:tplc="EB7A4EB8" w:tentative="1">
      <w:start w:val="1"/>
      <w:numFmt w:val="bullet"/>
      <w:lvlText w:val=""/>
      <w:lvlJc w:val="left"/>
      <w:pPr>
        <w:ind w:left="5747" w:hanging="360"/>
      </w:pPr>
      <w:rPr>
        <w:rFonts w:ascii="Symbol" w:hAnsi="Symbol" w:hint="default"/>
      </w:rPr>
    </w:lvl>
    <w:lvl w:ilvl="7" w:tplc="42808924" w:tentative="1">
      <w:start w:val="1"/>
      <w:numFmt w:val="bullet"/>
      <w:lvlText w:val="o"/>
      <w:lvlJc w:val="left"/>
      <w:pPr>
        <w:ind w:left="6467" w:hanging="360"/>
      </w:pPr>
      <w:rPr>
        <w:rFonts w:ascii="Courier New" w:hAnsi="Courier New" w:cs="Courier New" w:hint="default"/>
      </w:rPr>
    </w:lvl>
    <w:lvl w:ilvl="8" w:tplc="9222AA80" w:tentative="1">
      <w:start w:val="1"/>
      <w:numFmt w:val="bullet"/>
      <w:lvlText w:val=""/>
      <w:lvlJc w:val="left"/>
      <w:pPr>
        <w:ind w:left="7187"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D1"/>
    <w:rsid w:val="00004B9D"/>
    <w:rsid w:val="00050A60"/>
    <w:rsid w:val="000745CC"/>
    <w:rsid w:val="00077F44"/>
    <w:rsid w:val="00081AB0"/>
    <w:rsid w:val="00092FDE"/>
    <w:rsid w:val="000C5CA1"/>
    <w:rsid w:val="000F0B81"/>
    <w:rsid w:val="000F5626"/>
    <w:rsid w:val="00103DDC"/>
    <w:rsid w:val="0011422A"/>
    <w:rsid w:val="00116168"/>
    <w:rsid w:val="00130108"/>
    <w:rsid w:val="00140F80"/>
    <w:rsid w:val="00142E09"/>
    <w:rsid w:val="00170779"/>
    <w:rsid w:val="0018185F"/>
    <w:rsid w:val="0018798D"/>
    <w:rsid w:val="001A70E7"/>
    <w:rsid w:val="001B7B8D"/>
    <w:rsid w:val="001C2E08"/>
    <w:rsid w:val="001E26B2"/>
    <w:rsid w:val="001E2F23"/>
    <w:rsid w:val="00205779"/>
    <w:rsid w:val="00216D4E"/>
    <w:rsid w:val="00222C71"/>
    <w:rsid w:val="00234FDC"/>
    <w:rsid w:val="00246E1B"/>
    <w:rsid w:val="0028239F"/>
    <w:rsid w:val="00282ABE"/>
    <w:rsid w:val="002904FD"/>
    <w:rsid w:val="00295E03"/>
    <w:rsid w:val="002C3E28"/>
    <w:rsid w:val="002D097C"/>
    <w:rsid w:val="002D439D"/>
    <w:rsid w:val="002F7E87"/>
    <w:rsid w:val="003058FC"/>
    <w:rsid w:val="0031006D"/>
    <w:rsid w:val="0031030C"/>
    <w:rsid w:val="00334A45"/>
    <w:rsid w:val="00340883"/>
    <w:rsid w:val="0034492F"/>
    <w:rsid w:val="003457EA"/>
    <w:rsid w:val="003518D0"/>
    <w:rsid w:val="00372E7A"/>
    <w:rsid w:val="0038544B"/>
    <w:rsid w:val="00394C88"/>
    <w:rsid w:val="003A74B1"/>
    <w:rsid w:val="003B318D"/>
    <w:rsid w:val="003B4B96"/>
    <w:rsid w:val="003C5C13"/>
    <w:rsid w:val="003D3ADF"/>
    <w:rsid w:val="003D72C6"/>
    <w:rsid w:val="003E604A"/>
    <w:rsid w:val="004134F4"/>
    <w:rsid w:val="00423780"/>
    <w:rsid w:val="00425AC3"/>
    <w:rsid w:val="004403F7"/>
    <w:rsid w:val="00454F80"/>
    <w:rsid w:val="0046485A"/>
    <w:rsid w:val="00467760"/>
    <w:rsid w:val="004807AF"/>
    <w:rsid w:val="00491EAD"/>
    <w:rsid w:val="00495CD9"/>
    <w:rsid w:val="004A0E84"/>
    <w:rsid w:val="004B11CA"/>
    <w:rsid w:val="004B38EE"/>
    <w:rsid w:val="004C0D29"/>
    <w:rsid w:val="004C15D8"/>
    <w:rsid w:val="004D0885"/>
    <w:rsid w:val="004D7644"/>
    <w:rsid w:val="004D79E8"/>
    <w:rsid w:val="004E46D6"/>
    <w:rsid w:val="0050751A"/>
    <w:rsid w:val="00545DD8"/>
    <w:rsid w:val="0056347D"/>
    <w:rsid w:val="0057232A"/>
    <w:rsid w:val="005916ED"/>
    <w:rsid w:val="005A3E44"/>
    <w:rsid w:val="005A7873"/>
    <w:rsid w:val="005B2537"/>
    <w:rsid w:val="005E1781"/>
    <w:rsid w:val="005E5A9E"/>
    <w:rsid w:val="005E5CD3"/>
    <w:rsid w:val="005F6709"/>
    <w:rsid w:val="00602513"/>
    <w:rsid w:val="00610EC4"/>
    <w:rsid w:val="00630B67"/>
    <w:rsid w:val="00631888"/>
    <w:rsid w:val="00642C8E"/>
    <w:rsid w:val="00657E3D"/>
    <w:rsid w:val="006A10E0"/>
    <w:rsid w:val="006A3618"/>
    <w:rsid w:val="006B3BBE"/>
    <w:rsid w:val="006B795F"/>
    <w:rsid w:val="006D152D"/>
    <w:rsid w:val="006E34BB"/>
    <w:rsid w:val="006E782D"/>
    <w:rsid w:val="007069D2"/>
    <w:rsid w:val="0072258A"/>
    <w:rsid w:val="00743002"/>
    <w:rsid w:val="00744226"/>
    <w:rsid w:val="00744DE1"/>
    <w:rsid w:val="00773A28"/>
    <w:rsid w:val="00780D1E"/>
    <w:rsid w:val="00786C32"/>
    <w:rsid w:val="007A442E"/>
    <w:rsid w:val="007B7509"/>
    <w:rsid w:val="007C074E"/>
    <w:rsid w:val="007D5585"/>
    <w:rsid w:val="007E142A"/>
    <w:rsid w:val="007E4205"/>
    <w:rsid w:val="00805834"/>
    <w:rsid w:val="00812ECE"/>
    <w:rsid w:val="00835C79"/>
    <w:rsid w:val="00836994"/>
    <w:rsid w:val="008514C6"/>
    <w:rsid w:val="00851E70"/>
    <w:rsid w:val="00872775"/>
    <w:rsid w:val="0088303E"/>
    <w:rsid w:val="008A01F6"/>
    <w:rsid w:val="008A0369"/>
    <w:rsid w:val="008A1E90"/>
    <w:rsid w:val="008A79C4"/>
    <w:rsid w:val="008B7D86"/>
    <w:rsid w:val="008D0EE4"/>
    <w:rsid w:val="008E637E"/>
    <w:rsid w:val="00906491"/>
    <w:rsid w:val="00937C5F"/>
    <w:rsid w:val="00951E4D"/>
    <w:rsid w:val="00966BE6"/>
    <w:rsid w:val="009D721B"/>
    <w:rsid w:val="009E1448"/>
    <w:rsid w:val="009F5901"/>
    <w:rsid w:val="00A3532E"/>
    <w:rsid w:val="00A6072D"/>
    <w:rsid w:val="00A63260"/>
    <w:rsid w:val="00A638B0"/>
    <w:rsid w:val="00A96A42"/>
    <w:rsid w:val="00AA19C6"/>
    <w:rsid w:val="00AA22CA"/>
    <w:rsid w:val="00AA69B3"/>
    <w:rsid w:val="00AD67B2"/>
    <w:rsid w:val="00AE3B8F"/>
    <w:rsid w:val="00AF5532"/>
    <w:rsid w:val="00B00440"/>
    <w:rsid w:val="00B02F7D"/>
    <w:rsid w:val="00B1424B"/>
    <w:rsid w:val="00B17B3B"/>
    <w:rsid w:val="00B274AB"/>
    <w:rsid w:val="00B32628"/>
    <w:rsid w:val="00B32BB1"/>
    <w:rsid w:val="00B403C2"/>
    <w:rsid w:val="00B43041"/>
    <w:rsid w:val="00B50C2D"/>
    <w:rsid w:val="00B556BA"/>
    <w:rsid w:val="00B56E4A"/>
    <w:rsid w:val="00B957B0"/>
    <w:rsid w:val="00BC05F1"/>
    <w:rsid w:val="00BD48CA"/>
    <w:rsid w:val="00BE009C"/>
    <w:rsid w:val="00BE78F1"/>
    <w:rsid w:val="00C019FE"/>
    <w:rsid w:val="00C12F05"/>
    <w:rsid w:val="00C17014"/>
    <w:rsid w:val="00C32F06"/>
    <w:rsid w:val="00C57F25"/>
    <w:rsid w:val="00CA6664"/>
    <w:rsid w:val="00CB3FAD"/>
    <w:rsid w:val="00CC5191"/>
    <w:rsid w:val="00CD15F7"/>
    <w:rsid w:val="00CF2418"/>
    <w:rsid w:val="00D20BA7"/>
    <w:rsid w:val="00D425C5"/>
    <w:rsid w:val="00D468A1"/>
    <w:rsid w:val="00D65140"/>
    <w:rsid w:val="00D727F3"/>
    <w:rsid w:val="00D73A05"/>
    <w:rsid w:val="00D844D7"/>
    <w:rsid w:val="00D9275A"/>
    <w:rsid w:val="00D97350"/>
    <w:rsid w:val="00DA72ED"/>
    <w:rsid w:val="00DA75BA"/>
    <w:rsid w:val="00DA7A0A"/>
    <w:rsid w:val="00DC3CA8"/>
    <w:rsid w:val="00DE0605"/>
    <w:rsid w:val="00DE2294"/>
    <w:rsid w:val="00DF650D"/>
    <w:rsid w:val="00E24748"/>
    <w:rsid w:val="00E37672"/>
    <w:rsid w:val="00E44284"/>
    <w:rsid w:val="00E81044"/>
    <w:rsid w:val="00E9472C"/>
    <w:rsid w:val="00E9749A"/>
    <w:rsid w:val="00EE1DEB"/>
    <w:rsid w:val="00EE34D1"/>
    <w:rsid w:val="00EF09D5"/>
    <w:rsid w:val="00F317BE"/>
    <w:rsid w:val="00F34C32"/>
    <w:rsid w:val="00F629C5"/>
    <w:rsid w:val="00F81A42"/>
    <w:rsid w:val="00F8338D"/>
    <w:rsid w:val="00F92871"/>
    <w:rsid w:val="00F94D1C"/>
    <w:rsid w:val="00FA44E0"/>
    <w:rsid w:val="00FA5DC4"/>
    <w:rsid w:val="00FB0339"/>
    <w:rsid w:val="00FB07C4"/>
    <w:rsid w:val="00FE2286"/>
    <w:rsid w:val="00FF3A15"/>
    <w:rsid w:val="00FF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202A"/>
  <w15:docId w15:val="{F64C1B6B-0CC6-42A2-8271-79C9DA00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4D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link w:val="Heading1Char"/>
    <w:uiPriority w:val="9"/>
    <w:qFormat/>
    <w:rsid w:val="00FA44E0"/>
    <w:pPr>
      <w:spacing w:before="100" w:beforeAutospacing="1" w:after="100" w:afterAutospacing="1"/>
      <w:jc w:val="left"/>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34D1"/>
    <w:rPr>
      <w:sz w:val="20"/>
    </w:rPr>
  </w:style>
  <w:style w:type="character" w:customStyle="1" w:styleId="FooterChar">
    <w:name w:val="Footer Char"/>
    <w:basedOn w:val="DefaultParagraphFont"/>
    <w:link w:val="Footer"/>
    <w:rsid w:val="00EE34D1"/>
    <w:rPr>
      <w:rFonts w:ascii="Times New Roman" w:eastAsia="Times New Roman" w:hAnsi="Times New Roman" w:cs="Times New Roman"/>
      <w:kern w:val="0"/>
      <w:sz w:val="20"/>
      <w:szCs w:val="20"/>
      <w14:ligatures w14:val="none"/>
    </w:rPr>
  </w:style>
  <w:style w:type="paragraph" w:customStyle="1" w:styleId="Style11">
    <w:name w:val="Style 11"/>
    <w:basedOn w:val="Normal"/>
    <w:rsid w:val="00EE34D1"/>
    <w:pPr>
      <w:widowControl w:val="0"/>
      <w:autoSpaceDE w:val="0"/>
      <w:autoSpaceDN w:val="0"/>
      <w:spacing w:line="384" w:lineRule="atLeast"/>
      <w:jc w:val="left"/>
    </w:pPr>
    <w:rPr>
      <w:szCs w:val="24"/>
    </w:rPr>
  </w:style>
  <w:style w:type="paragraph" w:styleId="Caption">
    <w:name w:val="caption"/>
    <w:basedOn w:val="Normal"/>
    <w:next w:val="Normal"/>
    <w:qFormat/>
    <w:rsid w:val="003C5C13"/>
    <w:pPr>
      <w:framePr w:w="9178" w:h="13969" w:hSpace="180" w:wrap="around" w:vAnchor="text" w:hAnchor="page" w:x="1777" w:y="25"/>
      <w:pBdr>
        <w:top w:val="double" w:sz="18" w:space="1" w:color="auto"/>
        <w:left w:val="double" w:sz="18" w:space="1" w:color="auto"/>
        <w:bottom w:val="double" w:sz="18" w:space="1" w:color="auto"/>
        <w:right w:val="double" w:sz="18" w:space="1" w:color="auto"/>
      </w:pBdr>
      <w:jc w:val="center"/>
    </w:pPr>
    <w:rPr>
      <w:rFonts w:ascii=".VnAvantH" w:hAnsi=".VnAvantH"/>
      <w:b/>
      <w:sz w:val="40"/>
      <w:u w:val="single"/>
    </w:rPr>
  </w:style>
  <w:style w:type="paragraph" w:styleId="BodyText">
    <w:name w:val="Body Text"/>
    <w:basedOn w:val="Normal"/>
    <w:link w:val="BodyTextChar"/>
    <w:rsid w:val="003C5C13"/>
    <w:rPr>
      <w:rFonts w:ascii=".VnTime" w:hAnsi=".VnTime"/>
      <w:sz w:val="28"/>
      <w:lang w:val="x-none" w:eastAsia="x-none"/>
    </w:rPr>
  </w:style>
  <w:style w:type="character" w:customStyle="1" w:styleId="BodyTextChar">
    <w:name w:val="Body Text Char"/>
    <w:basedOn w:val="DefaultParagraphFont"/>
    <w:link w:val="BodyText"/>
    <w:rsid w:val="003C5C13"/>
    <w:rPr>
      <w:rFonts w:ascii=".VnTime" w:eastAsia="Times New Roman" w:hAnsi=".VnTime" w:cs="Times New Roman"/>
      <w:kern w:val="0"/>
      <w:sz w:val="28"/>
      <w:szCs w:val="20"/>
      <w:lang w:val="x-none" w:eastAsia="x-none"/>
      <w14:ligatures w14:val="none"/>
    </w:rPr>
  </w:style>
  <w:style w:type="character" w:customStyle="1" w:styleId="GuCharChar">
    <w:name w:val="Gu Char Char"/>
    <w:link w:val="Gu"/>
    <w:locked/>
    <w:rsid w:val="003C5C13"/>
    <w:rPr>
      <w:sz w:val="28"/>
      <w:szCs w:val="26"/>
      <w:lang w:val="x-none" w:eastAsia="x-none"/>
    </w:rPr>
  </w:style>
  <w:style w:type="paragraph" w:customStyle="1" w:styleId="Gu">
    <w:name w:val="Gu"/>
    <w:basedOn w:val="Normal"/>
    <w:link w:val="GuCharChar"/>
    <w:rsid w:val="003C5C13"/>
    <w:pPr>
      <w:numPr>
        <w:numId w:val="2"/>
      </w:numPr>
      <w:tabs>
        <w:tab w:val="left" w:pos="1080"/>
      </w:tabs>
      <w:spacing w:before="60"/>
    </w:pPr>
    <w:rPr>
      <w:rFonts w:asciiTheme="minorHAnsi" w:eastAsiaTheme="minorHAnsi" w:hAnsiTheme="minorHAnsi" w:cstheme="minorBidi"/>
      <w:kern w:val="2"/>
      <w:sz w:val="28"/>
      <w:szCs w:val="26"/>
      <w:lang w:val="x-none" w:eastAsia="x-none"/>
      <w14:ligatures w14:val="standardContextual"/>
    </w:rPr>
  </w:style>
  <w:style w:type="character" w:customStyle="1" w:styleId="Heading1Char">
    <w:name w:val="Heading 1 Char"/>
    <w:basedOn w:val="DefaultParagraphFont"/>
    <w:link w:val="Heading1"/>
    <w:uiPriority w:val="9"/>
    <w:rsid w:val="00FA44E0"/>
    <w:rPr>
      <w:rFonts w:ascii="Times New Roman" w:eastAsia="Times New Roman" w:hAnsi="Times New Roman" w:cs="Times New Roman"/>
      <w:b/>
      <w:bCs/>
      <w:kern w:val="36"/>
      <w:sz w:val="48"/>
      <w:szCs w:val="48"/>
      <w14:ligatures w14:val="none"/>
    </w:rPr>
  </w:style>
  <w:style w:type="character" w:customStyle="1" w:styleId="fontstyle01">
    <w:name w:val="fontstyle01"/>
    <w:basedOn w:val="DefaultParagraphFont"/>
    <w:rsid w:val="00CF2418"/>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6A10E0"/>
    <w:rPr>
      <w:sz w:val="16"/>
      <w:szCs w:val="16"/>
    </w:rPr>
  </w:style>
  <w:style w:type="paragraph" w:styleId="CommentText">
    <w:name w:val="annotation text"/>
    <w:basedOn w:val="Normal"/>
    <w:link w:val="CommentTextChar"/>
    <w:uiPriority w:val="99"/>
    <w:semiHidden/>
    <w:unhideWhenUsed/>
    <w:rsid w:val="006A10E0"/>
    <w:rPr>
      <w:sz w:val="20"/>
    </w:rPr>
  </w:style>
  <w:style w:type="character" w:customStyle="1" w:styleId="CommentTextChar">
    <w:name w:val="Comment Text Char"/>
    <w:basedOn w:val="DefaultParagraphFont"/>
    <w:link w:val="CommentText"/>
    <w:uiPriority w:val="99"/>
    <w:semiHidden/>
    <w:rsid w:val="006A10E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0E0"/>
    <w:rPr>
      <w:b/>
      <w:bCs/>
    </w:rPr>
  </w:style>
  <w:style w:type="character" w:customStyle="1" w:styleId="CommentSubjectChar">
    <w:name w:val="Comment Subject Char"/>
    <w:basedOn w:val="CommentTextChar"/>
    <w:link w:val="CommentSubject"/>
    <w:uiPriority w:val="99"/>
    <w:semiHidden/>
    <w:rsid w:val="006A10E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6A10E0"/>
    <w:rPr>
      <w:rFonts w:ascii="Tahoma" w:hAnsi="Tahoma" w:cs="Tahoma"/>
      <w:sz w:val="16"/>
      <w:szCs w:val="16"/>
    </w:rPr>
  </w:style>
  <w:style w:type="character" w:customStyle="1" w:styleId="BalloonTextChar">
    <w:name w:val="Balloon Text Char"/>
    <w:basedOn w:val="DefaultParagraphFont"/>
    <w:link w:val="BalloonText"/>
    <w:uiPriority w:val="99"/>
    <w:semiHidden/>
    <w:rsid w:val="006A10E0"/>
    <w:rPr>
      <w:rFonts w:ascii="Tahoma" w:eastAsia="Times New Roman" w:hAnsi="Tahoma" w:cs="Tahoma"/>
      <w:kern w:val="0"/>
      <w:sz w:val="16"/>
      <w:szCs w:val="16"/>
      <w14:ligatures w14:val="none"/>
    </w:rPr>
  </w:style>
  <w:style w:type="paragraph" w:styleId="Title">
    <w:name w:val="Title"/>
    <w:basedOn w:val="Normal"/>
    <w:link w:val="TitleChar"/>
    <w:qFormat/>
    <w:rsid w:val="00744226"/>
    <w:pPr>
      <w:jc w:val="center"/>
    </w:pPr>
    <w:rPr>
      <w:rFonts w:ascii=".VnTimeH" w:hAnsi=".VnTimeH"/>
      <w:b/>
      <w:iCs/>
      <w:sz w:val="28"/>
      <w:szCs w:val="24"/>
    </w:rPr>
  </w:style>
  <w:style w:type="character" w:customStyle="1" w:styleId="TitleChar">
    <w:name w:val="Title Char"/>
    <w:basedOn w:val="DefaultParagraphFont"/>
    <w:link w:val="Title"/>
    <w:rsid w:val="00744226"/>
    <w:rPr>
      <w:rFonts w:ascii=".VnTimeH" w:eastAsia="Times New Roman" w:hAnsi=".VnTimeH" w:cs="Times New Roman"/>
      <w:b/>
      <w:iCs/>
      <w:kern w:val="0"/>
      <w:sz w:val="28"/>
      <w:szCs w:val="24"/>
      <w14:ligatures w14:val="none"/>
    </w:rPr>
  </w:style>
  <w:style w:type="paragraph" w:styleId="ListParagraph">
    <w:name w:val="List Paragraph"/>
    <w:basedOn w:val="Normal"/>
    <w:uiPriority w:val="34"/>
    <w:qFormat/>
    <w:rsid w:val="002904FD"/>
    <w:pPr>
      <w:ind w:left="720"/>
      <w:contextualSpacing/>
    </w:pPr>
  </w:style>
  <w:style w:type="character" w:styleId="Hyperlink">
    <w:name w:val="Hyperlink"/>
    <w:basedOn w:val="DefaultParagraphFont"/>
    <w:uiPriority w:val="99"/>
    <w:semiHidden/>
    <w:unhideWhenUsed/>
    <w:rsid w:val="00CC5191"/>
    <w:rPr>
      <w:color w:val="0000FF"/>
      <w:u w:val="single"/>
    </w:rPr>
  </w:style>
  <w:style w:type="character" w:styleId="Strong">
    <w:name w:val="Strong"/>
    <w:basedOn w:val="DefaultParagraphFont"/>
    <w:uiPriority w:val="22"/>
    <w:qFormat/>
    <w:rsid w:val="00780D1E"/>
    <w:rPr>
      <w:b/>
      <w:bCs/>
    </w:rPr>
  </w:style>
  <w:style w:type="character" w:styleId="Emphasis">
    <w:name w:val="Emphasis"/>
    <w:uiPriority w:val="20"/>
    <w:qFormat/>
    <w:rsid w:val="00C32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4036">
      <w:bodyDiv w:val="1"/>
      <w:marLeft w:val="0"/>
      <w:marRight w:val="0"/>
      <w:marTop w:val="0"/>
      <w:marBottom w:val="0"/>
      <w:divBdr>
        <w:top w:val="none" w:sz="0" w:space="0" w:color="auto"/>
        <w:left w:val="none" w:sz="0" w:space="0" w:color="auto"/>
        <w:bottom w:val="none" w:sz="0" w:space="0" w:color="auto"/>
        <w:right w:val="none" w:sz="0" w:space="0" w:color="auto"/>
      </w:divBdr>
    </w:div>
    <w:div w:id="366641117">
      <w:bodyDiv w:val="1"/>
      <w:marLeft w:val="0"/>
      <w:marRight w:val="0"/>
      <w:marTop w:val="0"/>
      <w:marBottom w:val="0"/>
      <w:divBdr>
        <w:top w:val="none" w:sz="0" w:space="0" w:color="auto"/>
        <w:left w:val="none" w:sz="0" w:space="0" w:color="auto"/>
        <w:bottom w:val="none" w:sz="0" w:space="0" w:color="auto"/>
        <w:right w:val="none" w:sz="0" w:space="0" w:color="auto"/>
      </w:divBdr>
    </w:div>
    <w:div w:id="759835678">
      <w:bodyDiv w:val="1"/>
      <w:marLeft w:val="0"/>
      <w:marRight w:val="0"/>
      <w:marTop w:val="0"/>
      <w:marBottom w:val="0"/>
      <w:divBdr>
        <w:top w:val="none" w:sz="0" w:space="0" w:color="auto"/>
        <w:left w:val="none" w:sz="0" w:space="0" w:color="auto"/>
        <w:bottom w:val="none" w:sz="0" w:space="0" w:color="auto"/>
        <w:right w:val="none" w:sz="0" w:space="0" w:color="auto"/>
      </w:divBdr>
    </w:div>
    <w:div w:id="801313899">
      <w:bodyDiv w:val="1"/>
      <w:marLeft w:val="0"/>
      <w:marRight w:val="0"/>
      <w:marTop w:val="0"/>
      <w:marBottom w:val="0"/>
      <w:divBdr>
        <w:top w:val="none" w:sz="0" w:space="0" w:color="auto"/>
        <w:left w:val="none" w:sz="0" w:space="0" w:color="auto"/>
        <w:bottom w:val="none" w:sz="0" w:space="0" w:color="auto"/>
        <w:right w:val="none" w:sz="0" w:space="0" w:color="auto"/>
      </w:divBdr>
    </w:div>
    <w:div w:id="888417853">
      <w:bodyDiv w:val="1"/>
      <w:marLeft w:val="0"/>
      <w:marRight w:val="0"/>
      <w:marTop w:val="0"/>
      <w:marBottom w:val="0"/>
      <w:divBdr>
        <w:top w:val="none" w:sz="0" w:space="0" w:color="auto"/>
        <w:left w:val="none" w:sz="0" w:space="0" w:color="auto"/>
        <w:bottom w:val="none" w:sz="0" w:space="0" w:color="auto"/>
        <w:right w:val="none" w:sz="0" w:space="0" w:color="auto"/>
      </w:divBdr>
    </w:div>
    <w:div w:id="1047684044">
      <w:bodyDiv w:val="1"/>
      <w:marLeft w:val="0"/>
      <w:marRight w:val="0"/>
      <w:marTop w:val="0"/>
      <w:marBottom w:val="0"/>
      <w:divBdr>
        <w:top w:val="none" w:sz="0" w:space="0" w:color="auto"/>
        <w:left w:val="none" w:sz="0" w:space="0" w:color="auto"/>
        <w:bottom w:val="none" w:sz="0" w:space="0" w:color="auto"/>
        <w:right w:val="none" w:sz="0" w:space="0" w:color="auto"/>
      </w:divBdr>
    </w:div>
    <w:div w:id="1123960245">
      <w:bodyDiv w:val="1"/>
      <w:marLeft w:val="0"/>
      <w:marRight w:val="0"/>
      <w:marTop w:val="0"/>
      <w:marBottom w:val="0"/>
      <w:divBdr>
        <w:top w:val="none" w:sz="0" w:space="0" w:color="auto"/>
        <w:left w:val="none" w:sz="0" w:space="0" w:color="auto"/>
        <w:bottom w:val="none" w:sz="0" w:space="0" w:color="auto"/>
        <w:right w:val="none" w:sz="0" w:space="0" w:color="auto"/>
      </w:divBdr>
    </w:div>
    <w:div w:id="1307785676">
      <w:bodyDiv w:val="1"/>
      <w:marLeft w:val="0"/>
      <w:marRight w:val="0"/>
      <w:marTop w:val="0"/>
      <w:marBottom w:val="0"/>
      <w:divBdr>
        <w:top w:val="none" w:sz="0" w:space="0" w:color="auto"/>
        <w:left w:val="none" w:sz="0" w:space="0" w:color="auto"/>
        <w:bottom w:val="none" w:sz="0" w:space="0" w:color="auto"/>
        <w:right w:val="none" w:sz="0" w:space="0" w:color="auto"/>
      </w:divBdr>
    </w:div>
    <w:div w:id="1450733929">
      <w:bodyDiv w:val="1"/>
      <w:marLeft w:val="0"/>
      <w:marRight w:val="0"/>
      <w:marTop w:val="0"/>
      <w:marBottom w:val="0"/>
      <w:divBdr>
        <w:top w:val="none" w:sz="0" w:space="0" w:color="auto"/>
        <w:left w:val="none" w:sz="0" w:space="0" w:color="auto"/>
        <w:bottom w:val="none" w:sz="0" w:space="0" w:color="auto"/>
        <w:right w:val="none" w:sz="0" w:space="0" w:color="auto"/>
      </w:divBdr>
    </w:div>
    <w:div w:id="1805074171">
      <w:bodyDiv w:val="1"/>
      <w:marLeft w:val="0"/>
      <w:marRight w:val="0"/>
      <w:marTop w:val="0"/>
      <w:marBottom w:val="0"/>
      <w:divBdr>
        <w:top w:val="none" w:sz="0" w:space="0" w:color="auto"/>
        <w:left w:val="none" w:sz="0" w:space="0" w:color="auto"/>
        <w:bottom w:val="none" w:sz="0" w:space="0" w:color="auto"/>
        <w:right w:val="none" w:sz="0" w:space="0" w:color="auto"/>
      </w:divBdr>
    </w:div>
    <w:div w:id="18371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elaw.vn/van-ban-phap-luat/345119-tieu-chuan-quoc-gia-tcvn-4732-2016-ve-da-op-lat-tu-nhien-nam-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elaw.vn/van-ban-phap-luat/345119-tieu-chuan-quoc-gia-tcvn-4732-2016-ve-da-op-lat-tu-nhien-nam-2016" TargetMode="External"/><Relationship Id="rId5" Type="http://schemas.openxmlformats.org/officeDocument/2006/relationships/hyperlink" Target="https://caselaw.vn/van-ban-phap-luat/251369-tieu-chuan-quoc-gia-tcvn-8652-2012-ve-son-tuong-dang-nhu-tuong-yeu-cau-ky-thu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10</Pages>
  <Words>3226</Words>
  <Characters>18390</Characters>
  <Application>Microsoft Office Word</Application>
  <DocSecurity>0</DocSecurity>
  <Lines>153</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207</cp:revision>
  <dcterms:created xsi:type="dcterms:W3CDTF">2024-03-28T04:18:00Z</dcterms:created>
  <dcterms:modified xsi:type="dcterms:W3CDTF">2026-04-30T09:19:00Z</dcterms:modified>
</cp:coreProperties>
</file>