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33A6E" w14:textId="77777777" w:rsidR="0072732E" w:rsidRPr="00E33DED" w:rsidRDefault="0072732E" w:rsidP="00F419D2">
      <w:pPr>
        <w:pStyle w:val="TOC1"/>
        <w:tabs>
          <w:tab w:val="left" w:pos="1418"/>
        </w:tabs>
        <w:spacing w:before="120" w:after="120" w:line="288" w:lineRule="auto"/>
        <w:ind w:left="0" w:right="0" w:firstLine="709"/>
        <w:rPr>
          <w:sz w:val="26"/>
          <w:szCs w:val="26"/>
          <w:lang w:val="nl-NL"/>
        </w:rPr>
      </w:pPr>
      <w:r w:rsidRPr="00E33DED">
        <w:rPr>
          <w:sz w:val="26"/>
          <w:szCs w:val="26"/>
          <w:lang w:val="nl-NL"/>
        </w:rPr>
        <w:t>Mục 3. Tiêu chuẩn đánh giá về kỹ thuật</w:t>
      </w:r>
    </w:p>
    <w:p w14:paraId="23B5621C"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Sử dụng tiêu chí đạt, không đạt hoặc phương pháp chấm điểm để xây dựng tiêu chuẩn đánh giá về kỹ thuật.</w:t>
      </w:r>
    </w:p>
    <w:p w14:paraId="00818A71"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Việc xây dựng tiêu chuẩn đánh giá về kỹ thuật dựa trên các nội dung quy định tại Chương V, thông tin về kết quả thực hiện hợp đồng của nhà thầu theo quy định tại </w:t>
      </w:r>
      <w:r w:rsidRPr="00E33DED">
        <w:rPr>
          <w:rFonts w:eastAsia="Calibri"/>
          <w:spacing w:val="2"/>
          <w:sz w:val="26"/>
          <w:szCs w:val="26"/>
          <w:lang w:val="nl-NL"/>
        </w:rPr>
        <w:t>Điều 19 và</w:t>
      </w:r>
      <w:r w:rsidRPr="00E33DED" w:rsidDel="006436F8">
        <w:rPr>
          <w:sz w:val="26"/>
          <w:szCs w:val="26"/>
          <w:lang w:val="nl-NL"/>
        </w:rPr>
        <w:t xml:space="preserve"> </w:t>
      </w:r>
      <w:r w:rsidRPr="00E33DED">
        <w:rPr>
          <w:sz w:val="26"/>
          <w:szCs w:val="26"/>
          <w:lang w:val="nl-NL"/>
        </w:rPr>
        <w:t>Điều 20 của Nghị định số 214/2025/NĐ-CP</w:t>
      </w:r>
      <w:r w:rsidRPr="00E33DED" w:rsidDel="00391D04">
        <w:rPr>
          <w:sz w:val="26"/>
          <w:szCs w:val="26"/>
          <w:lang w:val="nl-NL"/>
        </w:rPr>
        <w:t xml:space="preserve"> </w:t>
      </w:r>
      <w:r w:rsidRPr="00E33DED">
        <w:rPr>
          <w:sz w:val="26"/>
          <w:szCs w:val="26"/>
          <w:lang w:val="nl-NL"/>
        </w:rPr>
        <w:t>và các yêu cầu khác nêu trong E-HSMT. Căn cứ vào từng gói thầu cụ thể, khi lập E-HSMT phải cụ thể hóa các tiêu chí làm cơ sở để đánh giá về kỹ thuật bao gồm:</w:t>
      </w:r>
    </w:p>
    <w:p w14:paraId="04A8C25C"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T</w:t>
      </w:r>
      <w:r w:rsidRPr="00E33DED">
        <w:rPr>
          <w:sz w:val="26"/>
          <w:szCs w:val="26"/>
          <w:lang w:val="vi-VN"/>
        </w:rPr>
        <w:t>ính hợp lý và khả thi của các giải pháp kỹ thuật, biện pháp tổ chức thi công phù hợp với đề xuất về tiến độ thi công</w:t>
      </w:r>
      <w:r w:rsidRPr="00E33DED">
        <w:rPr>
          <w:sz w:val="26"/>
          <w:szCs w:val="26"/>
          <w:lang w:val="nl-NL"/>
        </w:rPr>
        <w:t>;</w:t>
      </w:r>
      <w:r w:rsidRPr="00E33DED">
        <w:rPr>
          <w:sz w:val="26"/>
          <w:szCs w:val="26"/>
          <w:lang w:val="vi-VN"/>
        </w:rPr>
        <w:t xml:space="preserve"> </w:t>
      </w:r>
    </w:p>
    <w:p w14:paraId="5934E477"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T</w:t>
      </w:r>
      <w:r w:rsidRPr="00E33DED">
        <w:rPr>
          <w:sz w:val="26"/>
          <w:szCs w:val="26"/>
          <w:lang w:val="vi-VN"/>
        </w:rPr>
        <w:t xml:space="preserve">iến độ thi công; </w:t>
      </w:r>
    </w:p>
    <w:p w14:paraId="5D2D9289"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C</w:t>
      </w:r>
      <w:r w:rsidRPr="00E33DED">
        <w:rPr>
          <w:sz w:val="26"/>
          <w:szCs w:val="26"/>
          <w:lang w:val="vi-VN"/>
        </w:rPr>
        <w:t xml:space="preserve">ách thức quản lý dự án bao gồm: tổ chức quản lý dự án, tổ chức quản lý hiện trường; các biện pháp bảo đảm chất lượng; bảo đảm điều kiện vệ sinh môi trường và các điều kiện khác như phòng cháy, chữa cháy, an toàn lao động; </w:t>
      </w:r>
    </w:p>
    <w:p w14:paraId="385B828A"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Mức</w:t>
      </w:r>
      <w:r w:rsidRPr="00E33DED">
        <w:rPr>
          <w:sz w:val="26"/>
          <w:szCs w:val="26"/>
          <w:lang w:val="vi-VN"/>
        </w:rPr>
        <w:t xml:space="preserve"> độ đáp ứng các yêu cầu về bảo hành, bảo trì; </w:t>
      </w:r>
    </w:p>
    <w:p w14:paraId="29ABA9C6"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C</w:t>
      </w:r>
      <w:r w:rsidRPr="00E33DED">
        <w:rPr>
          <w:sz w:val="26"/>
          <w:szCs w:val="26"/>
          <w:lang w:val="vi-VN"/>
        </w:rPr>
        <w:t>ác yếu tố thân thiện môi trường (nếu có)</w:t>
      </w:r>
      <w:r w:rsidRPr="00E33DED">
        <w:rPr>
          <w:sz w:val="26"/>
          <w:szCs w:val="26"/>
          <w:lang w:val="nl-NL"/>
        </w:rPr>
        <w:t xml:space="preserve"> gồm</w:t>
      </w:r>
      <w:r w:rsidRPr="00E33DED">
        <w:rPr>
          <w:sz w:val="26"/>
          <w:szCs w:val="26"/>
          <w:lang w:val="vi-VN"/>
        </w:rPr>
        <w:t xml:space="preserve"> việc sử dụng các vật tư, vật liệu</w:t>
      </w:r>
      <w:r w:rsidRPr="00E33DED">
        <w:rPr>
          <w:sz w:val="26"/>
          <w:szCs w:val="26"/>
          <w:lang w:val="nl-NL"/>
        </w:rPr>
        <w:t>,</w:t>
      </w:r>
      <w:r w:rsidRPr="00E33DED">
        <w:rPr>
          <w:sz w:val="26"/>
          <w:szCs w:val="26"/>
          <w:lang w:val="vi-VN"/>
        </w:rPr>
        <w:t xml:space="preserve"> biện pháp tổ chức thi công</w:t>
      </w:r>
      <w:r w:rsidRPr="00E33DED">
        <w:rPr>
          <w:sz w:val="26"/>
          <w:szCs w:val="26"/>
          <w:lang w:val="nl-NL"/>
        </w:rPr>
        <w:t>,</w:t>
      </w:r>
      <w:r w:rsidRPr="00E33DED">
        <w:rPr>
          <w:sz w:val="26"/>
          <w:szCs w:val="26"/>
          <w:lang w:val="vi-VN"/>
        </w:rPr>
        <w:t xml:space="preserve"> dây chuyền, công nghệ thi công và các yếu tố khác (nếu có);</w:t>
      </w:r>
    </w:p>
    <w:p w14:paraId="399CC8E7"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Thông tin về</w:t>
      </w:r>
      <w:r w:rsidRPr="00E33DED">
        <w:rPr>
          <w:sz w:val="26"/>
          <w:szCs w:val="26"/>
          <w:lang w:val="vi-VN"/>
        </w:rPr>
        <w:t xml:space="preserve"> kết quả thực hiện hợp đồng của nhà thầu theo quy định tại </w:t>
      </w:r>
      <w:r w:rsidRPr="00E33DED">
        <w:rPr>
          <w:rFonts w:eastAsia="Calibri"/>
          <w:spacing w:val="2"/>
          <w:sz w:val="26"/>
          <w:szCs w:val="26"/>
          <w:lang w:val="nl-NL"/>
        </w:rPr>
        <w:t>Điều 19 và</w:t>
      </w:r>
      <w:r w:rsidRPr="00E33DED" w:rsidDel="006436F8">
        <w:rPr>
          <w:sz w:val="26"/>
          <w:szCs w:val="26"/>
          <w:lang w:val="nl-NL"/>
        </w:rPr>
        <w:t xml:space="preserve"> </w:t>
      </w:r>
      <w:r w:rsidRPr="00E33DED">
        <w:rPr>
          <w:sz w:val="26"/>
          <w:szCs w:val="26"/>
          <w:lang w:val="nl-NL"/>
        </w:rPr>
        <w:t>Đ</w:t>
      </w:r>
      <w:r w:rsidRPr="00E33DED">
        <w:rPr>
          <w:sz w:val="26"/>
          <w:szCs w:val="26"/>
          <w:lang w:val="vi-VN"/>
        </w:rPr>
        <w:t xml:space="preserve">iều </w:t>
      </w:r>
      <w:r w:rsidRPr="00E33DED">
        <w:rPr>
          <w:sz w:val="26"/>
          <w:szCs w:val="26"/>
          <w:lang w:val="nl-NL"/>
        </w:rPr>
        <w:t>20</w:t>
      </w:r>
      <w:r w:rsidRPr="00E33DED">
        <w:rPr>
          <w:sz w:val="26"/>
          <w:szCs w:val="26"/>
          <w:lang w:val="vi-VN"/>
        </w:rPr>
        <w:t xml:space="preserve"> của </w:t>
      </w:r>
      <w:r w:rsidRPr="00E33DED">
        <w:rPr>
          <w:sz w:val="26"/>
          <w:szCs w:val="26"/>
          <w:lang w:val="nl-NL"/>
        </w:rPr>
        <w:t>Nghị định số 214/2025/NĐ-CP</w:t>
      </w:r>
      <w:r w:rsidRPr="00E33DED">
        <w:rPr>
          <w:sz w:val="26"/>
          <w:szCs w:val="26"/>
          <w:lang w:val="vi-VN"/>
        </w:rPr>
        <w:t xml:space="preserve">; </w:t>
      </w:r>
    </w:p>
    <w:p w14:paraId="4ED413B1"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 C</w:t>
      </w:r>
      <w:r w:rsidRPr="00E33DED">
        <w:rPr>
          <w:sz w:val="26"/>
          <w:szCs w:val="26"/>
          <w:lang w:val="vi-VN"/>
        </w:rPr>
        <w:t>ác yếu tố cần thiết khác</w:t>
      </w:r>
      <w:r w:rsidRPr="00E33DED">
        <w:rPr>
          <w:sz w:val="26"/>
          <w:szCs w:val="26"/>
          <w:lang w:val="nl-NL"/>
        </w:rPr>
        <w:t xml:space="preserve">; </w:t>
      </w:r>
    </w:p>
    <w:p w14:paraId="39045BF8"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t>Chủ đầu tư được yêu cầu về nhãn hiệu theo nhóm nhãn hiệu cho nguyên nhiên vật liệu, vật tư và các yếu tố đầu vào khác (đầu vào cho việc thi công theo quy định của pháp luật xây dựng các hạng mục công việc quy định trong hồ sơ mời thầu mà không phải là một hạng mục công việc của gói thầu). Nhà thầu được chào theo nhãn hiệu các nguyên nhiên vật liệu, vật tư và các yếu tố đầu vào khác theo quy định trong hồ sơ mời thầu hoặc nhãn hiệu khác có chất lượng tương đương hoặc tốt hơn.</w:t>
      </w:r>
    </w:p>
    <w:p w14:paraId="77491DCB" w14:textId="77777777" w:rsidR="0072732E" w:rsidRPr="00E33DED" w:rsidRDefault="0072732E" w:rsidP="00F419D2">
      <w:pPr>
        <w:tabs>
          <w:tab w:val="left" w:pos="851"/>
          <w:tab w:val="left" w:pos="1418"/>
        </w:tabs>
        <w:spacing w:before="120" w:after="120" w:line="288" w:lineRule="auto"/>
        <w:ind w:firstLine="709"/>
        <w:rPr>
          <w:spacing w:val="2"/>
          <w:sz w:val="26"/>
          <w:szCs w:val="26"/>
          <w:lang w:val="nl-NL"/>
        </w:rPr>
      </w:pPr>
      <w:r w:rsidRPr="00E33DED">
        <w:rPr>
          <w:spacing w:val="2"/>
          <w:sz w:val="26"/>
          <w:szCs w:val="26"/>
          <w:lang w:val="nl-NL"/>
        </w:rPr>
        <w:t>Ví dụ: nhóm nhãn hiệu đối với xi măng: xi măng Nghi Sơn, Bỉm Sơn, Bút Sơn, Hà Tiên, Vicem Hoàng Mai. Nhà thầu được chào theo 1 hoặc một số nhãn hiệu trong các nhãn hiệu này hoặc được chào nhãn hiệu khác có chất lượng xi măng tương đương hoặc tốt hơn. Trừ trường hợp do tính chất của gói thầu mà E-HSMT yêu cầu nhà thầu phải thực hiện theo đúng biện pháp thi công nêu trong E-HSMT, E-HSMT cần quy định nhà thầu được đề xuất biện pháp thi công khác với biện pháp thi công nêu trong E-HSMT. Chủ đầu tư không được đưa yêu cầu về khả năng huy động nhân sự chủ chốt, thiết bị thi công chủ yếu trong yêu cầu về kỹ thuật nhằm loại bỏ nhà thầu.</w:t>
      </w:r>
    </w:p>
    <w:p w14:paraId="4B08F9BE" w14:textId="24FA846F" w:rsidR="0072732E" w:rsidRPr="00E33DED" w:rsidRDefault="0072732E" w:rsidP="00F419D2">
      <w:pPr>
        <w:tabs>
          <w:tab w:val="left" w:pos="1418"/>
        </w:tabs>
        <w:spacing w:before="120" w:after="120" w:line="288" w:lineRule="auto"/>
        <w:ind w:firstLine="709"/>
        <w:rPr>
          <w:b/>
          <w:sz w:val="26"/>
          <w:szCs w:val="26"/>
          <w:lang w:val="nl-NL"/>
        </w:rPr>
      </w:pPr>
      <w:r w:rsidRPr="00E33DED">
        <w:rPr>
          <w:b/>
          <w:iCs/>
          <w:sz w:val="26"/>
          <w:szCs w:val="26"/>
          <w:lang w:val="nl-NL"/>
        </w:rPr>
        <w:t>3.1. Đánh giá theo phương pháp</w:t>
      </w:r>
      <w:r w:rsidRPr="00E33DED" w:rsidDel="00BE4476">
        <w:rPr>
          <w:b/>
          <w:iCs/>
          <w:sz w:val="26"/>
          <w:szCs w:val="26"/>
          <w:lang w:val="nl-NL"/>
        </w:rPr>
        <w:t xml:space="preserve"> </w:t>
      </w:r>
      <w:r w:rsidRPr="00E33DED">
        <w:rPr>
          <w:b/>
          <w:iCs/>
          <w:sz w:val="26"/>
          <w:szCs w:val="26"/>
          <w:lang w:val="nl-NL"/>
        </w:rPr>
        <w:t>đạt/không đạt</w:t>
      </w:r>
      <w:r w:rsidRPr="00E33DED">
        <w:rPr>
          <w:b/>
          <w:sz w:val="26"/>
          <w:szCs w:val="26"/>
          <w:lang w:val="nl-NL"/>
        </w:rPr>
        <w:t>:</w:t>
      </w:r>
    </w:p>
    <w:p w14:paraId="3261D7C0" w14:textId="77777777" w:rsidR="0072732E" w:rsidRPr="00E33DED" w:rsidRDefault="0072732E" w:rsidP="00F419D2">
      <w:pPr>
        <w:tabs>
          <w:tab w:val="left" w:pos="851"/>
          <w:tab w:val="left" w:pos="1418"/>
        </w:tabs>
        <w:spacing w:before="120" w:after="120" w:line="288" w:lineRule="auto"/>
        <w:ind w:firstLine="709"/>
        <w:rPr>
          <w:sz w:val="26"/>
          <w:szCs w:val="26"/>
          <w:lang w:val="nl-NL"/>
        </w:rPr>
      </w:pPr>
      <w:r w:rsidRPr="00E33DED">
        <w:rPr>
          <w:sz w:val="26"/>
          <w:szCs w:val="26"/>
          <w:lang w:val="nl-NL"/>
        </w:rPr>
        <w:lastRenderedPageBreak/>
        <w:t>Trường hợp sử dụng phương pháp đạt, không đạt, đối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E9E9F8A" w14:textId="77777777" w:rsidR="0072732E" w:rsidRPr="00E33DED" w:rsidRDefault="0072732E" w:rsidP="00F419D2">
      <w:pPr>
        <w:tabs>
          <w:tab w:val="left" w:pos="1418"/>
        </w:tabs>
        <w:spacing w:before="120" w:after="120" w:line="288" w:lineRule="auto"/>
        <w:ind w:firstLine="709"/>
        <w:rPr>
          <w:sz w:val="26"/>
          <w:szCs w:val="26"/>
          <w:lang w:val="nl-NL"/>
        </w:rPr>
      </w:pPr>
      <w:r w:rsidRPr="00E33DED">
        <w:rPr>
          <w:sz w:val="26"/>
          <w:szCs w:val="26"/>
          <w:lang w:val="nl-NL"/>
        </w:rPr>
        <w:t xml:space="preserve">E-HSDT được đánh giá là đáp ứng yêu cầu về kỹ thuật khi có tất cả các tiêu chí tổng quát đều được đánh giá là đạt. </w:t>
      </w:r>
    </w:p>
    <w:p w14:paraId="565B5337" w14:textId="77777777" w:rsidR="0072732E" w:rsidRPr="00E33DED" w:rsidRDefault="0072732E" w:rsidP="00F419D2">
      <w:pPr>
        <w:spacing w:before="120" w:after="120" w:line="288" w:lineRule="auto"/>
        <w:ind w:firstLine="709"/>
        <w:rPr>
          <w:b/>
          <w:i/>
          <w:iCs/>
          <w:sz w:val="26"/>
          <w:szCs w:val="26"/>
          <w:lang w:val="es-ES"/>
        </w:rPr>
      </w:pPr>
      <w:r w:rsidRPr="00E33DED">
        <w:rPr>
          <w:b/>
          <w:i/>
          <w:iCs/>
          <w:sz w:val="26"/>
          <w:szCs w:val="26"/>
          <w:lang w:val="es-ES"/>
        </w:rPr>
        <w:t xml:space="preserve">1. Mức độ đáp ứng yêu cầu kỹ thuật của vật liệu, vật tư, thiết bị nhà thầu cung cấp: </w:t>
      </w:r>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778"/>
        <w:gridCol w:w="3224"/>
        <w:gridCol w:w="2618"/>
      </w:tblGrid>
      <w:tr w:rsidR="00E33DED" w:rsidRPr="00E33DED" w14:paraId="6C0F8DC6" w14:textId="77777777" w:rsidTr="001B5561">
        <w:trPr>
          <w:tblHeader/>
          <w:jc w:val="center"/>
        </w:trPr>
        <w:tc>
          <w:tcPr>
            <w:tcW w:w="460" w:type="pct"/>
            <w:vMerge w:val="restart"/>
            <w:vAlign w:val="center"/>
          </w:tcPr>
          <w:p w14:paraId="089435FB" w14:textId="77777777" w:rsidR="0072732E" w:rsidRPr="00E33DED" w:rsidRDefault="0072732E" w:rsidP="00F419D2">
            <w:pPr>
              <w:suppressAutoHyphens/>
              <w:spacing w:before="120" w:after="120" w:line="288" w:lineRule="auto"/>
              <w:ind w:left="-68" w:right="-79"/>
              <w:jc w:val="center"/>
              <w:rPr>
                <w:b/>
                <w:i/>
                <w:iCs/>
                <w:sz w:val="26"/>
                <w:szCs w:val="26"/>
              </w:rPr>
            </w:pPr>
            <w:r w:rsidRPr="00E33DED">
              <w:rPr>
                <w:b/>
                <w:i/>
                <w:iCs/>
                <w:sz w:val="26"/>
                <w:szCs w:val="26"/>
              </w:rPr>
              <w:t>TT</w:t>
            </w:r>
          </w:p>
        </w:tc>
        <w:tc>
          <w:tcPr>
            <w:tcW w:w="1463" w:type="pct"/>
            <w:vMerge w:val="restart"/>
            <w:vAlign w:val="center"/>
          </w:tcPr>
          <w:p w14:paraId="38E79F39" w14:textId="77777777" w:rsidR="0072732E" w:rsidRPr="00E33DED" w:rsidRDefault="0072732E" w:rsidP="00F419D2">
            <w:pPr>
              <w:suppressAutoHyphens/>
              <w:spacing w:before="120" w:after="120" w:line="288" w:lineRule="auto"/>
              <w:ind w:left="-68" w:right="-79"/>
              <w:jc w:val="center"/>
              <w:rPr>
                <w:b/>
                <w:i/>
                <w:iCs/>
                <w:sz w:val="26"/>
                <w:szCs w:val="26"/>
              </w:rPr>
            </w:pPr>
            <w:r w:rsidRPr="00E33DED">
              <w:rPr>
                <w:b/>
                <w:i/>
                <w:iCs/>
                <w:sz w:val="26"/>
                <w:szCs w:val="26"/>
              </w:rPr>
              <w:t>Nội dung yêu cầu</w:t>
            </w:r>
          </w:p>
        </w:tc>
        <w:tc>
          <w:tcPr>
            <w:tcW w:w="3077" w:type="pct"/>
            <w:gridSpan w:val="2"/>
            <w:vAlign w:val="center"/>
          </w:tcPr>
          <w:p w14:paraId="28D41AA9" w14:textId="77777777" w:rsidR="0072732E" w:rsidRPr="00E33DED" w:rsidRDefault="0072732E" w:rsidP="00F419D2">
            <w:pPr>
              <w:suppressAutoHyphens/>
              <w:spacing w:before="120" w:after="120" w:line="288" w:lineRule="auto"/>
              <w:ind w:left="-68" w:right="-79"/>
              <w:jc w:val="center"/>
              <w:rPr>
                <w:b/>
                <w:i/>
                <w:iCs/>
                <w:sz w:val="26"/>
                <w:szCs w:val="26"/>
              </w:rPr>
            </w:pPr>
            <w:r w:rsidRPr="00E33DED">
              <w:rPr>
                <w:b/>
                <w:i/>
                <w:iCs/>
                <w:sz w:val="26"/>
                <w:szCs w:val="26"/>
              </w:rPr>
              <w:t>Mức độ đáp ứng</w:t>
            </w:r>
          </w:p>
        </w:tc>
      </w:tr>
      <w:tr w:rsidR="00E33DED" w:rsidRPr="00E33DED" w14:paraId="75C3DA8D" w14:textId="77777777" w:rsidTr="00656306">
        <w:trPr>
          <w:tblHeader/>
          <w:jc w:val="center"/>
        </w:trPr>
        <w:tc>
          <w:tcPr>
            <w:tcW w:w="460" w:type="pct"/>
            <w:vMerge/>
            <w:vAlign w:val="center"/>
          </w:tcPr>
          <w:p w14:paraId="2BBED09A" w14:textId="77777777" w:rsidR="0072732E" w:rsidRPr="00E33DED" w:rsidRDefault="0072732E" w:rsidP="00F419D2">
            <w:pPr>
              <w:suppressAutoHyphens/>
              <w:spacing w:before="120" w:after="120" w:line="288" w:lineRule="auto"/>
              <w:ind w:left="-68" w:right="-79"/>
              <w:jc w:val="center"/>
              <w:rPr>
                <w:i/>
                <w:iCs/>
                <w:sz w:val="26"/>
                <w:szCs w:val="26"/>
              </w:rPr>
            </w:pPr>
          </w:p>
        </w:tc>
        <w:tc>
          <w:tcPr>
            <w:tcW w:w="1463" w:type="pct"/>
            <w:vMerge/>
            <w:vAlign w:val="center"/>
          </w:tcPr>
          <w:p w14:paraId="52557E88" w14:textId="77777777" w:rsidR="0072732E" w:rsidRPr="00E33DED" w:rsidRDefault="0072732E" w:rsidP="00F419D2">
            <w:pPr>
              <w:suppressAutoHyphens/>
              <w:spacing w:before="120" w:after="120" w:line="288" w:lineRule="auto"/>
              <w:ind w:left="-68" w:right="-79"/>
              <w:jc w:val="center"/>
              <w:rPr>
                <w:i/>
                <w:iCs/>
                <w:sz w:val="26"/>
                <w:szCs w:val="26"/>
              </w:rPr>
            </w:pPr>
          </w:p>
        </w:tc>
        <w:tc>
          <w:tcPr>
            <w:tcW w:w="1698" w:type="pct"/>
            <w:vAlign w:val="center"/>
          </w:tcPr>
          <w:p w14:paraId="34E41866" w14:textId="77777777" w:rsidR="0072732E" w:rsidRPr="00E33DED" w:rsidRDefault="0072732E" w:rsidP="00F419D2">
            <w:pPr>
              <w:spacing w:before="120" w:after="120" w:line="288" w:lineRule="auto"/>
              <w:ind w:left="-68" w:right="-79"/>
              <w:jc w:val="center"/>
              <w:rPr>
                <w:b/>
                <w:i/>
                <w:iCs/>
                <w:sz w:val="26"/>
                <w:szCs w:val="26"/>
              </w:rPr>
            </w:pPr>
            <w:r w:rsidRPr="00E33DED">
              <w:rPr>
                <w:b/>
                <w:i/>
                <w:iCs/>
                <w:sz w:val="26"/>
                <w:szCs w:val="26"/>
              </w:rPr>
              <w:t>Đạt</w:t>
            </w:r>
          </w:p>
        </w:tc>
        <w:tc>
          <w:tcPr>
            <w:tcW w:w="1379" w:type="pct"/>
            <w:vAlign w:val="center"/>
          </w:tcPr>
          <w:p w14:paraId="2D88D799" w14:textId="77777777" w:rsidR="0072732E" w:rsidRPr="00E33DED" w:rsidRDefault="0072732E" w:rsidP="00F419D2">
            <w:pPr>
              <w:spacing w:before="120" w:after="120" w:line="288" w:lineRule="auto"/>
              <w:ind w:left="-68" w:right="-79"/>
              <w:jc w:val="center"/>
              <w:rPr>
                <w:b/>
                <w:i/>
                <w:iCs/>
                <w:sz w:val="26"/>
                <w:szCs w:val="26"/>
              </w:rPr>
            </w:pPr>
            <w:r w:rsidRPr="00E33DED">
              <w:rPr>
                <w:b/>
                <w:i/>
                <w:iCs/>
                <w:sz w:val="26"/>
                <w:szCs w:val="26"/>
              </w:rPr>
              <w:t>Không đạt</w:t>
            </w:r>
          </w:p>
        </w:tc>
      </w:tr>
      <w:tr w:rsidR="00E33DED" w:rsidRPr="00E33DED" w14:paraId="4F052BE8" w14:textId="77777777" w:rsidTr="00656306">
        <w:trPr>
          <w:tblHeader/>
          <w:jc w:val="center"/>
        </w:trPr>
        <w:tc>
          <w:tcPr>
            <w:tcW w:w="460" w:type="pct"/>
            <w:vAlign w:val="center"/>
          </w:tcPr>
          <w:p w14:paraId="75A4487C" w14:textId="77777777" w:rsidR="0072732E" w:rsidRPr="00E33DED" w:rsidRDefault="0072732E" w:rsidP="00F419D2">
            <w:pPr>
              <w:suppressAutoHyphens/>
              <w:spacing w:before="120" w:after="120" w:line="288" w:lineRule="auto"/>
              <w:ind w:left="-68" w:right="-79"/>
              <w:jc w:val="center"/>
              <w:rPr>
                <w:b/>
                <w:i/>
                <w:iCs/>
                <w:sz w:val="26"/>
                <w:szCs w:val="26"/>
              </w:rPr>
            </w:pPr>
            <w:r w:rsidRPr="00E33DED">
              <w:rPr>
                <w:b/>
                <w:i/>
                <w:iCs/>
                <w:sz w:val="26"/>
                <w:szCs w:val="26"/>
              </w:rPr>
              <w:t>Cột 1</w:t>
            </w:r>
          </w:p>
        </w:tc>
        <w:tc>
          <w:tcPr>
            <w:tcW w:w="1463" w:type="pct"/>
            <w:vAlign w:val="center"/>
          </w:tcPr>
          <w:p w14:paraId="3A7DA13A" w14:textId="77777777" w:rsidR="0072732E" w:rsidRPr="00E33DED" w:rsidRDefault="0072732E" w:rsidP="00F419D2">
            <w:pPr>
              <w:suppressAutoHyphens/>
              <w:spacing w:before="120" w:after="120" w:line="288" w:lineRule="auto"/>
              <w:ind w:left="-68" w:right="-79"/>
              <w:jc w:val="center"/>
              <w:rPr>
                <w:b/>
                <w:i/>
                <w:iCs/>
                <w:sz w:val="26"/>
                <w:szCs w:val="26"/>
              </w:rPr>
            </w:pPr>
            <w:r w:rsidRPr="00E33DED">
              <w:rPr>
                <w:b/>
                <w:i/>
                <w:iCs/>
                <w:sz w:val="26"/>
                <w:szCs w:val="26"/>
              </w:rPr>
              <w:t>Cột 2</w:t>
            </w:r>
          </w:p>
        </w:tc>
        <w:tc>
          <w:tcPr>
            <w:tcW w:w="1698" w:type="pct"/>
            <w:vAlign w:val="center"/>
          </w:tcPr>
          <w:p w14:paraId="009F025E" w14:textId="77777777" w:rsidR="0072732E" w:rsidRPr="00E33DED" w:rsidRDefault="0072732E" w:rsidP="00F419D2">
            <w:pPr>
              <w:spacing w:before="120" w:after="120" w:line="288" w:lineRule="auto"/>
              <w:ind w:left="-68" w:right="-79"/>
              <w:jc w:val="center"/>
              <w:rPr>
                <w:b/>
                <w:i/>
                <w:iCs/>
                <w:sz w:val="26"/>
                <w:szCs w:val="26"/>
              </w:rPr>
            </w:pPr>
            <w:r w:rsidRPr="00E33DED">
              <w:rPr>
                <w:b/>
                <w:i/>
                <w:iCs/>
                <w:sz w:val="26"/>
                <w:szCs w:val="26"/>
              </w:rPr>
              <w:t>Cột 3</w:t>
            </w:r>
          </w:p>
        </w:tc>
        <w:tc>
          <w:tcPr>
            <w:tcW w:w="1379" w:type="pct"/>
            <w:vAlign w:val="center"/>
          </w:tcPr>
          <w:p w14:paraId="6F2A90E2" w14:textId="77777777" w:rsidR="0072732E" w:rsidRPr="00E33DED" w:rsidRDefault="0072732E" w:rsidP="00F419D2">
            <w:pPr>
              <w:spacing w:before="120" w:after="120" w:line="288" w:lineRule="auto"/>
              <w:ind w:left="-68" w:right="-79"/>
              <w:jc w:val="center"/>
              <w:rPr>
                <w:b/>
                <w:i/>
                <w:iCs/>
                <w:sz w:val="26"/>
                <w:szCs w:val="26"/>
              </w:rPr>
            </w:pPr>
            <w:r w:rsidRPr="00E33DED">
              <w:rPr>
                <w:b/>
                <w:i/>
                <w:iCs/>
                <w:sz w:val="26"/>
                <w:szCs w:val="26"/>
              </w:rPr>
              <w:t>Cột 4</w:t>
            </w:r>
          </w:p>
        </w:tc>
      </w:tr>
      <w:tr w:rsidR="00E33DED" w:rsidRPr="00E33DED" w14:paraId="10CA0447" w14:textId="77777777" w:rsidTr="000054E8">
        <w:trPr>
          <w:jc w:val="center"/>
        </w:trPr>
        <w:tc>
          <w:tcPr>
            <w:tcW w:w="460" w:type="pct"/>
            <w:vAlign w:val="center"/>
          </w:tcPr>
          <w:p w14:paraId="147247C3" w14:textId="77777777" w:rsidR="001B5561" w:rsidRPr="00E33DED" w:rsidRDefault="001B5561" w:rsidP="00F419D2">
            <w:pPr>
              <w:suppressAutoHyphens/>
              <w:spacing w:before="120" w:after="120" w:line="288" w:lineRule="auto"/>
              <w:ind w:left="-68" w:right="-79"/>
              <w:jc w:val="center"/>
              <w:rPr>
                <w:bCs/>
                <w:i/>
                <w:iCs/>
                <w:sz w:val="26"/>
                <w:szCs w:val="26"/>
              </w:rPr>
            </w:pPr>
            <w:r w:rsidRPr="00E33DED">
              <w:rPr>
                <w:bCs/>
                <w:i/>
                <w:iCs/>
                <w:sz w:val="26"/>
                <w:szCs w:val="26"/>
              </w:rPr>
              <w:t>1</w:t>
            </w:r>
          </w:p>
        </w:tc>
        <w:tc>
          <w:tcPr>
            <w:tcW w:w="1463" w:type="pct"/>
            <w:vAlign w:val="center"/>
          </w:tcPr>
          <w:p w14:paraId="7F37CD91" w14:textId="27D96396" w:rsidR="001B5561" w:rsidRPr="00E33DED" w:rsidRDefault="00B07FED" w:rsidP="00F419D2">
            <w:pPr>
              <w:suppressAutoHyphens/>
              <w:spacing w:before="120" w:after="120" w:line="288" w:lineRule="auto"/>
              <w:ind w:left="-68" w:right="-79"/>
              <w:rPr>
                <w:bCs/>
                <w:i/>
                <w:iCs/>
                <w:sz w:val="26"/>
                <w:szCs w:val="26"/>
                <w:lang w:val="vi-VN"/>
              </w:rPr>
            </w:pPr>
            <w:r w:rsidRPr="004E1F29">
              <w:rPr>
                <w:bCs/>
                <w:sz w:val="26"/>
                <w:szCs w:val="26"/>
              </w:rPr>
              <w:t xml:space="preserve">Đối với vật tư, vật liệu chính phần xây dựng (Xi măng, Thép xây dựng, thép mạ kẽm, </w:t>
            </w:r>
            <w:r>
              <w:rPr>
                <w:bCs/>
                <w:sz w:val="26"/>
                <w:szCs w:val="26"/>
              </w:rPr>
              <w:t>cát</w:t>
            </w:r>
            <w:r w:rsidRPr="004E1F29">
              <w:rPr>
                <w:bCs/>
                <w:sz w:val="26"/>
                <w:szCs w:val="26"/>
              </w:rPr>
              <w:t>, đá…)</w:t>
            </w:r>
          </w:p>
        </w:tc>
        <w:tc>
          <w:tcPr>
            <w:tcW w:w="1698" w:type="pct"/>
          </w:tcPr>
          <w:p w14:paraId="1AD629B1" w14:textId="3E02E82F" w:rsidR="001B5561" w:rsidRPr="00E33DED" w:rsidRDefault="001B5561" w:rsidP="00F419D2">
            <w:pPr>
              <w:spacing w:before="120" w:after="120" w:line="288" w:lineRule="auto"/>
              <w:ind w:left="-68" w:right="-79"/>
              <w:jc w:val="left"/>
              <w:rPr>
                <w:bCs/>
                <w:i/>
                <w:iCs/>
                <w:sz w:val="26"/>
                <w:szCs w:val="26"/>
                <w:lang w:val="vi-VN"/>
              </w:rPr>
            </w:pPr>
            <w:r w:rsidRPr="00E33DED">
              <w:rPr>
                <w:bCs/>
                <w:i/>
                <w:iCs/>
                <w:sz w:val="26"/>
                <w:szCs w:val="26"/>
              </w:rPr>
              <w:t xml:space="preserve">Vật tư, vật liệu chào thầu đáp ứng đầy đủ thông số kỹ thuật, yêu cầu thông số kỹ thuật vật liệu, vật tư nhà thầu cung cấp nêu tại Mục </w:t>
            </w:r>
            <w:r w:rsidR="00E62F93" w:rsidRPr="00E33DED">
              <w:rPr>
                <w:bCs/>
                <w:i/>
                <w:iCs/>
                <w:sz w:val="26"/>
                <w:szCs w:val="26"/>
              </w:rPr>
              <w:t>II</w:t>
            </w:r>
            <w:r w:rsidR="0054405B" w:rsidRPr="00E33DED">
              <w:rPr>
                <w:bCs/>
                <w:i/>
                <w:iCs/>
                <w:sz w:val="26"/>
                <w:szCs w:val="26"/>
              </w:rPr>
              <w:t>I</w:t>
            </w:r>
            <w:r w:rsidRPr="00E33DED">
              <w:rPr>
                <w:bCs/>
                <w:i/>
                <w:iCs/>
                <w:sz w:val="26"/>
                <w:szCs w:val="26"/>
              </w:rPr>
              <w:t>, Chương V, Phần 2 Yêu cầu kỹ thuật của E-HSMT</w:t>
            </w:r>
          </w:p>
        </w:tc>
        <w:tc>
          <w:tcPr>
            <w:tcW w:w="1379" w:type="pct"/>
          </w:tcPr>
          <w:p w14:paraId="250A2213" w14:textId="0DBF1463" w:rsidR="001B5561" w:rsidRPr="00E33DED" w:rsidRDefault="001B5561" w:rsidP="00F419D2">
            <w:pPr>
              <w:spacing w:before="120" w:after="120" w:line="288" w:lineRule="auto"/>
              <w:ind w:left="-68" w:right="-79"/>
              <w:jc w:val="left"/>
              <w:rPr>
                <w:b/>
                <w:i/>
                <w:iCs/>
                <w:sz w:val="26"/>
                <w:szCs w:val="26"/>
                <w:lang w:val="vi-VN"/>
              </w:rPr>
            </w:pPr>
            <w:r w:rsidRPr="00E33DED">
              <w:rPr>
                <w:i/>
                <w:iCs/>
                <w:sz w:val="26"/>
                <w:szCs w:val="26"/>
                <w:lang w:val="vi-VN"/>
              </w:rPr>
              <w:t>K</w:t>
            </w:r>
            <w:r w:rsidRPr="00E33DED">
              <w:rPr>
                <w:i/>
                <w:iCs/>
                <w:sz w:val="26"/>
                <w:szCs w:val="26"/>
                <w:lang w:val="nl-NL"/>
              </w:rPr>
              <w:t>hông đề xuất hoặc có đề xuất nhưng không đáp ứng yêu cầu, k</w:t>
            </w:r>
            <w:r w:rsidRPr="00E33DED">
              <w:rPr>
                <w:i/>
                <w:iCs/>
                <w:sz w:val="26"/>
                <w:szCs w:val="26"/>
                <w:lang w:val="vi-VN"/>
              </w:rPr>
              <w:t>ể cả sau khi được yêu cầu làm rõ, bổ sung</w:t>
            </w:r>
          </w:p>
        </w:tc>
      </w:tr>
      <w:tr w:rsidR="00E33DED" w:rsidRPr="00E33DED" w14:paraId="50BF0DB5" w14:textId="77777777" w:rsidTr="00656306">
        <w:trPr>
          <w:jc w:val="center"/>
        </w:trPr>
        <w:tc>
          <w:tcPr>
            <w:tcW w:w="460" w:type="pct"/>
            <w:vAlign w:val="center"/>
          </w:tcPr>
          <w:p w14:paraId="3112D54F" w14:textId="77777777" w:rsidR="001B5561" w:rsidRPr="00E33DED" w:rsidRDefault="001B5561" w:rsidP="00F419D2">
            <w:pPr>
              <w:suppressAutoHyphens/>
              <w:spacing w:before="120" w:after="120" w:line="288" w:lineRule="auto"/>
              <w:ind w:left="-68" w:right="-79"/>
              <w:jc w:val="center"/>
              <w:rPr>
                <w:bCs/>
                <w:i/>
                <w:iCs/>
                <w:sz w:val="26"/>
                <w:szCs w:val="26"/>
              </w:rPr>
            </w:pPr>
            <w:r w:rsidRPr="00E33DED">
              <w:rPr>
                <w:bCs/>
                <w:i/>
                <w:iCs/>
                <w:sz w:val="26"/>
                <w:szCs w:val="26"/>
              </w:rPr>
              <w:t>2</w:t>
            </w:r>
          </w:p>
        </w:tc>
        <w:tc>
          <w:tcPr>
            <w:tcW w:w="1463" w:type="pct"/>
            <w:vAlign w:val="center"/>
          </w:tcPr>
          <w:p w14:paraId="1C163A56" w14:textId="140BA8B8" w:rsidR="008C14F7" w:rsidRPr="00E33DED" w:rsidRDefault="001B5561" w:rsidP="00D67CEC">
            <w:pPr>
              <w:suppressAutoHyphens/>
              <w:spacing w:before="120" w:after="120" w:line="288" w:lineRule="auto"/>
              <w:ind w:left="-68" w:right="-79"/>
              <w:jc w:val="left"/>
              <w:rPr>
                <w:bCs/>
                <w:i/>
                <w:iCs/>
                <w:sz w:val="26"/>
                <w:szCs w:val="26"/>
              </w:rPr>
            </w:pPr>
            <w:r w:rsidRPr="00E33DED">
              <w:rPr>
                <w:bCs/>
                <w:i/>
                <w:iCs/>
                <w:sz w:val="26"/>
                <w:szCs w:val="26"/>
              </w:rPr>
              <w:t xml:space="preserve">Đối với </w:t>
            </w:r>
            <w:r w:rsidRPr="00E33DED">
              <w:rPr>
                <w:b/>
                <w:i/>
                <w:iCs/>
                <w:sz w:val="26"/>
                <w:szCs w:val="26"/>
              </w:rPr>
              <w:t>vật tư, thiết bị điện chính</w:t>
            </w:r>
            <w:r w:rsidRPr="00E33DED">
              <w:rPr>
                <w:bCs/>
                <w:i/>
                <w:iCs/>
                <w:sz w:val="26"/>
                <w:szCs w:val="26"/>
              </w:rPr>
              <w:t xml:space="preserve"> (hàng hóa)</w:t>
            </w:r>
            <w:r w:rsidR="002358C4" w:rsidRPr="00E33DED">
              <w:rPr>
                <w:bCs/>
                <w:i/>
                <w:iCs/>
                <w:sz w:val="26"/>
                <w:szCs w:val="26"/>
              </w:rPr>
              <w:t xml:space="preserve">: nêu tại Mục </w:t>
            </w:r>
            <w:r w:rsidR="008F3476" w:rsidRPr="00E33DED">
              <w:rPr>
                <w:bCs/>
                <w:i/>
                <w:iCs/>
                <w:sz w:val="26"/>
                <w:szCs w:val="26"/>
              </w:rPr>
              <w:t>III.</w:t>
            </w:r>
            <w:r w:rsidR="00B36EB3" w:rsidRPr="00E33DED">
              <w:rPr>
                <w:bCs/>
                <w:i/>
                <w:iCs/>
                <w:sz w:val="26"/>
                <w:szCs w:val="26"/>
              </w:rPr>
              <w:t>1.2.2</w:t>
            </w:r>
            <w:r w:rsidR="008F3476" w:rsidRPr="00E33DED">
              <w:rPr>
                <w:bCs/>
                <w:i/>
                <w:iCs/>
                <w:sz w:val="26"/>
                <w:szCs w:val="26"/>
              </w:rPr>
              <w:t>, chương V, phần 2 Yêu cầu kỹ thuật của E-HSMT</w:t>
            </w:r>
            <w:r w:rsidR="00B36EB3" w:rsidRPr="00E33DED">
              <w:rPr>
                <w:bCs/>
                <w:i/>
                <w:iCs/>
                <w:sz w:val="26"/>
                <w:szCs w:val="26"/>
              </w:rPr>
              <w:t xml:space="preserve"> </w:t>
            </w:r>
          </w:p>
        </w:tc>
        <w:tc>
          <w:tcPr>
            <w:tcW w:w="1698" w:type="pct"/>
            <w:vAlign w:val="center"/>
          </w:tcPr>
          <w:p w14:paraId="7D8A1AAA" w14:textId="1D4F651A" w:rsidR="001B5561" w:rsidRPr="00E33DED" w:rsidRDefault="001B5561" w:rsidP="00F419D2">
            <w:pPr>
              <w:spacing w:before="120" w:after="120" w:line="288" w:lineRule="auto"/>
              <w:ind w:left="-68" w:right="-79"/>
              <w:rPr>
                <w:bCs/>
                <w:i/>
                <w:iCs/>
                <w:sz w:val="26"/>
                <w:szCs w:val="26"/>
              </w:rPr>
            </w:pPr>
            <w:r w:rsidRPr="00E33DED">
              <w:rPr>
                <w:bCs/>
                <w:i/>
                <w:iCs/>
                <w:sz w:val="26"/>
                <w:szCs w:val="26"/>
                <w:lang w:val="vi-VN"/>
              </w:rPr>
              <w:t>Có đề xuất đ</w:t>
            </w:r>
            <w:r w:rsidRPr="00E33DED">
              <w:rPr>
                <w:bCs/>
                <w:i/>
                <w:iCs/>
                <w:sz w:val="26"/>
                <w:szCs w:val="26"/>
              </w:rPr>
              <w:t xml:space="preserve">áp ứng các </w:t>
            </w:r>
            <w:r w:rsidRPr="00E33DED">
              <w:rPr>
                <w:bCs/>
                <w:i/>
                <w:iCs/>
                <w:sz w:val="26"/>
                <w:szCs w:val="26"/>
                <w:lang w:val="vi-VN"/>
              </w:rPr>
              <w:t xml:space="preserve">yêu cầu </w:t>
            </w:r>
            <w:r w:rsidRPr="00E33DED">
              <w:rPr>
                <w:bCs/>
                <w:i/>
                <w:iCs/>
                <w:sz w:val="26"/>
                <w:szCs w:val="26"/>
              </w:rPr>
              <w:t xml:space="preserve">tại các điểm a, b, c, d dưới đây </w:t>
            </w:r>
          </w:p>
        </w:tc>
        <w:tc>
          <w:tcPr>
            <w:tcW w:w="1379" w:type="pct"/>
            <w:vAlign w:val="center"/>
          </w:tcPr>
          <w:p w14:paraId="1BB38341" w14:textId="662CAC2F" w:rsidR="001B5561" w:rsidRPr="00E33DED" w:rsidRDefault="001B5561" w:rsidP="00F419D2">
            <w:pPr>
              <w:spacing w:before="120" w:after="120" w:line="288" w:lineRule="auto"/>
              <w:ind w:left="-68" w:right="-79"/>
              <w:rPr>
                <w:b/>
                <w:i/>
                <w:iCs/>
                <w:sz w:val="26"/>
                <w:szCs w:val="26"/>
              </w:rPr>
            </w:pPr>
            <w:r w:rsidRPr="00E33DED">
              <w:rPr>
                <w:bCs/>
                <w:i/>
                <w:iCs/>
                <w:sz w:val="26"/>
                <w:szCs w:val="26"/>
              </w:rPr>
              <w:t xml:space="preserve">Không </w:t>
            </w:r>
            <w:r w:rsidRPr="00E33DED">
              <w:rPr>
                <w:bCs/>
                <w:i/>
                <w:iCs/>
                <w:sz w:val="26"/>
                <w:szCs w:val="26"/>
                <w:lang w:val="vi-VN"/>
              </w:rPr>
              <w:t xml:space="preserve">đề xuất hoặc đề xuất nhưng không </w:t>
            </w:r>
            <w:r w:rsidRPr="00E33DED">
              <w:rPr>
                <w:bCs/>
                <w:i/>
                <w:iCs/>
                <w:sz w:val="26"/>
                <w:szCs w:val="26"/>
              </w:rPr>
              <w:t>đáp ứng</w:t>
            </w:r>
            <w:r w:rsidRPr="00E33DED">
              <w:rPr>
                <w:bCs/>
                <w:i/>
                <w:iCs/>
                <w:sz w:val="26"/>
                <w:szCs w:val="26"/>
                <w:lang w:val="vi-VN"/>
              </w:rPr>
              <w:t xml:space="preserve">, </w:t>
            </w:r>
            <w:r w:rsidRPr="00E33DED">
              <w:rPr>
                <w:bCs/>
                <w:i/>
                <w:iCs/>
                <w:sz w:val="26"/>
                <w:szCs w:val="26"/>
              </w:rPr>
              <w:t xml:space="preserve">kể cả sau khi được yêu cầu làm rõ, bổ sung một trong các </w:t>
            </w:r>
            <w:r w:rsidRPr="00E33DED">
              <w:rPr>
                <w:bCs/>
                <w:i/>
                <w:iCs/>
                <w:sz w:val="26"/>
                <w:szCs w:val="26"/>
                <w:lang w:val="vi-VN"/>
              </w:rPr>
              <w:t>yêu cầu</w:t>
            </w:r>
            <w:r w:rsidRPr="00E33DED">
              <w:rPr>
                <w:bCs/>
                <w:i/>
                <w:iCs/>
                <w:sz w:val="26"/>
                <w:szCs w:val="26"/>
              </w:rPr>
              <w:t xml:space="preserve"> tại các điểm a, b, c dưới đây.</w:t>
            </w:r>
          </w:p>
        </w:tc>
      </w:tr>
      <w:tr w:rsidR="00E33DED" w:rsidRPr="00E33DED" w14:paraId="213895BA" w14:textId="77777777" w:rsidTr="00B21125">
        <w:trPr>
          <w:trHeight w:val="2854"/>
          <w:jc w:val="center"/>
        </w:trPr>
        <w:tc>
          <w:tcPr>
            <w:tcW w:w="460" w:type="pct"/>
            <w:vAlign w:val="center"/>
          </w:tcPr>
          <w:p w14:paraId="4C7DC254" w14:textId="28FC48D2" w:rsidR="00D04A4A" w:rsidRPr="00E33DED" w:rsidRDefault="00D04A4A" w:rsidP="00F419D2">
            <w:pPr>
              <w:suppressAutoHyphens/>
              <w:spacing w:before="120" w:after="120" w:line="288" w:lineRule="auto"/>
              <w:ind w:left="-68" w:right="-79"/>
              <w:jc w:val="center"/>
              <w:rPr>
                <w:bCs/>
                <w:i/>
                <w:iCs/>
                <w:sz w:val="26"/>
                <w:szCs w:val="26"/>
              </w:rPr>
            </w:pPr>
            <w:r w:rsidRPr="00E33DED">
              <w:rPr>
                <w:bCs/>
                <w:i/>
                <w:iCs/>
                <w:sz w:val="26"/>
                <w:szCs w:val="26"/>
              </w:rPr>
              <w:t>a</w:t>
            </w:r>
          </w:p>
        </w:tc>
        <w:tc>
          <w:tcPr>
            <w:tcW w:w="1463" w:type="pct"/>
            <w:vAlign w:val="center"/>
          </w:tcPr>
          <w:p w14:paraId="0F94E7BC" w14:textId="0D5DA813" w:rsidR="00D04A4A" w:rsidRPr="00E33DED" w:rsidRDefault="00D04A4A" w:rsidP="00F419D2">
            <w:pPr>
              <w:suppressAutoHyphens/>
              <w:spacing w:before="120" w:after="120" w:line="288" w:lineRule="auto"/>
              <w:ind w:left="-68" w:right="-79"/>
              <w:rPr>
                <w:bCs/>
                <w:i/>
                <w:iCs/>
                <w:sz w:val="26"/>
                <w:szCs w:val="26"/>
              </w:rPr>
            </w:pPr>
            <w:r w:rsidRPr="00E33DED">
              <w:rPr>
                <w:bCs/>
                <w:i/>
                <w:iCs/>
                <w:sz w:val="26"/>
                <w:szCs w:val="26"/>
              </w:rPr>
              <w:t>Đặc tính, thông số kỹ thuật của hàng hóa</w:t>
            </w:r>
          </w:p>
        </w:tc>
        <w:tc>
          <w:tcPr>
            <w:tcW w:w="1698" w:type="pct"/>
            <w:vAlign w:val="center"/>
          </w:tcPr>
          <w:p w14:paraId="717627BD" w14:textId="77777777" w:rsidR="00D04A4A" w:rsidRPr="00E33DED" w:rsidRDefault="00D04A4A" w:rsidP="00F419D2">
            <w:pPr>
              <w:spacing w:before="120" w:after="120" w:line="288" w:lineRule="auto"/>
              <w:ind w:left="-68" w:right="-79"/>
              <w:rPr>
                <w:bCs/>
                <w:i/>
                <w:iCs/>
                <w:sz w:val="26"/>
                <w:szCs w:val="26"/>
              </w:rPr>
            </w:pPr>
            <w:r w:rsidRPr="00E33DED">
              <w:rPr>
                <w:bCs/>
                <w:i/>
                <w:iCs/>
                <w:sz w:val="26"/>
                <w:szCs w:val="26"/>
              </w:rPr>
              <w:t xml:space="preserve">- Hàng hóa chào thầu đáp ứng đầy đủ các thông số kỹ thuật tại Bảng yêu cầu thông số kỹ thuật tại Mục </w:t>
            </w:r>
            <w:r w:rsidR="000C3DB0" w:rsidRPr="00E33DED">
              <w:rPr>
                <w:bCs/>
                <w:i/>
                <w:iCs/>
                <w:sz w:val="26"/>
                <w:szCs w:val="26"/>
              </w:rPr>
              <w:t>II</w:t>
            </w:r>
            <w:r w:rsidRPr="00E33DED">
              <w:rPr>
                <w:bCs/>
                <w:i/>
                <w:iCs/>
                <w:sz w:val="26"/>
                <w:szCs w:val="26"/>
              </w:rPr>
              <w:t>I, Chương V, Phần 2: Yêu cầu thông số kỹ thuật, có tài liệu chứng minh tính đáp ứng.</w:t>
            </w:r>
          </w:p>
          <w:p w14:paraId="5E8ADB41" w14:textId="3223FE9B" w:rsidR="007D6F40" w:rsidRPr="00E33DED" w:rsidRDefault="007D6F40" w:rsidP="002C22EB">
            <w:pPr>
              <w:spacing w:before="120" w:after="120" w:line="288" w:lineRule="auto"/>
              <w:ind w:left="-68" w:right="-79"/>
              <w:rPr>
                <w:bCs/>
                <w:i/>
                <w:iCs/>
                <w:sz w:val="26"/>
                <w:szCs w:val="26"/>
                <w:lang w:val="vi-VN"/>
              </w:rPr>
            </w:pPr>
          </w:p>
        </w:tc>
        <w:tc>
          <w:tcPr>
            <w:tcW w:w="1379" w:type="pct"/>
            <w:vAlign w:val="center"/>
          </w:tcPr>
          <w:p w14:paraId="3AD216A2" w14:textId="5FB89582" w:rsidR="00D04A4A" w:rsidRPr="00E33DED" w:rsidRDefault="00D04A4A" w:rsidP="00F419D2">
            <w:pPr>
              <w:spacing w:before="120" w:after="120" w:line="288" w:lineRule="auto"/>
              <w:ind w:left="-68" w:right="-79"/>
              <w:rPr>
                <w:bCs/>
                <w:i/>
                <w:iCs/>
                <w:sz w:val="26"/>
                <w:szCs w:val="26"/>
              </w:rPr>
            </w:pPr>
            <w:r w:rsidRPr="00E33DED">
              <w:rPr>
                <w:bCs/>
                <w:i/>
                <w:iCs/>
                <w:sz w:val="26"/>
                <w:szCs w:val="26"/>
              </w:rPr>
              <w:t xml:space="preserve">- Không chào Bảng yêu cầu thông số kỹ thuật của hàng hóa theo yêu cầu tại Mục </w:t>
            </w:r>
            <w:r w:rsidR="0042770A" w:rsidRPr="00E33DED">
              <w:rPr>
                <w:bCs/>
                <w:i/>
                <w:iCs/>
                <w:sz w:val="26"/>
                <w:szCs w:val="26"/>
              </w:rPr>
              <w:t>III</w:t>
            </w:r>
            <w:r w:rsidRPr="00E33DED">
              <w:rPr>
                <w:bCs/>
                <w:i/>
                <w:iCs/>
                <w:sz w:val="26"/>
                <w:szCs w:val="26"/>
              </w:rPr>
              <w:t xml:space="preserve">, Chương V, Phần 2 Yêu cầu kỹ thuật -Yêu cầu thông số kỹ thuật VTTB, hoặc </w:t>
            </w:r>
          </w:p>
          <w:p w14:paraId="28BB230A" w14:textId="0E11DCEB" w:rsidR="00D04A4A" w:rsidRPr="00E33DED" w:rsidRDefault="00D04A4A" w:rsidP="00F419D2">
            <w:pPr>
              <w:spacing w:before="120" w:after="120" w:line="288" w:lineRule="auto"/>
              <w:ind w:left="-68" w:right="-79"/>
              <w:rPr>
                <w:bCs/>
                <w:i/>
                <w:iCs/>
                <w:sz w:val="26"/>
                <w:szCs w:val="26"/>
              </w:rPr>
            </w:pPr>
            <w:r w:rsidRPr="00E33DED">
              <w:rPr>
                <w:bCs/>
                <w:i/>
                <w:iCs/>
                <w:sz w:val="26"/>
                <w:szCs w:val="26"/>
              </w:rPr>
              <w:t xml:space="preserve">- Một trong các thông số kỹ thuật không đáp ứng theo yêu cầu tại Bảng yêu cầu thông số kỹ thuật tại Mục </w:t>
            </w:r>
            <w:r w:rsidR="0042770A" w:rsidRPr="00E33DED">
              <w:rPr>
                <w:bCs/>
                <w:i/>
                <w:iCs/>
                <w:sz w:val="26"/>
                <w:szCs w:val="26"/>
              </w:rPr>
              <w:t>II</w:t>
            </w:r>
            <w:r w:rsidRPr="00E33DED">
              <w:rPr>
                <w:bCs/>
                <w:i/>
                <w:iCs/>
                <w:sz w:val="26"/>
                <w:szCs w:val="26"/>
              </w:rPr>
              <w:t xml:space="preserve">I, Chương V, Phần 2- Yêu cầu thông số kỹ thuật VTTB, hoặc </w:t>
            </w:r>
          </w:p>
          <w:p w14:paraId="2E3BF679" w14:textId="77777777" w:rsidR="00D04A4A" w:rsidRPr="00E33DED" w:rsidRDefault="00D04A4A" w:rsidP="00F419D2">
            <w:pPr>
              <w:spacing w:before="120" w:after="120" w:line="288" w:lineRule="auto"/>
              <w:ind w:left="-68" w:right="-79"/>
              <w:rPr>
                <w:bCs/>
                <w:i/>
                <w:iCs/>
                <w:sz w:val="26"/>
                <w:szCs w:val="26"/>
              </w:rPr>
            </w:pPr>
            <w:r w:rsidRPr="00E33DED">
              <w:rPr>
                <w:bCs/>
                <w:i/>
                <w:iCs/>
                <w:sz w:val="26"/>
                <w:szCs w:val="26"/>
              </w:rPr>
              <w:t>- Một số thông số kỹ thuật chào thiếu sau khi đã được làm rõ bổ sung nhưng nhà thầu không bổ sung hoặc sau khi làm rõ nhưng không đáp ứng, hoặc</w:t>
            </w:r>
          </w:p>
          <w:p w14:paraId="25329987" w14:textId="2E0CB5D3" w:rsidR="00D31C70" w:rsidRPr="00E33DED" w:rsidRDefault="00D04A4A" w:rsidP="002C22EB">
            <w:pPr>
              <w:spacing w:before="120" w:after="120" w:line="288" w:lineRule="auto"/>
              <w:ind w:left="-68" w:right="-79"/>
              <w:rPr>
                <w:bCs/>
                <w:i/>
                <w:iCs/>
                <w:sz w:val="26"/>
                <w:szCs w:val="26"/>
              </w:rPr>
            </w:pPr>
            <w:r w:rsidRPr="00E33DED">
              <w:rPr>
                <w:bCs/>
                <w:i/>
                <w:iCs/>
                <w:sz w:val="26"/>
                <w:szCs w:val="26"/>
              </w:rPr>
              <w:t>- Không có tài liệu chứng minh tính đáp ứng sau khi đã được yêu cầu làm rõ.</w:t>
            </w:r>
          </w:p>
        </w:tc>
      </w:tr>
      <w:tr w:rsidR="00E33DED" w:rsidRPr="00E33DED" w14:paraId="79FF55D7" w14:textId="77777777" w:rsidTr="00656306">
        <w:trPr>
          <w:jc w:val="center"/>
        </w:trPr>
        <w:tc>
          <w:tcPr>
            <w:tcW w:w="460" w:type="pct"/>
            <w:vAlign w:val="center"/>
          </w:tcPr>
          <w:p w14:paraId="12D4D791" w14:textId="112611FB" w:rsidR="00D04A4A" w:rsidRPr="00E33DED" w:rsidRDefault="00D04A4A" w:rsidP="00F419D2">
            <w:pPr>
              <w:suppressAutoHyphens/>
              <w:spacing w:before="120" w:after="120" w:line="288" w:lineRule="auto"/>
              <w:ind w:left="-68" w:right="-79"/>
              <w:jc w:val="center"/>
              <w:rPr>
                <w:bCs/>
                <w:i/>
                <w:iCs/>
                <w:sz w:val="26"/>
                <w:szCs w:val="26"/>
              </w:rPr>
            </w:pPr>
            <w:r w:rsidRPr="00E33DED">
              <w:rPr>
                <w:bCs/>
                <w:i/>
                <w:iCs/>
                <w:sz w:val="26"/>
                <w:szCs w:val="26"/>
              </w:rPr>
              <w:t>b</w:t>
            </w:r>
          </w:p>
        </w:tc>
        <w:tc>
          <w:tcPr>
            <w:tcW w:w="1463" w:type="pct"/>
            <w:vAlign w:val="center"/>
          </w:tcPr>
          <w:p w14:paraId="0A5E84BC" w14:textId="33228090" w:rsidR="00D04A4A" w:rsidRPr="00E33DED" w:rsidRDefault="00D04A4A" w:rsidP="00F419D2">
            <w:pPr>
              <w:spacing w:before="120" w:after="120" w:line="288" w:lineRule="auto"/>
              <w:ind w:left="57" w:right="57"/>
              <w:rPr>
                <w:bCs/>
                <w:i/>
                <w:iCs/>
                <w:sz w:val="26"/>
                <w:szCs w:val="26"/>
                <w:lang w:val="nl-NL"/>
              </w:rPr>
            </w:pPr>
            <w:r w:rsidRPr="00E33DED">
              <w:rPr>
                <w:bCs/>
                <w:i/>
                <w:iCs/>
                <w:sz w:val="26"/>
                <w:szCs w:val="26"/>
              </w:rPr>
              <w:t>Biên bản thử nghiệm</w:t>
            </w:r>
          </w:p>
        </w:tc>
        <w:tc>
          <w:tcPr>
            <w:tcW w:w="1698" w:type="pct"/>
          </w:tcPr>
          <w:p w14:paraId="6716D678" w14:textId="771EB384" w:rsidR="00D04A4A" w:rsidRPr="00E33DED" w:rsidRDefault="00D04A4A" w:rsidP="00F419D2">
            <w:pPr>
              <w:tabs>
                <w:tab w:val="right" w:leader="dot" w:pos="8640"/>
              </w:tabs>
              <w:spacing w:before="120" w:after="120" w:line="288" w:lineRule="auto"/>
              <w:rPr>
                <w:rStyle w:val="fontstyle01"/>
                <w:rFonts w:ascii="Times New Roman" w:hAnsi="Times New Roman"/>
                <w:b w:val="0"/>
                <w:i/>
                <w:iCs/>
                <w:color w:val="auto"/>
                <w:sz w:val="26"/>
                <w:szCs w:val="26"/>
                <w:lang w:val="nl-NL"/>
              </w:rPr>
            </w:pPr>
            <w:r w:rsidRPr="00E33DED">
              <w:rPr>
                <w:rStyle w:val="fontstyle01"/>
                <w:rFonts w:ascii="Times New Roman" w:hAnsi="Times New Roman"/>
                <w:b w:val="0"/>
                <w:i/>
                <w:iCs/>
                <w:color w:val="auto"/>
                <w:sz w:val="26"/>
                <w:szCs w:val="26"/>
              </w:rPr>
              <w:t xml:space="preserve">Có biên bản thử nghiệm đáp ứng quy định tại mục  </w:t>
            </w:r>
            <w:r w:rsidR="00BE5288" w:rsidRPr="00E33DED">
              <w:rPr>
                <w:rStyle w:val="fontstyle01"/>
                <w:rFonts w:ascii="Times New Roman" w:hAnsi="Times New Roman"/>
                <w:b w:val="0"/>
                <w:i/>
                <w:iCs/>
                <w:color w:val="auto"/>
                <w:sz w:val="26"/>
                <w:szCs w:val="26"/>
              </w:rPr>
              <w:t>II</w:t>
            </w:r>
            <w:r w:rsidRPr="00E33DED">
              <w:rPr>
                <w:rStyle w:val="fontstyle01"/>
                <w:rFonts w:ascii="Times New Roman" w:hAnsi="Times New Roman"/>
                <w:b w:val="0"/>
                <w:i/>
                <w:iCs/>
                <w:color w:val="auto"/>
                <w:sz w:val="26"/>
                <w:szCs w:val="26"/>
              </w:rPr>
              <w:t xml:space="preserve">I, chương V, phần </w:t>
            </w:r>
            <w:r w:rsidR="001F64D5" w:rsidRPr="00E33DED">
              <w:rPr>
                <w:rStyle w:val="fontstyle01"/>
                <w:rFonts w:ascii="Times New Roman" w:hAnsi="Times New Roman"/>
                <w:b w:val="0"/>
                <w:i/>
                <w:iCs/>
                <w:color w:val="auto"/>
                <w:sz w:val="26"/>
                <w:szCs w:val="26"/>
              </w:rPr>
              <w:t>2</w:t>
            </w:r>
            <w:r w:rsidRPr="00E33DED">
              <w:rPr>
                <w:rStyle w:val="fontstyle01"/>
                <w:rFonts w:ascii="Times New Roman" w:hAnsi="Times New Roman"/>
                <w:b w:val="0"/>
                <w:i/>
                <w:iCs/>
                <w:color w:val="auto"/>
                <w:sz w:val="26"/>
                <w:szCs w:val="26"/>
              </w:rPr>
              <w:t xml:space="preserve"> - Yêu cầu về biên bản thử nghiệm đối với VTTB cho hàng hóa có cùng chủng loại, nhà sản xuất với hàng hóa chào thầu được yêu cầu tại </w:t>
            </w:r>
            <w:r w:rsidR="000A6F0A" w:rsidRPr="00E33DED">
              <w:rPr>
                <w:rStyle w:val="fontstyle01"/>
                <w:rFonts w:ascii="Times New Roman" w:hAnsi="Times New Roman"/>
                <w:b w:val="0"/>
                <w:i/>
                <w:iCs/>
                <w:color w:val="auto"/>
                <w:sz w:val="26"/>
                <w:szCs w:val="26"/>
              </w:rPr>
              <w:t>mục  III, chương V, phần 2</w:t>
            </w:r>
            <w:r w:rsidRPr="00E33DED">
              <w:rPr>
                <w:rStyle w:val="fontstyle01"/>
                <w:rFonts w:ascii="Times New Roman" w:hAnsi="Times New Roman"/>
                <w:b w:val="0"/>
                <w:i/>
                <w:iCs/>
                <w:color w:val="auto"/>
                <w:sz w:val="26"/>
                <w:szCs w:val="26"/>
              </w:rPr>
              <w:t xml:space="preserve"> - Danh mục các tài liệu chứng minh nguồn gốc và chất lượng hàng hóa và có đầy đủ các hạng mục thử nghiệm, đáp ứng yêu cầu được nêu tại </w:t>
            </w:r>
            <w:r w:rsidR="000A6F0A" w:rsidRPr="00E33DED">
              <w:rPr>
                <w:rStyle w:val="fontstyle01"/>
                <w:rFonts w:ascii="Times New Roman" w:hAnsi="Times New Roman"/>
                <w:b w:val="0"/>
                <w:i/>
                <w:iCs/>
                <w:color w:val="auto"/>
                <w:sz w:val="26"/>
                <w:szCs w:val="26"/>
              </w:rPr>
              <w:t>mục  III, chương V, phần 2</w:t>
            </w:r>
            <w:r w:rsidRPr="00E33DED">
              <w:rPr>
                <w:bCs/>
                <w:i/>
                <w:iCs/>
                <w:sz w:val="26"/>
                <w:szCs w:val="26"/>
              </w:rPr>
              <w:t xml:space="preserve"> -Yêu cầu về biên bản thử nghiệm đối với VTTB</w:t>
            </w:r>
            <w:r w:rsidRPr="00E33DED">
              <w:rPr>
                <w:rStyle w:val="fontstyle01"/>
                <w:rFonts w:ascii="Times New Roman" w:hAnsi="Times New Roman"/>
                <w:b w:val="0"/>
                <w:i/>
                <w:iCs/>
                <w:color w:val="auto"/>
                <w:sz w:val="26"/>
                <w:szCs w:val="26"/>
              </w:rPr>
              <w:t>.</w:t>
            </w:r>
          </w:p>
        </w:tc>
        <w:tc>
          <w:tcPr>
            <w:tcW w:w="1379" w:type="pct"/>
          </w:tcPr>
          <w:p w14:paraId="3BBF570B" w14:textId="6061195D" w:rsidR="00D04A4A" w:rsidRPr="00E33DED" w:rsidRDefault="005F42BE" w:rsidP="00F419D2">
            <w:pPr>
              <w:tabs>
                <w:tab w:val="right" w:leader="dot" w:pos="8640"/>
              </w:tabs>
              <w:spacing w:before="120" w:after="120" w:line="288" w:lineRule="auto"/>
              <w:rPr>
                <w:bCs/>
                <w:i/>
                <w:iCs/>
                <w:sz w:val="26"/>
                <w:szCs w:val="26"/>
              </w:rPr>
            </w:pPr>
            <w:r w:rsidRPr="00E33DED">
              <w:rPr>
                <w:rStyle w:val="fontstyle01"/>
                <w:rFonts w:ascii="Times New Roman" w:hAnsi="Times New Roman"/>
                <w:b w:val="0"/>
                <w:i/>
                <w:iCs/>
                <w:color w:val="auto"/>
                <w:sz w:val="26"/>
                <w:szCs w:val="26"/>
              </w:rPr>
              <w:t>-</w:t>
            </w:r>
            <w:r w:rsidRPr="00E33DED">
              <w:rPr>
                <w:rStyle w:val="fontstyle01"/>
                <w:color w:val="auto"/>
              </w:rPr>
              <w:t xml:space="preserve"> </w:t>
            </w:r>
            <w:r w:rsidR="00D04A4A" w:rsidRPr="00E33DED">
              <w:rPr>
                <w:rStyle w:val="fontstyle01"/>
                <w:rFonts w:ascii="Times New Roman" w:hAnsi="Times New Roman"/>
                <w:b w:val="0"/>
                <w:i/>
                <w:iCs/>
                <w:color w:val="auto"/>
                <w:sz w:val="26"/>
                <w:szCs w:val="26"/>
              </w:rPr>
              <w:t xml:space="preserve">Biên bản thử nghiệm không đáp ứng quy định tại </w:t>
            </w:r>
            <w:r w:rsidR="00471498" w:rsidRPr="00E33DED">
              <w:rPr>
                <w:rStyle w:val="fontstyle01"/>
                <w:rFonts w:ascii="Times New Roman" w:hAnsi="Times New Roman"/>
                <w:b w:val="0"/>
                <w:i/>
                <w:iCs/>
                <w:color w:val="auto"/>
                <w:sz w:val="26"/>
                <w:szCs w:val="26"/>
              </w:rPr>
              <w:t>mục</w:t>
            </w:r>
            <w:r w:rsidR="004C1CFB" w:rsidRPr="00E33DED">
              <w:rPr>
                <w:rStyle w:val="fontstyle01"/>
                <w:rFonts w:ascii="Times New Roman" w:hAnsi="Times New Roman"/>
                <w:b w:val="0"/>
                <w:i/>
                <w:iCs/>
                <w:color w:val="auto"/>
                <w:sz w:val="26"/>
                <w:szCs w:val="26"/>
              </w:rPr>
              <w:t xml:space="preserve"> </w:t>
            </w:r>
            <w:r w:rsidR="00471498" w:rsidRPr="00E33DED">
              <w:rPr>
                <w:rStyle w:val="fontstyle01"/>
                <w:rFonts w:ascii="Times New Roman" w:hAnsi="Times New Roman"/>
                <w:b w:val="0"/>
                <w:i/>
                <w:iCs/>
                <w:color w:val="auto"/>
                <w:sz w:val="26"/>
                <w:szCs w:val="26"/>
              </w:rPr>
              <w:t>III, chương V, phần 2</w:t>
            </w:r>
            <w:r w:rsidR="00D04A4A" w:rsidRPr="00E33DED">
              <w:rPr>
                <w:rStyle w:val="fontstyle01"/>
                <w:rFonts w:ascii="Times New Roman" w:hAnsi="Times New Roman"/>
                <w:b w:val="0"/>
                <w:i/>
                <w:iCs/>
                <w:color w:val="auto"/>
                <w:sz w:val="26"/>
                <w:szCs w:val="26"/>
              </w:rPr>
              <w:t xml:space="preserve"> -</w:t>
            </w:r>
            <w:r w:rsidR="00D04A4A" w:rsidRPr="00E33DED">
              <w:rPr>
                <w:bCs/>
                <w:i/>
                <w:iCs/>
                <w:sz w:val="26"/>
                <w:szCs w:val="26"/>
              </w:rPr>
              <w:t>Yêu cầu về biên bản thử nghiệm đối với VTTB sau khi đã được yêu cầu bổ sung, làm rõ, hoặc;</w:t>
            </w:r>
          </w:p>
          <w:p w14:paraId="01BAE567" w14:textId="511CB3F2" w:rsidR="00D04A4A" w:rsidRPr="00E33DED" w:rsidRDefault="005F42BE" w:rsidP="00F419D2">
            <w:pPr>
              <w:spacing w:before="120" w:after="120" w:line="288" w:lineRule="auto"/>
              <w:ind w:left="-68" w:right="-79"/>
              <w:rPr>
                <w:bCs/>
                <w:i/>
                <w:iCs/>
                <w:sz w:val="26"/>
                <w:szCs w:val="26"/>
                <w:lang w:val="vi-VN"/>
              </w:rPr>
            </w:pPr>
            <w:r w:rsidRPr="00E33DED">
              <w:rPr>
                <w:bCs/>
                <w:i/>
                <w:iCs/>
                <w:sz w:val="26"/>
                <w:szCs w:val="26"/>
              </w:rPr>
              <w:t xml:space="preserve">- </w:t>
            </w:r>
            <w:r w:rsidR="00D04A4A" w:rsidRPr="00E33DED">
              <w:rPr>
                <w:rStyle w:val="fontstyle01"/>
                <w:rFonts w:ascii="Times New Roman" w:hAnsi="Times New Roman"/>
                <w:b w:val="0"/>
                <w:i/>
                <w:iCs/>
                <w:color w:val="auto"/>
                <w:sz w:val="26"/>
                <w:szCs w:val="26"/>
              </w:rPr>
              <w:t xml:space="preserve">Không có biên bản thử nghiệm được nêu tại </w:t>
            </w:r>
            <w:r w:rsidR="00471498" w:rsidRPr="00E33DED">
              <w:rPr>
                <w:rStyle w:val="fontstyle01"/>
                <w:rFonts w:ascii="Times New Roman" w:hAnsi="Times New Roman"/>
                <w:b w:val="0"/>
                <w:i/>
                <w:iCs/>
                <w:color w:val="auto"/>
                <w:sz w:val="26"/>
                <w:szCs w:val="26"/>
              </w:rPr>
              <w:t>mục  III, chương V, phần 2</w:t>
            </w:r>
            <w:r w:rsidR="00D04A4A" w:rsidRPr="00E33DED">
              <w:rPr>
                <w:rStyle w:val="fontstyle01"/>
                <w:rFonts w:ascii="Times New Roman" w:hAnsi="Times New Roman"/>
                <w:b w:val="0"/>
                <w:i/>
                <w:iCs/>
                <w:color w:val="auto"/>
                <w:sz w:val="26"/>
                <w:szCs w:val="26"/>
              </w:rPr>
              <w:t xml:space="preserve"> -Danh mục các tài liệu chứng minh nguồn gốc và chất lượng hàng hóa hoặc có nhưng có hạng mục thử nghiệm không đáp ứng yêu cầu được nêu tại </w:t>
            </w:r>
            <w:r w:rsidR="00473B06" w:rsidRPr="00E33DED">
              <w:rPr>
                <w:rStyle w:val="fontstyle01"/>
                <w:rFonts w:ascii="Times New Roman" w:hAnsi="Times New Roman"/>
                <w:b w:val="0"/>
                <w:i/>
                <w:iCs/>
                <w:color w:val="auto"/>
                <w:sz w:val="26"/>
                <w:szCs w:val="26"/>
              </w:rPr>
              <w:t>mục  III, chương V, phần 2</w:t>
            </w:r>
            <w:r w:rsidR="00D04A4A" w:rsidRPr="00E33DED">
              <w:rPr>
                <w:bCs/>
                <w:i/>
                <w:iCs/>
                <w:sz w:val="26"/>
                <w:szCs w:val="26"/>
              </w:rPr>
              <w:t xml:space="preserve"> -Yêu cầu về biên bản thử nghiệm đối với VTTB</w:t>
            </w:r>
            <w:r w:rsidR="00D04A4A" w:rsidRPr="00E33DED">
              <w:rPr>
                <w:rStyle w:val="fontstyle01"/>
                <w:rFonts w:ascii="Times New Roman" w:hAnsi="Times New Roman"/>
                <w:b w:val="0"/>
                <w:i/>
                <w:iCs/>
                <w:color w:val="auto"/>
                <w:sz w:val="26"/>
                <w:szCs w:val="26"/>
              </w:rPr>
              <w:t xml:space="preserve"> sau khi đã được yêu cầu bổ sung, làm rõ.</w:t>
            </w:r>
          </w:p>
        </w:tc>
      </w:tr>
      <w:tr w:rsidR="00E33DED" w:rsidRPr="00E33DED" w14:paraId="40D243FE" w14:textId="77777777" w:rsidTr="00656306">
        <w:trPr>
          <w:jc w:val="center"/>
        </w:trPr>
        <w:tc>
          <w:tcPr>
            <w:tcW w:w="460" w:type="pct"/>
            <w:vAlign w:val="center"/>
          </w:tcPr>
          <w:p w14:paraId="538D0681" w14:textId="77777777" w:rsidR="00D04A4A" w:rsidRPr="00E33DED" w:rsidRDefault="00D04A4A" w:rsidP="00F419D2">
            <w:pPr>
              <w:suppressAutoHyphens/>
              <w:spacing w:before="120" w:after="120" w:line="288" w:lineRule="auto"/>
              <w:ind w:left="-68" w:right="-79"/>
              <w:jc w:val="center"/>
              <w:rPr>
                <w:bCs/>
                <w:i/>
                <w:iCs/>
                <w:sz w:val="26"/>
                <w:szCs w:val="26"/>
              </w:rPr>
            </w:pPr>
            <w:r w:rsidRPr="00E33DED">
              <w:rPr>
                <w:bCs/>
                <w:i/>
                <w:iCs/>
                <w:sz w:val="26"/>
                <w:szCs w:val="26"/>
              </w:rPr>
              <w:t>c</w:t>
            </w:r>
          </w:p>
        </w:tc>
        <w:tc>
          <w:tcPr>
            <w:tcW w:w="1463" w:type="pct"/>
            <w:vAlign w:val="center"/>
          </w:tcPr>
          <w:p w14:paraId="6CA94483" w14:textId="0D664068" w:rsidR="00D04A4A" w:rsidRPr="00E33DED" w:rsidRDefault="005F42BE" w:rsidP="005F42BE">
            <w:pPr>
              <w:tabs>
                <w:tab w:val="right" w:leader="dot" w:pos="8640"/>
              </w:tabs>
              <w:spacing w:before="120" w:after="120" w:line="288" w:lineRule="auto"/>
              <w:jc w:val="left"/>
              <w:rPr>
                <w:i/>
                <w:iCs/>
                <w:sz w:val="26"/>
                <w:szCs w:val="26"/>
                <w:lang w:val="vi-VN"/>
              </w:rPr>
            </w:pPr>
            <w:r w:rsidRPr="002C22EB">
              <w:rPr>
                <w:sz w:val="26"/>
                <w:szCs w:val="26"/>
                <w:lang w:val="vi-VN"/>
              </w:rPr>
              <w:t>Xác nhận của đơn vị</w:t>
            </w:r>
            <w:r w:rsidRPr="002C22EB">
              <w:rPr>
                <w:sz w:val="26"/>
                <w:szCs w:val="26"/>
                <w:lang w:val="vi-VN"/>
              </w:rPr>
              <w:br/>
              <w:t>sử dụng cuối cùng</w:t>
            </w:r>
            <w:r w:rsidRPr="002C22EB">
              <w:rPr>
                <w:sz w:val="26"/>
                <w:szCs w:val="26"/>
                <w:lang w:val="vi-VN"/>
              </w:rPr>
              <w:br/>
              <w:t>(</w:t>
            </w:r>
            <w:r w:rsidR="002C22EB" w:rsidRPr="002C22EB">
              <w:rPr>
                <w:sz w:val="26"/>
                <w:szCs w:val="26"/>
                <w:lang w:val="vi-VN"/>
              </w:rPr>
              <w:t>chỉ chấp nhận các văn bản xác nhận trong vòng 36 tháng tính đến tháng đăng tải thông báo mời thầu</w:t>
            </w:r>
            <w:r w:rsidRPr="00E33DED">
              <w:rPr>
                <w:i/>
                <w:iCs/>
                <w:sz w:val="26"/>
                <w:szCs w:val="26"/>
              </w:rPr>
              <w:t>)</w:t>
            </w:r>
            <w:r w:rsidRPr="00E33DED">
              <w:rPr>
                <w:i/>
                <w:iCs/>
                <w:sz w:val="26"/>
                <w:szCs w:val="26"/>
                <w:lang w:val="vi-VN"/>
              </w:rPr>
              <w:br/>
            </w:r>
          </w:p>
        </w:tc>
        <w:tc>
          <w:tcPr>
            <w:tcW w:w="1698" w:type="pct"/>
            <w:vAlign w:val="center"/>
          </w:tcPr>
          <w:p w14:paraId="48206C39" w14:textId="77777777" w:rsidR="00CB1E46" w:rsidRPr="00E33DED" w:rsidRDefault="00CB1E46" w:rsidP="00F419D2">
            <w:pPr>
              <w:tabs>
                <w:tab w:val="right" w:leader="dot" w:pos="8640"/>
              </w:tabs>
              <w:spacing w:before="120" w:after="120" w:line="288" w:lineRule="auto"/>
              <w:jc w:val="left"/>
              <w:rPr>
                <w:i/>
                <w:iCs/>
                <w:sz w:val="26"/>
                <w:szCs w:val="26"/>
                <w:lang w:val="vi-VN"/>
              </w:rPr>
            </w:pPr>
            <w:r w:rsidRPr="00E33DED">
              <w:rPr>
                <w:i/>
                <w:iCs/>
                <w:sz w:val="26"/>
                <w:szCs w:val="26"/>
                <w:lang w:val="vi-VN"/>
              </w:rPr>
              <w:t>- Có ít nhất 02 giấy xác nhận của các đơn vị sử dụng cuối cùng khác nhau chứng minh hàng hoá có cùng chủng loại, nhà sản xuất, nước sản xuất với hàng hoá chào thầu được yêu cầu tại Mục III, Chương V, Phần 2 Yêu cầu kỹ thuật của E-HSMT</w:t>
            </w:r>
          </w:p>
          <w:p w14:paraId="1EE4A0D9" w14:textId="77777777" w:rsidR="00CB1E46" w:rsidRPr="00E33DED" w:rsidRDefault="00CB1E46" w:rsidP="00F419D2">
            <w:pPr>
              <w:tabs>
                <w:tab w:val="right" w:leader="dot" w:pos="8640"/>
              </w:tabs>
              <w:spacing w:before="120" w:after="120" w:line="288" w:lineRule="auto"/>
              <w:jc w:val="left"/>
              <w:rPr>
                <w:i/>
                <w:iCs/>
                <w:sz w:val="26"/>
                <w:szCs w:val="26"/>
                <w:lang w:val="vi-VN"/>
              </w:rPr>
            </w:pPr>
            <w:r w:rsidRPr="00E33DED">
              <w:rPr>
                <w:i/>
                <w:iCs/>
                <w:sz w:val="26"/>
                <w:szCs w:val="26"/>
                <w:lang w:val="vi-VN"/>
              </w:rPr>
              <w:t>-Danh mục các tài liệu chứng minh nguồn gốc và chất lượng hàng hóa đã vận hành ổn định, đạt yêu cầu trong thời gian tối thiểu 24 tháng trên lưới điện Việt Nam.</w:t>
            </w:r>
          </w:p>
          <w:p w14:paraId="1586CB26" w14:textId="43FB6C04" w:rsidR="00D04A4A" w:rsidRPr="00E33DED" w:rsidRDefault="00CB1E46" w:rsidP="00F419D2">
            <w:pPr>
              <w:spacing w:before="120" w:after="120" w:line="288" w:lineRule="auto"/>
              <w:ind w:left="-68" w:right="-79"/>
              <w:rPr>
                <w:i/>
                <w:iCs/>
                <w:sz w:val="26"/>
                <w:szCs w:val="26"/>
              </w:rPr>
            </w:pPr>
            <w:r w:rsidRPr="00E33DED">
              <w:rPr>
                <w:i/>
                <w:iCs/>
                <w:sz w:val="26"/>
                <w:szCs w:val="26"/>
                <w:lang w:val="vi-VN"/>
              </w:rPr>
              <w:t>- Đối với hàng hoá sản xuất trong nước theo chuyển giao công nghệ không phải cung cấp xác nhận vận hành theo quy định tại Điều 10 của NĐ214/2025/NĐ-CP thì nhà thầu phải cung cấp ít nhất 02 giấy xác nhận của các đơn vị sử dụng cuối cùng khác nhau chứng minh hàng hoá do bên chuyển giao công nghệ  sản xuất, vận hành thành công trên lưới điện trong thời gian tối thiểu 24 tháng.</w:t>
            </w:r>
          </w:p>
        </w:tc>
        <w:tc>
          <w:tcPr>
            <w:tcW w:w="1379" w:type="pct"/>
            <w:vAlign w:val="center"/>
          </w:tcPr>
          <w:p w14:paraId="7880CF00" w14:textId="77777777" w:rsidR="000C0926" w:rsidRPr="00E33DED" w:rsidRDefault="000C0926" w:rsidP="00F419D2">
            <w:pPr>
              <w:spacing w:before="120" w:after="120" w:line="288" w:lineRule="auto"/>
              <w:ind w:left="57" w:right="57"/>
              <w:rPr>
                <w:i/>
                <w:iCs/>
                <w:sz w:val="26"/>
                <w:szCs w:val="26"/>
                <w:lang w:val="vi-VN"/>
              </w:rPr>
            </w:pPr>
            <w:r w:rsidRPr="00E33DED">
              <w:rPr>
                <w:i/>
                <w:iCs/>
                <w:sz w:val="26"/>
                <w:szCs w:val="26"/>
                <w:lang w:val="vi-VN"/>
              </w:rPr>
              <w:t>- Có ít hơn 02 giấy xác nhận của các đơn vị sử dụng cuối cùng khác nhau đáp ứng theo yêu cầu sau khi đã được yêu cầu bổ sung, làm rõ.</w:t>
            </w:r>
          </w:p>
          <w:p w14:paraId="6365509B" w14:textId="009227F8" w:rsidR="00D04A4A" w:rsidRPr="00E33DED" w:rsidRDefault="000C0926" w:rsidP="00F419D2">
            <w:pPr>
              <w:spacing w:before="120" w:after="120" w:line="288" w:lineRule="auto"/>
              <w:ind w:right="57"/>
              <w:rPr>
                <w:i/>
                <w:iCs/>
                <w:sz w:val="26"/>
                <w:szCs w:val="26"/>
                <w:lang w:val="vi-VN"/>
              </w:rPr>
            </w:pPr>
            <w:r w:rsidRPr="00E33DED">
              <w:rPr>
                <w:i/>
                <w:iCs/>
                <w:sz w:val="26"/>
                <w:szCs w:val="26"/>
                <w:lang w:val="vi-VN"/>
              </w:rPr>
              <w:t>- Đối với hàng hoá sản xuất trong nước theo chuyển giao công nghệ không phải cung cấp xác nhận vận hành theo quy định tại Điều 10 của NĐ214/2025/NĐ-CP nhưng nhà thầu cung cấp ít hơn 02 giấy xác nhận của các đơn vị sử dụng cuối cùng khác nhau chứng minh hàng hoá do bên chuyển giao công nghệ  sản xuất, vận hành thành công trên lưới điện trong thời gian tối thiểu 24 tháng sau khi đã được yêu cầu bổ sung, làm rõ.</w:t>
            </w:r>
          </w:p>
        </w:tc>
      </w:tr>
      <w:tr w:rsidR="00E33DED" w:rsidRPr="00E33DED" w14:paraId="1C0C676D" w14:textId="77777777" w:rsidTr="00656306">
        <w:trPr>
          <w:jc w:val="center"/>
        </w:trPr>
        <w:tc>
          <w:tcPr>
            <w:tcW w:w="460" w:type="pct"/>
            <w:vMerge w:val="restart"/>
            <w:vAlign w:val="center"/>
          </w:tcPr>
          <w:p w14:paraId="5D874083" w14:textId="77777777" w:rsidR="00D04A4A" w:rsidRPr="00E33DED" w:rsidRDefault="00D04A4A" w:rsidP="00F419D2">
            <w:pPr>
              <w:suppressAutoHyphens/>
              <w:spacing w:before="120" w:after="120" w:line="288" w:lineRule="auto"/>
              <w:ind w:left="-68" w:right="-79"/>
              <w:jc w:val="center"/>
              <w:rPr>
                <w:bCs/>
                <w:i/>
                <w:iCs/>
                <w:sz w:val="26"/>
                <w:szCs w:val="26"/>
                <w:lang w:val="vi-VN"/>
              </w:rPr>
            </w:pPr>
          </w:p>
        </w:tc>
        <w:tc>
          <w:tcPr>
            <w:tcW w:w="1463" w:type="pct"/>
            <w:vMerge w:val="restart"/>
            <w:vAlign w:val="center"/>
          </w:tcPr>
          <w:p w14:paraId="28C2C83E" w14:textId="77777777" w:rsidR="00D04A4A" w:rsidRPr="00E33DED" w:rsidRDefault="00D04A4A" w:rsidP="00F419D2">
            <w:pPr>
              <w:spacing w:before="120" w:after="120" w:line="288" w:lineRule="auto"/>
              <w:ind w:left="57" w:right="57"/>
              <w:rPr>
                <w:i/>
                <w:iCs/>
                <w:sz w:val="26"/>
                <w:szCs w:val="26"/>
              </w:rPr>
            </w:pPr>
            <w:r w:rsidRPr="00E33DED">
              <w:rPr>
                <w:b/>
                <w:i/>
                <w:iCs/>
                <w:sz w:val="26"/>
                <w:szCs w:val="26"/>
                <w:lang w:val="nl-NL"/>
              </w:rPr>
              <w:t>Kết luận</w:t>
            </w:r>
          </w:p>
        </w:tc>
        <w:tc>
          <w:tcPr>
            <w:tcW w:w="1698" w:type="pct"/>
          </w:tcPr>
          <w:p w14:paraId="5388C684" w14:textId="77777777" w:rsidR="00D04A4A" w:rsidRPr="00E33DED" w:rsidRDefault="00D04A4A" w:rsidP="00F419D2">
            <w:pPr>
              <w:tabs>
                <w:tab w:val="right" w:leader="dot" w:pos="8640"/>
              </w:tabs>
              <w:spacing w:before="120" w:after="120" w:line="288" w:lineRule="auto"/>
              <w:rPr>
                <w:i/>
                <w:iCs/>
                <w:sz w:val="26"/>
                <w:szCs w:val="26"/>
                <w:lang w:val="vi-VN"/>
              </w:rPr>
            </w:pPr>
            <w:r w:rsidRPr="00E33DED">
              <w:rPr>
                <w:i/>
                <w:iCs/>
                <w:sz w:val="26"/>
                <w:szCs w:val="26"/>
                <w:lang w:val="nl-NL"/>
              </w:rPr>
              <w:t>Tất cả các nội dung được đánh giá là đạt.</w:t>
            </w:r>
          </w:p>
        </w:tc>
        <w:tc>
          <w:tcPr>
            <w:tcW w:w="1379" w:type="pct"/>
            <w:vAlign w:val="center"/>
          </w:tcPr>
          <w:p w14:paraId="4134A78B" w14:textId="77777777" w:rsidR="00D04A4A" w:rsidRPr="00E33DED" w:rsidRDefault="00D04A4A" w:rsidP="00F419D2">
            <w:pPr>
              <w:spacing w:before="120" w:after="120" w:line="288" w:lineRule="auto"/>
              <w:ind w:left="57" w:right="57"/>
              <w:jc w:val="center"/>
              <w:rPr>
                <w:i/>
                <w:iCs/>
                <w:sz w:val="26"/>
                <w:szCs w:val="26"/>
                <w:lang w:val="vi-VN"/>
              </w:rPr>
            </w:pPr>
            <w:r w:rsidRPr="00E33DED">
              <w:rPr>
                <w:b/>
                <w:bCs/>
                <w:i/>
                <w:iCs/>
                <w:sz w:val="26"/>
                <w:szCs w:val="26"/>
                <w:lang w:val="nl-NL"/>
              </w:rPr>
              <w:t>Đạt</w:t>
            </w:r>
          </w:p>
        </w:tc>
      </w:tr>
      <w:tr w:rsidR="00E33DED" w:rsidRPr="00E33DED" w14:paraId="1FF2F409" w14:textId="77777777" w:rsidTr="00656306">
        <w:trPr>
          <w:jc w:val="center"/>
        </w:trPr>
        <w:tc>
          <w:tcPr>
            <w:tcW w:w="460" w:type="pct"/>
            <w:vMerge/>
            <w:vAlign w:val="center"/>
          </w:tcPr>
          <w:p w14:paraId="22E8719A" w14:textId="77777777" w:rsidR="00D04A4A" w:rsidRPr="00E33DED" w:rsidRDefault="00D04A4A" w:rsidP="00F419D2">
            <w:pPr>
              <w:suppressAutoHyphens/>
              <w:spacing w:before="120" w:after="120" w:line="288" w:lineRule="auto"/>
              <w:ind w:left="-68" w:right="-79"/>
              <w:jc w:val="center"/>
              <w:rPr>
                <w:bCs/>
                <w:i/>
                <w:iCs/>
                <w:sz w:val="26"/>
                <w:szCs w:val="26"/>
              </w:rPr>
            </w:pPr>
          </w:p>
        </w:tc>
        <w:tc>
          <w:tcPr>
            <w:tcW w:w="1463" w:type="pct"/>
            <w:vMerge/>
            <w:vAlign w:val="center"/>
          </w:tcPr>
          <w:p w14:paraId="4A5AF2D7" w14:textId="77777777" w:rsidR="00D04A4A" w:rsidRPr="00E33DED" w:rsidRDefault="00D04A4A" w:rsidP="00F419D2">
            <w:pPr>
              <w:spacing w:before="120" w:after="120" w:line="288" w:lineRule="auto"/>
              <w:ind w:left="57" w:right="57"/>
              <w:rPr>
                <w:i/>
                <w:iCs/>
                <w:sz w:val="26"/>
                <w:szCs w:val="26"/>
              </w:rPr>
            </w:pPr>
          </w:p>
        </w:tc>
        <w:tc>
          <w:tcPr>
            <w:tcW w:w="1698" w:type="pct"/>
          </w:tcPr>
          <w:p w14:paraId="1E231067" w14:textId="77777777" w:rsidR="00D04A4A" w:rsidRPr="00E33DED" w:rsidRDefault="00D04A4A" w:rsidP="00F419D2">
            <w:pPr>
              <w:tabs>
                <w:tab w:val="right" w:leader="dot" w:pos="8640"/>
              </w:tabs>
              <w:spacing w:before="120" w:after="120" w:line="288" w:lineRule="auto"/>
              <w:rPr>
                <w:i/>
                <w:iCs/>
                <w:sz w:val="26"/>
                <w:szCs w:val="26"/>
                <w:lang w:val="vi-VN"/>
              </w:rPr>
            </w:pPr>
            <w:r w:rsidRPr="00E33DED">
              <w:rPr>
                <w:i/>
                <w:iCs/>
                <w:sz w:val="26"/>
                <w:szCs w:val="26"/>
                <w:lang w:val="nl-NL"/>
              </w:rPr>
              <w:t>Có 01 nội dung được xác định là không đạt.</w:t>
            </w:r>
          </w:p>
        </w:tc>
        <w:tc>
          <w:tcPr>
            <w:tcW w:w="1379" w:type="pct"/>
            <w:vAlign w:val="center"/>
          </w:tcPr>
          <w:p w14:paraId="42390148" w14:textId="77777777" w:rsidR="00D04A4A" w:rsidRPr="00E33DED" w:rsidRDefault="00D04A4A" w:rsidP="00F419D2">
            <w:pPr>
              <w:spacing w:before="120" w:after="120" w:line="288" w:lineRule="auto"/>
              <w:ind w:left="57" w:right="57"/>
              <w:jc w:val="center"/>
              <w:rPr>
                <w:i/>
                <w:iCs/>
                <w:sz w:val="26"/>
                <w:szCs w:val="26"/>
                <w:lang w:val="vi-VN"/>
              </w:rPr>
            </w:pPr>
            <w:r w:rsidRPr="00E33DED">
              <w:rPr>
                <w:b/>
                <w:i/>
                <w:iCs/>
                <w:sz w:val="26"/>
                <w:szCs w:val="26"/>
                <w:lang w:val="nl-NL"/>
              </w:rPr>
              <w:t>Không đạt</w:t>
            </w:r>
          </w:p>
        </w:tc>
      </w:tr>
    </w:tbl>
    <w:p w14:paraId="771F0F60" w14:textId="77777777" w:rsidR="002C22EB" w:rsidRPr="004E1F29" w:rsidRDefault="002C22EB" w:rsidP="002C22EB">
      <w:pPr>
        <w:spacing w:before="120" w:after="120" w:line="288" w:lineRule="auto"/>
        <w:rPr>
          <w:bCs/>
          <w:sz w:val="26"/>
          <w:szCs w:val="26"/>
        </w:rPr>
      </w:pPr>
      <w:r w:rsidRPr="004E1F29">
        <w:rPr>
          <w:bCs/>
          <w:sz w:val="26"/>
          <w:szCs w:val="26"/>
        </w:rPr>
        <w:t xml:space="preserve">Chú thích: </w:t>
      </w:r>
    </w:p>
    <w:p w14:paraId="7D9DBF4C" w14:textId="77777777" w:rsidR="002C22EB" w:rsidRPr="004E1F29" w:rsidRDefault="002C22EB" w:rsidP="002C22EB">
      <w:pPr>
        <w:spacing w:before="120" w:after="120" w:line="288" w:lineRule="auto"/>
        <w:rPr>
          <w:bCs/>
          <w:sz w:val="26"/>
          <w:szCs w:val="26"/>
        </w:rPr>
      </w:pPr>
      <w:r w:rsidRPr="004E1F29">
        <w:rPr>
          <w:bCs/>
          <w:sz w:val="26"/>
          <w:szCs w:val="26"/>
        </w:rPr>
        <w:t>- Trong trường hợp cần thiết, Chủ đầu tư sẽ tiến hành kiểm chứng Biên bản thử nghiệm; tài liệu của nhà sản xuất công bố (catalogue,…); xác nhận của đơn vị sử dụng cuối cùng được nhà thầu đính kèm trong E-HSDT, Hồ sơ làm rõ (nếu có). Kết quả kiểm chứng là cơ sở để đánh giá tính đáp ứng của E-HSDT so với các yêu cầu của E-HSMT.</w:t>
      </w:r>
    </w:p>
    <w:p w14:paraId="5942DEDD" w14:textId="27C0B654" w:rsidR="00057753" w:rsidRPr="00E33DED" w:rsidRDefault="002C22EB" w:rsidP="002C22EB">
      <w:pPr>
        <w:spacing w:before="120" w:after="120" w:line="288" w:lineRule="auto"/>
        <w:rPr>
          <w:bCs/>
          <w:i/>
          <w:iCs/>
          <w:sz w:val="26"/>
          <w:szCs w:val="26"/>
          <w:lang w:val="es-ES"/>
        </w:rPr>
      </w:pPr>
      <w:r w:rsidRPr="004E1F29">
        <w:rPr>
          <w:bCs/>
          <w:sz w:val="26"/>
          <w:szCs w:val="26"/>
        </w:rPr>
        <w:t>- Đối với Biên bản thử nghiệm của VTTB: phải đầy đủ hạng mục và đáp ứng đầy đủ các nội dung yêu cầu của E-HSMT</w:t>
      </w:r>
      <w:r w:rsidR="00057753" w:rsidRPr="00E33DED">
        <w:rPr>
          <w:bCs/>
          <w:i/>
          <w:iCs/>
          <w:sz w:val="26"/>
          <w:szCs w:val="26"/>
        </w:rPr>
        <w:t>.</w:t>
      </w:r>
    </w:p>
    <w:p w14:paraId="4688BEAF" w14:textId="71A24B9F" w:rsidR="0072732E" w:rsidRPr="00E33DED" w:rsidRDefault="0072732E" w:rsidP="00F419D2">
      <w:pPr>
        <w:spacing w:before="120" w:after="120" w:line="288" w:lineRule="auto"/>
        <w:jc w:val="left"/>
        <w:rPr>
          <w:b/>
          <w:i/>
          <w:iCs/>
          <w:sz w:val="26"/>
          <w:szCs w:val="26"/>
          <w:lang w:val="es-ES"/>
        </w:rPr>
      </w:pPr>
      <w:r w:rsidRPr="00E33DED">
        <w:rPr>
          <w:b/>
          <w:i/>
          <w:iCs/>
          <w:sz w:val="26"/>
          <w:szCs w:val="26"/>
          <w:lang w:val="es-ES"/>
        </w:rPr>
        <w:t>2. Giải pháp kỹ thuật, biện pháp tổ chức thi công:</w:t>
      </w:r>
    </w:p>
    <w:p w14:paraId="07080902" w14:textId="79D0E376" w:rsidR="0072732E" w:rsidRPr="00E33DED" w:rsidRDefault="0072732E" w:rsidP="00F419D2">
      <w:pPr>
        <w:spacing w:before="120" w:after="120" w:line="288" w:lineRule="auto"/>
        <w:rPr>
          <w:bCs/>
          <w:i/>
          <w:iCs/>
          <w:sz w:val="26"/>
          <w:szCs w:val="26"/>
          <w:lang w:val="vi-VN"/>
        </w:rPr>
      </w:pP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2976"/>
        <w:gridCol w:w="1771"/>
      </w:tblGrid>
      <w:tr w:rsidR="00E33DED" w:rsidRPr="00E33DED" w14:paraId="46D2766D" w14:textId="77777777" w:rsidTr="00656306">
        <w:trPr>
          <w:trHeight w:val="473"/>
          <w:tblHeader/>
          <w:jc w:val="center"/>
        </w:trPr>
        <w:tc>
          <w:tcPr>
            <w:tcW w:w="4957" w:type="dxa"/>
            <w:tcBorders>
              <w:bottom w:val="single" w:sz="4" w:space="0" w:color="auto"/>
            </w:tcBorders>
            <w:vAlign w:val="center"/>
          </w:tcPr>
          <w:p w14:paraId="5A4E4580" w14:textId="77777777" w:rsidR="0072732E" w:rsidRPr="00E33DED" w:rsidRDefault="0072732E" w:rsidP="00F419D2">
            <w:pPr>
              <w:spacing w:before="120" w:after="120" w:line="288" w:lineRule="auto"/>
              <w:jc w:val="center"/>
              <w:rPr>
                <w:b/>
                <w:i/>
                <w:iCs/>
                <w:sz w:val="26"/>
                <w:szCs w:val="26"/>
              </w:rPr>
            </w:pPr>
            <w:r w:rsidRPr="00E33DED">
              <w:rPr>
                <w:b/>
                <w:i/>
                <w:iCs/>
                <w:sz w:val="26"/>
                <w:szCs w:val="26"/>
              </w:rPr>
              <w:t>Nội dung yêu cầu</w:t>
            </w:r>
          </w:p>
        </w:tc>
        <w:tc>
          <w:tcPr>
            <w:tcW w:w="2976" w:type="dxa"/>
            <w:vAlign w:val="center"/>
          </w:tcPr>
          <w:p w14:paraId="07CD2D0D" w14:textId="77777777" w:rsidR="0072732E" w:rsidRPr="00E33DED" w:rsidRDefault="0072732E" w:rsidP="004F1DA4">
            <w:pPr>
              <w:spacing w:before="120" w:after="120" w:line="288" w:lineRule="auto"/>
              <w:ind w:right="35"/>
              <w:jc w:val="center"/>
              <w:rPr>
                <w:i/>
                <w:iCs/>
                <w:sz w:val="26"/>
                <w:szCs w:val="26"/>
              </w:rPr>
            </w:pPr>
            <w:r w:rsidRPr="00E33DED">
              <w:rPr>
                <w:b/>
                <w:i/>
                <w:iCs/>
                <w:sz w:val="26"/>
                <w:szCs w:val="26"/>
              </w:rPr>
              <w:t>Mức độ đáp ứng</w:t>
            </w:r>
          </w:p>
        </w:tc>
        <w:tc>
          <w:tcPr>
            <w:tcW w:w="1771" w:type="dxa"/>
            <w:vAlign w:val="center"/>
          </w:tcPr>
          <w:p w14:paraId="6545EE43" w14:textId="77777777" w:rsidR="0072732E" w:rsidRPr="00E33DED" w:rsidRDefault="0072732E" w:rsidP="00F419D2">
            <w:pPr>
              <w:spacing w:before="120" w:after="120" w:line="288" w:lineRule="auto"/>
              <w:jc w:val="center"/>
              <w:rPr>
                <w:i/>
                <w:iCs/>
                <w:sz w:val="26"/>
                <w:szCs w:val="26"/>
              </w:rPr>
            </w:pPr>
            <w:r w:rsidRPr="00E33DED">
              <w:rPr>
                <w:b/>
                <w:bCs/>
                <w:i/>
                <w:iCs/>
                <w:sz w:val="26"/>
                <w:szCs w:val="26"/>
                <w:lang w:val="nl-NL"/>
              </w:rPr>
              <w:t>Đánh giá</w:t>
            </w:r>
          </w:p>
        </w:tc>
      </w:tr>
      <w:tr w:rsidR="00E33DED" w:rsidRPr="00E33DED" w14:paraId="431830F8" w14:textId="77777777" w:rsidTr="00656306">
        <w:trPr>
          <w:cantSplit/>
          <w:trHeight w:val="764"/>
          <w:jc w:val="center"/>
        </w:trPr>
        <w:tc>
          <w:tcPr>
            <w:tcW w:w="4957" w:type="dxa"/>
            <w:vMerge w:val="restart"/>
            <w:vAlign w:val="center"/>
          </w:tcPr>
          <w:p w14:paraId="131617A1" w14:textId="77777777" w:rsidR="0072732E" w:rsidRPr="00E33DED" w:rsidRDefault="0072732E" w:rsidP="00F419D2">
            <w:pPr>
              <w:tabs>
                <w:tab w:val="left" w:pos="851"/>
              </w:tabs>
              <w:spacing w:before="120" w:after="120" w:line="288" w:lineRule="auto"/>
              <w:rPr>
                <w:i/>
                <w:iCs/>
                <w:sz w:val="26"/>
                <w:szCs w:val="26"/>
              </w:rPr>
            </w:pPr>
            <w:r w:rsidRPr="00E33DED">
              <w:rPr>
                <w:i/>
                <w:iCs/>
                <w:sz w:val="26"/>
                <w:szCs w:val="26"/>
              </w:rPr>
              <w:t>2.1. Công tác chuẩn bị thi công</w:t>
            </w:r>
          </w:p>
          <w:p w14:paraId="519541C5" w14:textId="77777777" w:rsidR="0072732E" w:rsidRPr="00E33DED" w:rsidRDefault="0072732E" w:rsidP="00F419D2">
            <w:pPr>
              <w:tabs>
                <w:tab w:val="left" w:pos="300"/>
              </w:tabs>
              <w:spacing w:before="120" w:after="120" w:line="288" w:lineRule="auto"/>
              <w:rPr>
                <w:i/>
                <w:iCs/>
                <w:sz w:val="26"/>
                <w:szCs w:val="26"/>
              </w:rPr>
            </w:pPr>
            <w:r w:rsidRPr="00E33DED">
              <w:rPr>
                <w:i/>
                <w:iCs/>
                <w:sz w:val="26"/>
                <w:szCs w:val="26"/>
              </w:rPr>
              <w:t xml:space="preserve"> a. Có sơ đồ tổ </w:t>
            </w:r>
            <w:r w:rsidRPr="00E33DED">
              <w:rPr>
                <w:i/>
                <w:iCs/>
                <w:sz w:val="26"/>
                <w:szCs w:val="26"/>
                <w:lang w:val="nl-NL"/>
              </w:rPr>
              <w:t>chức</w:t>
            </w:r>
            <w:r w:rsidRPr="00E33DED">
              <w:rPr>
                <w:i/>
                <w:iCs/>
                <w:sz w:val="26"/>
                <w:szCs w:val="26"/>
              </w:rPr>
              <w:t xml:space="preserve"> thi công, thành lập ban chỉ huy công trường, có đầy đủ các chức danh, nêu rõ nhiệm vụ và quyền hạn của ban chỉ huy công trường.</w:t>
            </w:r>
          </w:p>
          <w:p w14:paraId="66090AF1" w14:textId="2964FB91" w:rsidR="0072732E" w:rsidRPr="00E33DED" w:rsidRDefault="0072732E" w:rsidP="00F419D2">
            <w:pPr>
              <w:tabs>
                <w:tab w:val="left" w:pos="300"/>
              </w:tabs>
              <w:spacing w:before="120" w:after="120" w:line="288" w:lineRule="auto"/>
              <w:rPr>
                <w:i/>
                <w:iCs/>
                <w:sz w:val="26"/>
                <w:szCs w:val="26"/>
                <w:lang w:val="nl-NL"/>
              </w:rPr>
            </w:pPr>
            <w:r w:rsidRPr="00E33DED">
              <w:rPr>
                <w:i/>
                <w:iCs/>
                <w:sz w:val="26"/>
                <w:szCs w:val="26"/>
              </w:rPr>
              <w:t>b. Có đề xuất phương án tổ chức thi công cho từng hạng mục công trình theo yêu cầu của hồ sơ thiết kế nêu tại</w:t>
            </w:r>
            <w:r w:rsidRPr="00E33DED">
              <w:rPr>
                <w:i/>
                <w:iCs/>
                <w:sz w:val="26"/>
                <w:szCs w:val="26"/>
                <w:lang w:val="vi-VN"/>
              </w:rPr>
              <w:t xml:space="preserve"> </w:t>
            </w:r>
            <w:r w:rsidR="00382777" w:rsidRPr="00E33DED">
              <w:rPr>
                <w:i/>
                <w:iCs/>
                <w:sz w:val="26"/>
                <w:szCs w:val="26"/>
              </w:rPr>
              <w:t>Mục III, Chương V, Phần 2 Yêu cầu kỹ thuật của E-HSMT</w:t>
            </w:r>
            <w:r w:rsidRPr="00E33DED">
              <w:rPr>
                <w:i/>
                <w:iCs/>
                <w:sz w:val="26"/>
                <w:szCs w:val="26"/>
                <w:lang w:val="nl-NL"/>
              </w:rPr>
              <w:t>.</w:t>
            </w:r>
          </w:p>
        </w:tc>
        <w:tc>
          <w:tcPr>
            <w:tcW w:w="2976" w:type="dxa"/>
            <w:vAlign w:val="center"/>
          </w:tcPr>
          <w:p w14:paraId="03F59A5E" w14:textId="77777777" w:rsidR="0072732E" w:rsidRPr="00E33DED" w:rsidRDefault="0072732E" w:rsidP="004F1DA4">
            <w:pPr>
              <w:spacing w:before="120" w:after="120" w:line="288" w:lineRule="auto"/>
              <w:ind w:right="35"/>
              <w:rPr>
                <w:i/>
                <w:iCs/>
                <w:sz w:val="26"/>
                <w:szCs w:val="26"/>
                <w:lang w:val="nl-NL"/>
              </w:rPr>
            </w:pPr>
            <w:r w:rsidRPr="00E33DED">
              <w:rPr>
                <w:i/>
                <w:iCs/>
                <w:sz w:val="26"/>
                <w:szCs w:val="26"/>
                <w:lang w:val="nl-NL"/>
              </w:rPr>
              <w:t xml:space="preserve">Có đề xuất hợp lý, đầy đủ cả 2 nội dung a, b. </w:t>
            </w:r>
          </w:p>
        </w:tc>
        <w:tc>
          <w:tcPr>
            <w:tcW w:w="1771" w:type="dxa"/>
            <w:vAlign w:val="center"/>
          </w:tcPr>
          <w:p w14:paraId="002FC153"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71417006" w14:textId="77777777" w:rsidTr="00656306">
        <w:trPr>
          <w:cantSplit/>
          <w:trHeight w:val="415"/>
          <w:jc w:val="center"/>
        </w:trPr>
        <w:tc>
          <w:tcPr>
            <w:tcW w:w="4957" w:type="dxa"/>
            <w:vMerge/>
            <w:vAlign w:val="center"/>
          </w:tcPr>
          <w:p w14:paraId="121B6D32" w14:textId="77777777" w:rsidR="0072732E" w:rsidRPr="00E33DED" w:rsidRDefault="0072732E" w:rsidP="00F419D2">
            <w:pPr>
              <w:tabs>
                <w:tab w:val="left" w:pos="285"/>
              </w:tabs>
              <w:spacing w:before="120" w:after="120" w:line="288" w:lineRule="auto"/>
              <w:rPr>
                <w:i/>
                <w:iCs/>
                <w:sz w:val="26"/>
                <w:szCs w:val="26"/>
              </w:rPr>
            </w:pPr>
          </w:p>
        </w:tc>
        <w:tc>
          <w:tcPr>
            <w:tcW w:w="2976" w:type="dxa"/>
            <w:vAlign w:val="center"/>
          </w:tcPr>
          <w:p w14:paraId="4138C386" w14:textId="77777777" w:rsidR="0072732E" w:rsidRPr="00E33DED" w:rsidRDefault="0072732E" w:rsidP="004F1DA4">
            <w:pPr>
              <w:spacing w:before="120" w:after="120" w:line="288" w:lineRule="auto"/>
              <w:ind w:right="35"/>
              <w:rPr>
                <w:i/>
                <w:iCs/>
                <w:sz w:val="26"/>
                <w:szCs w:val="26"/>
              </w:rPr>
            </w:pPr>
            <w:r w:rsidRPr="00E33DED">
              <w:rPr>
                <w:i/>
                <w:iCs/>
                <w:sz w:val="26"/>
                <w:szCs w:val="26"/>
                <w:lang w:val="nl-NL"/>
              </w:rPr>
              <w:t>Không đề xuất hoặc có đề xuất nhưng không hợp lý, không đầy đủ cả 2 nội dung a, b.</w:t>
            </w:r>
          </w:p>
        </w:tc>
        <w:tc>
          <w:tcPr>
            <w:tcW w:w="1771" w:type="dxa"/>
            <w:vAlign w:val="center"/>
          </w:tcPr>
          <w:p w14:paraId="39B1B389"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66E2F741" w14:textId="77777777" w:rsidTr="00656306">
        <w:trPr>
          <w:cantSplit/>
          <w:trHeight w:val="1212"/>
          <w:jc w:val="center"/>
        </w:trPr>
        <w:tc>
          <w:tcPr>
            <w:tcW w:w="4957" w:type="dxa"/>
            <w:vMerge w:val="restart"/>
            <w:vAlign w:val="center"/>
          </w:tcPr>
          <w:p w14:paraId="70328B1C" w14:textId="77777777" w:rsidR="007B6B48" w:rsidRPr="00E33DED" w:rsidRDefault="007B6B48" w:rsidP="00F419D2">
            <w:pPr>
              <w:tabs>
                <w:tab w:val="left" w:pos="851"/>
              </w:tabs>
              <w:spacing w:before="120" w:after="120" w:line="288" w:lineRule="auto"/>
              <w:rPr>
                <w:i/>
                <w:iCs/>
                <w:sz w:val="26"/>
                <w:szCs w:val="26"/>
              </w:rPr>
            </w:pPr>
            <w:r w:rsidRPr="00E33DED">
              <w:rPr>
                <w:i/>
                <w:iCs/>
                <w:sz w:val="26"/>
                <w:szCs w:val="26"/>
              </w:rPr>
              <w:t>2.2. Biện pháp thi công chi tiết cho từng hạng mục:</w:t>
            </w:r>
          </w:p>
          <w:p w14:paraId="4A09CE9C" w14:textId="5E0FAD67" w:rsidR="0072732E" w:rsidRPr="00E33DED" w:rsidRDefault="007B6B48" w:rsidP="00F419D2">
            <w:pPr>
              <w:tabs>
                <w:tab w:val="left" w:pos="851"/>
              </w:tabs>
              <w:spacing w:before="120" w:after="120" w:line="288" w:lineRule="auto"/>
              <w:rPr>
                <w:i/>
                <w:iCs/>
                <w:sz w:val="26"/>
                <w:szCs w:val="26"/>
                <w:lang w:val="nl-NL"/>
              </w:rPr>
            </w:pPr>
            <w:r w:rsidRPr="00E33DED">
              <w:rPr>
                <w:i/>
                <w:iCs/>
                <w:sz w:val="26"/>
                <w:szCs w:val="26"/>
              </w:rPr>
              <w:t>Mô tả biện pháp thi công cụ thể như sau: công tác giao nhận mặt bằng; công tác đào đất móng cột, rãnh tiếp địa; công tác ván khuôn; công tác cốt thép; công tác bê tông; công tác dựng cột; đóng tiếp địa; công tác lắp xà, sứ, phụ kiện; công tác rải căng dây lấy độ võng; công tác lắp đặt máy biến áp; công tác thu hồi VTTB cũ sau cải tạo (như: dây dẫn, xà,...); công tác hoàn thiện và công tác nghiệm thu theo yêu cầu tại Mục III, Chương V, Phần 2 Yêu cầu kỹ thuật của E-HSMT</w:t>
            </w:r>
          </w:p>
        </w:tc>
        <w:tc>
          <w:tcPr>
            <w:tcW w:w="2976" w:type="dxa"/>
            <w:vAlign w:val="center"/>
          </w:tcPr>
          <w:p w14:paraId="75480AAA" w14:textId="77777777" w:rsidR="0072732E" w:rsidRPr="00E33DED" w:rsidRDefault="0072732E" w:rsidP="004F1DA4">
            <w:pPr>
              <w:spacing w:before="120" w:after="120" w:line="288" w:lineRule="auto"/>
              <w:ind w:right="35"/>
              <w:rPr>
                <w:i/>
                <w:iCs/>
                <w:sz w:val="26"/>
                <w:szCs w:val="26"/>
                <w:lang w:val="nl-NL"/>
              </w:rPr>
            </w:pPr>
            <w:r w:rsidRPr="00E33DED">
              <w:rPr>
                <w:i/>
                <w:iCs/>
                <w:sz w:val="26"/>
                <w:szCs w:val="26"/>
                <w:lang w:val="nl-NL"/>
              </w:rPr>
              <w:t>Có đề xuất hợp lý, khả thi đáp ứng các yêu cầu</w:t>
            </w:r>
          </w:p>
        </w:tc>
        <w:tc>
          <w:tcPr>
            <w:tcW w:w="1771" w:type="dxa"/>
            <w:vAlign w:val="center"/>
          </w:tcPr>
          <w:p w14:paraId="67CE0D59"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250388FE" w14:textId="77777777" w:rsidTr="00656306">
        <w:trPr>
          <w:cantSplit/>
          <w:trHeight w:val="907"/>
          <w:jc w:val="center"/>
        </w:trPr>
        <w:tc>
          <w:tcPr>
            <w:tcW w:w="4957" w:type="dxa"/>
            <w:vMerge/>
            <w:vAlign w:val="center"/>
          </w:tcPr>
          <w:p w14:paraId="2C347658" w14:textId="77777777" w:rsidR="0072732E" w:rsidRPr="00E33DED" w:rsidRDefault="0072732E" w:rsidP="00F419D2">
            <w:pPr>
              <w:numPr>
                <w:ilvl w:val="0"/>
                <w:numId w:val="1"/>
              </w:numPr>
              <w:tabs>
                <w:tab w:val="clear" w:pos="720"/>
                <w:tab w:val="left" w:pos="709"/>
                <w:tab w:val="left" w:pos="851"/>
              </w:tabs>
              <w:spacing w:before="120" w:after="120" w:line="288" w:lineRule="auto"/>
              <w:ind w:left="0"/>
              <w:rPr>
                <w:i/>
                <w:iCs/>
                <w:sz w:val="26"/>
                <w:szCs w:val="26"/>
              </w:rPr>
            </w:pPr>
          </w:p>
        </w:tc>
        <w:tc>
          <w:tcPr>
            <w:tcW w:w="2976" w:type="dxa"/>
            <w:vAlign w:val="center"/>
          </w:tcPr>
          <w:p w14:paraId="73ACDFDD" w14:textId="77777777" w:rsidR="0072732E" w:rsidRPr="00E33DED" w:rsidRDefault="0072732E" w:rsidP="004F1DA4">
            <w:pPr>
              <w:spacing w:before="120" w:after="120" w:line="288" w:lineRule="auto"/>
              <w:ind w:right="35"/>
              <w:rPr>
                <w:i/>
                <w:iCs/>
                <w:sz w:val="26"/>
                <w:szCs w:val="26"/>
              </w:rPr>
            </w:pPr>
            <w:r w:rsidRPr="00E33DED">
              <w:rPr>
                <w:i/>
                <w:iCs/>
                <w:sz w:val="26"/>
                <w:szCs w:val="26"/>
                <w:lang w:val="nl-NL"/>
              </w:rPr>
              <w:t>Không có đề xuất hoặc có đề xuất nhưng không đầy đủ, không hợp lý, không khả thi.</w:t>
            </w:r>
          </w:p>
        </w:tc>
        <w:tc>
          <w:tcPr>
            <w:tcW w:w="1771" w:type="dxa"/>
            <w:vAlign w:val="center"/>
          </w:tcPr>
          <w:p w14:paraId="4A150F94"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2CAA788A" w14:textId="77777777" w:rsidTr="00656306">
        <w:trPr>
          <w:cantSplit/>
          <w:trHeight w:val="667"/>
          <w:jc w:val="center"/>
        </w:trPr>
        <w:tc>
          <w:tcPr>
            <w:tcW w:w="4957" w:type="dxa"/>
            <w:vMerge w:val="restart"/>
            <w:vAlign w:val="center"/>
          </w:tcPr>
          <w:p w14:paraId="147576B0" w14:textId="77777777" w:rsidR="0050366F" w:rsidRPr="00E33DED" w:rsidRDefault="0050366F" w:rsidP="00F419D2">
            <w:pPr>
              <w:tabs>
                <w:tab w:val="left" w:pos="285"/>
              </w:tabs>
              <w:spacing w:before="120" w:after="120" w:line="288" w:lineRule="auto"/>
              <w:rPr>
                <w:i/>
                <w:iCs/>
                <w:sz w:val="26"/>
                <w:szCs w:val="26"/>
              </w:rPr>
            </w:pPr>
            <w:r w:rsidRPr="00E33DED">
              <w:rPr>
                <w:i/>
                <w:iCs/>
                <w:sz w:val="26"/>
                <w:szCs w:val="26"/>
              </w:rPr>
              <w:t xml:space="preserve">2.3. Phương án cắt điện thi công, phương án thi công các hạng mục có giao chéo cần cắt điện: </w:t>
            </w:r>
          </w:p>
          <w:p w14:paraId="2C88AA95" w14:textId="79570989" w:rsidR="0072732E" w:rsidRPr="00E33DED" w:rsidRDefault="0050366F" w:rsidP="00F419D2">
            <w:pPr>
              <w:tabs>
                <w:tab w:val="left" w:pos="851"/>
              </w:tabs>
              <w:spacing w:before="120" w:after="120" w:line="288" w:lineRule="auto"/>
              <w:rPr>
                <w:i/>
                <w:iCs/>
                <w:sz w:val="26"/>
                <w:szCs w:val="26"/>
              </w:rPr>
            </w:pPr>
            <w:r w:rsidRPr="00E33DED">
              <w:rPr>
                <w:i/>
                <w:iCs/>
                <w:sz w:val="26"/>
                <w:szCs w:val="26"/>
              </w:rPr>
              <w:t>Có trình bày phương án cắt điện để thi công, phương án thi công các hạng mục có giao chéo cần cắt điện phù hợp với yêu cầu của các hạng mục công trình và đảm bảo thời gian cắt điện tối ưu theo yêu cầu tại Mục III, Chương V, Phần 2 Yêu cầu kỹ thuật của E-HSMT</w:t>
            </w:r>
          </w:p>
        </w:tc>
        <w:tc>
          <w:tcPr>
            <w:tcW w:w="2976" w:type="dxa"/>
            <w:vAlign w:val="center"/>
          </w:tcPr>
          <w:p w14:paraId="1204DF90" w14:textId="77777777" w:rsidR="0072732E" w:rsidRPr="00E33DED" w:rsidRDefault="0072732E" w:rsidP="004F1DA4">
            <w:pPr>
              <w:spacing w:before="120" w:after="120" w:line="288" w:lineRule="auto"/>
              <w:ind w:right="35"/>
              <w:rPr>
                <w:i/>
                <w:iCs/>
                <w:sz w:val="26"/>
                <w:szCs w:val="26"/>
              </w:rPr>
            </w:pPr>
            <w:r w:rsidRPr="00E33DED">
              <w:rPr>
                <w:i/>
                <w:iCs/>
                <w:sz w:val="26"/>
                <w:szCs w:val="26"/>
                <w:lang w:val="nl-NL"/>
              </w:rPr>
              <w:t xml:space="preserve">Có đề xuất hợp lý và phù hợp. </w:t>
            </w:r>
          </w:p>
        </w:tc>
        <w:tc>
          <w:tcPr>
            <w:tcW w:w="1771" w:type="dxa"/>
            <w:vAlign w:val="center"/>
          </w:tcPr>
          <w:p w14:paraId="60014B16"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725F95A3" w14:textId="77777777" w:rsidTr="00656306">
        <w:trPr>
          <w:cantSplit/>
          <w:trHeight w:val="907"/>
          <w:jc w:val="center"/>
        </w:trPr>
        <w:tc>
          <w:tcPr>
            <w:tcW w:w="4957" w:type="dxa"/>
            <w:vMerge/>
          </w:tcPr>
          <w:p w14:paraId="22DF0F0A" w14:textId="77777777" w:rsidR="0072732E" w:rsidRPr="00E33DED" w:rsidRDefault="0072732E" w:rsidP="00F419D2">
            <w:pPr>
              <w:numPr>
                <w:ilvl w:val="0"/>
                <w:numId w:val="1"/>
              </w:numPr>
              <w:tabs>
                <w:tab w:val="clear" w:pos="720"/>
                <w:tab w:val="left" w:pos="709"/>
                <w:tab w:val="left" w:pos="851"/>
              </w:tabs>
              <w:spacing w:before="120" w:after="120" w:line="288" w:lineRule="auto"/>
              <w:ind w:left="0"/>
              <w:rPr>
                <w:i/>
                <w:iCs/>
                <w:sz w:val="26"/>
                <w:szCs w:val="26"/>
              </w:rPr>
            </w:pPr>
          </w:p>
        </w:tc>
        <w:tc>
          <w:tcPr>
            <w:tcW w:w="2976" w:type="dxa"/>
            <w:vAlign w:val="center"/>
          </w:tcPr>
          <w:p w14:paraId="6250C25B" w14:textId="77777777" w:rsidR="0072732E" w:rsidRPr="00E33DED" w:rsidRDefault="0072732E" w:rsidP="004F1DA4">
            <w:pPr>
              <w:spacing w:before="120" w:after="120" w:line="288" w:lineRule="auto"/>
              <w:ind w:right="35"/>
              <w:rPr>
                <w:i/>
                <w:iCs/>
                <w:sz w:val="26"/>
                <w:szCs w:val="26"/>
              </w:rPr>
            </w:pPr>
            <w:r w:rsidRPr="00E33DED">
              <w:rPr>
                <w:i/>
                <w:iCs/>
                <w:sz w:val="26"/>
                <w:szCs w:val="26"/>
                <w:lang w:val="nl-NL"/>
              </w:rPr>
              <w:t>Không có đề xuất hoặc có đề xuất nhưng không đầy đủ, không hợp lý, không khả thi.</w:t>
            </w:r>
          </w:p>
        </w:tc>
        <w:tc>
          <w:tcPr>
            <w:tcW w:w="1771" w:type="dxa"/>
            <w:vAlign w:val="center"/>
          </w:tcPr>
          <w:p w14:paraId="4F3D0116"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190B651B" w14:textId="77777777" w:rsidTr="00656306">
        <w:trPr>
          <w:cantSplit/>
          <w:jc w:val="center"/>
        </w:trPr>
        <w:tc>
          <w:tcPr>
            <w:tcW w:w="4957" w:type="dxa"/>
            <w:vMerge w:val="restart"/>
            <w:vAlign w:val="center"/>
          </w:tcPr>
          <w:p w14:paraId="57FC7697" w14:textId="77777777" w:rsidR="0072732E" w:rsidRPr="00E33DED" w:rsidRDefault="0072732E" w:rsidP="00F419D2">
            <w:pPr>
              <w:tabs>
                <w:tab w:val="left" w:pos="285"/>
              </w:tabs>
              <w:spacing w:before="120" w:after="120" w:line="288" w:lineRule="auto"/>
              <w:rPr>
                <w:b/>
                <w:i/>
                <w:iCs/>
                <w:sz w:val="26"/>
                <w:szCs w:val="26"/>
              </w:rPr>
            </w:pPr>
            <w:r w:rsidRPr="00E33DED">
              <w:rPr>
                <w:b/>
                <w:i/>
                <w:iCs/>
                <w:sz w:val="26"/>
                <w:szCs w:val="26"/>
              </w:rPr>
              <w:t>Kết luận</w:t>
            </w:r>
          </w:p>
        </w:tc>
        <w:tc>
          <w:tcPr>
            <w:tcW w:w="2976" w:type="dxa"/>
          </w:tcPr>
          <w:p w14:paraId="0B5E59BF" w14:textId="77777777" w:rsidR="0072732E" w:rsidRPr="00E33DED" w:rsidRDefault="0072732E" w:rsidP="004F1DA4">
            <w:pPr>
              <w:spacing w:before="120" w:after="120" w:line="288" w:lineRule="auto"/>
              <w:ind w:right="35"/>
              <w:rPr>
                <w:i/>
                <w:iCs/>
                <w:sz w:val="26"/>
                <w:szCs w:val="26"/>
              </w:rPr>
            </w:pPr>
            <w:r w:rsidRPr="00E33DED">
              <w:rPr>
                <w:i/>
                <w:iCs/>
                <w:sz w:val="26"/>
                <w:szCs w:val="26"/>
              </w:rPr>
              <w:t>Tất cả các nội dung được đánh giá là đạt.</w:t>
            </w:r>
          </w:p>
        </w:tc>
        <w:tc>
          <w:tcPr>
            <w:tcW w:w="1771" w:type="dxa"/>
            <w:vAlign w:val="center"/>
          </w:tcPr>
          <w:p w14:paraId="3DA5B487" w14:textId="77777777" w:rsidR="0072732E" w:rsidRPr="00E33DED" w:rsidRDefault="0072732E" w:rsidP="00F419D2">
            <w:pPr>
              <w:spacing w:before="120" w:after="120" w:line="288" w:lineRule="auto"/>
              <w:jc w:val="center"/>
              <w:rPr>
                <w:b/>
                <w:i/>
                <w:iCs/>
                <w:sz w:val="26"/>
                <w:szCs w:val="26"/>
                <w:lang w:val="nl-NL"/>
              </w:rPr>
            </w:pPr>
            <w:r w:rsidRPr="00E33DED">
              <w:rPr>
                <w:b/>
                <w:i/>
                <w:iCs/>
                <w:sz w:val="26"/>
                <w:szCs w:val="26"/>
                <w:lang w:val="nl-NL"/>
              </w:rPr>
              <w:t>Đạt</w:t>
            </w:r>
          </w:p>
        </w:tc>
      </w:tr>
      <w:tr w:rsidR="00E33DED" w:rsidRPr="00E33DED" w14:paraId="17B6D3CB" w14:textId="77777777" w:rsidTr="00656306">
        <w:trPr>
          <w:cantSplit/>
          <w:jc w:val="center"/>
        </w:trPr>
        <w:tc>
          <w:tcPr>
            <w:tcW w:w="4957" w:type="dxa"/>
            <w:vMerge/>
          </w:tcPr>
          <w:p w14:paraId="653269EA" w14:textId="77777777" w:rsidR="0072732E" w:rsidRPr="00E33DED" w:rsidRDefault="0072732E" w:rsidP="00F419D2">
            <w:pPr>
              <w:spacing w:before="120" w:after="120" w:line="288" w:lineRule="auto"/>
              <w:rPr>
                <w:i/>
                <w:iCs/>
                <w:sz w:val="26"/>
                <w:szCs w:val="26"/>
              </w:rPr>
            </w:pPr>
          </w:p>
        </w:tc>
        <w:tc>
          <w:tcPr>
            <w:tcW w:w="2976" w:type="dxa"/>
          </w:tcPr>
          <w:p w14:paraId="5A161D2F" w14:textId="77777777" w:rsidR="0072732E" w:rsidRPr="00E33DED" w:rsidRDefault="0072732E" w:rsidP="004F1DA4">
            <w:pPr>
              <w:spacing w:before="120" w:after="120" w:line="288" w:lineRule="auto"/>
              <w:ind w:right="35"/>
              <w:rPr>
                <w:i/>
                <w:iCs/>
                <w:sz w:val="26"/>
                <w:szCs w:val="26"/>
              </w:rPr>
            </w:pPr>
            <w:r w:rsidRPr="00E33DED">
              <w:rPr>
                <w:i/>
                <w:iCs/>
                <w:sz w:val="26"/>
                <w:szCs w:val="26"/>
              </w:rPr>
              <w:t>Có 01 nội dung được xác định là không đạt.</w:t>
            </w:r>
          </w:p>
        </w:tc>
        <w:tc>
          <w:tcPr>
            <w:tcW w:w="1771" w:type="dxa"/>
            <w:vAlign w:val="center"/>
          </w:tcPr>
          <w:p w14:paraId="1D6A727C" w14:textId="77777777" w:rsidR="0072732E" w:rsidRPr="00E33DED" w:rsidRDefault="0072732E" w:rsidP="00F419D2">
            <w:pPr>
              <w:spacing w:before="120" w:after="120" w:line="288" w:lineRule="auto"/>
              <w:jc w:val="center"/>
              <w:rPr>
                <w:b/>
                <w:i/>
                <w:iCs/>
                <w:sz w:val="26"/>
                <w:szCs w:val="26"/>
                <w:lang w:val="nl-NL"/>
              </w:rPr>
            </w:pPr>
            <w:r w:rsidRPr="00E33DED">
              <w:rPr>
                <w:b/>
                <w:i/>
                <w:iCs/>
                <w:sz w:val="26"/>
                <w:szCs w:val="26"/>
                <w:lang w:val="nl-NL"/>
              </w:rPr>
              <w:t>Không đạt</w:t>
            </w:r>
          </w:p>
        </w:tc>
      </w:tr>
    </w:tbl>
    <w:p w14:paraId="5BE7D6EE" w14:textId="77777777" w:rsidR="0072732E" w:rsidRPr="00E33DED" w:rsidRDefault="0072732E" w:rsidP="00F419D2">
      <w:pPr>
        <w:spacing w:before="120" w:after="120" w:line="288" w:lineRule="auto"/>
        <w:rPr>
          <w:b/>
          <w:i/>
          <w:iCs/>
          <w:sz w:val="26"/>
          <w:szCs w:val="26"/>
          <w:lang w:val="uz-Latn-UZ"/>
        </w:rPr>
      </w:pPr>
      <w:r w:rsidRPr="00E33DED">
        <w:rPr>
          <w:b/>
          <w:i/>
          <w:iCs/>
          <w:sz w:val="26"/>
          <w:szCs w:val="26"/>
        </w:rPr>
        <w:t>3</w:t>
      </w:r>
      <w:r w:rsidRPr="00E33DED">
        <w:rPr>
          <w:b/>
          <w:i/>
          <w:iCs/>
          <w:sz w:val="26"/>
          <w:szCs w:val="26"/>
          <w:lang w:val="vi-VN"/>
        </w:rPr>
        <w:t xml:space="preserve">. Tiến độ thi công: </w:t>
      </w:r>
    </w:p>
    <w:tbl>
      <w:tblPr>
        <w:tblW w:w="96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2976"/>
        <w:gridCol w:w="1701"/>
      </w:tblGrid>
      <w:tr w:rsidR="00E33DED" w:rsidRPr="00E33DED" w14:paraId="6B09AD84" w14:textId="77777777" w:rsidTr="00656306">
        <w:trPr>
          <w:tblHeader/>
        </w:trPr>
        <w:tc>
          <w:tcPr>
            <w:tcW w:w="4962" w:type="dxa"/>
          </w:tcPr>
          <w:p w14:paraId="682D4D89" w14:textId="77777777" w:rsidR="0072732E" w:rsidRPr="00E33DED" w:rsidRDefault="0072732E" w:rsidP="00F419D2">
            <w:pPr>
              <w:spacing w:before="120" w:after="120" w:line="288" w:lineRule="auto"/>
              <w:rPr>
                <w:b/>
                <w:i/>
                <w:iCs/>
                <w:sz w:val="26"/>
                <w:szCs w:val="26"/>
              </w:rPr>
            </w:pPr>
            <w:r w:rsidRPr="00E33DED">
              <w:rPr>
                <w:b/>
                <w:i/>
                <w:iCs/>
                <w:sz w:val="26"/>
                <w:szCs w:val="26"/>
              </w:rPr>
              <w:t>Nội dung yêu cầu</w:t>
            </w:r>
          </w:p>
        </w:tc>
        <w:tc>
          <w:tcPr>
            <w:tcW w:w="2976" w:type="dxa"/>
          </w:tcPr>
          <w:p w14:paraId="2D04823F" w14:textId="77777777" w:rsidR="0072732E" w:rsidRPr="00E33DED" w:rsidRDefault="0072732E" w:rsidP="00F419D2">
            <w:pPr>
              <w:spacing w:before="120" w:after="120" w:line="288" w:lineRule="auto"/>
              <w:rPr>
                <w:b/>
                <w:i/>
                <w:iCs/>
                <w:sz w:val="26"/>
                <w:szCs w:val="26"/>
              </w:rPr>
            </w:pPr>
            <w:r w:rsidRPr="00E33DED">
              <w:rPr>
                <w:b/>
                <w:i/>
                <w:iCs/>
                <w:sz w:val="26"/>
                <w:szCs w:val="26"/>
              </w:rPr>
              <w:t>Mức độ đáp ứng</w:t>
            </w:r>
          </w:p>
        </w:tc>
        <w:tc>
          <w:tcPr>
            <w:tcW w:w="1701" w:type="dxa"/>
          </w:tcPr>
          <w:p w14:paraId="21057FEF" w14:textId="77777777" w:rsidR="0072732E" w:rsidRPr="00E33DED" w:rsidRDefault="0072732E" w:rsidP="00F419D2">
            <w:pPr>
              <w:spacing w:before="120" w:after="120" w:line="288" w:lineRule="auto"/>
              <w:rPr>
                <w:b/>
                <w:i/>
                <w:iCs/>
                <w:sz w:val="26"/>
                <w:szCs w:val="26"/>
              </w:rPr>
            </w:pPr>
            <w:r w:rsidRPr="00E33DED">
              <w:rPr>
                <w:b/>
                <w:i/>
                <w:iCs/>
                <w:sz w:val="26"/>
                <w:szCs w:val="26"/>
              </w:rPr>
              <w:t>Đánh giá</w:t>
            </w:r>
          </w:p>
        </w:tc>
      </w:tr>
      <w:tr w:rsidR="00E33DED" w:rsidRPr="00E33DED" w14:paraId="305B6328" w14:textId="77777777" w:rsidTr="00656306">
        <w:trPr>
          <w:cantSplit/>
          <w:trHeight w:val="510"/>
        </w:trPr>
        <w:tc>
          <w:tcPr>
            <w:tcW w:w="4962" w:type="dxa"/>
            <w:vMerge w:val="restart"/>
            <w:vAlign w:val="center"/>
          </w:tcPr>
          <w:p w14:paraId="51491F71" w14:textId="77777777" w:rsidR="003E1BD5" w:rsidRPr="004E1F29" w:rsidRDefault="003E1BD5" w:rsidP="003E1BD5">
            <w:pPr>
              <w:spacing w:before="120" w:after="120" w:line="288" w:lineRule="auto"/>
              <w:rPr>
                <w:sz w:val="26"/>
                <w:szCs w:val="26"/>
              </w:rPr>
            </w:pPr>
            <w:r w:rsidRPr="004E1F29">
              <w:rPr>
                <w:sz w:val="26"/>
                <w:szCs w:val="26"/>
              </w:rPr>
              <w:t>3.1. Thời gian thi công:</w:t>
            </w:r>
          </w:p>
          <w:p w14:paraId="0A4988E2" w14:textId="52921DC1" w:rsidR="0072732E" w:rsidRPr="00E33DED" w:rsidRDefault="003E1BD5" w:rsidP="003E1BD5">
            <w:pPr>
              <w:spacing w:before="120" w:after="120" w:line="288" w:lineRule="auto"/>
              <w:rPr>
                <w:i/>
                <w:iCs/>
                <w:sz w:val="26"/>
                <w:szCs w:val="26"/>
              </w:rPr>
            </w:pPr>
            <w:r w:rsidRPr="004E1F29">
              <w:rPr>
                <w:sz w:val="26"/>
                <w:szCs w:val="26"/>
              </w:rPr>
              <w:t xml:space="preserve">Đảm bảo thời gian thi công không quá </w:t>
            </w:r>
            <w:r w:rsidRPr="004E1F29">
              <w:rPr>
                <w:b/>
                <w:bCs/>
                <w:sz w:val="26"/>
                <w:szCs w:val="26"/>
              </w:rPr>
              <w:t>60 ngày</w:t>
            </w:r>
            <w:r w:rsidRPr="004E1F29">
              <w:rPr>
                <w:sz w:val="26"/>
                <w:szCs w:val="26"/>
              </w:rPr>
              <w:t xml:space="preserve"> kể từ ngày khởi công</w:t>
            </w:r>
            <w:r w:rsidRPr="00E33DED">
              <w:rPr>
                <w:i/>
                <w:iCs/>
                <w:sz w:val="26"/>
                <w:szCs w:val="26"/>
              </w:rPr>
              <w:t xml:space="preserve"> </w:t>
            </w:r>
          </w:p>
        </w:tc>
        <w:tc>
          <w:tcPr>
            <w:tcW w:w="2976" w:type="dxa"/>
            <w:vAlign w:val="center"/>
          </w:tcPr>
          <w:p w14:paraId="4214FCF3" w14:textId="77777777" w:rsidR="0072732E" w:rsidRPr="00E33DED" w:rsidRDefault="0072732E" w:rsidP="00F419D2">
            <w:pPr>
              <w:spacing w:before="120" w:after="120" w:line="288" w:lineRule="auto"/>
              <w:rPr>
                <w:i/>
                <w:iCs/>
                <w:sz w:val="26"/>
                <w:szCs w:val="26"/>
              </w:rPr>
            </w:pPr>
            <w:r w:rsidRPr="00E33DED">
              <w:rPr>
                <w:i/>
                <w:iCs/>
                <w:sz w:val="26"/>
                <w:szCs w:val="26"/>
                <w:lang w:val="nl-NL"/>
              </w:rPr>
              <w:t>Có đề xuất đáp ứng yêu cầu.</w:t>
            </w:r>
          </w:p>
        </w:tc>
        <w:tc>
          <w:tcPr>
            <w:tcW w:w="1701" w:type="dxa"/>
            <w:vAlign w:val="center"/>
          </w:tcPr>
          <w:p w14:paraId="3A38CE9E"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67316EA6" w14:textId="77777777" w:rsidTr="00656306">
        <w:trPr>
          <w:cantSplit/>
        </w:trPr>
        <w:tc>
          <w:tcPr>
            <w:tcW w:w="4962" w:type="dxa"/>
            <w:vMerge/>
            <w:vAlign w:val="center"/>
          </w:tcPr>
          <w:p w14:paraId="3CF7D49E" w14:textId="77777777" w:rsidR="0072732E" w:rsidRPr="00E33DED" w:rsidRDefault="0072732E" w:rsidP="00F419D2">
            <w:pPr>
              <w:spacing w:before="120" w:after="120" w:line="288" w:lineRule="auto"/>
              <w:rPr>
                <w:i/>
                <w:iCs/>
                <w:sz w:val="26"/>
                <w:szCs w:val="26"/>
              </w:rPr>
            </w:pPr>
          </w:p>
        </w:tc>
        <w:tc>
          <w:tcPr>
            <w:tcW w:w="2976" w:type="dxa"/>
            <w:vAlign w:val="center"/>
          </w:tcPr>
          <w:p w14:paraId="0AA47822" w14:textId="77777777" w:rsidR="0072732E" w:rsidRPr="00E33DED" w:rsidRDefault="0072732E" w:rsidP="00F419D2">
            <w:pPr>
              <w:spacing w:before="120" w:after="120" w:line="288" w:lineRule="auto"/>
              <w:rPr>
                <w:i/>
                <w:iCs/>
                <w:sz w:val="26"/>
                <w:szCs w:val="26"/>
              </w:rPr>
            </w:pPr>
            <w:r w:rsidRPr="00E33DED">
              <w:rPr>
                <w:i/>
                <w:iCs/>
                <w:sz w:val="26"/>
                <w:szCs w:val="26"/>
                <w:lang w:val="nl-NL"/>
              </w:rPr>
              <w:t>Không đề xuất hoặc có đề xuất nhưng không đáp ứng yêu cầu.</w:t>
            </w:r>
          </w:p>
        </w:tc>
        <w:tc>
          <w:tcPr>
            <w:tcW w:w="1701" w:type="dxa"/>
            <w:vAlign w:val="center"/>
          </w:tcPr>
          <w:p w14:paraId="62A175CF"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5990DC3B" w14:textId="77777777" w:rsidTr="00656306">
        <w:trPr>
          <w:cantSplit/>
          <w:trHeight w:val="515"/>
        </w:trPr>
        <w:tc>
          <w:tcPr>
            <w:tcW w:w="4962" w:type="dxa"/>
            <w:vMerge w:val="restart"/>
            <w:vAlign w:val="center"/>
          </w:tcPr>
          <w:p w14:paraId="6E6EB815" w14:textId="77777777" w:rsidR="0072732E" w:rsidRPr="00E33DED" w:rsidRDefault="0072732E" w:rsidP="00F419D2">
            <w:pPr>
              <w:spacing w:before="120" w:after="120" w:line="288" w:lineRule="auto"/>
              <w:rPr>
                <w:i/>
                <w:iCs/>
                <w:sz w:val="26"/>
                <w:szCs w:val="26"/>
              </w:rPr>
            </w:pPr>
            <w:r w:rsidRPr="00E33DED">
              <w:rPr>
                <w:i/>
                <w:iCs/>
                <w:sz w:val="26"/>
                <w:szCs w:val="26"/>
              </w:rPr>
              <w:t>3.2. Tính phù hợp:</w:t>
            </w:r>
          </w:p>
          <w:p w14:paraId="2898FF68" w14:textId="77777777" w:rsidR="0072732E" w:rsidRPr="00E33DED" w:rsidRDefault="0072732E" w:rsidP="00F419D2">
            <w:pPr>
              <w:spacing w:before="120" w:after="120" w:line="288" w:lineRule="auto"/>
              <w:rPr>
                <w:i/>
                <w:iCs/>
                <w:sz w:val="26"/>
                <w:szCs w:val="26"/>
              </w:rPr>
            </w:pPr>
            <w:r w:rsidRPr="00E33DED">
              <w:rPr>
                <w:i/>
                <w:iCs/>
                <w:sz w:val="26"/>
                <w:szCs w:val="26"/>
              </w:rPr>
              <w:t>a) Giữa huy động thiết bị và tiến độ thi công.</w:t>
            </w:r>
          </w:p>
          <w:p w14:paraId="108B0357" w14:textId="77777777" w:rsidR="0072732E" w:rsidRPr="00E33DED" w:rsidRDefault="0072732E" w:rsidP="00F419D2">
            <w:pPr>
              <w:spacing w:before="120" w:after="120" w:line="288" w:lineRule="auto"/>
              <w:rPr>
                <w:i/>
                <w:iCs/>
                <w:sz w:val="26"/>
                <w:szCs w:val="26"/>
              </w:rPr>
            </w:pPr>
            <w:r w:rsidRPr="00E33DED">
              <w:rPr>
                <w:i/>
                <w:iCs/>
                <w:sz w:val="26"/>
                <w:szCs w:val="26"/>
              </w:rPr>
              <w:t>b) Giữa bố trí nhân lực và tiến độ thi công.</w:t>
            </w:r>
          </w:p>
          <w:p w14:paraId="400BC9D1" w14:textId="77777777" w:rsidR="0072732E" w:rsidRPr="00E33DED" w:rsidRDefault="0072732E" w:rsidP="00F419D2">
            <w:pPr>
              <w:spacing w:before="120" w:after="120" w:line="288" w:lineRule="auto"/>
              <w:rPr>
                <w:i/>
                <w:iCs/>
                <w:sz w:val="26"/>
                <w:szCs w:val="26"/>
              </w:rPr>
            </w:pPr>
          </w:p>
        </w:tc>
        <w:tc>
          <w:tcPr>
            <w:tcW w:w="2976" w:type="dxa"/>
            <w:vAlign w:val="center"/>
          </w:tcPr>
          <w:p w14:paraId="1F4A2D05" w14:textId="77777777" w:rsidR="0072732E" w:rsidRPr="00E33DED" w:rsidRDefault="0072732E" w:rsidP="00F419D2">
            <w:pPr>
              <w:spacing w:before="120" w:after="120" w:line="288" w:lineRule="auto"/>
              <w:rPr>
                <w:i/>
                <w:iCs/>
                <w:sz w:val="26"/>
                <w:szCs w:val="26"/>
              </w:rPr>
            </w:pPr>
            <w:r w:rsidRPr="00E33DED">
              <w:rPr>
                <w:i/>
                <w:iCs/>
                <w:sz w:val="26"/>
                <w:szCs w:val="26"/>
              </w:rPr>
              <w:t>Có đề xuất đầy đủ, hợp lý, khả thi cho cả 2 nội dung a) và b).</w:t>
            </w:r>
          </w:p>
        </w:tc>
        <w:tc>
          <w:tcPr>
            <w:tcW w:w="1701" w:type="dxa"/>
            <w:vAlign w:val="center"/>
          </w:tcPr>
          <w:p w14:paraId="7BADE757"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00C3D3DF" w14:textId="77777777" w:rsidTr="00656306">
        <w:trPr>
          <w:cantSplit/>
        </w:trPr>
        <w:tc>
          <w:tcPr>
            <w:tcW w:w="4962" w:type="dxa"/>
            <w:vMerge/>
            <w:vAlign w:val="center"/>
          </w:tcPr>
          <w:p w14:paraId="255DA55E" w14:textId="77777777" w:rsidR="0072732E" w:rsidRPr="00E33DED" w:rsidRDefault="0072732E" w:rsidP="00F419D2">
            <w:pPr>
              <w:spacing w:before="120" w:after="120" w:line="288" w:lineRule="auto"/>
              <w:rPr>
                <w:i/>
                <w:iCs/>
                <w:sz w:val="26"/>
                <w:szCs w:val="26"/>
              </w:rPr>
            </w:pPr>
          </w:p>
        </w:tc>
        <w:tc>
          <w:tcPr>
            <w:tcW w:w="2976" w:type="dxa"/>
            <w:vAlign w:val="center"/>
          </w:tcPr>
          <w:p w14:paraId="149DCA23" w14:textId="77777777" w:rsidR="0072732E" w:rsidRPr="00E33DED" w:rsidRDefault="0072732E" w:rsidP="00F419D2">
            <w:pPr>
              <w:spacing w:before="120" w:after="120" w:line="288" w:lineRule="auto"/>
              <w:rPr>
                <w:i/>
                <w:iCs/>
                <w:sz w:val="26"/>
                <w:szCs w:val="26"/>
              </w:rPr>
            </w:pPr>
            <w:r w:rsidRPr="00E33DED">
              <w:rPr>
                <w:i/>
                <w:iCs/>
                <w:sz w:val="26"/>
                <w:szCs w:val="26"/>
              </w:rPr>
              <w:t>Có đề xuất không đầy đủ, không hợp lý, không khả thi cho cả 2 nội dung a) và b).</w:t>
            </w:r>
          </w:p>
        </w:tc>
        <w:tc>
          <w:tcPr>
            <w:tcW w:w="1701" w:type="dxa"/>
            <w:vAlign w:val="center"/>
          </w:tcPr>
          <w:p w14:paraId="04606308"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537E4E00" w14:textId="77777777" w:rsidTr="00656306">
        <w:trPr>
          <w:cantSplit/>
          <w:trHeight w:val="225"/>
        </w:trPr>
        <w:tc>
          <w:tcPr>
            <w:tcW w:w="4962" w:type="dxa"/>
            <w:vMerge w:val="restart"/>
            <w:vAlign w:val="center"/>
          </w:tcPr>
          <w:p w14:paraId="73A3BAB2" w14:textId="77777777" w:rsidR="0072732E" w:rsidRPr="00E33DED" w:rsidRDefault="0072732E" w:rsidP="00F419D2">
            <w:pPr>
              <w:spacing w:before="120" w:after="120" w:line="288" w:lineRule="auto"/>
              <w:rPr>
                <w:i/>
                <w:iCs/>
                <w:sz w:val="26"/>
                <w:szCs w:val="26"/>
              </w:rPr>
            </w:pPr>
            <w:r w:rsidRPr="00E33DED">
              <w:rPr>
                <w:i/>
                <w:iCs/>
                <w:sz w:val="26"/>
                <w:szCs w:val="26"/>
              </w:rPr>
              <w:t>3.3. Biểu tiến độ thi công hợp lý, khả thi</w:t>
            </w:r>
            <w:r w:rsidRPr="00E33DED">
              <w:rPr>
                <w:i/>
                <w:iCs/>
                <w:sz w:val="26"/>
                <w:szCs w:val="26"/>
                <w:lang w:val="vi-VN"/>
              </w:rPr>
              <w:t>,</w:t>
            </w:r>
            <w:r w:rsidRPr="00E33DED">
              <w:rPr>
                <w:i/>
                <w:iCs/>
                <w:sz w:val="26"/>
                <w:szCs w:val="26"/>
              </w:rPr>
              <w:t xml:space="preserve"> phù hợp với đề xuất kỹ thuật và đáp ứng yêu cầu của HSMT.</w:t>
            </w:r>
          </w:p>
        </w:tc>
        <w:tc>
          <w:tcPr>
            <w:tcW w:w="2976" w:type="dxa"/>
            <w:vAlign w:val="center"/>
          </w:tcPr>
          <w:p w14:paraId="6B3E30B4" w14:textId="77777777" w:rsidR="0072732E" w:rsidRPr="00E33DED" w:rsidRDefault="0072732E" w:rsidP="00F419D2">
            <w:pPr>
              <w:spacing w:before="120" w:after="120" w:line="288" w:lineRule="auto"/>
              <w:rPr>
                <w:i/>
                <w:iCs/>
                <w:sz w:val="26"/>
                <w:szCs w:val="26"/>
              </w:rPr>
            </w:pPr>
            <w:r w:rsidRPr="00E33DED">
              <w:rPr>
                <w:i/>
                <w:iCs/>
                <w:sz w:val="26"/>
                <w:szCs w:val="26"/>
              </w:rPr>
              <w:t>Có đề xuất</w:t>
            </w:r>
            <w:r w:rsidRPr="00E33DED" w:rsidDel="00E90F95">
              <w:rPr>
                <w:i/>
                <w:iCs/>
                <w:sz w:val="26"/>
                <w:szCs w:val="26"/>
              </w:rPr>
              <w:t xml:space="preserve"> </w:t>
            </w:r>
            <w:r w:rsidRPr="00E33DED">
              <w:rPr>
                <w:i/>
                <w:iCs/>
                <w:sz w:val="26"/>
                <w:szCs w:val="26"/>
              </w:rPr>
              <w:t>hợp lý, khả thi</w:t>
            </w:r>
            <w:r w:rsidRPr="00E33DED">
              <w:rPr>
                <w:i/>
                <w:iCs/>
                <w:sz w:val="26"/>
                <w:szCs w:val="26"/>
                <w:lang w:val="vi-VN"/>
              </w:rPr>
              <w:t xml:space="preserve">, phù hợp </w:t>
            </w:r>
            <w:r w:rsidRPr="00E33DED">
              <w:rPr>
                <w:i/>
                <w:iCs/>
                <w:sz w:val="26"/>
                <w:szCs w:val="26"/>
              </w:rPr>
              <w:t>và đáp ứng yêu cầu</w:t>
            </w:r>
          </w:p>
        </w:tc>
        <w:tc>
          <w:tcPr>
            <w:tcW w:w="1701" w:type="dxa"/>
            <w:vAlign w:val="center"/>
          </w:tcPr>
          <w:p w14:paraId="4BDF604D"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7F24C5B1" w14:textId="77777777" w:rsidTr="00656306">
        <w:trPr>
          <w:cantSplit/>
        </w:trPr>
        <w:tc>
          <w:tcPr>
            <w:tcW w:w="4962" w:type="dxa"/>
            <w:vMerge/>
            <w:vAlign w:val="center"/>
          </w:tcPr>
          <w:p w14:paraId="2F8342A6" w14:textId="77777777" w:rsidR="0072732E" w:rsidRPr="00E33DED" w:rsidRDefault="0072732E" w:rsidP="00F419D2">
            <w:pPr>
              <w:spacing w:before="120" w:after="120" w:line="288" w:lineRule="auto"/>
              <w:rPr>
                <w:i/>
                <w:iCs/>
                <w:sz w:val="26"/>
                <w:szCs w:val="26"/>
              </w:rPr>
            </w:pPr>
          </w:p>
        </w:tc>
        <w:tc>
          <w:tcPr>
            <w:tcW w:w="2976" w:type="dxa"/>
            <w:vAlign w:val="center"/>
          </w:tcPr>
          <w:p w14:paraId="59A09C51" w14:textId="77777777" w:rsidR="0072732E" w:rsidRPr="00E33DED" w:rsidRDefault="0072732E" w:rsidP="00F419D2">
            <w:pPr>
              <w:spacing w:before="120" w:after="120" w:line="288" w:lineRule="auto"/>
              <w:rPr>
                <w:i/>
                <w:iCs/>
                <w:sz w:val="26"/>
                <w:szCs w:val="26"/>
              </w:rPr>
            </w:pPr>
            <w:r w:rsidRPr="00E33DED">
              <w:rPr>
                <w:i/>
                <w:iCs/>
                <w:sz w:val="26"/>
                <w:szCs w:val="26"/>
              </w:rPr>
              <w:t xml:space="preserve">Không </w:t>
            </w:r>
            <w:r w:rsidRPr="00E33DED">
              <w:rPr>
                <w:i/>
                <w:iCs/>
                <w:sz w:val="26"/>
                <w:szCs w:val="26"/>
                <w:lang w:val="vi-VN"/>
              </w:rPr>
              <w:t xml:space="preserve">đề xuất </w:t>
            </w:r>
            <w:r w:rsidRPr="00E33DED">
              <w:rPr>
                <w:i/>
                <w:iCs/>
                <w:sz w:val="26"/>
                <w:szCs w:val="26"/>
              </w:rPr>
              <w:t xml:space="preserve">hoặc có </w:t>
            </w:r>
            <w:r w:rsidRPr="00E33DED">
              <w:rPr>
                <w:i/>
                <w:iCs/>
                <w:sz w:val="26"/>
                <w:szCs w:val="26"/>
                <w:lang w:val="vi-VN"/>
              </w:rPr>
              <w:t>đề xuất</w:t>
            </w:r>
            <w:r w:rsidRPr="00E33DED">
              <w:rPr>
                <w:i/>
                <w:iCs/>
                <w:sz w:val="26"/>
                <w:szCs w:val="26"/>
              </w:rPr>
              <w:t xml:space="preserve"> nhưng không hợp lý, không khả thi, không phù hợp</w:t>
            </w:r>
          </w:p>
        </w:tc>
        <w:tc>
          <w:tcPr>
            <w:tcW w:w="1701" w:type="dxa"/>
            <w:vAlign w:val="center"/>
          </w:tcPr>
          <w:p w14:paraId="0199AA3E"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04B0B1E8" w14:textId="77777777" w:rsidTr="00656306">
        <w:trPr>
          <w:cantSplit/>
          <w:trHeight w:val="635"/>
        </w:trPr>
        <w:tc>
          <w:tcPr>
            <w:tcW w:w="4962" w:type="dxa"/>
            <w:vMerge w:val="restart"/>
            <w:vAlign w:val="center"/>
          </w:tcPr>
          <w:p w14:paraId="40C107D8" w14:textId="77777777" w:rsidR="0072732E" w:rsidRPr="00E33DED" w:rsidRDefault="0072732E" w:rsidP="00F419D2">
            <w:pPr>
              <w:spacing w:before="120" w:after="120" w:line="288" w:lineRule="auto"/>
              <w:rPr>
                <w:b/>
                <w:bCs/>
                <w:i/>
                <w:iCs/>
                <w:sz w:val="26"/>
                <w:szCs w:val="26"/>
              </w:rPr>
            </w:pPr>
            <w:r w:rsidRPr="00E33DED">
              <w:rPr>
                <w:b/>
                <w:bCs/>
                <w:i/>
                <w:iCs/>
                <w:sz w:val="26"/>
                <w:szCs w:val="26"/>
              </w:rPr>
              <w:t>Kết luận</w:t>
            </w:r>
          </w:p>
        </w:tc>
        <w:tc>
          <w:tcPr>
            <w:tcW w:w="2976" w:type="dxa"/>
          </w:tcPr>
          <w:p w14:paraId="4856C81A" w14:textId="77777777" w:rsidR="0072732E" w:rsidRPr="00E33DED" w:rsidRDefault="0072732E" w:rsidP="00F419D2">
            <w:pPr>
              <w:spacing w:before="120" w:after="120" w:line="288" w:lineRule="auto"/>
              <w:rPr>
                <w:i/>
                <w:iCs/>
                <w:sz w:val="26"/>
                <w:szCs w:val="26"/>
              </w:rPr>
            </w:pPr>
            <w:r w:rsidRPr="00E33DED">
              <w:rPr>
                <w:i/>
                <w:iCs/>
                <w:sz w:val="26"/>
                <w:szCs w:val="26"/>
              </w:rPr>
              <w:t>Tất cả các nội dung được đánh giá là đạt.</w:t>
            </w:r>
          </w:p>
        </w:tc>
        <w:tc>
          <w:tcPr>
            <w:tcW w:w="1701" w:type="dxa"/>
            <w:vAlign w:val="center"/>
          </w:tcPr>
          <w:p w14:paraId="44477718" w14:textId="77777777" w:rsidR="0072732E" w:rsidRPr="00E33DED" w:rsidRDefault="0072732E" w:rsidP="00F419D2">
            <w:pPr>
              <w:spacing w:before="120" w:after="120" w:line="288" w:lineRule="auto"/>
              <w:jc w:val="center"/>
              <w:rPr>
                <w:b/>
                <w:bCs/>
                <w:i/>
                <w:iCs/>
                <w:sz w:val="26"/>
                <w:szCs w:val="26"/>
              </w:rPr>
            </w:pPr>
            <w:r w:rsidRPr="00E33DED">
              <w:rPr>
                <w:b/>
                <w:bCs/>
                <w:i/>
                <w:iCs/>
                <w:sz w:val="26"/>
                <w:szCs w:val="26"/>
              </w:rPr>
              <w:t>Đạt</w:t>
            </w:r>
          </w:p>
        </w:tc>
      </w:tr>
      <w:tr w:rsidR="00E33DED" w:rsidRPr="00E33DED" w14:paraId="6C3754D8" w14:textId="77777777" w:rsidTr="00656306">
        <w:trPr>
          <w:cantSplit/>
        </w:trPr>
        <w:tc>
          <w:tcPr>
            <w:tcW w:w="4962" w:type="dxa"/>
            <w:vMerge/>
            <w:vAlign w:val="center"/>
          </w:tcPr>
          <w:p w14:paraId="09A5D120" w14:textId="77777777" w:rsidR="0072732E" w:rsidRPr="00E33DED" w:rsidRDefault="0072732E" w:rsidP="00F419D2">
            <w:pPr>
              <w:spacing w:before="120" w:after="120" w:line="288" w:lineRule="auto"/>
              <w:rPr>
                <w:b/>
                <w:bCs/>
                <w:i/>
                <w:iCs/>
                <w:sz w:val="26"/>
                <w:szCs w:val="26"/>
              </w:rPr>
            </w:pPr>
          </w:p>
        </w:tc>
        <w:tc>
          <w:tcPr>
            <w:tcW w:w="2976" w:type="dxa"/>
          </w:tcPr>
          <w:p w14:paraId="395462CF" w14:textId="77777777" w:rsidR="0072732E" w:rsidRPr="00E33DED" w:rsidRDefault="0072732E" w:rsidP="00F419D2">
            <w:pPr>
              <w:spacing w:before="120" w:after="120" w:line="288" w:lineRule="auto"/>
              <w:rPr>
                <w:i/>
                <w:iCs/>
                <w:sz w:val="26"/>
                <w:szCs w:val="26"/>
              </w:rPr>
            </w:pPr>
            <w:r w:rsidRPr="00E33DED">
              <w:rPr>
                <w:i/>
                <w:iCs/>
                <w:sz w:val="26"/>
                <w:szCs w:val="26"/>
              </w:rPr>
              <w:t>Có 01 nội dung được xác định là không đạt.</w:t>
            </w:r>
          </w:p>
        </w:tc>
        <w:tc>
          <w:tcPr>
            <w:tcW w:w="1701" w:type="dxa"/>
            <w:vAlign w:val="center"/>
          </w:tcPr>
          <w:p w14:paraId="755F8327" w14:textId="77777777" w:rsidR="0072732E" w:rsidRPr="00E33DED" w:rsidRDefault="0072732E" w:rsidP="00F419D2">
            <w:pPr>
              <w:spacing w:before="120" w:after="120" w:line="288" w:lineRule="auto"/>
              <w:jc w:val="center"/>
              <w:rPr>
                <w:b/>
                <w:bCs/>
                <w:i/>
                <w:iCs/>
                <w:sz w:val="26"/>
                <w:szCs w:val="26"/>
              </w:rPr>
            </w:pPr>
            <w:r w:rsidRPr="00E33DED">
              <w:rPr>
                <w:b/>
                <w:bCs/>
                <w:i/>
                <w:iCs/>
                <w:sz w:val="26"/>
                <w:szCs w:val="26"/>
              </w:rPr>
              <w:t>Không đạt</w:t>
            </w:r>
          </w:p>
        </w:tc>
      </w:tr>
    </w:tbl>
    <w:p w14:paraId="21BECF0B" w14:textId="77777777" w:rsidR="0072732E" w:rsidRPr="00E33DED" w:rsidRDefault="0072732E" w:rsidP="00F419D2">
      <w:pPr>
        <w:spacing w:before="120" w:after="120" w:line="288" w:lineRule="auto"/>
        <w:rPr>
          <w:b/>
          <w:i/>
          <w:iCs/>
          <w:sz w:val="26"/>
          <w:szCs w:val="26"/>
        </w:rPr>
      </w:pPr>
      <w:r w:rsidRPr="00E33DED">
        <w:rPr>
          <w:b/>
          <w:i/>
          <w:iCs/>
          <w:sz w:val="26"/>
          <w:szCs w:val="26"/>
        </w:rPr>
        <w:t>4. Biện pháp bảo đảm chất lượng:</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2976"/>
        <w:gridCol w:w="1701"/>
      </w:tblGrid>
      <w:tr w:rsidR="00E33DED" w:rsidRPr="00E33DED" w14:paraId="008E76A6" w14:textId="77777777" w:rsidTr="00656306">
        <w:trPr>
          <w:tblHeader/>
        </w:trPr>
        <w:tc>
          <w:tcPr>
            <w:tcW w:w="5246" w:type="dxa"/>
          </w:tcPr>
          <w:p w14:paraId="3019941E" w14:textId="77777777" w:rsidR="0072732E" w:rsidRPr="00E33DED" w:rsidRDefault="0072732E" w:rsidP="00F419D2">
            <w:pPr>
              <w:spacing w:before="120" w:after="120" w:line="288" w:lineRule="auto"/>
              <w:rPr>
                <w:b/>
                <w:i/>
                <w:iCs/>
                <w:sz w:val="26"/>
                <w:szCs w:val="26"/>
              </w:rPr>
            </w:pPr>
            <w:r w:rsidRPr="00E33DED">
              <w:rPr>
                <w:b/>
                <w:i/>
                <w:iCs/>
                <w:sz w:val="26"/>
                <w:szCs w:val="26"/>
              </w:rPr>
              <w:t>Nội dung yêu cầu</w:t>
            </w:r>
          </w:p>
        </w:tc>
        <w:tc>
          <w:tcPr>
            <w:tcW w:w="2976" w:type="dxa"/>
          </w:tcPr>
          <w:p w14:paraId="60540270" w14:textId="77777777" w:rsidR="0072732E" w:rsidRPr="00E33DED" w:rsidRDefault="0072732E" w:rsidP="00F419D2">
            <w:pPr>
              <w:spacing w:before="120" w:after="120" w:line="288" w:lineRule="auto"/>
              <w:rPr>
                <w:b/>
                <w:i/>
                <w:iCs/>
                <w:sz w:val="26"/>
                <w:szCs w:val="26"/>
              </w:rPr>
            </w:pPr>
            <w:r w:rsidRPr="00E33DED">
              <w:rPr>
                <w:b/>
                <w:i/>
                <w:iCs/>
                <w:sz w:val="26"/>
                <w:szCs w:val="26"/>
              </w:rPr>
              <w:t>Mức độ đáp ứng</w:t>
            </w:r>
          </w:p>
        </w:tc>
        <w:tc>
          <w:tcPr>
            <w:tcW w:w="1701" w:type="dxa"/>
          </w:tcPr>
          <w:p w14:paraId="11EE5DBA" w14:textId="77777777" w:rsidR="0072732E" w:rsidRPr="00E33DED" w:rsidRDefault="0072732E" w:rsidP="00F419D2">
            <w:pPr>
              <w:spacing w:before="120" w:after="120" w:line="288" w:lineRule="auto"/>
              <w:rPr>
                <w:b/>
                <w:i/>
                <w:iCs/>
                <w:sz w:val="26"/>
                <w:szCs w:val="26"/>
              </w:rPr>
            </w:pPr>
            <w:r w:rsidRPr="00E33DED">
              <w:rPr>
                <w:b/>
                <w:i/>
                <w:iCs/>
                <w:sz w:val="26"/>
                <w:szCs w:val="26"/>
              </w:rPr>
              <w:t>Đánh giá</w:t>
            </w:r>
          </w:p>
        </w:tc>
      </w:tr>
      <w:tr w:rsidR="00E33DED" w:rsidRPr="00E33DED" w14:paraId="35DB9C93" w14:textId="77777777" w:rsidTr="00656306">
        <w:trPr>
          <w:cantSplit/>
          <w:trHeight w:val="1643"/>
        </w:trPr>
        <w:tc>
          <w:tcPr>
            <w:tcW w:w="5246" w:type="dxa"/>
            <w:vMerge w:val="restart"/>
            <w:vAlign w:val="center"/>
          </w:tcPr>
          <w:p w14:paraId="746A7C1E" w14:textId="77777777" w:rsidR="0072732E" w:rsidRPr="00E33DED" w:rsidRDefault="0072732E" w:rsidP="00F419D2">
            <w:pPr>
              <w:tabs>
                <w:tab w:val="left" w:pos="285"/>
              </w:tabs>
              <w:spacing w:before="120" w:after="120" w:line="288" w:lineRule="auto"/>
              <w:rPr>
                <w:i/>
                <w:iCs/>
                <w:sz w:val="26"/>
                <w:szCs w:val="26"/>
              </w:rPr>
            </w:pPr>
            <w:r w:rsidRPr="00E33DED">
              <w:rPr>
                <w:i/>
                <w:iCs/>
                <w:sz w:val="26"/>
                <w:szCs w:val="26"/>
              </w:rPr>
              <w:t>4.1. Biện pháp bảo đảm chất lượng trong quá trình thi công: có hệ thống quản lý chất lượng, mục tiêu và chính sách đảm bảo chất lượng công trình; hệ thống quản lý chất lượng phải phù hợp qui mô công trình trong đó nêu rõ sơ đồ tổ chức và trách nhiệm của từng bộ phận, cá nhân đối với công tác quản lý chất lượng công trình; có biện pháp quản lý hồ sơ chất lượng công trình phù hợp với đề xuất biện pháp tổ chức thi công</w:t>
            </w:r>
          </w:p>
        </w:tc>
        <w:tc>
          <w:tcPr>
            <w:tcW w:w="2976" w:type="dxa"/>
            <w:vAlign w:val="center"/>
          </w:tcPr>
          <w:p w14:paraId="3428857C" w14:textId="77777777" w:rsidR="0072732E" w:rsidRPr="00E33DED" w:rsidRDefault="0072732E" w:rsidP="00F419D2">
            <w:pPr>
              <w:spacing w:before="120" w:after="120" w:line="288" w:lineRule="auto"/>
              <w:rPr>
                <w:i/>
                <w:iCs/>
                <w:sz w:val="26"/>
                <w:szCs w:val="26"/>
              </w:rPr>
            </w:pPr>
            <w:r w:rsidRPr="00E33DED">
              <w:rPr>
                <w:i/>
                <w:iCs/>
                <w:sz w:val="26"/>
                <w:szCs w:val="26"/>
                <w:lang w:val="nl-NL"/>
              </w:rPr>
              <w:t>Có đề xuất đáp ứng yêu cầu</w:t>
            </w:r>
          </w:p>
        </w:tc>
        <w:tc>
          <w:tcPr>
            <w:tcW w:w="1701" w:type="dxa"/>
            <w:vAlign w:val="center"/>
          </w:tcPr>
          <w:p w14:paraId="1195AB5C"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2FBFB1DE" w14:textId="77777777" w:rsidTr="00656306">
        <w:trPr>
          <w:cantSplit/>
          <w:trHeight w:val="55"/>
        </w:trPr>
        <w:tc>
          <w:tcPr>
            <w:tcW w:w="5246" w:type="dxa"/>
            <w:vMerge/>
            <w:vAlign w:val="center"/>
          </w:tcPr>
          <w:p w14:paraId="45127710" w14:textId="77777777" w:rsidR="0072732E" w:rsidRPr="00E33DED" w:rsidRDefault="0072732E" w:rsidP="00F419D2">
            <w:pPr>
              <w:spacing w:before="120" w:after="120" w:line="288" w:lineRule="auto"/>
              <w:rPr>
                <w:i/>
                <w:iCs/>
                <w:sz w:val="26"/>
                <w:szCs w:val="26"/>
              </w:rPr>
            </w:pPr>
          </w:p>
        </w:tc>
        <w:tc>
          <w:tcPr>
            <w:tcW w:w="2976" w:type="dxa"/>
            <w:vAlign w:val="center"/>
          </w:tcPr>
          <w:p w14:paraId="706E7B79" w14:textId="77777777" w:rsidR="0072732E" w:rsidRPr="00E33DED" w:rsidRDefault="0072732E" w:rsidP="00F419D2">
            <w:pPr>
              <w:spacing w:before="120" w:after="120" w:line="288" w:lineRule="auto"/>
              <w:rPr>
                <w:i/>
                <w:iCs/>
                <w:sz w:val="26"/>
                <w:szCs w:val="26"/>
              </w:rPr>
            </w:pPr>
            <w:r w:rsidRPr="00E33DED">
              <w:rPr>
                <w:i/>
                <w:iCs/>
                <w:sz w:val="26"/>
                <w:szCs w:val="26"/>
              </w:rPr>
              <w:t xml:space="preserve">Không có đề xuất hoặc có đề xuất nhưng không hợp lý, không khả thi, không phù hợp </w:t>
            </w:r>
          </w:p>
        </w:tc>
        <w:tc>
          <w:tcPr>
            <w:tcW w:w="1701" w:type="dxa"/>
            <w:vAlign w:val="center"/>
          </w:tcPr>
          <w:p w14:paraId="5983C8EA"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078CCBA0" w14:textId="77777777" w:rsidTr="00656306">
        <w:trPr>
          <w:cantSplit/>
          <w:trHeight w:val="1091"/>
        </w:trPr>
        <w:tc>
          <w:tcPr>
            <w:tcW w:w="5246" w:type="dxa"/>
            <w:vMerge w:val="restart"/>
            <w:vAlign w:val="center"/>
          </w:tcPr>
          <w:p w14:paraId="68176AF6" w14:textId="77777777" w:rsidR="0072732E" w:rsidRPr="00E33DED" w:rsidRDefault="0072732E" w:rsidP="00F419D2">
            <w:pPr>
              <w:tabs>
                <w:tab w:val="left" w:pos="285"/>
              </w:tabs>
              <w:spacing w:before="120" w:after="120" w:line="288" w:lineRule="auto"/>
              <w:rPr>
                <w:i/>
                <w:iCs/>
                <w:sz w:val="26"/>
                <w:szCs w:val="26"/>
              </w:rPr>
            </w:pPr>
            <w:r w:rsidRPr="00E33DED">
              <w:rPr>
                <w:i/>
                <w:iCs/>
                <w:sz w:val="26"/>
                <w:szCs w:val="26"/>
              </w:rPr>
              <w:t>4.2. Biện pháp bảo đảm chất lượng vật liệu, sản phẩm, cấu kiện, thiết bị sử dụng cho công trình: Có đề xuất hợp lý, khả thi</w:t>
            </w:r>
            <w:r w:rsidRPr="00E33DED">
              <w:rPr>
                <w:i/>
                <w:iCs/>
                <w:sz w:val="26"/>
                <w:szCs w:val="26"/>
                <w:lang w:val="vi-VN"/>
              </w:rPr>
              <w:t xml:space="preserve"> </w:t>
            </w:r>
            <w:r w:rsidRPr="00E33DED">
              <w:rPr>
                <w:i/>
                <w:iCs/>
                <w:sz w:val="26"/>
                <w:szCs w:val="26"/>
              </w:rPr>
              <w:t>phù hợp với đề xuất biện pháp tổ chức thi công</w:t>
            </w:r>
          </w:p>
        </w:tc>
        <w:tc>
          <w:tcPr>
            <w:tcW w:w="2976" w:type="dxa"/>
            <w:vAlign w:val="center"/>
          </w:tcPr>
          <w:p w14:paraId="656F4CFC" w14:textId="77777777" w:rsidR="0072732E" w:rsidRPr="00E33DED" w:rsidRDefault="0072732E" w:rsidP="00F419D2">
            <w:pPr>
              <w:spacing w:before="120" w:after="120" w:line="288" w:lineRule="auto"/>
              <w:rPr>
                <w:i/>
                <w:iCs/>
                <w:sz w:val="26"/>
                <w:szCs w:val="26"/>
              </w:rPr>
            </w:pPr>
            <w:r w:rsidRPr="00E33DED">
              <w:rPr>
                <w:i/>
                <w:iCs/>
                <w:sz w:val="26"/>
                <w:szCs w:val="26"/>
                <w:lang w:val="nl-NL"/>
              </w:rPr>
              <w:t>Có đề xuất đáp ứng yêu cầu</w:t>
            </w:r>
          </w:p>
        </w:tc>
        <w:tc>
          <w:tcPr>
            <w:tcW w:w="1701" w:type="dxa"/>
            <w:vAlign w:val="center"/>
          </w:tcPr>
          <w:p w14:paraId="79E955C8"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57662766" w14:textId="77777777" w:rsidTr="00656306">
        <w:trPr>
          <w:cantSplit/>
        </w:trPr>
        <w:tc>
          <w:tcPr>
            <w:tcW w:w="5246" w:type="dxa"/>
            <w:vMerge/>
            <w:vAlign w:val="center"/>
          </w:tcPr>
          <w:p w14:paraId="3F6C773E" w14:textId="77777777" w:rsidR="0072732E" w:rsidRPr="00E33DED" w:rsidRDefault="0072732E" w:rsidP="00F419D2">
            <w:pPr>
              <w:spacing w:before="120" w:after="120" w:line="288" w:lineRule="auto"/>
              <w:rPr>
                <w:i/>
                <w:iCs/>
                <w:sz w:val="26"/>
                <w:szCs w:val="26"/>
              </w:rPr>
            </w:pPr>
          </w:p>
        </w:tc>
        <w:tc>
          <w:tcPr>
            <w:tcW w:w="2976" w:type="dxa"/>
            <w:vAlign w:val="center"/>
          </w:tcPr>
          <w:p w14:paraId="3F274F41" w14:textId="77777777" w:rsidR="0072732E" w:rsidRPr="00E33DED" w:rsidRDefault="0072732E" w:rsidP="00F419D2">
            <w:pPr>
              <w:spacing w:before="120" w:after="120" w:line="288" w:lineRule="auto"/>
              <w:rPr>
                <w:i/>
                <w:iCs/>
                <w:sz w:val="26"/>
                <w:szCs w:val="26"/>
              </w:rPr>
            </w:pPr>
            <w:r w:rsidRPr="00E33DED">
              <w:rPr>
                <w:i/>
                <w:iCs/>
                <w:sz w:val="26"/>
                <w:szCs w:val="26"/>
              </w:rPr>
              <w:t xml:space="preserve">Không có đề xuất hoặc có đề xuất nhưng không hợp lý, không khả thi, không phù hợp </w:t>
            </w:r>
          </w:p>
        </w:tc>
        <w:tc>
          <w:tcPr>
            <w:tcW w:w="1701" w:type="dxa"/>
            <w:vAlign w:val="center"/>
          </w:tcPr>
          <w:p w14:paraId="62184043"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1D0A871F" w14:textId="77777777" w:rsidTr="00656306">
        <w:trPr>
          <w:cantSplit/>
        </w:trPr>
        <w:tc>
          <w:tcPr>
            <w:tcW w:w="5246" w:type="dxa"/>
            <w:vMerge w:val="restart"/>
            <w:vAlign w:val="center"/>
          </w:tcPr>
          <w:p w14:paraId="050264D3" w14:textId="77777777" w:rsidR="0072732E" w:rsidRPr="00E33DED" w:rsidRDefault="0072732E" w:rsidP="00F419D2">
            <w:pPr>
              <w:spacing w:before="120" w:after="120" w:line="288" w:lineRule="auto"/>
              <w:rPr>
                <w:b/>
                <w:bCs/>
                <w:i/>
                <w:iCs/>
                <w:sz w:val="26"/>
                <w:szCs w:val="26"/>
              </w:rPr>
            </w:pPr>
            <w:r w:rsidRPr="00E33DED">
              <w:rPr>
                <w:b/>
                <w:bCs/>
                <w:i/>
                <w:iCs/>
                <w:sz w:val="26"/>
                <w:szCs w:val="26"/>
              </w:rPr>
              <w:t>Kết luận</w:t>
            </w:r>
          </w:p>
        </w:tc>
        <w:tc>
          <w:tcPr>
            <w:tcW w:w="2976" w:type="dxa"/>
          </w:tcPr>
          <w:p w14:paraId="47E2B44A" w14:textId="77777777" w:rsidR="0072732E" w:rsidRPr="00E33DED" w:rsidRDefault="0072732E" w:rsidP="00F419D2">
            <w:pPr>
              <w:spacing w:before="120" w:after="120" w:line="288" w:lineRule="auto"/>
              <w:rPr>
                <w:i/>
                <w:iCs/>
                <w:sz w:val="26"/>
                <w:szCs w:val="26"/>
              </w:rPr>
            </w:pPr>
            <w:r w:rsidRPr="00E33DED">
              <w:rPr>
                <w:i/>
                <w:iCs/>
                <w:sz w:val="26"/>
                <w:szCs w:val="26"/>
              </w:rPr>
              <w:t>Tất cả các nội dung được đánh giá là đạt.</w:t>
            </w:r>
          </w:p>
        </w:tc>
        <w:tc>
          <w:tcPr>
            <w:tcW w:w="1701" w:type="dxa"/>
            <w:vAlign w:val="center"/>
          </w:tcPr>
          <w:p w14:paraId="5F2B5937" w14:textId="77777777" w:rsidR="0072732E" w:rsidRPr="00E33DED" w:rsidRDefault="0072732E" w:rsidP="00F419D2">
            <w:pPr>
              <w:spacing w:before="120" w:after="120" w:line="288" w:lineRule="auto"/>
              <w:jc w:val="center"/>
              <w:rPr>
                <w:b/>
                <w:bCs/>
                <w:i/>
                <w:iCs/>
                <w:sz w:val="26"/>
                <w:szCs w:val="26"/>
              </w:rPr>
            </w:pPr>
            <w:r w:rsidRPr="00E33DED">
              <w:rPr>
                <w:b/>
                <w:bCs/>
                <w:i/>
                <w:iCs/>
                <w:sz w:val="26"/>
                <w:szCs w:val="26"/>
              </w:rPr>
              <w:t>Đạt</w:t>
            </w:r>
          </w:p>
        </w:tc>
      </w:tr>
      <w:tr w:rsidR="00E33DED" w:rsidRPr="00E33DED" w14:paraId="5166EEA9" w14:textId="77777777" w:rsidTr="00656306">
        <w:trPr>
          <w:cantSplit/>
        </w:trPr>
        <w:tc>
          <w:tcPr>
            <w:tcW w:w="5246" w:type="dxa"/>
            <w:vMerge/>
            <w:vAlign w:val="center"/>
          </w:tcPr>
          <w:p w14:paraId="37EE7891" w14:textId="77777777" w:rsidR="0072732E" w:rsidRPr="00E33DED" w:rsidRDefault="0072732E" w:rsidP="00F419D2">
            <w:pPr>
              <w:spacing w:before="120" w:after="120" w:line="288" w:lineRule="auto"/>
              <w:rPr>
                <w:i/>
                <w:iCs/>
                <w:sz w:val="26"/>
                <w:szCs w:val="26"/>
              </w:rPr>
            </w:pPr>
          </w:p>
        </w:tc>
        <w:tc>
          <w:tcPr>
            <w:tcW w:w="2976" w:type="dxa"/>
          </w:tcPr>
          <w:p w14:paraId="52943761" w14:textId="77777777" w:rsidR="0072732E" w:rsidRPr="00E33DED" w:rsidRDefault="0072732E" w:rsidP="00F419D2">
            <w:pPr>
              <w:spacing w:before="120" w:after="120" w:line="288" w:lineRule="auto"/>
              <w:rPr>
                <w:i/>
                <w:iCs/>
                <w:sz w:val="26"/>
                <w:szCs w:val="26"/>
              </w:rPr>
            </w:pPr>
            <w:r w:rsidRPr="00E33DED">
              <w:rPr>
                <w:i/>
                <w:iCs/>
                <w:sz w:val="26"/>
                <w:szCs w:val="26"/>
              </w:rPr>
              <w:t>Có 01 nội dung được xác định là không đạt.</w:t>
            </w:r>
          </w:p>
        </w:tc>
        <w:tc>
          <w:tcPr>
            <w:tcW w:w="1701" w:type="dxa"/>
            <w:vAlign w:val="center"/>
          </w:tcPr>
          <w:p w14:paraId="1B1D62E0" w14:textId="77777777" w:rsidR="0072732E" w:rsidRPr="00E33DED" w:rsidRDefault="0072732E" w:rsidP="00F419D2">
            <w:pPr>
              <w:spacing w:before="120" w:after="120" w:line="288" w:lineRule="auto"/>
              <w:jc w:val="center"/>
              <w:rPr>
                <w:i/>
                <w:iCs/>
                <w:sz w:val="26"/>
                <w:szCs w:val="26"/>
              </w:rPr>
            </w:pPr>
            <w:r w:rsidRPr="00E33DED">
              <w:rPr>
                <w:b/>
                <w:bCs/>
                <w:i/>
                <w:iCs/>
                <w:sz w:val="26"/>
                <w:szCs w:val="26"/>
              </w:rPr>
              <w:t>Không đạt</w:t>
            </w:r>
          </w:p>
        </w:tc>
      </w:tr>
    </w:tbl>
    <w:p w14:paraId="74DEA794" w14:textId="77777777" w:rsidR="0072732E" w:rsidRPr="00E33DED" w:rsidRDefault="0072732E" w:rsidP="00F419D2">
      <w:pPr>
        <w:spacing w:before="120" w:after="120" w:line="288" w:lineRule="auto"/>
        <w:rPr>
          <w:b/>
          <w:i/>
          <w:iCs/>
          <w:sz w:val="26"/>
          <w:szCs w:val="26"/>
        </w:rPr>
      </w:pPr>
      <w:r w:rsidRPr="00E33DED">
        <w:rPr>
          <w:b/>
          <w:i/>
          <w:iCs/>
          <w:sz w:val="26"/>
          <w:szCs w:val="26"/>
        </w:rPr>
        <w:t>5. An toàn lao động, phòng cháy chữa cháy, vệ sinh môi trường:</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6"/>
        <w:gridCol w:w="2976"/>
        <w:gridCol w:w="1701"/>
      </w:tblGrid>
      <w:tr w:rsidR="00E33DED" w:rsidRPr="00E33DED" w14:paraId="43B58216" w14:textId="77777777" w:rsidTr="00656306">
        <w:trPr>
          <w:tblHeader/>
        </w:trPr>
        <w:tc>
          <w:tcPr>
            <w:tcW w:w="5246" w:type="dxa"/>
            <w:tcBorders>
              <w:top w:val="single" w:sz="4" w:space="0" w:color="auto"/>
            </w:tcBorders>
          </w:tcPr>
          <w:p w14:paraId="1CCFBEF8" w14:textId="77777777" w:rsidR="0072732E" w:rsidRPr="00E33DED" w:rsidRDefault="0072732E" w:rsidP="00F419D2">
            <w:pPr>
              <w:spacing w:before="120" w:after="120" w:line="288" w:lineRule="auto"/>
              <w:jc w:val="left"/>
              <w:rPr>
                <w:b/>
                <w:i/>
                <w:iCs/>
                <w:sz w:val="26"/>
                <w:szCs w:val="26"/>
              </w:rPr>
            </w:pPr>
            <w:r w:rsidRPr="00E33DED">
              <w:rPr>
                <w:b/>
                <w:i/>
                <w:iCs/>
                <w:sz w:val="26"/>
                <w:szCs w:val="26"/>
              </w:rPr>
              <w:t>Nội dung yêu cầu</w:t>
            </w:r>
            <w:r w:rsidRPr="00E33DED" w:rsidDel="002523B7">
              <w:rPr>
                <w:b/>
                <w:i/>
                <w:iCs/>
                <w:sz w:val="26"/>
                <w:szCs w:val="26"/>
              </w:rPr>
              <w:t xml:space="preserve"> </w:t>
            </w:r>
          </w:p>
        </w:tc>
        <w:tc>
          <w:tcPr>
            <w:tcW w:w="2976" w:type="dxa"/>
          </w:tcPr>
          <w:p w14:paraId="68DE00A4" w14:textId="77777777" w:rsidR="0072732E" w:rsidRPr="00E33DED" w:rsidRDefault="0072732E" w:rsidP="00F419D2">
            <w:pPr>
              <w:spacing w:before="120" w:after="120" w:line="288" w:lineRule="auto"/>
              <w:rPr>
                <w:b/>
                <w:i/>
                <w:iCs/>
                <w:sz w:val="26"/>
                <w:szCs w:val="26"/>
              </w:rPr>
            </w:pPr>
            <w:r w:rsidRPr="00E33DED">
              <w:rPr>
                <w:b/>
                <w:i/>
                <w:iCs/>
                <w:sz w:val="26"/>
                <w:szCs w:val="26"/>
              </w:rPr>
              <w:t>Mức độ đáp ứng</w:t>
            </w:r>
          </w:p>
        </w:tc>
        <w:tc>
          <w:tcPr>
            <w:tcW w:w="1701" w:type="dxa"/>
          </w:tcPr>
          <w:p w14:paraId="27CB7789" w14:textId="77777777" w:rsidR="0072732E" w:rsidRPr="00E33DED" w:rsidRDefault="0072732E" w:rsidP="00F419D2">
            <w:pPr>
              <w:spacing w:before="120" w:after="120" w:line="288" w:lineRule="auto"/>
              <w:jc w:val="center"/>
              <w:rPr>
                <w:b/>
                <w:i/>
                <w:iCs/>
                <w:sz w:val="26"/>
                <w:szCs w:val="26"/>
              </w:rPr>
            </w:pPr>
            <w:r w:rsidRPr="00E33DED">
              <w:rPr>
                <w:b/>
                <w:i/>
                <w:iCs/>
                <w:sz w:val="26"/>
                <w:szCs w:val="26"/>
              </w:rPr>
              <w:t>Đánh giá</w:t>
            </w:r>
          </w:p>
        </w:tc>
      </w:tr>
      <w:tr w:rsidR="00E33DED" w:rsidRPr="00E33DED" w14:paraId="7B11420F" w14:textId="77777777" w:rsidTr="00656306">
        <w:trPr>
          <w:cantSplit/>
        </w:trPr>
        <w:tc>
          <w:tcPr>
            <w:tcW w:w="9923" w:type="dxa"/>
            <w:gridSpan w:val="3"/>
          </w:tcPr>
          <w:p w14:paraId="254C4C21" w14:textId="77777777" w:rsidR="0072732E" w:rsidRPr="00E33DED" w:rsidRDefault="0072732E" w:rsidP="00F419D2">
            <w:pPr>
              <w:spacing w:before="120" w:after="120" w:line="288" w:lineRule="auto"/>
              <w:jc w:val="left"/>
              <w:rPr>
                <w:i/>
                <w:iCs/>
                <w:sz w:val="26"/>
                <w:szCs w:val="26"/>
              </w:rPr>
            </w:pPr>
            <w:r w:rsidRPr="00E33DED">
              <w:rPr>
                <w:b/>
                <w:i/>
                <w:iCs/>
                <w:sz w:val="26"/>
                <w:szCs w:val="26"/>
              </w:rPr>
              <w:t>5.1. An toàn lao động</w:t>
            </w:r>
          </w:p>
        </w:tc>
      </w:tr>
      <w:tr w:rsidR="00E33DED" w:rsidRPr="00E33DED" w14:paraId="2EB53096" w14:textId="77777777" w:rsidTr="00656306">
        <w:trPr>
          <w:cantSplit/>
          <w:trHeight w:val="627"/>
        </w:trPr>
        <w:tc>
          <w:tcPr>
            <w:tcW w:w="5246" w:type="dxa"/>
            <w:vMerge w:val="restart"/>
            <w:vAlign w:val="center"/>
          </w:tcPr>
          <w:p w14:paraId="602042DE" w14:textId="77777777" w:rsidR="0072732E" w:rsidRPr="00E33DED" w:rsidRDefault="0072732E" w:rsidP="00F419D2">
            <w:pPr>
              <w:spacing w:before="120" w:after="120" w:line="288" w:lineRule="auto"/>
              <w:rPr>
                <w:i/>
                <w:iCs/>
                <w:sz w:val="26"/>
                <w:szCs w:val="26"/>
              </w:rPr>
            </w:pPr>
            <w:r w:rsidRPr="00E33DED">
              <w:rPr>
                <w:i/>
                <w:iCs/>
                <w:sz w:val="26"/>
                <w:szCs w:val="26"/>
              </w:rPr>
              <w:t>Biện pháp an toàn lao động hợp lý, khả thi</w:t>
            </w:r>
            <w:r w:rsidRPr="00E33DED">
              <w:rPr>
                <w:i/>
                <w:iCs/>
                <w:sz w:val="26"/>
                <w:szCs w:val="26"/>
                <w:lang w:val="vi-VN"/>
              </w:rPr>
              <w:t>,</w:t>
            </w:r>
            <w:r w:rsidRPr="00E33DED">
              <w:rPr>
                <w:i/>
                <w:iCs/>
                <w:sz w:val="26"/>
                <w:szCs w:val="26"/>
              </w:rPr>
              <w:t xml:space="preserve"> phù hợp với đề xuất về biện pháp tổ chức thi công</w:t>
            </w:r>
          </w:p>
        </w:tc>
        <w:tc>
          <w:tcPr>
            <w:tcW w:w="2976" w:type="dxa"/>
            <w:vAlign w:val="center"/>
          </w:tcPr>
          <w:p w14:paraId="50B21D95"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Có đ</w:t>
            </w:r>
            <w:r w:rsidRPr="00E33DED">
              <w:rPr>
                <w:i/>
                <w:iCs/>
                <w:sz w:val="26"/>
                <w:szCs w:val="26"/>
                <w:lang w:val="vi-VN"/>
              </w:rPr>
              <w:t>ề xuất</w:t>
            </w:r>
            <w:r w:rsidRPr="00E33DED">
              <w:rPr>
                <w:i/>
                <w:iCs/>
                <w:sz w:val="26"/>
                <w:szCs w:val="26"/>
              </w:rPr>
              <w:t xml:space="preserve"> đáp ứng yêu cầu </w:t>
            </w:r>
          </w:p>
        </w:tc>
        <w:tc>
          <w:tcPr>
            <w:tcW w:w="1701" w:type="dxa"/>
            <w:vAlign w:val="center"/>
          </w:tcPr>
          <w:p w14:paraId="5C25BC49"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4793E6E7" w14:textId="77777777" w:rsidTr="00656306">
        <w:trPr>
          <w:cantSplit/>
        </w:trPr>
        <w:tc>
          <w:tcPr>
            <w:tcW w:w="5246" w:type="dxa"/>
            <w:vMerge/>
            <w:vAlign w:val="center"/>
          </w:tcPr>
          <w:p w14:paraId="7815ABD4" w14:textId="77777777" w:rsidR="0072732E" w:rsidRPr="00E33DED" w:rsidRDefault="0072732E" w:rsidP="00F419D2">
            <w:pPr>
              <w:spacing w:before="120" w:after="120" w:line="288" w:lineRule="auto"/>
              <w:rPr>
                <w:i/>
                <w:iCs/>
                <w:sz w:val="26"/>
                <w:szCs w:val="26"/>
              </w:rPr>
            </w:pPr>
          </w:p>
        </w:tc>
        <w:tc>
          <w:tcPr>
            <w:tcW w:w="2976" w:type="dxa"/>
            <w:vAlign w:val="center"/>
          </w:tcPr>
          <w:p w14:paraId="726DCCD6"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Không</w:t>
            </w:r>
            <w:r w:rsidRPr="00E33DED">
              <w:rPr>
                <w:i/>
                <w:iCs/>
                <w:sz w:val="26"/>
                <w:szCs w:val="26"/>
                <w:lang w:val="vi-VN"/>
              </w:rPr>
              <w:t xml:space="preserve"> đề xuất</w:t>
            </w:r>
            <w:r w:rsidRPr="00E33DED">
              <w:rPr>
                <w:i/>
                <w:iCs/>
                <w:sz w:val="26"/>
                <w:szCs w:val="26"/>
              </w:rPr>
              <w:t xml:space="preserve"> hoặc có </w:t>
            </w:r>
            <w:r w:rsidRPr="00E33DED">
              <w:rPr>
                <w:i/>
                <w:iCs/>
                <w:sz w:val="26"/>
                <w:szCs w:val="26"/>
                <w:lang w:val="vi-VN"/>
              </w:rPr>
              <w:t xml:space="preserve">đề xuất </w:t>
            </w:r>
            <w:r w:rsidRPr="00E33DED">
              <w:rPr>
                <w:i/>
                <w:iCs/>
                <w:sz w:val="26"/>
                <w:szCs w:val="26"/>
              </w:rPr>
              <w:t xml:space="preserve">nhưng không hợp lý, không khả thi, không phù hợp </w:t>
            </w:r>
          </w:p>
        </w:tc>
        <w:tc>
          <w:tcPr>
            <w:tcW w:w="1701" w:type="dxa"/>
            <w:vAlign w:val="center"/>
          </w:tcPr>
          <w:p w14:paraId="79583270"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036D4742" w14:textId="77777777" w:rsidTr="00656306">
        <w:tc>
          <w:tcPr>
            <w:tcW w:w="9923" w:type="dxa"/>
            <w:gridSpan w:val="3"/>
            <w:tcBorders>
              <w:top w:val="single" w:sz="4" w:space="0" w:color="auto"/>
            </w:tcBorders>
          </w:tcPr>
          <w:p w14:paraId="100DFB45" w14:textId="77777777" w:rsidR="0072732E" w:rsidRPr="00E33DED" w:rsidRDefault="0072732E" w:rsidP="00F419D2">
            <w:pPr>
              <w:spacing w:before="120" w:after="120" w:line="288" w:lineRule="auto"/>
              <w:jc w:val="left"/>
              <w:rPr>
                <w:b/>
                <w:i/>
                <w:iCs/>
                <w:sz w:val="26"/>
                <w:szCs w:val="26"/>
              </w:rPr>
            </w:pPr>
            <w:r w:rsidRPr="00E33DED">
              <w:rPr>
                <w:b/>
                <w:i/>
                <w:iCs/>
                <w:sz w:val="26"/>
                <w:szCs w:val="26"/>
              </w:rPr>
              <w:t>5.2. Phòng cháy chữa cháy</w:t>
            </w:r>
          </w:p>
        </w:tc>
      </w:tr>
      <w:tr w:rsidR="00E33DED" w:rsidRPr="00E33DED" w14:paraId="1A812AB5" w14:textId="77777777" w:rsidTr="00656306">
        <w:trPr>
          <w:cantSplit/>
          <w:trHeight w:val="577"/>
        </w:trPr>
        <w:tc>
          <w:tcPr>
            <w:tcW w:w="5246" w:type="dxa"/>
            <w:vMerge w:val="restart"/>
            <w:vAlign w:val="center"/>
          </w:tcPr>
          <w:p w14:paraId="12536381" w14:textId="77777777" w:rsidR="0072732E" w:rsidRPr="00E33DED" w:rsidRDefault="0072732E" w:rsidP="00F419D2">
            <w:pPr>
              <w:tabs>
                <w:tab w:val="left" w:pos="285"/>
              </w:tabs>
              <w:spacing w:before="120" w:after="120" w:line="288" w:lineRule="auto"/>
              <w:rPr>
                <w:i/>
                <w:iCs/>
                <w:sz w:val="26"/>
                <w:szCs w:val="26"/>
              </w:rPr>
            </w:pPr>
            <w:r w:rsidRPr="00E33DED">
              <w:rPr>
                <w:i/>
                <w:iCs/>
                <w:sz w:val="26"/>
                <w:szCs w:val="26"/>
              </w:rPr>
              <w:t>Biện pháp phòng cháy, chữa cháy hợp lý, khả thi, phù hợp với đề xuất về biện pháp tổ chức thi công và tuân thủ quy định pháp luật về PCCC</w:t>
            </w:r>
          </w:p>
        </w:tc>
        <w:tc>
          <w:tcPr>
            <w:tcW w:w="2976" w:type="dxa"/>
            <w:vAlign w:val="center"/>
          </w:tcPr>
          <w:p w14:paraId="241D0C01"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Có đ</w:t>
            </w:r>
            <w:r w:rsidRPr="00E33DED">
              <w:rPr>
                <w:i/>
                <w:iCs/>
                <w:sz w:val="26"/>
                <w:szCs w:val="26"/>
                <w:lang w:val="vi-VN"/>
              </w:rPr>
              <w:t>ề xuất</w:t>
            </w:r>
            <w:r w:rsidRPr="00E33DED">
              <w:rPr>
                <w:i/>
                <w:iCs/>
                <w:sz w:val="26"/>
                <w:szCs w:val="26"/>
              </w:rPr>
              <w:t xml:space="preserve"> đáp ứng yêu cầu </w:t>
            </w:r>
          </w:p>
        </w:tc>
        <w:tc>
          <w:tcPr>
            <w:tcW w:w="1701" w:type="dxa"/>
            <w:vAlign w:val="center"/>
          </w:tcPr>
          <w:p w14:paraId="0962486D"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7F0481D7" w14:textId="77777777" w:rsidTr="00656306">
        <w:trPr>
          <w:cantSplit/>
        </w:trPr>
        <w:tc>
          <w:tcPr>
            <w:tcW w:w="5246" w:type="dxa"/>
            <w:vMerge/>
            <w:vAlign w:val="center"/>
          </w:tcPr>
          <w:p w14:paraId="68502291" w14:textId="77777777" w:rsidR="0072732E" w:rsidRPr="00E33DED" w:rsidRDefault="0072732E" w:rsidP="00F419D2">
            <w:pPr>
              <w:spacing w:before="120" w:after="120" w:line="288" w:lineRule="auto"/>
              <w:rPr>
                <w:i/>
                <w:iCs/>
                <w:sz w:val="26"/>
                <w:szCs w:val="26"/>
              </w:rPr>
            </w:pPr>
          </w:p>
        </w:tc>
        <w:tc>
          <w:tcPr>
            <w:tcW w:w="2976" w:type="dxa"/>
            <w:vAlign w:val="center"/>
          </w:tcPr>
          <w:p w14:paraId="654AF315"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 xml:space="preserve">Không </w:t>
            </w:r>
            <w:r w:rsidRPr="00E33DED">
              <w:rPr>
                <w:i/>
                <w:iCs/>
                <w:sz w:val="26"/>
                <w:szCs w:val="26"/>
                <w:lang w:val="vi-VN"/>
              </w:rPr>
              <w:t xml:space="preserve">đề xuất </w:t>
            </w:r>
            <w:r w:rsidRPr="00E33DED">
              <w:rPr>
                <w:i/>
                <w:iCs/>
                <w:sz w:val="26"/>
                <w:szCs w:val="26"/>
              </w:rPr>
              <w:t xml:space="preserve">hoặc có </w:t>
            </w:r>
            <w:r w:rsidRPr="00E33DED">
              <w:rPr>
                <w:i/>
                <w:iCs/>
                <w:sz w:val="26"/>
                <w:szCs w:val="26"/>
                <w:lang w:val="vi-VN"/>
              </w:rPr>
              <w:t xml:space="preserve">đề xuất </w:t>
            </w:r>
            <w:r w:rsidRPr="00E33DED">
              <w:rPr>
                <w:i/>
                <w:iCs/>
                <w:sz w:val="26"/>
                <w:szCs w:val="26"/>
              </w:rPr>
              <w:t xml:space="preserve">nhưng không hợp lý, không khả thi, không phù hợp </w:t>
            </w:r>
          </w:p>
        </w:tc>
        <w:tc>
          <w:tcPr>
            <w:tcW w:w="1701" w:type="dxa"/>
            <w:vAlign w:val="center"/>
          </w:tcPr>
          <w:p w14:paraId="075C67BD"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7F4B760B" w14:textId="77777777" w:rsidTr="00656306">
        <w:tc>
          <w:tcPr>
            <w:tcW w:w="9923" w:type="dxa"/>
            <w:gridSpan w:val="3"/>
          </w:tcPr>
          <w:p w14:paraId="6AF6208B" w14:textId="77777777" w:rsidR="0072732E" w:rsidRPr="00E33DED" w:rsidRDefault="0072732E" w:rsidP="00F419D2">
            <w:pPr>
              <w:spacing w:before="120" w:after="120" w:line="288" w:lineRule="auto"/>
              <w:jc w:val="left"/>
              <w:rPr>
                <w:b/>
                <w:i/>
                <w:iCs/>
                <w:sz w:val="26"/>
                <w:szCs w:val="26"/>
              </w:rPr>
            </w:pPr>
            <w:r w:rsidRPr="00E33DED">
              <w:rPr>
                <w:b/>
                <w:i/>
                <w:iCs/>
                <w:sz w:val="26"/>
                <w:szCs w:val="26"/>
              </w:rPr>
              <w:t>5.3. Vệ sinh môi trường</w:t>
            </w:r>
          </w:p>
        </w:tc>
      </w:tr>
      <w:tr w:rsidR="00E33DED" w:rsidRPr="00E33DED" w14:paraId="09A47893" w14:textId="77777777" w:rsidTr="00656306">
        <w:trPr>
          <w:cantSplit/>
          <w:trHeight w:val="585"/>
        </w:trPr>
        <w:tc>
          <w:tcPr>
            <w:tcW w:w="5246" w:type="dxa"/>
            <w:vMerge w:val="restart"/>
            <w:vAlign w:val="center"/>
          </w:tcPr>
          <w:p w14:paraId="0CFC8673" w14:textId="77777777" w:rsidR="0072732E" w:rsidRPr="00E33DED" w:rsidRDefault="0072732E" w:rsidP="00F419D2">
            <w:pPr>
              <w:tabs>
                <w:tab w:val="left" w:pos="285"/>
              </w:tabs>
              <w:spacing w:before="120" w:after="120" w:line="288" w:lineRule="auto"/>
              <w:rPr>
                <w:i/>
                <w:iCs/>
                <w:sz w:val="26"/>
                <w:szCs w:val="26"/>
              </w:rPr>
            </w:pPr>
            <w:r w:rsidRPr="00E33DED">
              <w:rPr>
                <w:i/>
                <w:iCs/>
                <w:sz w:val="26"/>
                <w:szCs w:val="26"/>
              </w:rPr>
              <w:t>Biện pháp bảo đảm vệ sinh môi trường hợp lý, khả thi phù hợp với đề xuất về biện pháp tổ chức thi công</w:t>
            </w:r>
            <w:r w:rsidRPr="00E33DED">
              <w:rPr>
                <w:i/>
                <w:iCs/>
                <w:sz w:val="26"/>
                <w:szCs w:val="26"/>
                <w:lang w:val="vi-VN"/>
              </w:rPr>
              <w:t xml:space="preserve"> và </w:t>
            </w:r>
            <w:r w:rsidRPr="00E33DED">
              <w:rPr>
                <w:bCs/>
                <w:i/>
                <w:iCs/>
                <w:sz w:val="26"/>
                <w:szCs w:val="26"/>
                <w:lang w:val="vi-VN"/>
              </w:rPr>
              <w:t>tuân thủ</w:t>
            </w:r>
            <w:r w:rsidRPr="00E33DED">
              <w:rPr>
                <w:bCs/>
                <w:i/>
                <w:iCs/>
                <w:sz w:val="26"/>
                <w:szCs w:val="26"/>
              </w:rPr>
              <w:t xml:space="preserve"> quy định pháp luật hiện hành về bảo vệ môi trường </w:t>
            </w:r>
            <w:r w:rsidRPr="00E33DED">
              <w:rPr>
                <w:bCs/>
                <w:i/>
                <w:iCs/>
                <w:sz w:val="26"/>
                <w:szCs w:val="26"/>
                <w:lang w:val="vi-VN"/>
              </w:rPr>
              <w:t xml:space="preserve"> </w:t>
            </w:r>
          </w:p>
        </w:tc>
        <w:tc>
          <w:tcPr>
            <w:tcW w:w="2976" w:type="dxa"/>
            <w:vAlign w:val="center"/>
          </w:tcPr>
          <w:p w14:paraId="4EBEA665"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Có đ</w:t>
            </w:r>
            <w:r w:rsidRPr="00E33DED">
              <w:rPr>
                <w:i/>
                <w:iCs/>
                <w:sz w:val="26"/>
                <w:szCs w:val="26"/>
                <w:lang w:val="vi-VN"/>
              </w:rPr>
              <w:t>ề xuất</w:t>
            </w:r>
            <w:r w:rsidRPr="00E33DED">
              <w:rPr>
                <w:i/>
                <w:iCs/>
                <w:sz w:val="26"/>
                <w:szCs w:val="26"/>
              </w:rPr>
              <w:t xml:space="preserve"> đáp ứng yêu cầu </w:t>
            </w:r>
          </w:p>
        </w:tc>
        <w:tc>
          <w:tcPr>
            <w:tcW w:w="1701" w:type="dxa"/>
            <w:vAlign w:val="center"/>
          </w:tcPr>
          <w:p w14:paraId="03024883" w14:textId="77777777" w:rsidR="0072732E" w:rsidRPr="00E33DED" w:rsidRDefault="0072732E" w:rsidP="00F419D2">
            <w:pPr>
              <w:spacing w:before="120" w:after="120" w:line="288" w:lineRule="auto"/>
              <w:jc w:val="center"/>
              <w:rPr>
                <w:i/>
                <w:iCs/>
                <w:sz w:val="26"/>
                <w:szCs w:val="26"/>
              </w:rPr>
            </w:pPr>
            <w:r w:rsidRPr="00E33DED">
              <w:rPr>
                <w:i/>
                <w:iCs/>
                <w:sz w:val="26"/>
                <w:szCs w:val="26"/>
              </w:rPr>
              <w:t>Đạt</w:t>
            </w:r>
          </w:p>
        </w:tc>
      </w:tr>
      <w:tr w:rsidR="00E33DED" w:rsidRPr="00E33DED" w14:paraId="1385F5A6" w14:textId="77777777" w:rsidTr="00656306">
        <w:trPr>
          <w:cantSplit/>
        </w:trPr>
        <w:tc>
          <w:tcPr>
            <w:tcW w:w="5246" w:type="dxa"/>
            <w:vMerge/>
            <w:vAlign w:val="center"/>
          </w:tcPr>
          <w:p w14:paraId="05B24E9D" w14:textId="77777777" w:rsidR="0072732E" w:rsidRPr="00E33DED" w:rsidRDefault="0072732E" w:rsidP="00F419D2">
            <w:pPr>
              <w:spacing w:before="120" w:after="120" w:line="288" w:lineRule="auto"/>
              <w:rPr>
                <w:i/>
                <w:iCs/>
                <w:sz w:val="26"/>
                <w:szCs w:val="26"/>
              </w:rPr>
            </w:pPr>
          </w:p>
        </w:tc>
        <w:tc>
          <w:tcPr>
            <w:tcW w:w="2976" w:type="dxa"/>
            <w:vAlign w:val="center"/>
          </w:tcPr>
          <w:p w14:paraId="247E91C7" w14:textId="77777777" w:rsidR="0072732E" w:rsidRPr="00E33DED" w:rsidRDefault="0072732E" w:rsidP="00F419D2">
            <w:pPr>
              <w:widowControl w:val="0"/>
              <w:tabs>
                <w:tab w:val="left" w:pos="851"/>
              </w:tabs>
              <w:spacing w:before="120" w:after="120" w:line="288" w:lineRule="auto"/>
              <w:rPr>
                <w:i/>
                <w:iCs/>
                <w:sz w:val="26"/>
                <w:szCs w:val="26"/>
              </w:rPr>
            </w:pPr>
            <w:r w:rsidRPr="00E33DED">
              <w:rPr>
                <w:i/>
                <w:iCs/>
                <w:sz w:val="26"/>
                <w:szCs w:val="26"/>
              </w:rPr>
              <w:t xml:space="preserve">Không </w:t>
            </w:r>
            <w:r w:rsidRPr="00E33DED">
              <w:rPr>
                <w:i/>
                <w:iCs/>
                <w:sz w:val="26"/>
                <w:szCs w:val="26"/>
                <w:lang w:val="vi-VN"/>
              </w:rPr>
              <w:t xml:space="preserve">đề xuất </w:t>
            </w:r>
            <w:r w:rsidRPr="00E33DED">
              <w:rPr>
                <w:i/>
                <w:iCs/>
                <w:sz w:val="26"/>
                <w:szCs w:val="26"/>
              </w:rPr>
              <w:t xml:space="preserve">hoặc có </w:t>
            </w:r>
            <w:r w:rsidRPr="00E33DED">
              <w:rPr>
                <w:i/>
                <w:iCs/>
                <w:sz w:val="26"/>
                <w:szCs w:val="26"/>
                <w:lang w:val="vi-VN"/>
              </w:rPr>
              <w:t xml:space="preserve">đề xuất </w:t>
            </w:r>
            <w:r w:rsidRPr="00E33DED">
              <w:rPr>
                <w:i/>
                <w:iCs/>
                <w:sz w:val="26"/>
                <w:szCs w:val="26"/>
              </w:rPr>
              <w:t xml:space="preserve">nhưng không hợp lý, không khả thi, không phù hợp </w:t>
            </w:r>
          </w:p>
        </w:tc>
        <w:tc>
          <w:tcPr>
            <w:tcW w:w="1701" w:type="dxa"/>
            <w:vAlign w:val="center"/>
          </w:tcPr>
          <w:p w14:paraId="26AB4515" w14:textId="77777777" w:rsidR="0072732E" w:rsidRPr="00E33DED" w:rsidRDefault="0072732E" w:rsidP="00F419D2">
            <w:pPr>
              <w:spacing w:before="120" w:after="120" w:line="288" w:lineRule="auto"/>
              <w:jc w:val="center"/>
              <w:rPr>
                <w:i/>
                <w:iCs/>
                <w:sz w:val="26"/>
                <w:szCs w:val="26"/>
              </w:rPr>
            </w:pPr>
            <w:r w:rsidRPr="00E33DED">
              <w:rPr>
                <w:i/>
                <w:iCs/>
                <w:sz w:val="26"/>
                <w:szCs w:val="26"/>
              </w:rPr>
              <w:t>Không đạt</w:t>
            </w:r>
          </w:p>
        </w:tc>
      </w:tr>
      <w:tr w:rsidR="00E33DED" w:rsidRPr="00E33DED" w14:paraId="477ADA91" w14:textId="77777777" w:rsidTr="00656306">
        <w:trPr>
          <w:cantSplit/>
        </w:trPr>
        <w:tc>
          <w:tcPr>
            <w:tcW w:w="5246" w:type="dxa"/>
            <w:vMerge w:val="restart"/>
            <w:vAlign w:val="center"/>
          </w:tcPr>
          <w:p w14:paraId="152D8B91" w14:textId="77777777" w:rsidR="0072732E" w:rsidRPr="00E33DED" w:rsidRDefault="0072732E" w:rsidP="00F419D2">
            <w:pPr>
              <w:spacing w:before="120" w:after="120" w:line="288" w:lineRule="auto"/>
              <w:rPr>
                <w:b/>
                <w:bCs/>
                <w:i/>
                <w:iCs/>
                <w:sz w:val="26"/>
                <w:szCs w:val="26"/>
              </w:rPr>
            </w:pPr>
            <w:r w:rsidRPr="00E33DED">
              <w:rPr>
                <w:b/>
                <w:bCs/>
                <w:i/>
                <w:iCs/>
                <w:sz w:val="26"/>
                <w:szCs w:val="26"/>
              </w:rPr>
              <w:t>Kết luận</w:t>
            </w:r>
          </w:p>
        </w:tc>
        <w:tc>
          <w:tcPr>
            <w:tcW w:w="2976" w:type="dxa"/>
          </w:tcPr>
          <w:p w14:paraId="0F4FFE3D" w14:textId="77777777" w:rsidR="0072732E" w:rsidRPr="00E33DED" w:rsidRDefault="0072732E" w:rsidP="00F419D2">
            <w:pPr>
              <w:spacing w:before="120" w:after="120" w:line="288" w:lineRule="auto"/>
              <w:rPr>
                <w:i/>
                <w:iCs/>
                <w:sz w:val="26"/>
                <w:szCs w:val="26"/>
              </w:rPr>
            </w:pPr>
            <w:r w:rsidRPr="00E33DED">
              <w:rPr>
                <w:i/>
                <w:iCs/>
                <w:sz w:val="26"/>
                <w:szCs w:val="26"/>
              </w:rPr>
              <w:t>Tất cả các nội dung được đánh giá là đạt.</w:t>
            </w:r>
          </w:p>
        </w:tc>
        <w:tc>
          <w:tcPr>
            <w:tcW w:w="1701" w:type="dxa"/>
            <w:vAlign w:val="center"/>
          </w:tcPr>
          <w:p w14:paraId="0AD9255B" w14:textId="77777777" w:rsidR="0072732E" w:rsidRPr="00E33DED" w:rsidRDefault="0072732E" w:rsidP="00F419D2">
            <w:pPr>
              <w:spacing w:before="120" w:after="120" w:line="288" w:lineRule="auto"/>
              <w:jc w:val="center"/>
              <w:rPr>
                <w:b/>
                <w:bCs/>
                <w:i/>
                <w:iCs/>
                <w:sz w:val="26"/>
                <w:szCs w:val="26"/>
              </w:rPr>
            </w:pPr>
            <w:r w:rsidRPr="00E33DED">
              <w:rPr>
                <w:b/>
                <w:bCs/>
                <w:i/>
                <w:iCs/>
                <w:sz w:val="26"/>
                <w:szCs w:val="26"/>
              </w:rPr>
              <w:t>Đạt</w:t>
            </w:r>
          </w:p>
        </w:tc>
      </w:tr>
      <w:tr w:rsidR="00E33DED" w:rsidRPr="00E33DED" w14:paraId="030F0446" w14:textId="77777777" w:rsidTr="00656306">
        <w:trPr>
          <w:cantSplit/>
        </w:trPr>
        <w:tc>
          <w:tcPr>
            <w:tcW w:w="5246" w:type="dxa"/>
            <w:vMerge/>
            <w:vAlign w:val="center"/>
          </w:tcPr>
          <w:p w14:paraId="4F1FC398" w14:textId="77777777" w:rsidR="0072732E" w:rsidRPr="00E33DED" w:rsidRDefault="0072732E" w:rsidP="00F419D2">
            <w:pPr>
              <w:spacing w:before="120" w:after="120" w:line="288" w:lineRule="auto"/>
              <w:rPr>
                <w:i/>
                <w:iCs/>
                <w:sz w:val="26"/>
                <w:szCs w:val="26"/>
              </w:rPr>
            </w:pPr>
          </w:p>
        </w:tc>
        <w:tc>
          <w:tcPr>
            <w:tcW w:w="2976" w:type="dxa"/>
          </w:tcPr>
          <w:p w14:paraId="109F6CAC" w14:textId="77777777" w:rsidR="0072732E" w:rsidRPr="00E33DED" w:rsidRDefault="0072732E" w:rsidP="00F419D2">
            <w:pPr>
              <w:spacing w:before="120" w:after="120" w:line="288" w:lineRule="auto"/>
              <w:rPr>
                <w:i/>
                <w:iCs/>
                <w:sz w:val="26"/>
                <w:szCs w:val="26"/>
              </w:rPr>
            </w:pPr>
            <w:r w:rsidRPr="00E33DED">
              <w:rPr>
                <w:i/>
                <w:iCs/>
                <w:sz w:val="26"/>
                <w:szCs w:val="26"/>
              </w:rPr>
              <w:t>Có 01 nội dung được xác định là không đạt.</w:t>
            </w:r>
          </w:p>
        </w:tc>
        <w:tc>
          <w:tcPr>
            <w:tcW w:w="1701" w:type="dxa"/>
            <w:vAlign w:val="center"/>
          </w:tcPr>
          <w:p w14:paraId="4F18BCC7" w14:textId="77777777" w:rsidR="0072732E" w:rsidRPr="00E33DED" w:rsidRDefault="0072732E" w:rsidP="00F419D2">
            <w:pPr>
              <w:spacing w:before="120" w:after="120" w:line="288" w:lineRule="auto"/>
              <w:jc w:val="center"/>
              <w:rPr>
                <w:i/>
                <w:iCs/>
                <w:sz w:val="26"/>
                <w:szCs w:val="26"/>
              </w:rPr>
            </w:pPr>
            <w:r w:rsidRPr="00E33DED">
              <w:rPr>
                <w:b/>
                <w:bCs/>
                <w:i/>
                <w:iCs/>
                <w:sz w:val="26"/>
                <w:szCs w:val="26"/>
              </w:rPr>
              <w:t>Không đạt</w:t>
            </w:r>
          </w:p>
        </w:tc>
      </w:tr>
    </w:tbl>
    <w:p w14:paraId="7223AD12" w14:textId="77777777" w:rsidR="0072732E" w:rsidRPr="00E33DED" w:rsidRDefault="0072732E" w:rsidP="00F419D2">
      <w:pPr>
        <w:widowControl w:val="0"/>
        <w:spacing w:before="120" w:after="120" w:line="288" w:lineRule="auto"/>
        <w:rPr>
          <w:b/>
          <w:i/>
          <w:iCs/>
          <w:sz w:val="26"/>
          <w:szCs w:val="26"/>
          <w:lang w:val="es-ES"/>
        </w:rPr>
      </w:pPr>
      <w:r w:rsidRPr="00E33DED">
        <w:rPr>
          <w:b/>
          <w:i/>
          <w:iCs/>
          <w:sz w:val="26"/>
          <w:szCs w:val="26"/>
          <w:lang w:val="es-ES"/>
        </w:rPr>
        <w:t>6. Bảo hành và uy tín nhà thầu: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977"/>
        <w:gridCol w:w="1559"/>
      </w:tblGrid>
      <w:tr w:rsidR="00E33DED" w:rsidRPr="00E33DED" w14:paraId="08B3F7C3" w14:textId="77777777" w:rsidTr="00656306">
        <w:trPr>
          <w:tblHeader/>
        </w:trPr>
        <w:tc>
          <w:tcPr>
            <w:tcW w:w="5387" w:type="dxa"/>
            <w:tcBorders>
              <w:top w:val="single" w:sz="4" w:space="0" w:color="auto"/>
              <w:left w:val="single" w:sz="4" w:space="0" w:color="auto"/>
              <w:bottom w:val="single" w:sz="4" w:space="0" w:color="auto"/>
              <w:right w:val="single" w:sz="4" w:space="0" w:color="auto"/>
            </w:tcBorders>
            <w:vAlign w:val="center"/>
          </w:tcPr>
          <w:p w14:paraId="5DB37BDC" w14:textId="77777777" w:rsidR="0072732E" w:rsidRPr="00E33DED" w:rsidRDefault="0072732E" w:rsidP="00F419D2">
            <w:pPr>
              <w:tabs>
                <w:tab w:val="left" w:pos="851"/>
              </w:tabs>
              <w:spacing w:before="120" w:after="120" w:line="288" w:lineRule="auto"/>
              <w:rPr>
                <w:b/>
                <w:i/>
                <w:iCs/>
                <w:sz w:val="26"/>
                <w:szCs w:val="26"/>
              </w:rPr>
            </w:pPr>
            <w:r w:rsidRPr="00E33DED">
              <w:rPr>
                <w:b/>
                <w:i/>
                <w:iCs/>
                <w:sz w:val="26"/>
                <w:szCs w:val="26"/>
              </w:rPr>
              <w:t>Nội dung yêu cầu</w:t>
            </w:r>
          </w:p>
        </w:tc>
        <w:tc>
          <w:tcPr>
            <w:tcW w:w="2977" w:type="dxa"/>
            <w:tcBorders>
              <w:top w:val="single" w:sz="4" w:space="0" w:color="auto"/>
              <w:left w:val="single" w:sz="4" w:space="0" w:color="auto"/>
              <w:bottom w:val="single" w:sz="4" w:space="0" w:color="auto"/>
              <w:right w:val="single" w:sz="4" w:space="0" w:color="auto"/>
            </w:tcBorders>
            <w:vAlign w:val="center"/>
          </w:tcPr>
          <w:p w14:paraId="49A37C1D" w14:textId="77777777" w:rsidR="0072732E" w:rsidRPr="00E33DED" w:rsidRDefault="0072732E" w:rsidP="00F419D2">
            <w:pPr>
              <w:tabs>
                <w:tab w:val="left" w:pos="851"/>
              </w:tabs>
              <w:spacing w:before="120" w:after="120" w:line="288" w:lineRule="auto"/>
              <w:rPr>
                <w:b/>
                <w:i/>
                <w:iCs/>
                <w:sz w:val="26"/>
                <w:szCs w:val="26"/>
              </w:rPr>
            </w:pPr>
            <w:r w:rsidRPr="00E33DED">
              <w:rPr>
                <w:b/>
                <w:i/>
                <w:iCs/>
                <w:sz w:val="26"/>
                <w:szCs w:val="26"/>
              </w:rPr>
              <w:t>Mức độ đáp ứng</w:t>
            </w:r>
          </w:p>
        </w:tc>
        <w:tc>
          <w:tcPr>
            <w:tcW w:w="1559" w:type="dxa"/>
            <w:tcBorders>
              <w:top w:val="single" w:sz="4" w:space="0" w:color="auto"/>
              <w:left w:val="single" w:sz="4" w:space="0" w:color="auto"/>
              <w:bottom w:val="single" w:sz="4" w:space="0" w:color="auto"/>
              <w:right w:val="single" w:sz="4" w:space="0" w:color="auto"/>
            </w:tcBorders>
            <w:vAlign w:val="center"/>
          </w:tcPr>
          <w:p w14:paraId="1FDD5288" w14:textId="77777777" w:rsidR="0072732E" w:rsidRPr="00E33DED" w:rsidRDefault="0072732E" w:rsidP="00F419D2">
            <w:pPr>
              <w:tabs>
                <w:tab w:val="left" w:pos="851"/>
              </w:tabs>
              <w:spacing w:before="120" w:after="120" w:line="288" w:lineRule="auto"/>
              <w:rPr>
                <w:b/>
                <w:i/>
                <w:iCs/>
                <w:sz w:val="26"/>
                <w:szCs w:val="26"/>
              </w:rPr>
            </w:pPr>
            <w:r w:rsidRPr="00E33DED">
              <w:rPr>
                <w:b/>
                <w:i/>
                <w:iCs/>
                <w:sz w:val="26"/>
                <w:szCs w:val="26"/>
              </w:rPr>
              <w:t>Đánh giá</w:t>
            </w:r>
          </w:p>
        </w:tc>
      </w:tr>
      <w:tr w:rsidR="00E33DED" w:rsidRPr="00E33DED" w14:paraId="2E8ABA05" w14:textId="77777777" w:rsidTr="00656306">
        <w:tc>
          <w:tcPr>
            <w:tcW w:w="9923" w:type="dxa"/>
            <w:gridSpan w:val="3"/>
          </w:tcPr>
          <w:p w14:paraId="7B34AAD5" w14:textId="77777777" w:rsidR="0072732E" w:rsidRPr="00E33DED" w:rsidRDefault="0072732E" w:rsidP="00F419D2">
            <w:pPr>
              <w:tabs>
                <w:tab w:val="left" w:pos="851"/>
                <w:tab w:val="num" w:pos="1080"/>
              </w:tabs>
              <w:spacing w:before="120" w:after="120" w:line="288" w:lineRule="auto"/>
              <w:rPr>
                <w:b/>
                <w:i/>
                <w:iCs/>
                <w:sz w:val="26"/>
                <w:szCs w:val="26"/>
              </w:rPr>
            </w:pPr>
            <w:r w:rsidRPr="00E33DED">
              <w:rPr>
                <w:b/>
                <w:i/>
                <w:iCs/>
                <w:sz w:val="26"/>
                <w:szCs w:val="26"/>
              </w:rPr>
              <w:t>6.1. Bảo hành</w:t>
            </w:r>
          </w:p>
        </w:tc>
      </w:tr>
      <w:tr w:rsidR="00E33DED" w:rsidRPr="00E33DED" w14:paraId="301AEFCD" w14:textId="77777777" w:rsidTr="00656306">
        <w:trPr>
          <w:trHeight w:val="456"/>
        </w:trPr>
        <w:tc>
          <w:tcPr>
            <w:tcW w:w="5387" w:type="dxa"/>
            <w:vMerge w:val="restart"/>
            <w:vAlign w:val="center"/>
          </w:tcPr>
          <w:p w14:paraId="1B0F2969" w14:textId="77777777" w:rsidR="0072732E" w:rsidRPr="00E33DED" w:rsidRDefault="0072732E" w:rsidP="00F419D2">
            <w:pPr>
              <w:tabs>
                <w:tab w:val="left" w:pos="851"/>
              </w:tabs>
              <w:spacing w:before="120" w:after="120" w:line="288" w:lineRule="auto"/>
              <w:ind w:left="-18"/>
              <w:rPr>
                <w:i/>
                <w:iCs/>
                <w:sz w:val="26"/>
                <w:szCs w:val="26"/>
                <w:u w:val="single"/>
              </w:rPr>
            </w:pPr>
            <w:r w:rsidRPr="00E33DED">
              <w:rPr>
                <w:i/>
                <w:iCs/>
                <w:sz w:val="26"/>
                <w:szCs w:val="26"/>
              </w:rPr>
              <w:t xml:space="preserve">Thời gian bảo hành: Tối thiểu 12 tháng </w:t>
            </w:r>
          </w:p>
        </w:tc>
        <w:tc>
          <w:tcPr>
            <w:tcW w:w="2977" w:type="dxa"/>
            <w:vAlign w:val="center"/>
          </w:tcPr>
          <w:p w14:paraId="2FB46196" w14:textId="77777777" w:rsidR="0072732E" w:rsidRPr="00E33DED" w:rsidRDefault="0072732E" w:rsidP="00F419D2">
            <w:pPr>
              <w:tabs>
                <w:tab w:val="left" w:pos="851"/>
              </w:tabs>
              <w:spacing w:before="120" w:after="120" w:line="288" w:lineRule="auto"/>
              <w:ind w:left="-18"/>
              <w:rPr>
                <w:i/>
                <w:iCs/>
                <w:sz w:val="26"/>
                <w:szCs w:val="26"/>
              </w:rPr>
            </w:pPr>
            <w:r w:rsidRPr="00E33DED">
              <w:rPr>
                <w:i/>
                <w:iCs/>
                <w:sz w:val="26"/>
                <w:szCs w:val="26"/>
              </w:rPr>
              <w:t xml:space="preserve">Có đề xuất đáp ứng yêu cầu </w:t>
            </w:r>
          </w:p>
        </w:tc>
        <w:tc>
          <w:tcPr>
            <w:tcW w:w="1559" w:type="dxa"/>
            <w:vAlign w:val="center"/>
          </w:tcPr>
          <w:p w14:paraId="36107310"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Đạt</w:t>
            </w:r>
          </w:p>
        </w:tc>
      </w:tr>
      <w:tr w:rsidR="00E33DED" w:rsidRPr="00E33DED" w14:paraId="30D1567F" w14:textId="77777777" w:rsidTr="00656306">
        <w:tc>
          <w:tcPr>
            <w:tcW w:w="5387" w:type="dxa"/>
            <w:vMerge/>
            <w:vAlign w:val="center"/>
          </w:tcPr>
          <w:p w14:paraId="146E4DCA" w14:textId="77777777" w:rsidR="0072732E" w:rsidRPr="00E33DED" w:rsidRDefault="0072732E" w:rsidP="00F419D2">
            <w:pPr>
              <w:tabs>
                <w:tab w:val="left" w:pos="851"/>
              </w:tabs>
              <w:spacing w:before="120" w:after="120" w:line="288" w:lineRule="auto"/>
              <w:outlineLvl w:val="2"/>
              <w:rPr>
                <w:i/>
                <w:iCs/>
                <w:sz w:val="26"/>
                <w:szCs w:val="26"/>
              </w:rPr>
            </w:pPr>
          </w:p>
        </w:tc>
        <w:tc>
          <w:tcPr>
            <w:tcW w:w="2977" w:type="dxa"/>
            <w:vAlign w:val="center"/>
          </w:tcPr>
          <w:p w14:paraId="66AAE857" w14:textId="77777777" w:rsidR="0072732E" w:rsidRPr="00E33DED" w:rsidRDefault="0072732E" w:rsidP="00F419D2">
            <w:pPr>
              <w:tabs>
                <w:tab w:val="left" w:pos="851"/>
              </w:tabs>
              <w:spacing w:before="120" w:after="120" w:line="288" w:lineRule="auto"/>
              <w:ind w:left="-18"/>
              <w:rPr>
                <w:i/>
                <w:iCs/>
                <w:sz w:val="26"/>
                <w:szCs w:val="26"/>
              </w:rPr>
            </w:pPr>
            <w:r w:rsidRPr="00E33DED">
              <w:rPr>
                <w:i/>
                <w:iCs/>
                <w:sz w:val="26"/>
                <w:szCs w:val="26"/>
              </w:rPr>
              <w:t>Có đề xuất thời gian bảo hành nhỏ hơn 12 tháng hoặc không đề xuất.</w:t>
            </w:r>
          </w:p>
        </w:tc>
        <w:tc>
          <w:tcPr>
            <w:tcW w:w="1559" w:type="dxa"/>
            <w:vAlign w:val="center"/>
          </w:tcPr>
          <w:p w14:paraId="45A04705"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Không đạt</w:t>
            </w:r>
          </w:p>
        </w:tc>
      </w:tr>
      <w:tr w:rsidR="00E33DED" w:rsidRPr="00E33DED" w14:paraId="38E86F72" w14:textId="77777777" w:rsidTr="00656306">
        <w:tc>
          <w:tcPr>
            <w:tcW w:w="9923" w:type="dxa"/>
            <w:gridSpan w:val="3"/>
          </w:tcPr>
          <w:p w14:paraId="69F00B25" w14:textId="77777777" w:rsidR="0072732E" w:rsidRPr="00E33DED" w:rsidRDefault="0072732E" w:rsidP="00F419D2">
            <w:pPr>
              <w:tabs>
                <w:tab w:val="left" w:pos="851"/>
                <w:tab w:val="num" w:pos="1080"/>
              </w:tabs>
              <w:spacing w:before="120" w:after="120" w:line="288" w:lineRule="auto"/>
              <w:rPr>
                <w:b/>
                <w:i/>
                <w:iCs/>
                <w:sz w:val="26"/>
                <w:szCs w:val="26"/>
              </w:rPr>
            </w:pPr>
            <w:r w:rsidRPr="00E33DED">
              <w:rPr>
                <w:b/>
                <w:i/>
                <w:iCs/>
                <w:sz w:val="26"/>
                <w:szCs w:val="26"/>
              </w:rPr>
              <w:t xml:space="preserve">6.2. </w:t>
            </w:r>
            <w:r w:rsidRPr="00E33DED">
              <w:rPr>
                <w:b/>
                <w:i/>
                <w:iCs/>
                <w:sz w:val="26"/>
                <w:szCs w:val="26"/>
                <w:lang w:val="nl-NL"/>
              </w:rPr>
              <w:t>Kết quả</w:t>
            </w:r>
            <w:r w:rsidRPr="00E33DED">
              <w:rPr>
                <w:b/>
                <w:i/>
                <w:sz w:val="26"/>
                <w:szCs w:val="26"/>
                <w:lang w:val="vi-VN"/>
              </w:rPr>
              <w:t xml:space="preserve"> thực hiện các hợp đồng </w:t>
            </w:r>
            <w:r w:rsidRPr="00E33DED">
              <w:rPr>
                <w:b/>
                <w:i/>
                <w:sz w:val="26"/>
                <w:szCs w:val="26"/>
              </w:rPr>
              <w:t xml:space="preserve">xây lắp, </w:t>
            </w:r>
            <w:r w:rsidRPr="00E33DED">
              <w:rPr>
                <w:b/>
                <w:i/>
                <w:sz w:val="26"/>
                <w:szCs w:val="26"/>
                <w:lang w:val="nl-NL"/>
              </w:rPr>
              <w:t xml:space="preserve">EPC, EC, PC </w:t>
            </w:r>
            <w:r w:rsidRPr="00E33DED">
              <w:rPr>
                <w:b/>
                <w:i/>
                <w:iCs/>
                <w:sz w:val="26"/>
                <w:szCs w:val="26"/>
              </w:rPr>
              <w:t>với EVNCPC và các đơn vị thành viên EVNCPC (Danh sách các đơn vị thành viên theo Điều lệ của EVNCPC tại thời điểm đánh giá hợp đồng):</w:t>
            </w:r>
          </w:p>
        </w:tc>
      </w:tr>
      <w:tr w:rsidR="00E33DED" w:rsidRPr="00E33DED" w14:paraId="4A9D7CAA" w14:textId="77777777" w:rsidTr="00656306">
        <w:trPr>
          <w:trHeight w:val="147"/>
        </w:trPr>
        <w:tc>
          <w:tcPr>
            <w:tcW w:w="5387" w:type="dxa"/>
            <w:vMerge w:val="restart"/>
            <w:vAlign w:val="center"/>
          </w:tcPr>
          <w:p w14:paraId="48083C8F" w14:textId="77777777" w:rsidR="0072732E" w:rsidRPr="00E33DED" w:rsidRDefault="0072732E" w:rsidP="00F419D2">
            <w:pPr>
              <w:pStyle w:val="ListParagraph"/>
              <w:spacing w:before="120" w:after="120" w:line="288" w:lineRule="auto"/>
              <w:ind w:left="-17"/>
              <w:rPr>
                <w:bCs/>
                <w:i/>
                <w:iCs/>
                <w:sz w:val="26"/>
                <w:szCs w:val="26"/>
                <w:lang w:val="nl-NL"/>
              </w:rPr>
            </w:pPr>
            <w:r w:rsidRPr="00E33DED">
              <w:rPr>
                <w:bCs/>
                <w:i/>
                <w:iCs/>
                <w:sz w:val="26"/>
                <w:szCs w:val="26"/>
                <w:lang w:val="nl-NL"/>
              </w:rPr>
              <w:t xml:space="preserve">a. Đối với các hợp đồng đã đăng tải thông tin về kết quả thực hiện hợp đồng của nhà thầu trên hệ thống mạng đấu thầu Quốc gia theo quy định tại khoản 3 Điều 20 Nghị định 214/2025/NĐ-CP ngày 04/8/2025: </w:t>
            </w:r>
          </w:p>
          <w:p w14:paraId="7F08131C" w14:textId="77777777" w:rsidR="0072732E" w:rsidRPr="00E33DED" w:rsidRDefault="0072732E" w:rsidP="00F419D2">
            <w:pPr>
              <w:spacing w:before="120" w:after="120" w:line="288" w:lineRule="auto"/>
              <w:ind w:left="-17"/>
              <w:rPr>
                <w:i/>
                <w:iCs/>
                <w:sz w:val="26"/>
                <w:szCs w:val="26"/>
                <w:lang w:val="nl-NL"/>
              </w:rPr>
            </w:pPr>
          </w:p>
        </w:tc>
        <w:tc>
          <w:tcPr>
            <w:tcW w:w="2977" w:type="dxa"/>
            <w:vAlign w:val="center"/>
          </w:tcPr>
          <w:p w14:paraId="73D21F37" w14:textId="77777777" w:rsidR="0072732E" w:rsidRPr="00E33DED" w:rsidRDefault="0072732E" w:rsidP="00F419D2">
            <w:pPr>
              <w:tabs>
                <w:tab w:val="left" w:pos="851"/>
              </w:tabs>
              <w:spacing w:before="120" w:after="120" w:line="288" w:lineRule="auto"/>
              <w:ind w:left="-18"/>
              <w:outlineLvl w:val="2"/>
              <w:rPr>
                <w:i/>
                <w:iCs/>
                <w:sz w:val="26"/>
                <w:szCs w:val="26"/>
                <w:lang w:val="nl-NL"/>
              </w:rPr>
            </w:pPr>
            <w:r w:rsidRPr="00E33DED">
              <w:rPr>
                <w:i/>
                <w:iCs/>
                <w:sz w:val="26"/>
                <w:szCs w:val="26"/>
                <w:lang w:val="nl-NL"/>
              </w:rPr>
              <w:t>Trong vòng 36 tháng tính đến tháng có thời điểm đóng thầu, nhà thầu không có hoặc có ít</w:t>
            </w:r>
            <w:r w:rsidRPr="00E33DED">
              <w:rPr>
                <w:bCs/>
                <w:i/>
                <w:iCs/>
                <w:sz w:val="26"/>
                <w:szCs w:val="26"/>
                <w:lang w:val="nl-NL"/>
              </w:rPr>
              <w:t xml:space="preserve"> hơn 03 hợp đồng </w:t>
            </w:r>
            <w:r w:rsidRPr="00E33DED">
              <w:rPr>
                <w:i/>
                <w:iCs/>
                <w:sz w:val="26"/>
                <w:szCs w:val="26"/>
                <w:lang w:val="nl-NL"/>
              </w:rPr>
              <w:t xml:space="preserve">bị đánh giá không đạt tiến độ hoặc chất lượng hàng hóa không đảm bảo, do EVNCPC hoặc/và các đơn vị thành viên EVNCPC đăng tải trên hệ thống mạng đấu thầu quốc gia </w:t>
            </w:r>
            <w:r w:rsidRPr="00E33DED">
              <w:rPr>
                <w:bCs/>
                <w:i/>
                <w:iCs/>
                <w:sz w:val="26"/>
                <w:szCs w:val="26"/>
                <w:lang w:val="nl-NL"/>
              </w:rPr>
              <w:t>tối thiểu sau 20 ngày kể từ ngày đăng tải</w:t>
            </w:r>
            <w:r w:rsidRPr="00E33DED">
              <w:rPr>
                <w:i/>
                <w:iCs/>
                <w:sz w:val="26"/>
                <w:szCs w:val="26"/>
                <w:lang w:val="nl-NL"/>
              </w:rPr>
              <w:t>.</w:t>
            </w:r>
          </w:p>
        </w:tc>
        <w:tc>
          <w:tcPr>
            <w:tcW w:w="1559" w:type="dxa"/>
            <w:vAlign w:val="center"/>
          </w:tcPr>
          <w:p w14:paraId="5F047F88"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Đạt</w:t>
            </w:r>
          </w:p>
        </w:tc>
      </w:tr>
      <w:tr w:rsidR="00E33DED" w:rsidRPr="00E33DED" w14:paraId="2E2F28F2" w14:textId="77777777" w:rsidTr="00656306">
        <w:tc>
          <w:tcPr>
            <w:tcW w:w="5387" w:type="dxa"/>
            <w:vMerge/>
            <w:vAlign w:val="center"/>
          </w:tcPr>
          <w:p w14:paraId="16C4740E" w14:textId="77777777" w:rsidR="0072732E" w:rsidRPr="00E33DED" w:rsidRDefault="0072732E" w:rsidP="00F419D2">
            <w:pPr>
              <w:tabs>
                <w:tab w:val="left" w:pos="851"/>
              </w:tabs>
              <w:spacing w:before="120" w:after="120" w:line="288" w:lineRule="auto"/>
              <w:outlineLvl w:val="2"/>
              <w:rPr>
                <w:i/>
                <w:iCs/>
                <w:sz w:val="26"/>
                <w:szCs w:val="26"/>
              </w:rPr>
            </w:pPr>
          </w:p>
        </w:tc>
        <w:tc>
          <w:tcPr>
            <w:tcW w:w="2977" w:type="dxa"/>
            <w:vAlign w:val="center"/>
          </w:tcPr>
          <w:p w14:paraId="09A4FEF4" w14:textId="77777777" w:rsidR="0072732E" w:rsidRPr="00E33DED" w:rsidRDefault="0072732E" w:rsidP="00F419D2">
            <w:pPr>
              <w:tabs>
                <w:tab w:val="left" w:pos="851"/>
              </w:tabs>
              <w:spacing w:before="120" w:after="120" w:line="288" w:lineRule="auto"/>
              <w:ind w:left="-18"/>
              <w:outlineLvl w:val="2"/>
              <w:rPr>
                <w:i/>
                <w:iCs/>
                <w:sz w:val="26"/>
                <w:szCs w:val="26"/>
              </w:rPr>
            </w:pPr>
            <w:r w:rsidRPr="00E33DED">
              <w:rPr>
                <w:i/>
                <w:iCs/>
                <w:sz w:val="26"/>
                <w:szCs w:val="26"/>
                <w:lang w:val="nl-NL"/>
              </w:rPr>
              <w:t xml:space="preserve">Trong vòng 36 tháng tính đến tháng có thời điểm đóng thầu, nhà thầu có từ 03 hợp đồng trở lên bị đánh giá không đạt tiến độ hoặc chất lượng hàng hóa không đảm bảo do EVNCPC hoặc/và các đơn vị thành viên EVNCPC đăng tải trên hệ thống mạng đấu thầu quốc gia </w:t>
            </w:r>
            <w:r w:rsidRPr="00E33DED">
              <w:rPr>
                <w:bCs/>
                <w:i/>
                <w:iCs/>
                <w:sz w:val="26"/>
                <w:szCs w:val="26"/>
                <w:lang w:val="nl-NL"/>
              </w:rPr>
              <w:t>tối thiểu sau 20 ngày kể từ ngày đăng tải</w:t>
            </w:r>
            <w:r w:rsidRPr="00E33DED">
              <w:rPr>
                <w:i/>
                <w:iCs/>
                <w:sz w:val="26"/>
                <w:szCs w:val="26"/>
                <w:lang w:val="nl-NL"/>
              </w:rPr>
              <w:t>.</w:t>
            </w:r>
          </w:p>
        </w:tc>
        <w:tc>
          <w:tcPr>
            <w:tcW w:w="1559" w:type="dxa"/>
            <w:vAlign w:val="center"/>
          </w:tcPr>
          <w:p w14:paraId="19D57D28"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Không đạt</w:t>
            </w:r>
          </w:p>
        </w:tc>
      </w:tr>
      <w:tr w:rsidR="00E33DED" w:rsidRPr="00E33DED" w14:paraId="2AC3A3F7" w14:textId="77777777" w:rsidTr="00656306">
        <w:tc>
          <w:tcPr>
            <w:tcW w:w="5387" w:type="dxa"/>
            <w:vMerge w:val="restart"/>
            <w:vAlign w:val="center"/>
          </w:tcPr>
          <w:p w14:paraId="62429558" w14:textId="77777777" w:rsidR="0072732E" w:rsidRPr="00E33DED" w:rsidRDefault="0072732E" w:rsidP="00F419D2">
            <w:pPr>
              <w:tabs>
                <w:tab w:val="left" w:pos="851"/>
              </w:tabs>
              <w:spacing w:before="120" w:after="120" w:line="288" w:lineRule="auto"/>
              <w:outlineLvl w:val="2"/>
              <w:rPr>
                <w:i/>
                <w:iCs/>
                <w:sz w:val="26"/>
                <w:szCs w:val="26"/>
              </w:rPr>
            </w:pPr>
            <w:r w:rsidRPr="00E33DED">
              <w:rPr>
                <w:bCs/>
                <w:i/>
                <w:iCs/>
                <w:sz w:val="26"/>
                <w:szCs w:val="26"/>
                <w:lang w:val="nl-NL"/>
              </w:rPr>
              <w:t>b. Đối với các hợp đồng thực hiện theo Nghị định 63/2014/NĐ-CP ngày 26/6/2014:</w:t>
            </w:r>
          </w:p>
        </w:tc>
        <w:tc>
          <w:tcPr>
            <w:tcW w:w="2977" w:type="dxa"/>
            <w:vAlign w:val="center"/>
          </w:tcPr>
          <w:p w14:paraId="2F682B1C" w14:textId="77777777" w:rsidR="0072732E" w:rsidRPr="00E33DED" w:rsidRDefault="0072732E" w:rsidP="00F419D2">
            <w:pPr>
              <w:tabs>
                <w:tab w:val="left" w:pos="851"/>
              </w:tabs>
              <w:spacing w:before="120" w:after="120" w:line="288" w:lineRule="auto"/>
              <w:ind w:left="-18"/>
              <w:outlineLvl w:val="2"/>
              <w:rPr>
                <w:i/>
                <w:iCs/>
                <w:sz w:val="26"/>
                <w:szCs w:val="26"/>
              </w:rPr>
            </w:pPr>
            <w:r w:rsidRPr="00E33DED">
              <w:rPr>
                <w:i/>
                <w:iCs/>
                <w:sz w:val="26"/>
                <w:szCs w:val="26"/>
                <w:lang w:val="nl-NL"/>
              </w:rPr>
              <w:t xml:space="preserve">Trong vòng 36 tháng tính đến tháng có thời điểm đóng thầu, nhà thầu không có hoặc có ít hơn </w:t>
            </w:r>
            <w:r w:rsidRPr="00E33DED">
              <w:rPr>
                <w:b/>
                <w:bCs/>
                <w:i/>
                <w:iCs/>
                <w:sz w:val="26"/>
                <w:szCs w:val="26"/>
                <w:lang w:val="nl-NL"/>
              </w:rPr>
              <w:t>03</w:t>
            </w:r>
            <w:r w:rsidRPr="00E33DED">
              <w:rPr>
                <w:i/>
                <w:iCs/>
                <w:sz w:val="26"/>
                <w:szCs w:val="26"/>
                <w:lang w:val="nl-NL"/>
              </w:rPr>
              <w:t xml:space="preserve"> hợp đồng bị EVNCPC hoặc/và các đơn vị thành viên EVNCPC thông báo bằng văn bản không đạt tiến độ hoặc chất lượng hàng hóa không đảm bảo (kèm biên bản làm việc với nhà thầu hoặc báo cáo của tư vấn giám sát).</w:t>
            </w:r>
          </w:p>
        </w:tc>
        <w:tc>
          <w:tcPr>
            <w:tcW w:w="1559" w:type="dxa"/>
            <w:vAlign w:val="center"/>
          </w:tcPr>
          <w:p w14:paraId="4A4A985A"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Đạt</w:t>
            </w:r>
          </w:p>
        </w:tc>
      </w:tr>
      <w:tr w:rsidR="00E33DED" w:rsidRPr="00E33DED" w14:paraId="0DA56715" w14:textId="77777777" w:rsidTr="00656306">
        <w:tc>
          <w:tcPr>
            <w:tcW w:w="5387" w:type="dxa"/>
            <w:vMerge/>
            <w:vAlign w:val="center"/>
          </w:tcPr>
          <w:p w14:paraId="2E760A75" w14:textId="77777777" w:rsidR="0072732E" w:rsidRPr="00E33DED" w:rsidRDefault="0072732E" w:rsidP="00F419D2">
            <w:pPr>
              <w:tabs>
                <w:tab w:val="left" w:pos="851"/>
              </w:tabs>
              <w:spacing w:before="120" w:after="120" w:line="288" w:lineRule="auto"/>
              <w:outlineLvl w:val="2"/>
              <w:rPr>
                <w:i/>
                <w:iCs/>
                <w:sz w:val="26"/>
                <w:szCs w:val="26"/>
              </w:rPr>
            </w:pPr>
          </w:p>
        </w:tc>
        <w:tc>
          <w:tcPr>
            <w:tcW w:w="2977" w:type="dxa"/>
            <w:vAlign w:val="center"/>
          </w:tcPr>
          <w:p w14:paraId="017BE82D" w14:textId="77777777" w:rsidR="0072732E" w:rsidRPr="00E33DED" w:rsidRDefault="0072732E" w:rsidP="00F419D2">
            <w:pPr>
              <w:tabs>
                <w:tab w:val="left" w:pos="851"/>
              </w:tabs>
              <w:spacing w:before="120" w:after="120" w:line="288" w:lineRule="auto"/>
              <w:ind w:left="-18"/>
              <w:outlineLvl w:val="2"/>
              <w:rPr>
                <w:i/>
                <w:iCs/>
                <w:sz w:val="26"/>
                <w:szCs w:val="26"/>
              </w:rPr>
            </w:pPr>
            <w:r w:rsidRPr="00E33DED">
              <w:rPr>
                <w:i/>
                <w:iCs/>
                <w:sz w:val="26"/>
                <w:szCs w:val="26"/>
                <w:lang w:val="nl-NL"/>
              </w:rPr>
              <w:t xml:space="preserve">Trong vòng 36 tháng tính đến tháng có thời điểm đóng thầu, nhà thầu có từ </w:t>
            </w:r>
            <w:r w:rsidRPr="00E33DED">
              <w:rPr>
                <w:b/>
                <w:bCs/>
                <w:i/>
                <w:iCs/>
                <w:sz w:val="26"/>
                <w:szCs w:val="26"/>
                <w:lang w:val="nl-NL"/>
              </w:rPr>
              <w:t>03</w:t>
            </w:r>
            <w:r w:rsidRPr="00E33DED">
              <w:rPr>
                <w:i/>
                <w:iCs/>
                <w:sz w:val="26"/>
                <w:szCs w:val="26"/>
                <w:lang w:val="nl-NL"/>
              </w:rPr>
              <w:t xml:space="preserve"> hợp đồng trở lên bị  EVNCPC hoặc/và các đơn vị thành viên EVNCPC thông báo bằng văn bản không đạt tiến độ hoặc chất lượng hàng hóa không đảm bảo (kèm biên bản làm việc với nhà thầu hoặc báo cáo của tư vấn giám sát).</w:t>
            </w:r>
          </w:p>
        </w:tc>
        <w:tc>
          <w:tcPr>
            <w:tcW w:w="1559" w:type="dxa"/>
            <w:vAlign w:val="center"/>
          </w:tcPr>
          <w:p w14:paraId="0986A645" w14:textId="77777777" w:rsidR="0072732E" w:rsidRPr="00E33DED" w:rsidRDefault="0072732E" w:rsidP="00F419D2">
            <w:pPr>
              <w:tabs>
                <w:tab w:val="left" w:pos="851"/>
              </w:tabs>
              <w:spacing w:before="120" w:after="120" w:line="288" w:lineRule="auto"/>
              <w:jc w:val="center"/>
              <w:outlineLvl w:val="2"/>
              <w:rPr>
                <w:bCs/>
                <w:i/>
                <w:iCs/>
                <w:sz w:val="26"/>
                <w:szCs w:val="26"/>
              </w:rPr>
            </w:pPr>
            <w:r w:rsidRPr="00E33DED">
              <w:rPr>
                <w:bCs/>
                <w:i/>
                <w:iCs/>
                <w:sz w:val="26"/>
                <w:szCs w:val="26"/>
              </w:rPr>
              <w:t>Không đạt</w:t>
            </w:r>
          </w:p>
        </w:tc>
      </w:tr>
      <w:tr w:rsidR="00E33DED" w:rsidRPr="00E33DED" w14:paraId="69F6D1EC" w14:textId="77777777" w:rsidTr="00656306">
        <w:tc>
          <w:tcPr>
            <w:tcW w:w="5387" w:type="dxa"/>
            <w:vMerge w:val="restart"/>
            <w:vAlign w:val="center"/>
          </w:tcPr>
          <w:p w14:paraId="1D705095" w14:textId="77777777" w:rsidR="0072732E" w:rsidRPr="00E33DED" w:rsidRDefault="0072732E" w:rsidP="00F419D2">
            <w:pPr>
              <w:tabs>
                <w:tab w:val="left" w:pos="851"/>
              </w:tabs>
              <w:spacing w:before="120" w:after="120" w:line="288" w:lineRule="auto"/>
              <w:outlineLvl w:val="2"/>
              <w:rPr>
                <w:i/>
                <w:iCs/>
                <w:sz w:val="26"/>
                <w:szCs w:val="26"/>
              </w:rPr>
            </w:pPr>
            <w:r w:rsidRPr="00E33DED">
              <w:rPr>
                <w:i/>
                <w:iCs/>
                <w:sz w:val="26"/>
                <w:szCs w:val="26"/>
              </w:rPr>
              <w:t>Kết luận</w:t>
            </w:r>
          </w:p>
        </w:tc>
        <w:tc>
          <w:tcPr>
            <w:tcW w:w="2977" w:type="dxa"/>
            <w:vAlign w:val="center"/>
          </w:tcPr>
          <w:p w14:paraId="78D02BF2" w14:textId="77777777" w:rsidR="0072732E" w:rsidRPr="00E33DED" w:rsidRDefault="0072732E" w:rsidP="00F419D2">
            <w:pPr>
              <w:spacing w:before="120" w:after="120" w:line="288" w:lineRule="auto"/>
              <w:rPr>
                <w:i/>
                <w:iCs/>
                <w:sz w:val="26"/>
                <w:szCs w:val="26"/>
              </w:rPr>
            </w:pPr>
            <w:r w:rsidRPr="00E33DED">
              <w:rPr>
                <w:i/>
                <w:iCs/>
                <w:sz w:val="26"/>
                <w:szCs w:val="26"/>
              </w:rPr>
              <w:t>Tất cả các nội dung được đánh giá là đạt.</w:t>
            </w:r>
          </w:p>
        </w:tc>
        <w:tc>
          <w:tcPr>
            <w:tcW w:w="1559" w:type="dxa"/>
            <w:vAlign w:val="center"/>
          </w:tcPr>
          <w:p w14:paraId="6532D3DE" w14:textId="77777777" w:rsidR="0072732E" w:rsidRPr="00E33DED" w:rsidRDefault="0072732E" w:rsidP="00F419D2">
            <w:pPr>
              <w:tabs>
                <w:tab w:val="left" w:pos="851"/>
              </w:tabs>
              <w:spacing w:before="120" w:after="120" w:line="288" w:lineRule="auto"/>
              <w:jc w:val="center"/>
              <w:outlineLvl w:val="2"/>
              <w:rPr>
                <w:i/>
                <w:iCs/>
                <w:sz w:val="26"/>
                <w:szCs w:val="26"/>
              </w:rPr>
            </w:pPr>
            <w:r w:rsidRPr="00E33DED">
              <w:rPr>
                <w:i/>
                <w:iCs/>
                <w:sz w:val="26"/>
                <w:szCs w:val="26"/>
              </w:rPr>
              <w:t>Đạt</w:t>
            </w:r>
          </w:p>
        </w:tc>
      </w:tr>
      <w:tr w:rsidR="00E33DED" w:rsidRPr="00E33DED" w14:paraId="5EAC7C01" w14:textId="77777777" w:rsidTr="00656306">
        <w:tc>
          <w:tcPr>
            <w:tcW w:w="5387" w:type="dxa"/>
            <w:vMerge/>
            <w:vAlign w:val="center"/>
          </w:tcPr>
          <w:p w14:paraId="3CE0489D" w14:textId="77777777" w:rsidR="0072732E" w:rsidRPr="00E33DED" w:rsidRDefault="0072732E" w:rsidP="00F419D2">
            <w:pPr>
              <w:tabs>
                <w:tab w:val="left" w:pos="851"/>
              </w:tabs>
              <w:spacing w:before="120" w:after="120" w:line="288" w:lineRule="auto"/>
              <w:outlineLvl w:val="2"/>
              <w:rPr>
                <w:i/>
                <w:iCs/>
                <w:sz w:val="26"/>
                <w:szCs w:val="26"/>
              </w:rPr>
            </w:pPr>
          </w:p>
        </w:tc>
        <w:tc>
          <w:tcPr>
            <w:tcW w:w="2977" w:type="dxa"/>
            <w:vAlign w:val="center"/>
          </w:tcPr>
          <w:p w14:paraId="034E8EDF" w14:textId="77777777" w:rsidR="0072732E" w:rsidRPr="00E33DED" w:rsidRDefault="0072732E" w:rsidP="00F419D2">
            <w:pPr>
              <w:tabs>
                <w:tab w:val="left" w:pos="851"/>
              </w:tabs>
              <w:spacing w:before="120" w:after="120" w:line="288" w:lineRule="auto"/>
              <w:outlineLvl w:val="2"/>
              <w:rPr>
                <w:i/>
                <w:iCs/>
                <w:sz w:val="26"/>
                <w:szCs w:val="26"/>
              </w:rPr>
            </w:pPr>
            <w:r w:rsidRPr="00E33DED">
              <w:rPr>
                <w:i/>
                <w:iCs/>
                <w:sz w:val="26"/>
                <w:szCs w:val="26"/>
              </w:rPr>
              <w:t>Có 01 nội dung được xác định là không đạt.</w:t>
            </w:r>
          </w:p>
        </w:tc>
        <w:tc>
          <w:tcPr>
            <w:tcW w:w="1559" w:type="dxa"/>
            <w:vAlign w:val="center"/>
          </w:tcPr>
          <w:p w14:paraId="77CBC0B3" w14:textId="77777777" w:rsidR="0072732E" w:rsidRPr="00E33DED" w:rsidRDefault="0072732E" w:rsidP="00F419D2">
            <w:pPr>
              <w:tabs>
                <w:tab w:val="left" w:pos="851"/>
              </w:tabs>
              <w:spacing w:before="120" w:after="120" w:line="288" w:lineRule="auto"/>
              <w:jc w:val="center"/>
              <w:outlineLvl w:val="2"/>
              <w:rPr>
                <w:i/>
                <w:iCs/>
                <w:sz w:val="26"/>
                <w:szCs w:val="26"/>
              </w:rPr>
            </w:pPr>
            <w:r w:rsidRPr="00E33DED">
              <w:rPr>
                <w:i/>
                <w:iCs/>
                <w:sz w:val="26"/>
                <w:szCs w:val="26"/>
              </w:rPr>
              <w:t>Không đạt</w:t>
            </w:r>
          </w:p>
        </w:tc>
      </w:tr>
    </w:tbl>
    <w:p w14:paraId="1A1E0F34" w14:textId="77777777" w:rsidR="0072732E" w:rsidRPr="00E33DED" w:rsidRDefault="0072732E" w:rsidP="00F419D2">
      <w:pPr>
        <w:widowControl w:val="0"/>
        <w:spacing w:before="120" w:after="120" w:line="288" w:lineRule="auto"/>
        <w:rPr>
          <w:b/>
          <w:bCs/>
          <w:i/>
          <w:iCs/>
          <w:sz w:val="26"/>
          <w:szCs w:val="26"/>
          <w:lang w:val="es-ES"/>
        </w:rPr>
      </w:pPr>
      <w:r w:rsidRPr="00E33DED">
        <w:rPr>
          <w:b/>
          <w:bCs/>
          <w:i/>
          <w:iCs/>
          <w:sz w:val="26"/>
          <w:szCs w:val="26"/>
          <w:lang w:val="es-ES"/>
        </w:rPr>
        <w:t>7. Tuân thủ quy định về bảo vệ quyền sở hữu trí tuệ:</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2977"/>
        <w:gridCol w:w="1559"/>
      </w:tblGrid>
      <w:tr w:rsidR="00E33DED" w:rsidRPr="00E33DED" w14:paraId="1366D7EA" w14:textId="77777777" w:rsidTr="00656306">
        <w:trPr>
          <w:trHeight w:val="519"/>
          <w:tblHeader/>
        </w:trPr>
        <w:tc>
          <w:tcPr>
            <w:tcW w:w="5387" w:type="dxa"/>
            <w:tcBorders>
              <w:top w:val="single" w:sz="4" w:space="0" w:color="auto"/>
              <w:left w:val="single" w:sz="4" w:space="0" w:color="auto"/>
              <w:bottom w:val="single" w:sz="4" w:space="0" w:color="auto"/>
              <w:right w:val="single" w:sz="4" w:space="0" w:color="auto"/>
            </w:tcBorders>
            <w:vAlign w:val="center"/>
          </w:tcPr>
          <w:p w14:paraId="0E39F365" w14:textId="77777777" w:rsidR="0072732E" w:rsidRPr="00E33DED" w:rsidRDefault="0072732E" w:rsidP="00F419D2">
            <w:pPr>
              <w:widowControl w:val="0"/>
              <w:tabs>
                <w:tab w:val="left" w:pos="851"/>
              </w:tabs>
              <w:spacing w:before="120" w:after="120" w:line="288" w:lineRule="auto"/>
              <w:jc w:val="left"/>
              <w:rPr>
                <w:b/>
                <w:i/>
                <w:iCs/>
                <w:sz w:val="26"/>
                <w:szCs w:val="26"/>
              </w:rPr>
            </w:pPr>
            <w:r w:rsidRPr="00E33DED">
              <w:rPr>
                <w:b/>
                <w:i/>
                <w:iCs/>
                <w:sz w:val="26"/>
                <w:szCs w:val="26"/>
              </w:rPr>
              <w:t>Nội dung yêu cầu</w:t>
            </w:r>
          </w:p>
        </w:tc>
        <w:tc>
          <w:tcPr>
            <w:tcW w:w="2977" w:type="dxa"/>
            <w:tcBorders>
              <w:top w:val="single" w:sz="4" w:space="0" w:color="auto"/>
              <w:left w:val="single" w:sz="4" w:space="0" w:color="auto"/>
              <w:bottom w:val="single" w:sz="4" w:space="0" w:color="auto"/>
              <w:right w:val="single" w:sz="4" w:space="0" w:color="auto"/>
            </w:tcBorders>
            <w:vAlign w:val="center"/>
          </w:tcPr>
          <w:p w14:paraId="603B1154" w14:textId="77777777" w:rsidR="0072732E" w:rsidRPr="00E33DED" w:rsidRDefault="0072732E" w:rsidP="00F419D2">
            <w:pPr>
              <w:widowControl w:val="0"/>
              <w:tabs>
                <w:tab w:val="left" w:pos="851"/>
              </w:tabs>
              <w:spacing w:before="120" w:after="120" w:line="288" w:lineRule="auto"/>
              <w:rPr>
                <w:sz w:val="26"/>
                <w:szCs w:val="26"/>
              </w:rPr>
            </w:pPr>
            <w:r w:rsidRPr="00E33DED">
              <w:rPr>
                <w:b/>
                <w:i/>
                <w:iCs/>
                <w:sz w:val="26"/>
                <w:szCs w:val="26"/>
              </w:rPr>
              <w:t>Mức độ đáp ứng</w:t>
            </w:r>
          </w:p>
        </w:tc>
        <w:tc>
          <w:tcPr>
            <w:tcW w:w="1559" w:type="dxa"/>
            <w:tcBorders>
              <w:top w:val="single" w:sz="4" w:space="0" w:color="auto"/>
              <w:left w:val="single" w:sz="4" w:space="0" w:color="auto"/>
              <w:bottom w:val="single" w:sz="4" w:space="0" w:color="auto"/>
              <w:right w:val="single" w:sz="4" w:space="0" w:color="auto"/>
            </w:tcBorders>
            <w:vAlign w:val="center"/>
          </w:tcPr>
          <w:p w14:paraId="5514A0BA" w14:textId="77777777" w:rsidR="0072732E" w:rsidRPr="00E33DED" w:rsidRDefault="0072732E" w:rsidP="00F419D2">
            <w:pPr>
              <w:widowControl w:val="0"/>
              <w:tabs>
                <w:tab w:val="left" w:pos="851"/>
              </w:tabs>
              <w:spacing w:before="120" w:after="120" w:line="288" w:lineRule="auto"/>
              <w:jc w:val="center"/>
              <w:rPr>
                <w:b/>
                <w:i/>
                <w:iCs/>
                <w:sz w:val="26"/>
                <w:szCs w:val="26"/>
              </w:rPr>
            </w:pPr>
            <w:r w:rsidRPr="00E33DED">
              <w:rPr>
                <w:b/>
                <w:i/>
                <w:iCs/>
                <w:sz w:val="26"/>
                <w:szCs w:val="26"/>
              </w:rPr>
              <w:t>Đánh giá</w:t>
            </w:r>
          </w:p>
        </w:tc>
      </w:tr>
      <w:tr w:rsidR="00E33DED" w:rsidRPr="00E33DED" w14:paraId="26BDE09D" w14:textId="77777777" w:rsidTr="00656306">
        <w:trPr>
          <w:trHeight w:val="1368"/>
          <w:tblHeader/>
        </w:trPr>
        <w:tc>
          <w:tcPr>
            <w:tcW w:w="5387" w:type="dxa"/>
            <w:vMerge w:val="restart"/>
            <w:tcBorders>
              <w:top w:val="single" w:sz="4" w:space="0" w:color="auto"/>
              <w:left w:val="single" w:sz="4" w:space="0" w:color="auto"/>
              <w:bottom w:val="single" w:sz="4" w:space="0" w:color="auto"/>
              <w:right w:val="single" w:sz="4" w:space="0" w:color="auto"/>
            </w:tcBorders>
            <w:vAlign w:val="center"/>
          </w:tcPr>
          <w:p w14:paraId="6B75E567" w14:textId="77777777" w:rsidR="0072732E" w:rsidRPr="00E33DED" w:rsidRDefault="0072732E" w:rsidP="00F419D2">
            <w:pPr>
              <w:widowControl w:val="0"/>
              <w:tabs>
                <w:tab w:val="left" w:pos="851"/>
              </w:tabs>
              <w:spacing w:before="120" w:after="120" w:line="288" w:lineRule="auto"/>
              <w:ind w:left="-18"/>
              <w:rPr>
                <w:i/>
                <w:iCs/>
                <w:sz w:val="26"/>
                <w:szCs w:val="26"/>
              </w:rPr>
            </w:pPr>
            <w:r w:rsidRPr="00E33DED">
              <w:rPr>
                <w:i/>
                <w:iCs/>
                <w:sz w:val="26"/>
                <w:szCs w:val="26"/>
                <w:lang w:val="es-ES"/>
              </w:rPr>
              <w:t>Nhà thầu tuân thủ quy định về bảo vệ quyền sở hữu trí tuệ:</w:t>
            </w:r>
          </w:p>
          <w:p w14:paraId="24EE7F81" w14:textId="77777777" w:rsidR="0072732E" w:rsidRPr="00E33DED" w:rsidRDefault="0072732E" w:rsidP="00F419D2">
            <w:pPr>
              <w:widowControl w:val="0"/>
              <w:tabs>
                <w:tab w:val="left" w:pos="851"/>
              </w:tabs>
              <w:spacing w:before="120" w:after="120" w:line="288" w:lineRule="auto"/>
              <w:ind w:left="-18"/>
              <w:rPr>
                <w:i/>
                <w:iCs/>
                <w:sz w:val="26"/>
                <w:szCs w:val="26"/>
              </w:rPr>
            </w:pPr>
            <w:r w:rsidRPr="00E33DED">
              <w:rPr>
                <w:i/>
                <w:iCs/>
                <w:sz w:val="26"/>
                <w:szCs w:val="26"/>
              </w:rPr>
              <w:t xml:space="preserve">a) Có cam kết về việc không vi phạm quyền sở hữu trí tuệ đối với vật tư cấp cho công trình  </w:t>
            </w:r>
          </w:p>
          <w:p w14:paraId="6C9E3EAB" w14:textId="77777777" w:rsidR="0072732E" w:rsidRPr="00E33DED" w:rsidRDefault="0072732E" w:rsidP="00F419D2">
            <w:pPr>
              <w:widowControl w:val="0"/>
              <w:tabs>
                <w:tab w:val="left" w:pos="851"/>
              </w:tabs>
              <w:spacing w:before="120" w:after="120" w:line="288" w:lineRule="auto"/>
              <w:ind w:left="-18"/>
              <w:rPr>
                <w:i/>
                <w:iCs/>
                <w:sz w:val="26"/>
                <w:szCs w:val="26"/>
              </w:rPr>
            </w:pPr>
            <w:r w:rsidRPr="00E33DED">
              <w:rPr>
                <w:i/>
                <w:iCs/>
                <w:sz w:val="26"/>
                <w:szCs w:val="26"/>
              </w:rPr>
              <w:t>b) Có cam kết miễn trừ trách nhiệm và bồi thường toàn bộ thiệt hại, chi phí phát sinh (nếu có) cho bên mua trong trường hợp có khiếu nại của bên thứ ba về quyền sở hữu trí tuệ đối với vật tư cấp cho công trình.</w:t>
            </w:r>
          </w:p>
        </w:tc>
        <w:tc>
          <w:tcPr>
            <w:tcW w:w="2977" w:type="dxa"/>
            <w:tcBorders>
              <w:top w:val="single" w:sz="4" w:space="0" w:color="auto"/>
              <w:left w:val="single" w:sz="4" w:space="0" w:color="auto"/>
              <w:bottom w:val="single" w:sz="4" w:space="0" w:color="auto"/>
              <w:right w:val="single" w:sz="4" w:space="0" w:color="auto"/>
            </w:tcBorders>
            <w:vAlign w:val="center"/>
          </w:tcPr>
          <w:p w14:paraId="0DD718EA" w14:textId="77777777" w:rsidR="0072732E" w:rsidRPr="00E33DED" w:rsidRDefault="0072732E" w:rsidP="00F419D2">
            <w:pPr>
              <w:widowControl w:val="0"/>
              <w:tabs>
                <w:tab w:val="left" w:pos="851"/>
              </w:tabs>
              <w:spacing w:before="120" w:after="120" w:line="288" w:lineRule="auto"/>
              <w:ind w:left="-18"/>
              <w:rPr>
                <w:sz w:val="26"/>
                <w:szCs w:val="26"/>
              </w:rPr>
            </w:pPr>
            <w:r w:rsidRPr="00E33DED">
              <w:rPr>
                <w:i/>
                <w:iCs/>
                <w:sz w:val="26"/>
                <w:szCs w:val="26"/>
              </w:rPr>
              <w:t xml:space="preserve">Có các cam kết đáp ứng theo yêu cầu </w:t>
            </w:r>
          </w:p>
        </w:tc>
        <w:tc>
          <w:tcPr>
            <w:tcW w:w="1559" w:type="dxa"/>
            <w:tcBorders>
              <w:top w:val="single" w:sz="4" w:space="0" w:color="auto"/>
              <w:left w:val="single" w:sz="4" w:space="0" w:color="auto"/>
              <w:bottom w:val="single" w:sz="4" w:space="0" w:color="auto"/>
              <w:right w:val="single" w:sz="4" w:space="0" w:color="auto"/>
            </w:tcBorders>
            <w:vAlign w:val="center"/>
          </w:tcPr>
          <w:p w14:paraId="0FE386FA" w14:textId="77777777" w:rsidR="0072732E" w:rsidRPr="00E33DED" w:rsidRDefault="0072732E" w:rsidP="00F419D2">
            <w:pPr>
              <w:widowControl w:val="0"/>
              <w:tabs>
                <w:tab w:val="left" w:pos="851"/>
              </w:tabs>
              <w:spacing w:before="120" w:after="120" w:line="288" w:lineRule="auto"/>
              <w:jc w:val="center"/>
              <w:outlineLvl w:val="2"/>
              <w:rPr>
                <w:b/>
                <w:i/>
                <w:iCs/>
                <w:sz w:val="26"/>
                <w:szCs w:val="26"/>
              </w:rPr>
            </w:pPr>
            <w:r w:rsidRPr="00E33DED">
              <w:rPr>
                <w:b/>
                <w:i/>
                <w:iCs/>
                <w:sz w:val="26"/>
                <w:szCs w:val="26"/>
              </w:rPr>
              <w:t>Đạt</w:t>
            </w:r>
          </w:p>
        </w:tc>
      </w:tr>
      <w:tr w:rsidR="00E33DED" w:rsidRPr="00E33DED" w14:paraId="5295DAB4" w14:textId="77777777" w:rsidTr="00656306">
        <w:trPr>
          <w:trHeight w:val="1722"/>
          <w:tblHeader/>
        </w:trPr>
        <w:tc>
          <w:tcPr>
            <w:tcW w:w="5387" w:type="dxa"/>
            <w:vMerge/>
            <w:tcBorders>
              <w:top w:val="single" w:sz="4" w:space="0" w:color="auto"/>
            </w:tcBorders>
            <w:vAlign w:val="center"/>
          </w:tcPr>
          <w:p w14:paraId="5D5EBEED" w14:textId="77777777" w:rsidR="0072732E" w:rsidRPr="00E33DED" w:rsidRDefault="0072732E" w:rsidP="00F419D2">
            <w:pPr>
              <w:widowControl w:val="0"/>
              <w:tabs>
                <w:tab w:val="left" w:pos="851"/>
              </w:tabs>
              <w:spacing w:before="120" w:after="120" w:line="288" w:lineRule="auto"/>
              <w:outlineLvl w:val="2"/>
              <w:rPr>
                <w:i/>
                <w:iCs/>
                <w:sz w:val="26"/>
                <w:szCs w:val="26"/>
              </w:rPr>
            </w:pPr>
          </w:p>
        </w:tc>
        <w:tc>
          <w:tcPr>
            <w:tcW w:w="2977" w:type="dxa"/>
            <w:tcBorders>
              <w:top w:val="single" w:sz="4" w:space="0" w:color="auto"/>
            </w:tcBorders>
            <w:vAlign w:val="center"/>
          </w:tcPr>
          <w:p w14:paraId="16CF666A" w14:textId="77777777" w:rsidR="0072732E" w:rsidRPr="00E33DED" w:rsidRDefault="0072732E" w:rsidP="00F419D2">
            <w:pPr>
              <w:widowControl w:val="0"/>
              <w:tabs>
                <w:tab w:val="left" w:pos="851"/>
              </w:tabs>
              <w:spacing w:before="120" w:after="120" w:line="288" w:lineRule="auto"/>
              <w:ind w:left="-18"/>
              <w:rPr>
                <w:i/>
                <w:iCs/>
                <w:sz w:val="26"/>
                <w:szCs w:val="26"/>
              </w:rPr>
            </w:pPr>
            <w:r w:rsidRPr="00E33DED">
              <w:rPr>
                <w:i/>
                <w:iCs/>
                <w:sz w:val="26"/>
                <w:szCs w:val="26"/>
              </w:rPr>
              <w:t>Không có cam kết hoặc có cam kết nhưng không đáp ứng yêu cầu, kể cả sau khi bổ sung làm rõ</w:t>
            </w:r>
          </w:p>
        </w:tc>
        <w:tc>
          <w:tcPr>
            <w:tcW w:w="1559" w:type="dxa"/>
            <w:tcBorders>
              <w:top w:val="single" w:sz="4" w:space="0" w:color="auto"/>
            </w:tcBorders>
            <w:vAlign w:val="center"/>
          </w:tcPr>
          <w:p w14:paraId="2D989B98" w14:textId="77777777" w:rsidR="0072732E" w:rsidRPr="00E33DED" w:rsidRDefault="0072732E" w:rsidP="00F419D2">
            <w:pPr>
              <w:widowControl w:val="0"/>
              <w:tabs>
                <w:tab w:val="left" w:pos="851"/>
              </w:tabs>
              <w:spacing w:before="120" w:after="120" w:line="288" w:lineRule="auto"/>
              <w:jc w:val="center"/>
              <w:outlineLvl w:val="2"/>
              <w:rPr>
                <w:b/>
                <w:i/>
                <w:iCs/>
                <w:sz w:val="26"/>
                <w:szCs w:val="26"/>
              </w:rPr>
            </w:pPr>
            <w:r w:rsidRPr="00E33DED">
              <w:rPr>
                <w:b/>
                <w:i/>
                <w:iCs/>
                <w:sz w:val="26"/>
                <w:szCs w:val="26"/>
              </w:rPr>
              <w:t>Không đạt</w:t>
            </w:r>
          </w:p>
        </w:tc>
      </w:tr>
    </w:tbl>
    <w:p w14:paraId="59F405FA" w14:textId="77777777" w:rsidR="0072732E" w:rsidRPr="00E33DED" w:rsidRDefault="0072732E" w:rsidP="00F419D2">
      <w:pPr>
        <w:widowControl w:val="0"/>
        <w:spacing w:before="120" w:after="120" w:line="288" w:lineRule="auto"/>
        <w:ind w:firstLine="720"/>
        <w:rPr>
          <w:i/>
          <w:iCs/>
          <w:sz w:val="26"/>
          <w:szCs w:val="26"/>
          <w:lang w:val="es-ES"/>
        </w:rPr>
      </w:pPr>
      <w:r w:rsidRPr="00E33DED">
        <w:rPr>
          <w:i/>
          <w:iCs/>
          <w:sz w:val="26"/>
          <w:szCs w:val="26"/>
          <w:lang w:val="es-ES"/>
        </w:rPr>
        <w:t>E-HSDT được đánh giá là đáp ứng yêu cầu về mặt kỹ thuật khi các tiêu chuẩn 1, 2, 3, 4, 5, 6, và 7 được đánh giá là đạt. Trường hợp E-HSDT không đạt một trong các tiêu chuẩn 1, 2, 3, 4, 5, 6 và 7 thì được đánh giá là không đạt và không được xem xét, đánh giá bước tiếp theo.</w:t>
      </w:r>
    </w:p>
    <w:p w14:paraId="019638D1" w14:textId="77777777" w:rsidR="0072732E" w:rsidRPr="00E33DED" w:rsidRDefault="0072732E" w:rsidP="00F419D2">
      <w:pPr>
        <w:widowControl w:val="0"/>
        <w:spacing w:before="120" w:after="120" w:line="288" w:lineRule="auto"/>
        <w:ind w:firstLine="720"/>
        <w:rPr>
          <w:i/>
          <w:iCs/>
          <w:sz w:val="26"/>
          <w:szCs w:val="26"/>
          <w:lang w:val="es-ES"/>
        </w:rPr>
      </w:pPr>
      <w:r w:rsidRPr="00E33DED">
        <w:rPr>
          <w:i/>
          <w:iCs/>
          <w:sz w:val="26"/>
          <w:szCs w:val="26"/>
          <w:lang w:val="es-ES"/>
        </w:rPr>
        <w:t>E-HSDT của nhà thầu được đánh giá là đạt ở bước đánh giá về kỹ thuật thì sẽ được tiếp tục xem xét, đánh giá về tài chính.</w:t>
      </w:r>
    </w:p>
    <w:p w14:paraId="047282BA" w14:textId="77777777" w:rsidR="00756C8C" w:rsidRPr="00E33DED" w:rsidRDefault="00756C8C" w:rsidP="00F419D2">
      <w:pPr>
        <w:spacing w:before="120" w:after="120" w:line="288" w:lineRule="auto"/>
        <w:rPr>
          <w:sz w:val="26"/>
          <w:szCs w:val="26"/>
        </w:rPr>
      </w:pPr>
    </w:p>
    <w:p w14:paraId="0312F957" w14:textId="77777777" w:rsidR="00CE07A4" w:rsidRPr="00E33DED" w:rsidRDefault="00CE07A4" w:rsidP="00CE07A4">
      <w:pPr>
        <w:rPr>
          <w:sz w:val="26"/>
          <w:szCs w:val="26"/>
        </w:rPr>
      </w:pPr>
    </w:p>
    <w:p w14:paraId="7615B99D" w14:textId="77777777" w:rsidR="00CE07A4" w:rsidRPr="00E33DED" w:rsidRDefault="00CE07A4" w:rsidP="00CE07A4">
      <w:pPr>
        <w:rPr>
          <w:sz w:val="26"/>
          <w:szCs w:val="26"/>
        </w:rPr>
      </w:pPr>
    </w:p>
    <w:p w14:paraId="29C8D42D" w14:textId="188096B8" w:rsidR="00CE07A4" w:rsidRPr="00E33DED" w:rsidRDefault="00CE07A4" w:rsidP="00CE07A4">
      <w:pPr>
        <w:tabs>
          <w:tab w:val="left" w:pos="2662"/>
        </w:tabs>
        <w:rPr>
          <w:sz w:val="26"/>
          <w:szCs w:val="26"/>
        </w:rPr>
      </w:pPr>
      <w:r w:rsidRPr="00E33DED">
        <w:rPr>
          <w:sz w:val="26"/>
          <w:szCs w:val="26"/>
        </w:rPr>
        <w:tab/>
      </w:r>
    </w:p>
    <w:sectPr w:rsidR="00CE07A4" w:rsidRPr="00E33DED" w:rsidSect="00F31038">
      <w:pgSz w:w="11907" w:h="16840" w:code="9"/>
      <w:pgMar w:top="1134" w:right="851" w:bottom="1134" w:left="1701"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1A18C2" w14:textId="77777777" w:rsidR="00675533" w:rsidRDefault="00675533" w:rsidP="0072732E">
      <w:r>
        <w:separator/>
      </w:r>
    </w:p>
  </w:endnote>
  <w:endnote w:type="continuationSeparator" w:id="0">
    <w:p w14:paraId="329E916F" w14:textId="77777777" w:rsidR="00675533" w:rsidRDefault="00675533" w:rsidP="00727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1CE3A" w14:textId="77777777" w:rsidR="00675533" w:rsidRDefault="00675533" w:rsidP="0072732E">
      <w:r>
        <w:separator/>
      </w:r>
    </w:p>
  </w:footnote>
  <w:footnote w:type="continuationSeparator" w:id="0">
    <w:p w14:paraId="0C383BEF" w14:textId="77777777" w:rsidR="00675533" w:rsidRDefault="00675533" w:rsidP="007273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E606F"/>
    <w:multiLevelType w:val="hybridMultilevel"/>
    <w:tmpl w:val="C0AC0D82"/>
    <w:lvl w:ilvl="0" w:tplc="F2065C00">
      <w:numFmt w:val="bullet"/>
      <w:lvlText w:val="-"/>
      <w:lvlJc w:val="left"/>
      <w:pPr>
        <w:ind w:left="417" w:hanging="360"/>
      </w:pPr>
      <w:rPr>
        <w:rFonts w:ascii="Times New Roman" w:eastAsia="Times New Roman" w:hAnsi="Times New Roman" w:cs="Times New Roman"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abstractNum w:abstractNumId="1" w15:restartNumberingAfterBreak="1">
    <w:nsid w:val="747A3145"/>
    <w:multiLevelType w:val="hybridMultilevel"/>
    <w:tmpl w:val="2548A272"/>
    <w:lvl w:ilvl="0" w:tplc="BC28CE5C">
      <w:start w:val="1"/>
      <w:numFmt w:val="decimal"/>
      <w:lvlText w:val="3.%1. "/>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32937476">
    <w:abstractNumId w:val="1"/>
  </w:num>
  <w:num w:numId="2" w16cid:durableId="726874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32E"/>
    <w:rsid w:val="000249C4"/>
    <w:rsid w:val="000307D6"/>
    <w:rsid w:val="00057753"/>
    <w:rsid w:val="00086CBF"/>
    <w:rsid w:val="000A2A55"/>
    <w:rsid w:val="000A6F0A"/>
    <w:rsid w:val="000B636F"/>
    <w:rsid w:val="000C0926"/>
    <w:rsid w:val="000C3DB0"/>
    <w:rsid w:val="000D7D44"/>
    <w:rsid w:val="0010584D"/>
    <w:rsid w:val="001573D2"/>
    <w:rsid w:val="00160381"/>
    <w:rsid w:val="001B5561"/>
    <w:rsid w:val="001B70EC"/>
    <w:rsid w:val="001D1CE8"/>
    <w:rsid w:val="001F64D5"/>
    <w:rsid w:val="002358C4"/>
    <w:rsid w:val="00290BF6"/>
    <w:rsid w:val="002A2B62"/>
    <w:rsid w:val="002C22EB"/>
    <w:rsid w:val="002C7BF6"/>
    <w:rsid w:val="002E6D55"/>
    <w:rsid w:val="002F7486"/>
    <w:rsid w:val="00332533"/>
    <w:rsid w:val="00347974"/>
    <w:rsid w:val="00372784"/>
    <w:rsid w:val="0037624A"/>
    <w:rsid w:val="00382777"/>
    <w:rsid w:val="003A3558"/>
    <w:rsid w:val="003B4DD9"/>
    <w:rsid w:val="003E1BD5"/>
    <w:rsid w:val="0042770A"/>
    <w:rsid w:val="004442A1"/>
    <w:rsid w:val="00451557"/>
    <w:rsid w:val="00457A31"/>
    <w:rsid w:val="00471498"/>
    <w:rsid w:val="00473B06"/>
    <w:rsid w:val="004C1CFB"/>
    <w:rsid w:val="004E1EF4"/>
    <w:rsid w:val="004F0A2C"/>
    <w:rsid w:val="004F1DA4"/>
    <w:rsid w:val="00500A19"/>
    <w:rsid w:val="0050366F"/>
    <w:rsid w:val="005160DC"/>
    <w:rsid w:val="00541BD6"/>
    <w:rsid w:val="0054405B"/>
    <w:rsid w:val="0057090B"/>
    <w:rsid w:val="00597AB1"/>
    <w:rsid w:val="005F11DE"/>
    <w:rsid w:val="005F42BE"/>
    <w:rsid w:val="0060218F"/>
    <w:rsid w:val="0061039C"/>
    <w:rsid w:val="006739FB"/>
    <w:rsid w:val="00675533"/>
    <w:rsid w:val="0068219E"/>
    <w:rsid w:val="0072732E"/>
    <w:rsid w:val="0075100F"/>
    <w:rsid w:val="00756C8C"/>
    <w:rsid w:val="00775407"/>
    <w:rsid w:val="007A25D7"/>
    <w:rsid w:val="007B6B48"/>
    <w:rsid w:val="007D6F40"/>
    <w:rsid w:val="00842948"/>
    <w:rsid w:val="008B373B"/>
    <w:rsid w:val="008C14F7"/>
    <w:rsid w:val="008E3FF4"/>
    <w:rsid w:val="008F3476"/>
    <w:rsid w:val="00911C16"/>
    <w:rsid w:val="00925EFB"/>
    <w:rsid w:val="009C1ED4"/>
    <w:rsid w:val="00A134C5"/>
    <w:rsid w:val="00A75ACE"/>
    <w:rsid w:val="00AE702E"/>
    <w:rsid w:val="00AE70ED"/>
    <w:rsid w:val="00AF49EA"/>
    <w:rsid w:val="00B07FED"/>
    <w:rsid w:val="00B21125"/>
    <w:rsid w:val="00B367F3"/>
    <w:rsid w:val="00B36EB3"/>
    <w:rsid w:val="00B42290"/>
    <w:rsid w:val="00BE5288"/>
    <w:rsid w:val="00C07623"/>
    <w:rsid w:val="00C1333C"/>
    <w:rsid w:val="00C52302"/>
    <w:rsid w:val="00C854EC"/>
    <w:rsid w:val="00C8622C"/>
    <w:rsid w:val="00CB1E46"/>
    <w:rsid w:val="00CE07A4"/>
    <w:rsid w:val="00D04A4A"/>
    <w:rsid w:val="00D1119D"/>
    <w:rsid w:val="00D31C70"/>
    <w:rsid w:val="00D36937"/>
    <w:rsid w:val="00D50D55"/>
    <w:rsid w:val="00D67CEC"/>
    <w:rsid w:val="00D724C5"/>
    <w:rsid w:val="00D7709E"/>
    <w:rsid w:val="00E005F9"/>
    <w:rsid w:val="00E2116A"/>
    <w:rsid w:val="00E24D0B"/>
    <w:rsid w:val="00E33DED"/>
    <w:rsid w:val="00E438AC"/>
    <w:rsid w:val="00E4441C"/>
    <w:rsid w:val="00E46F1E"/>
    <w:rsid w:val="00E577CE"/>
    <w:rsid w:val="00E62F93"/>
    <w:rsid w:val="00E65978"/>
    <w:rsid w:val="00ED6E76"/>
    <w:rsid w:val="00F31038"/>
    <w:rsid w:val="00F419D2"/>
    <w:rsid w:val="00F562EA"/>
    <w:rsid w:val="00F607FE"/>
    <w:rsid w:val="00F9101E"/>
    <w:rsid w:val="00FB2D2E"/>
    <w:rsid w:val="00FC01AD"/>
    <w:rsid w:val="00FC3C06"/>
    <w:rsid w:val="00FC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3B521"/>
  <w15:chartTrackingRefBased/>
  <w15:docId w15:val="{A09DC0FC-6698-4D0A-A896-7A304A72F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32E"/>
    <w:pPr>
      <w:spacing w:after="0" w:line="240" w:lineRule="auto"/>
      <w:jc w:val="both"/>
    </w:pPr>
    <w:rPr>
      <w:rFonts w:eastAsia="Times New Roman" w:cs="Times New Roman"/>
      <w:kern w:val="0"/>
      <w:sz w:val="24"/>
      <w:szCs w:val="20"/>
      <w14:ligatures w14:val="none"/>
    </w:rPr>
  </w:style>
  <w:style w:type="paragraph" w:styleId="Heading1">
    <w:name w:val="heading 1"/>
    <w:basedOn w:val="Normal"/>
    <w:next w:val="Normal"/>
    <w:link w:val="Heading1Char"/>
    <w:uiPriority w:val="9"/>
    <w:qFormat/>
    <w:rsid w:val="007273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73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732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732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2732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2732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2732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2732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2732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73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73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732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732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2732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2732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2732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2732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2732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273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73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732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732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2732E"/>
    <w:pPr>
      <w:spacing w:before="160"/>
      <w:jc w:val="center"/>
    </w:pPr>
    <w:rPr>
      <w:i/>
      <w:iCs/>
      <w:color w:val="404040" w:themeColor="text1" w:themeTint="BF"/>
    </w:rPr>
  </w:style>
  <w:style w:type="character" w:customStyle="1" w:styleId="QuoteChar">
    <w:name w:val="Quote Char"/>
    <w:basedOn w:val="DefaultParagraphFont"/>
    <w:link w:val="Quote"/>
    <w:uiPriority w:val="29"/>
    <w:rsid w:val="0072732E"/>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列出段"/>
    <w:basedOn w:val="Normal"/>
    <w:link w:val="ListParagraphChar"/>
    <w:uiPriority w:val="34"/>
    <w:qFormat/>
    <w:rsid w:val="0072732E"/>
    <w:pPr>
      <w:ind w:left="720"/>
      <w:contextualSpacing/>
    </w:pPr>
  </w:style>
  <w:style w:type="character" w:styleId="IntenseEmphasis">
    <w:name w:val="Intense Emphasis"/>
    <w:basedOn w:val="DefaultParagraphFont"/>
    <w:uiPriority w:val="21"/>
    <w:qFormat/>
    <w:rsid w:val="0072732E"/>
    <w:rPr>
      <w:i/>
      <w:iCs/>
      <w:color w:val="0F4761" w:themeColor="accent1" w:themeShade="BF"/>
    </w:rPr>
  </w:style>
  <w:style w:type="paragraph" w:styleId="IntenseQuote">
    <w:name w:val="Intense Quote"/>
    <w:basedOn w:val="Normal"/>
    <w:next w:val="Normal"/>
    <w:link w:val="IntenseQuoteChar"/>
    <w:uiPriority w:val="30"/>
    <w:qFormat/>
    <w:rsid w:val="007273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732E"/>
    <w:rPr>
      <w:i/>
      <w:iCs/>
      <w:color w:val="0F4761" w:themeColor="accent1" w:themeShade="BF"/>
    </w:rPr>
  </w:style>
  <w:style w:type="character" w:styleId="IntenseReference">
    <w:name w:val="Intense Reference"/>
    <w:basedOn w:val="DefaultParagraphFont"/>
    <w:uiPriority w:val="32"/>
    <w:qFormat/>
    <w:rsid w:val="0072732E"/>
    <w:rPr>
      <w:b/>
      <w:bCs/>
      <w:smallCaps/>
      <w:color w:val="0F4761" w:themeColor="accent1" w:themeShade="BF"/>
      <w:spacing w:val="5"/>
    </w:rPr>
  </w:style>
  <w:style w:type="paragraph" w:styleId="TOC1">
    <w:name w:val="toc 1"/>
    <w:basedOn w:val="Normal"/>
    <w:next w:val="Normal"/>
    <w:rsid w:val="0072732E"/>
    <w:pPr>
      <w:tabs>
        <w:tab w:val="right" w:leader="dot" w:pos="9000"/>
      </w:tabs>
      <w:suppressAutoHyphens/>
      <w:spacing w:before="240"/>
      <w:ind w:left="720" w:right="720" w:hanging="720"/>
    </w:pPr>
    <w:rPr>
      <w:b/>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72732E"/>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72732E"/>
    <w:rPr>
      <w:rFonts w:eastAsia="Times New Roman" w:cs="Times New Roman"/>
      <w:kern w:val="0"/>
      <w:sz w:val="20"/>
      <w:szCs w:val="20"/>
      <w14:ligatures w14:val="none"/>
    </w:rPr>
  </w:style>
  <w:style w:type="character" w:styleId="FootnoteReference">
    <w:name w:val="footnote reference"/>
    <w:aliases w:val="callout"/>
    <w:uiPriority w:val="99"/>
    <w:rsid w:val="0072732E"/>
    <w:rPr>
      <w:vertAlign w:val="superscript"/>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列出段 Char"/>
    <w:link w:val="ListParagraph"/>
    <w:uiPriority w:val="34"/>
    <w:qFormat/>
    <w:rsid w:val="0072732E"/>
  </w:style>
  <w:style w:type="character" w:customStyle="1" w:styleId="fontstyle01">
    <w:name w:val="fontstyle01"/>
    <w:basedOn w:val="DefaultParagraphFont"/>
    <w:rsid w:val="0072732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Pages>
  <Words>2359</Words>
  <Characters>13447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Võ Tuấn Anh (DLPC- QLDA.PTB)</dc:creator>
  <cp:keywords/>
  <dc:description/>
  <cp:lastModifiedBy>Nguyễn Thị Thu Huyền (GLPC-KHVT.CV)</cp:lastModifiedBy>
  <cp:revision>72</cp:revision>
  <dcterms:created xsi:type="dcterms:W3CDTF">2025-10-29T09:42:00Z</dcterms:created>
  <dcterms:modified xsi:type="dcterms:W3CDTF">2026-05-21T04:07:00Z</dcterms:modified>
</cp:coreProperties>
</file>