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006" w:rsidRPr="00253006" w:rsidRDefault="00253006" w:rsidP="00253006">
      <w:pPr>
        <w:pStyle w:val="TOC1"/>
        <w:tabs>
          <w:tab w:val="left" w:pos="1418"/>
        </w:tabs>
        <w:spacing w:before="120" w:after="120" w:line="264" w:lineRule="auto"/>
        <w:ind w:left="0" w:right="0" w:firstLine="709"/>
        <w:rPr>
          <w:sz w:val="28"/>
          <w:szCs w:val="28"/>
          <w:lang w:val="nl-NL"/>
        </w:rPr>
      </w:pPr>
      <w:bookmarkStart w:id="0" w:name="_GoBack"/>
      <w:r w:rsidRPr="00253006">
        <w:rPr>
          <w:sz w:val="28"/>
          <w:szCs w:val="28"/>
          <w:lang w:val="nl-NL"/>
        </w:rPr>
        <w:t>Mục 3. Tiêu chuẩn đánh giá về kỹ thuật</w:t>
      </w:r>
    </w:p>
    <w:p w:rsidR="00253006" w:rsidRPr="00253006" w:rsidRDefault="00253006" w:rsidP="00253006">
      <w:pPr>
        <w:rPr>
          <w:rFonts w:ascii="Times New Roman" w:hAnsi="Times New Roman" w:cs="Times New Roman"/>
          <w:b/>
          <w:sz w:val="28"/>
          <w:szCs w:val="28"/>
          <w:lang w:val="nl-NL"/>
        </w:rPr>
      </w:pPr>
      <w:r w:rsidRPr="00253006">
        <w:rPr>
          <w:rFonts w:ascii="Times New Roman" w:hAnsi="Times New Roman" w:cs="Times New Roman"/>
          <w:b/>
          <w:sz w:val="28"/>
          <w:szCs w:val="28"/>
          <w:lang w:val="nl-NL"/>
        </w:rPr>
        <w:tab/>
        <w:t>3.1. Đánh giá theo phương pháp Đạt/Không đạt.</w:t>
      </w:r>
    </w:p>
    <w:p w:rsidR="00253006" w:rsidRPr="00253006" w:rsidRDefault="00253006" w:rsidP="00253006">
      <w:pPr>
        <w:widowControl w:val="0"/>
        <w:spacing w:before="120" w:after="120" w:line="264" w:lineRule="auto"/>
        <w:ind w:firstLine="720"/>
        <w:rPr>
          <w:rFonts w:ascii="Times New Roman" w:hAnsi="Times New Roman" w:cs="Times New Roman"/>
          <w:b/>
          <w:bCs/>
          <w:sz w:val="28"/>
          <w:szCs w:val="28"/>
        </w:rPr>
      </w:pPr>
      <w:bookmarkStart w:id="1" w:name="_Hlk154349315"/>
      <w:bookmarkStart w:id="2" w:name="_Hlk202140181"/>
      <w:r w:rsidRPr="00253006">
        <w:rPr>
          <w:rFonts w:ascii="Times New Roman" w:hAnsi="Times New Roman" w:cs="Times New Roman"/>
          <w:b/>
          <w:bCs/>
          <w:sz w:val="28"/>
          <w:szCs w:val="28"/>
        </w:rPr>
        <w:t>1. Mức độ đáp ứng yêu cầu kỹ thuật của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315"/>
        <w:gridCol w:w="2743"/>
      </w:tblGrid>
      <w:tr w:rsidR="00253006" w:rsidRPr="00253006" w:rsidTr="00517263">
        <w:tc>
          <w:tcPr>
            <w:tcW w:w="1315" w:type="pc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line="300" w:lineRule="auto"/>
              <w:jc w:val="center"/>
              <w:rPr>
                <w:rFonts w:ascii="Times New Roman" w:hAnsi="Times New Roman" w:cs="Times New Roman"/>
                <w:b/>
                <w:lang w:val="vi-VN"/>
              </w:rPr>
            </w:pPr>
            <w:r w:rsidRPr="00253006">
              <w:rPr>
                <w:rFonts w:ascii="Times New Roman" w:hAnsi="Times New Roman" w:cs="Times New Roman"/>
                <w:b/>
                <w:lang w:val="vi-VN"/>
              </w:rPr>
              <w:t>Nội dung yêu cầu</w:t>
            </w:r>
          </w:p>
        </w:tc>
        <w:tc>
          <w:tcPr>
            <w:tcW w:w="3685" w:type="pct"/>
            <w:gridSpan w:val="2"/>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line="300" w:lineRule="auto"/>
              <w:jc w:val="center"/>
              <w:rPr>
                <w:rFonts w:ascii="Times New Roman" w:hAnsi="Times New Roman" w:cs="Times New Roman"/>
                <w:b/>
                <w:lang w:val="vi-VN"/>
              </w:rPr>
            </w:pPr>
            <w:r w:rsidRPr="00253006">
              <w:rPr>
                <w:rFonts w:ascii="Times New Roman" w:hAnsi="Times New Roman" w:cs="Times New Roman"/>
                <w:b/>
                <w:lang w:val="vi-VN"/>
              </w:rPr>
              <w:t>Mức độ đáp ứng</w:t>
            </w:r>
          </w:p>
        </w:tc>
      </w:tr>
      <w:tr w:rsidR="00253006" w:rsidRPr="00253006" w:rsidTr="00517263">
        <w:tc>
          <w:tcPr>
            <w:tcW w:w="1315" w:type="pct"/>
            <w:vMerge w:val="restar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line="300" w:lineRule="auto"/>
              <w:ind w:left="-18"/>
              <w:contextualSpacing/>
              <w:rPr>
                <w:rFonts w:ascii="Times New Roman" w:hAnsi="Times New Roman" w:cs="Times New Roman"/>
              </w:rPr>
            </w:pPr>
            <w:r w:rsidRPr="00253006">
              <w:rPr>
                <w:rFonts w:ascii="Times New Roman" w:hAnsi="Times New Roman" w:cs="Times New Roman"/>
                <w:lang w:val="vi-VN"/>
              </w:rPr>
              <w:t xml:space="preserve">1 Các loại vật liệu </w:t>
            </w:r>
            <w:r w:rsidRPr="00253006">
              <w:rPr>
                <w:rFonts w:ascii="Times New Roman" w:hAnsi="Times New Roman" w:cs="Times New Roman"/>
              </w:rPr>
              <w:t>chính</w:t>
            </w:r>
            <w:r w:rsidRPr="00253006">
              <w:rPr>
                <w:rFonts w:ascii="Times New Roman" w:hAnsi="Times New Roman" w:cs="Times New Roman"/>
                <w:lang w:val="vi-VN"/>
              </w:rPr>
              <w:t xml:space="preserve">: </w:t>
            </w:r>
            <w:r w:rsidRPr="00253006">
              <w:rPr>
                <w:rFonts w:ascii="Times New Roman" w:hAnsi="Times New Roman" w:cs="Times New Roman"/>
              </w:rPr>
              <w:t>gạch, đá, cát, xi măng</w:t>
            </w:r>
          </w:p>
        </w:tc>
        <w:tc>
          <w:tcPr>
            <w:tcW w:w="2253" w:type="pc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line="300" w:lineRule="auto"/>
              <w:ind w:left="-18"/>
              <w:contextualSpacing/>
              <w:rPr>
                <w:rFonts w:ascii="Times New Roman" w:hAnsi="Times New Roman" w:cs="Times New Roman"/>
                <w:lang w:val="vi-VN"/>
              </w:rPr>
            </w:pPr>
            <w:r w:rsidRPr="00253006">
              <w:rPr>
                <w:rFonts w:ascii="Times New Roman" w:hAnsi="Times New Roman" w:cs="Times New Roman"/>
                <w:lang w:val="vi-VN"/>
              </w:rPr>
              <w:t>Có hợp đồng nguyên tắc.</w:t>
            </w:r>
          </w:p>
        </w:tc>
        <w:tc>
          <w:tcPr>
            <w:tcW w:w="1432" w:type="pc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line="300" w:lineRule="auto"/>
              <w:jc w:val="center"/>
              <w:outlineLvl w:val="2"/>
              <w:rPr>
                <w:rFonts w:ascii="Times New Roman" w:hAnsi="Times New Roman" w:cs="Times New Roman"/>
                <w:lang w:val="vi-VN"/>
              </w:rPr>
            </w:pPr>
            <w:r w:rsidRPr="00253006">
              <w:rPr>
                <w:rFonts w:ascii="Times New Roman" w:hAnsi="Times New Roman" w:cs="Times New Roman"/>
                <w:lang w:val="vi-VN"/>
              </w:rPr>
              <w:t>Đạt</w:t>
            </w:r>
          </w:p>
        </w:tc>
      </w:tr>
      <w:tr w:rsidR="00253006" w:rsidRPr="00253006" w:rsidTr="00517263">
        <w:tc>
          <w:tcPr>
            <w:tcW w:w="0" w:type="auto"/>
            <w:vMerge/>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rPr>
                <w:rFonts w:ascii="Times New Roman" w:hAnsi="Times New Roman" w:cs="Times New Roman"/>
              </w:rPr>
            </w:pPr>
          </w:p>
        </w:tc>
        <w:tc>
          <w:tcPr>
            <w:tcW w:w="2253" w:type="pc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line="300" w:lineRule="auto"/>
              <w:ind w:left="-18"/>
              <w:contextualSpacing/>
              <w:rPr>
                <w:rFonts w:ascii="Times New Roman" w:hAnsi="Times New Roman" w:cs="Times New Roman"/>
                <w:lang w:val="vi-VN"/>
              </w:rPr>
            </w:pPr>
            <w:r w:rsidRPr="00253006">
              <w:rPr>
                <w:rFonts w:ascii="Times New Roman" w:hAnsi="Times New Roman" w:cs="Times New Roman"/>
                <w:lang w:val="vi-VN"/>
              </w:rPr>
              <w:t>Không có hợp đồng nguyên tắc.</w:t>
            </w:r>
          </w:p>
        </w:tc>
        <w:tc>
          <w:tcPr>
            <w:tcW w:w="1432" w:type="pc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line="300" w:lineRule="auto"/>
              <w:jc w:val="center"/>
              <w:outlineLvl w:val="2"/>
              <w:rPr>
                <w:rFonts w:ascii="Times New Roman" w:hAnsi="Times New Roman" w:cs="Times New Roman"/>
                <w:lang w:val="vi-VN"/>
              </w:rPr>
            </w:pPr>
            <w:r w:rsidRPr="00253006">
              <w:rPr>
                <w:rFonts w:ascii="Times New Roman" w:hAnsi="Times New Roman" w:cs="Times New Roman"/>
                <w:lang w:val="vi-VN"/>
              </w:rPr>
              <w:t>Không đạt</w:t>
            </w:r>
          </w:p>
        </w:tc>
      </w:tr>
      <w:tr w:rsidR="00253006" w:rsidRPr="00253006" w:rsidTr="00517263">
        <w:tc>
          <w:tcPr>
            <w:tcW w:w="0" w:type="auto"/>
            <w:vMerge w:val="restart"/>
            <w:tcBorders>
              <w:top w:val="single" w:sz="4" w:space="0" w:color="auto"/>
              <w:left w:val="single" w:sz="4" w:space="0" w:color="auto"/>
              <w:right w:val="single" w:sz="4" w:space="0" w:color="auto"/>
            </w:tcBorders>
            <w:vAlign w:val="center"/>
          </w:tcPr>
          <w:p w:rsidR="00253006" w:rsidRPr="00253006" w:rsidRDefault="00253006" w:rsidP="00517263">
            <w:pPr>
              <w:rPr>
                <w:rFonts w:ascii="Times New Roman" w:hAnsi="Times New Roman" w:cs="Times New Roman"/>
                <w:szCs w:val="24"/>
              </w:rPr>
            </w:pPr>
            <w:r w:rsidRPr="00253006">
              <w:rPr>
                <w:rFonts w:ascii="Times New Roman" w:hAnsi="Times New Roman" w:cs="Times New Roman"/>
                <w:szCs w:val="24"/>
              </w:rPr>
              <w:t>2. Yêu cầu về đặc tính kỹ thuật, tiêu chuẩn chất lượng của hàng hóa chào</w:t>
            </w:r>
          </w:p>
          <w:p w:rsidR="00253006" w:rsidRPr="00253006" w:rsidRDefault="00253006" w:rsidP="00517263">
            <w:pPr>
              <w:rPr>
                <w:rFonts w:ascii="Times New Roman" w:hAnsi="Times New Roman" w:cs="Times New Roman"/>
                <w:szCs w:val="24"/>
              </w:rPr>
            </w:pPr>
            <w:r w:rsidRPr="00253006">
              <w:rPr>
                <w:rFonts w:ascii="Times New Roman" w:hAnsi="Times New Roman" w:cs="Times New Roman"/>
                <w:szCs w:val="24"/>
              </w:rPr>
              <w:t>thầu</w:t>
            </w:r>
          </w:p>
        </w:tc>
        <w:tc>
          <w:tcPr>
            <w:tcW w:w="2253" w:type="pct"/>
            <w:tcBorders>
              <w:top w:val="single" w:sz="4" w:space="0" w:color="auto"/>
              <w:left w:val="single" w:sz="4" w:space="0" w:color="auto"/>
              <w:bottom w:val="single" w:sz="4" w:space="0" w:color="auto"/>
              <w:right w:val="single" w:sz="4" w:space="0" w:color="auto"/>
            </w:tcBorders>
            <w:vAlign w:val="center"/>
          </w:tcPr>
          <w:p w:rsidR="00253006" w:rsidRPr="00253006" w:rsidRDefault="00253006" w:rsidP="00517263">
            <w:pPr>
              <w:widowControl w:val="0"/>
              <w:tabs>
                <w:tab w:val="left" w:pos="851"/>
              </w:tabs>
              <w:spacing w:line="300" w:lineRule="auto"/>
              <w:ind w:left="-18"/>
              <w:contextualSpacing/>
              <w:rPr>
                <w:rFonts w:ascii="Times New Roman" w:hAnsi="Times New Roman" w:cs="Times New Roman"/>
                <w:szCs w:val="24"/>
                <w:lang w:val="vi"/>
              </w:rPr>
            </w:pPr>
            <w:r w:rsidRPr="00253006">
              <w:rPr>
                <w:rFonts w:ascii="Times New Roman" w:hAnsi="Times New Roman" w:cs="Times New Roman"/>
                <w:szCs w:val="24"/>
              </w:rPr>
              <w:t xml:space="preserve">- </w:t>
            </w:r>
            <w:r w:rsidRPr="00253006">
              <w:rPr>
                <w:rFonts w:ascii="Times New Roman" w:hAnsi="Times New Roman" w:cs="Times New Roman"/>
                <w:szCs w:val="24"/>
                <w:lang w:val="vi"/>
              </w:rPr>
              <w:t>Có đặc tính, thông số kỹ th</w:t>
            </w:r>
            <w:r w:rsidRPr="00253006">
              <w:rPr>
                <w:rFonts w:ascii="Times New Roman" w:hAnsi="Times New Roman" w:cs="Times New Roman"/>
                <w:szCs w:val="24"/>
              </w:rPr>
              <w:t>u</w:t>
            </w:r>
            <w:r w:rsidRPr="00253006">
              <w:rPr>
                <w:rFonts w:ascii="Times New Roman" w:hAnsi="Times New Roman" w:cs="Times New Roman"/>
                <w:szCs w:val="24"/>
                <w:lang w:val="vi"/>
              </w:rPr>
              <w:t>ật của</w:t>
            </w:r>
          </w:p>
          <w:p w:rsidR="00253006" w:rsidRPr="00253006" w:rsidRDefault="00253006" w:rsidP="00517263">
            <w:pPr>
              <w:widowControl w:val="0"/>
              <w:tabs>
                <w:tab w:val="left" w:pos="851"/>
              </w:tabs>
              <w:spacing w:line="300" w:lineRule="auto"/>
              <w:ind w:left="-18"/>
              <w:contextualSpacing/>
              <w:rPr>
                <w:rFonts w:ascii="Times New Roman" w:hAnsi="Times New Roman" w:cs="Times New Roman"/>
                <w:szCs w:val="24"/>
                <w:lang w:val="vi"/>
              </w:rPr>
            </w:pPr>
            <w:r w:rsidRPr="00253006">
              <w:rPr>
                <w:rFonts w:ascii="Times New Roman" w:hAnsi="Times New Roman" w:cs="Times New Roman"/>
                <w:szCs w:val="24"/>
                <w:lang w:val="vi"/>
              </w:rPr>
              <w:t>hàng hóa, tiêu chuẩn sản xuất, tiêu chuẩn</w:t>
            </w:r>
          </w:p>
          <w:p w:rsidR="00253006" w:rsidRPr="00253006" w:rsidRDefault="00253006" w:rsidP="00517263">
            <w:pPr>
              <w:widowControl w:val="0"/>
              <w:tabs>
                <w:tab w:val="left" w:pos="851"/>
              </w:tabs>
              <w:spacing w:line="300" w:lineRule="auto"/>
              <w:ind w:left="-18"/>
              <w:contextualSpacing/>
              <w:rPr>
                <w:rFonts w:ascii="Times New Roman" w:hAnsi="Times New Roman" w:cs="Times New Roman"/>
                <w:szCs w:val="24"/>
                <w:lang w:val="vi"/>
              </w:rPr>
            </w:pPr>
            <w:r w:rsidRPr="00253006">
              <w:rPr>
                <w:rFonts w:ascii="Times New Roman" w:hAnsi="Times New Roman" w:cs="Times New Roman"/>
                <w:szCs w:val="24"/>
                <w:lang w:val="vi"/>
              </w:rPr>
              <w:t>chế tạo và công nghệ hoàn toàn phù hợp</w:t>
            </w:r>
          </w:p>
          <w:p w:rsidR="00253006" w:rsidRPr="00253006" w:rsidRDefault="00253006" w:rsidP="00517263">
            <w:pPr>
              <w:widowControl w:val="0"/>
              <w:tabs>
                <w:tab w:val="left" w:pos="851"/>
              </w:tabs>
              <w:spacing w:line="300" w:lineRule="auto"/>
              <w:ind w:left="-18"/>
              <w:contextualSpacing/>
              <w:rPr>
                <w:rFonts w:ascii="Times New Roman" w:hAnsi="Times New Roman" w:cs="Times New Roman"/>
                <w:szCs w:val="24"/>
                <w:lang w:val="vi"/>
              </w:rPr>
            </w:pPr>
            <w:r w:rsidRPr="00253006">
              <w:rPr>
                <w:rFonts w:ascii="Times New Roman" w:hAnsi="Times New Roman" w:cs="Times New Roman"/>
                <w:szCs w:val="24"/>
                <w:lang w:val="vi"/>
              </w:rPr>
              <w:t>đáp ứng yêu cầu về kỹ thuật quy định tại</w:t>
            </w:r>
          </w:p>
          <w:p w:rsidR="00253006" w:rsidRPr="00253006" w:rsidRDefault="00253006" w:rsidP="00517263">
            <w:pPr>
              <w:widowControl w:val="0"/>
              <w:tabs>
                <w:tab w:val="left" w:pos="851"/>
              </w:tabs>
              <w:spacing w:line="300" w:lineRule="auto"/>
              <w:ind w:left="-18"/>
              <w:contextualSpacing/>
              <w:rPr>
                <w:rFonts w:ascii="Times New Roman" w:hAnsi="Times New Roman" w:cs="Times New Roman"/>
                <w:szCs w:val="24"/>
              </w:rPr>
            </w:pPr>
            <w:r w:rsidRPr="00253006">
              <w:rPr>
                <w:rFonts w:ascii="Times New Roman" w:hAnsi="Times New Roman" w:cs="Times New Roman"/>
                <w:szCs w:val="24"/>
                <w:lang w:val="vi"/>
              </w:rPr>
              <w:t>Chương V E-HSMT.</w:t>
            </w:r>
          </w:p>
          <w:p w:rsidR="00253006" w:rsidRPr="00253006" w:rsidRDefault="00253006" w:rsidP="00517263">
            <w:pPr>
              <w:widowControl w:val="0"/>
              <w:tabs>
                <w:tab w:val="left" w:pos="851"/>
              </w:tabs>
              <w:spacing w:line="300" w:lineRule="auto"/>
              <w:ind w:left="-18"/>
              <w:contextualSpacing/>
              <w:rPr>
                <w:rFonts w:ascii="Times New Roman" w:hAnsi="Times New Roman" w:cs="Times New Roman"/>
                <w:szCs w:val="24"/>
              </w:rPr>
            </w:pPr>
            <w:r w:rsidRPr="00253006">
              <w:rPr>
                <w:rFonts w:ascii="Times New Roman" w:hAnsi="Times New Roman" w:cs="Times New Roman"/>
                <w:szCs w:val="24"/>
              </w:rPr>
              <w:t>- Nhà thầu cam kết cung cấp CO/CQ của hãng sản xuất tờ khai hải quan và cấu hình của hàng hóa đối với hàng hóa nhập</w:t>
            </w:r>
          </w:p>
          <w:p w:rsidR="00253006" w:rsidRPr="00253006" w:rsidRDefault="00253006" w:rsidP="00517263">
            <w:pPr>
              <w:widowControl w:val="0"/>
              <w:tabs>
                <w:tab w:val="left" w:pos="851"/>
              </w:tabs>
              <w:spacing w:line="300" w:lineRule="auto"/>
              <w:ind w:left="-18"/>
              <w:contextualSpacing/>
              <w:rPr>
                <w:rFonts w:ascii="Times New Roman" w:hAnsi="Times New Roman" w:cs="Times New Roman"/>
                <w:szCs w:val="24"/>
              </w:rPr>
            </w:pPr>
            <w:r w:rsidRPr="00253006">
              <w:rPr>
                <w:rFonts w:ascii="Times New Roman" w:hAnsi="Times New Roman" w:cs="Times New Roman"/>
                <w:szCs w:val="24"/>
              </w:rPr>
              <w:t>khẩu; giấy xuất xưởng đối với hàng hóa sản xuất trong nước.</w:t>
            </w:r>
          </w:p>
          <w:p w:rsidR="00253006" w:rsidRPr="00253006" w:rsidRDefault="00253006" w:rsidP="00517263">
            <w:pPr>
              <w:widowControl w:val="0"/>
              <w:tabs>
                <w:tab w:val="left" w:pos="851"/>
              </w:tabs>
              <w:spacing w:line="300" w:lineRule="auto"/>
              <w:ind w:left="-18"/>
              <w:contextualSpacing/>
              <w:rPr>
                <w:rFonts w:ascii="Times New Roman" w:hAnsi="Times New Roman" w:cs="Times New Roman"/>
                <w:szCs w:val="24"/>
              </w:rPr>
            </w:pPr>
            <w:r w:rsidRPr="00253006">
              <w:rPr>
                <w:rFonts w:ascii="Times New Roman" w:hAnsi="Times New Roman" w:cs="Times New Roman"/>
                <w:szCs w:val="24"/>
              </w:rPr>
              <w:t>-Nhà thầu cam kết hàng hóa chính</w:t>
            </w:r>
          </w:p>
          <w:p w:rsidR="00253006" w:rsidRPr="00253006" w:rsidRDefault="00253006" w:rsidP="00517263">
            <w:pPr>
              <w:widowControl w:val="0"/>
              <w:tabs>
                <w:tab w:val="left" w:pos="851"/>
              </w:tabs>
              <w:spacing w:line="300" w:lineRule="auto"/>
              <w:ind w:left="-18"/>
              <w:contextualSpacing/>
              <w:rPr>
                <w:rFonts w:ascii="Times New Roman" w:hAnsi="Times New Roman" w:cs="Times New Roman"/>
                <w:szCs w:val="24"/>
              </w:rPr>
            </w:pPr>
            <w:r w:rsidRPr="00253006">
              <w:rPr>
                <w:rFonts w:ascii="Times New Roman" w:hAnsi="Times New Roman" w:cs="Times New Roman"/>
                <w:szCs w:val="24"/>
              </w:rPr>
              <w:t>hãng, mới 100%, sản xuất từ năm 2025 trở về sau, nguyên đai, nguyên kiện, đóng gói theo tiêu chuẩn của nhà sản xuất và đáp ứng yêu cầu của E-HSMT.</w:t>
            </w:r>
          </w:p>
          <w:p w:rsidR="00253006" w:rsidRPr="00253006" w:rsidRDefault="00253006" w:rsidP="00517263">
            <w:pPr>
              <w:widowControl w:val="0"/>
              <w:tabs>
                <w:tab w:val="left" w:pos="851"/>
              </w:tabs>
              <w:spacing w:line="300" w:lineRule="auto"/>
              <w:ind w:left="-18"/>
              <w:contextualSpacing/>
              <w:rPr>
                <w:rFonts w:ascii="Times New Roman" w:hAnsi="Times New Roman" w:cs="Times New Roman"/>
                <w:szCs w:val="24"/>
              </w:rPr>
            </w:pPr>
            <w:r w:rsidRPr="00253006">
              <w:rPr>
                <w:rFonts w:ascii="Times New Roman" w:hAnsi="Times New Roman" w:cs="Times New Roman"/>
                <w:szCs w:val="24"/>
              </w:rPr>
              <w:t xml:space="preserve">- Nhà thầu cam kết bảo hành hàng hóa </w:t>
            </w:r>
          </w:p>
          <w:p w:rsidR="00253006" w:rsidRPr="00253006" w:rsidRDefault="00253006" w:rsidP="00517263">
            <w:pPr>
              <w:widowControl w:val="0"/>
              <w:tabs>
                <w:tab w:val="left" w:pos="851"/>
              </w:tabs>
              <w:spacing w:line="300" w:lineRule="auto"/>
              <w:ind w:left="-18"/>
              <w:contextualSpacing/>
              <w:rPr>
                <w:rFonts w:ascii="Times New Roman" w:hAnsi="Times New Roman" w:cs="Times New Roman"/>
                <w:szCs w:val="24"/>
              </w:rPr>
            </w:pPr>
            <w:r w:rsidRPr="00253006">
              <w:rPr>
                <w:rFonts w:ascii="Times New Roman" w:hAnsi="Times New Roman" w:cs="Times New Roman"/>
                <w:szCs w:val="24"/>
              </w:rPr>
              <w:t>theo tiêu chuẩn của nhà sản xuất và tối thiểu 12 tháng.</w:t>
            </w:r>
          </w:p>
        </w:tc>
        <w:tc>
          <w:tcPr>
            <w:tcW w:w="1432" w:type="pct"/>
            <w:tcBorders>
              <w:top w:val="single" w:sz="4" w:space="0" w:color="auto"/>
              <w:left w:val="single" w:sz="4" w:space="0" w:color="auto"/>
              <w:bottom w:val="single" w:sz="4" w:space="0" w:color="auto"/>
              <w:right w:val="single" w:sz="4" w:space="0" w:color="auto"/>
            </w:tcBorders>
            <w:vAlign w:val="center"/>
          </w:tcPr>
          <w:p w:rsidR="00253006" w:rsidRPr="00253006" w:rsidRDefault="00253006" w:rsidP="00517263">
            <w:pPr>
              <w:widowControl w:val="0"/>
              <w:tabs>
                <w:tab w:val="left" w:pos="851"/>
              </w:tabs>
              <w:spacing w:line="300" w:lineRule="auto"/>
              <w:jc w:val="center"/>
              <w:outlineLvl w:val="2"/>
              <w:rPr>
                <w:rFonts w:ascii="Times New Roman" w:hAnsi="Times New Roman" w:cs="Times New Roman"/>
                <w:lang w:val="vi-VN"/>
              </w:rPr>
            </w:pPr>
          </w:p>
        </w:tc>
      </w:tr>
      <w:tr w:rsidR="00253006" w:rsidRPr="00253006" w:rsidTr="00517263">
        <w:tc>
          <w:tcPr>
            <w:tcW w:w="0" w:type="auto"/>
            <w:vMerge/>
            <w:tcBorders>
              <w:left w:val="single" w:sz="4" w:space="0" w:color="auto"/>
              <w:bottom w:val="single" w:sz="4" w:space="0" w:color="auto"/>
              <w:right w:val="single" w:sz="4" w:space="0" w:color="auto"/>
            </w:tcBorders>
            <w:vAlign w:val="center"/>
          </w:tcPr>
          <w:p w:rsidR="00253006" w:rsidRPr="00253006" w:rsidRDefault="00253006" w:rsidP="00517263">
            <w:pPr>
              <w:rPr>
                <w:rFonts w:ascii="Times New Roman" w:hAnsi="Times New Roman" w:cs="Times New Roman"/>
              </w:rPr>
            </w:pPr>
          </w:p>
        </w:tc>
        <w:tc>
          <w:tcPr>
            <w:tcW w:w="2253" w:type="pct"/>
            <w:tcBorders>
              <w:top w:val="single" w:sz="4" w:space="0" w:color="auto"/>
              <w:left w:val="single" w:sz="4" w:space="0" w:color="auto"/>
              <w:bottom w:val="single" w:sz="4" w:space="0" w:color="auto"/>
              <w:right w:val="single" w:sz="4" w:space="0" w:color="auto"/>
            </w:tcBorders>
            <w:vAlign w:val="center"/>
          </w:tcPr>
          <w:p w:rsidR="00253006" w:rsidRPr="00253006" w:rsidRDefault="00253006" w:rsidP="00517263">
            <w:pPr>
              <w:widowControl w:val="0"/>
              <w:tabs>
                <w:tab w:val="left" w:pos="851"/>
              </w:tabs>
              <w:spacing w:line="300" w:lineRule="auto"/>
              <w:ind w:left="-18"/>
              <w:contextualSpacing/>
              <w:rPr>
                <w:rFonts w:ascii="Times New Roman" w:hAnsi="Times New Roman" w:cs="Times New Roman"/>
              </w:rPr>
            </w:pPr>
            <w:r w:rsidRPr="00253006">
              <w:rPr>
                <w:rFonts w:ascii="Times New Roman" w:hAnsi="Times New Roman" w:cs="Times New Roman"/>
              </w:rPr>
              <w:t>Không đề xuất hoặc đề xuất thiếu.</w:t>
            </w:r>
          </w:p>
        </w:tc>
        <w:tc>
          <w:tcPr>
            <w:tcW w:w="1432" w:type="pct"/>
            <w:tcBorders>
              <w:top w:val="single" w:sz="4" w:space="0" w:color="auto"/>
              <w:left w:val="single" w:sz="4" w:space="0" w:color="auto"/>
              <w:bottom w:val="single" w:sz="4" w:space="0" w:color="auto"/>
              <w:right w:val="single" w:sz="4" w:space="0" w:color="auto"/>
            </w:tcBorders>
            <w:vAlign w:val="center"/>
          </w:tcPr>
          <w:p w:rsidR="00253006" w:rsidRPr="00253006" w:rsidRDefault="00253006" w:rsidP="00517263">
            <w:pPr>
              <w:widowControl w:val="0"/>
              <w:tabs>
                <w:tab w:val="left" w:pos="851"/>
              </w:tabs>
              <w:spacing w:line="300" w:lineRule="auto"/>
              <w:jc w:val="center"/>
              <w:outlineLvl w:val="2"/>
              <w:rPr>
                <w:rFonts w:ascii="Times New Roman" w:hAnsi="Times New Roman" w:cs="Times New Roman"/>
              </w:rPr>
            </w:pPr>
            <w:r w:rsidRPr="00253006">
              <w:rPr>
                <w:rFonts w:ascii="Times New Roman" w:hAnsi="Times New Roman" w:cs="Times New Roman"/>
              </w:rPr>
              <w:t>Không đạt</w:t>
            </w:r>
          </w:p>
        </w:tc>
      </w:tr>
    </w:tbl>
    <w:p w:rsidR="00253006" w:rsidRPr="00253006" w:rsidRDefault="00253006" w:rsidP="00253006">
      <w:pPr>
        <w:widowControl w:val="0"/>
        <w:spacing w:before="120" w:after="120" w:line="264" w:lineRule="auto"/>
        <w:rPr>
          <w:rFonts w:ascii="Times New Roman" w:hAnsi="Times New Roman" w:cs="Times New Roman"/>
          <w:b/>
          <w:iCs/>
          <w:lang w:val="es-ES"/>
        </w:rPr>
      </w:pPr>
      <w:r w:rsidRPr="00253006">
        <w:rPr>
          <w:rFonts w:ascii="Times New Roman" w:hAnsi="Times New Roman" w:cs="Times New Roman"/>
          <w:b/>
        </w:rPr>
        <w:t>2. Giải pháp kỹ thuật:</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8"/>
        <w:gridCol w:w="2126"/>
      </w:tblGrid>
      <w:tr w:rsidR="00253006" w:rsidRPr="00253006" w:rsidTr="00517263">
        <w:tc>
          <w:tcPr>
            <w:tcW w:w="2516"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44" w:lineRule="auto"/>
              <w:jc w:val="center"/>
              <w:rPr>
                <w:rFonts w:ascii="Times New Roman" w:hAnsi="Times New Roman" w:cs="Times New Roman"/>
                <w:b/>
              </w:rPr>
            </w:pPr>
            <w:r w:rsidRPr="00253006">
              <w:rPr>
                <w:rFonts w:ascii="Times New Roman" w:hAnsi="Times New Roman" w:cs="Times New Roman"/>
                <w:b/>
              </w:rPr>
              <w:t>Nội dung yêu cầu</w:t>
            </w:r>
          </w:p>
        </w:tc>
        <w:tc>
          <w:tcPr>
            <w:tcW w:w="7084" w:type="dxa"/>
            <w:gridSpan w:val="2"/>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44" w:lineRule="auto"/>
              <w:jc w:val="center"/>
              <w:rPr>
                <w:rFonts w:ascii="Times New Roman" w:hAnsi="Times New Roman" w:cs="Times New Roman"/>
                <w:b/>
              </w:rPr>
            </w:pPr>
            <w:r w:rsidRPr="00253006">
              <w:rPr>
                <w:rFonts w:ascii="Times New Roman" w:hAnsi="Times New Roman" w:cs="Times New Roman"/>
                <w:b/>
              </w:rPr>
              <w:t>Mức độ đáp ứng</w:t>
            </w:r>
          </w:p>
        </w:tc>
      </w:tr>
      <w:tr w:rsidR="00253006" w:rsidRPr="00253006" w:rsidTr="00517263">
        <w:tc>
          <w:tcPr>
            <w:tcW w:w="2516" w:type="dxa"/>
            <w:vMerge w:val="restar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44" w:lineRule="auto"/>
              <w:ind w:left="-18"/>
              <w:rPr>
                <w:rFonts w:ascii="Times New Roman" w:hAnsi="Times New Roman" w:cs="Times New Roman"/>
                <w:b/>
              </w:rPr>
            </w:pPr>
            <w:r w:rsidRPr="00253006">
              <w:rPr>
                <w:rFonts w:ascii="Times New Roman" w:hAnsi="Times New Roman" w:cs="Times New Roman"/>
                <w:bCs/>
              </w:rPr>
              <w:t>2.1. Tổ chức mặt bằng công trường: lán trại, kho bãi tập kết vật liệu, chất thải, biển báo</w:t>
            </w:r>
          </w:p>
        </w:tc>
        <w:tc>
          <w:tcPr>
            <w:tcW w:w="4958"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44" w:lineRule="auto"/>
              <w:ind w:left="-18"/>
              <w:rPr>
                <w:rFonts w:ascii="Times New Roman" w:hAnsi="Times New Roman" w:cs="Times New Roman"/>
              </w:rPr>
            </w:pPr>
            <w:r w:rsidRPr="00253006">
              <w:rPr>
                <w:rFonts w:ascii="Times New Roman" w:hAnsi="Times New Roman" w:cs="Times New Roman"/>
                <w:bCs/>
              </w:rPr>
              <w:t>Có giải pháp kỹ thuật hợp lý, phù hợp với điều kiện biện pháp thi công, tiến độ thi công và hiện trạng công trình xây dựng.</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44" w:lineRule="auto"/>
              <w:jc w:val="center"/>
              <w:outlineLvl w:val="2"/>
              <w:rPr>
                <w:rFonts w:ascii="Times New Roman" w:hAnsi="Times New Roman" w:cs="Times New Roman"/>
                <w:b/>
              </w:rPr>
            </w:pPr>
            <w:r w:rsidRPr="00253006">
              <w:rPr>
                <w:rFonts w:ascii="Times New Roman" w:hAnsi="Times New Roman" w:cs="Times New Roman"/>
                <w:b/>
              </w:rPr>
              <w:t>Đạt</w:t>
            </w:r>
          </w:p>
        </w:tc>
      </w:tr>
      <w:tr w:rsidR="00253006" w:rsidRPr="00253006" w:rsidTr="00517263">
        <w:tc>
          <w:tcPr>
            <w:tcW w:w="2516" w:type="dxa"/>
            <w:vMerge/>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rPr>
                <w:rFonts w:ascii="Times New Roman" w:hAnsi="Times New Roman" w:cs="Times New Roman"/>
                <w:b/>
              </w:rPr>
            </w:pPr>
          </w:p>
        </w:tc>
        <w:tc>
          <w:tcPr>
            <w:tcW w:w="4958"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44" w:lineRule="auto"/>
              <w:ind w:left="-18"/>
              <w:rPr>
                <w:rFonts w:ascii="Times New Roman" w:hAnsi="Times New Roman" w:cs="Times New Roman"/>
              </w:rPr>
            </w:pPr>
            <w:r w:rsidRPr="00253006">
              <w:rPr>
                <w:rFonts w:ascii="Times New Roman" w:hAnsi="Times New Roman" w:cs="Times New Roman"/>
                <w:bCs/>
              </w:rPr>
              <w:t>Giải pháp kỹ thuật không hợp lý, không phù hợp với điều kiện biện pháp thi công, tiến độ thi công và hiện trạng công trình xây dựng.</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44" w:lineRule="auto"/>
              <w:jc w:val="center"/>
              <w:outlineLvl w:val="2"/>
              <w:rPr>
                <w:rFonts w:ascii="Times New Roman" w:hAnsi="Times New Roman" w:cs="Times New Roman"/>
                <w:b/>
              </w:rPr>
            </w:pPr>
            <w:r w:rsidRPr="00253006">
              <w:rPr>
                <w:rFonts w:ascii="Times New Roman" w:hAnsi="Times New Roman" w:cs="Times New Roman"/>
                <w:b/>
              </w:rPr>
              <w:t>Không đạt</w:t>
            </w:r>
          </w:p>
        </w:tc>
      </w:tr>
      <w:tr w:rsidR="00253006" w:rsidRPr="00253006" w:rsidTr="00517263">
        <w:tc>
          <w:tcPr>
            <w:tcW w:w="2516" w:type="dxa"/>
            <w:vMerge w:val="restar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spacing w:before="120" w:after="120" w:line="244" w:lineRule="auto"/>
              <w:rPr>
                <w:rFonts w:ascii="Times New Roman" w:hAnsi="Times New Roman" w:cs="Times New Roman"/>
                <w:bCs/>
              </w:rPr>
            </w:pPr>
            <w:r w:rsidRPr="00253006">
              <w:rPr>
                <w:rFonts w:ascii="Times New Roman" w:hAnsi="Times New Roman" w:cs="Times New Roman"/>
                <w:bCs/>
              </w:rPr>
              <w:lastRenderedPageBreak/>
              <w:t xml:space="preserve">2.2. Thi công công trình: gồm các </w:t>
            </w:r>
            <w:r w:rsidRPr="00253006">
              <w:rPr>
                <w:rFonts w:ascii="Times New Roman" w:eastAsia="Tahoma" w:hAnsi="Times New Roman" w:cs="Times New Roman"/>
                <w:bCs/>
                <w:color w:val="0070C0"/>
                <w:lang w:eastAsia="vi-VN"/>
              </w:rPr>
              <w:t>san nền, kè, đổ bê tông sân đường, bó vỉa, hệ thống thoát nước mạng ngoài</w:t>
            </w:r>
          </w:p>
        </w:tc>
        <w:tc>
          <w:tcPr>
            <w:tcW w:w="4958"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44" w:lineRule="auto"/>
              <w:ind w:left="-18"/>
              <w:rPr>
                <w:rFonts w:ascii="Times New Roman" w:hAnsi="Times New Roman" w:cs="Times New Roman"/>
                <w:bCs/>
              </w:rPr>
            </w:pPr>
            <w:r w:rsidRPr="00253006">
              <w:rPr>
                <w:rFonts w:ascii="Times New Roman" w:hAnsi="Times New Roman" w:cs="Times New Roman"/>
                <w:bCs/>
              </w:rPr>
              <w:t xml:space="preserve">- Có thuyết minh biện pháp thi </w:t>
            </w:r>
            <w:r w:rsidRPr="00253006">
              <w:rPr>
                <w:rFonts w:ascii="Times New Roman" w:hAnsi="Times New Roman" w:cs="Times New Roman"/>
                <w:bCs/>
                <w:shd w:val="clear" w:color="auto" w:fill="FFFF00"/>
              </w:rPr>
              <w:t xml:space="preserve">công </w:t>
            </w:r>
            <w:r w:rsidRPr="00253006">
              <w:rPr>
                <w:rFonts w:ascii="Times New Roman" w:hAnsi="Times New Roman" w:cs="Times New Roman"/>
                <w:bCs/>
                <w:color w:val="FF0000"/>
                <w:shd w:val="clear" w:color="auto" w:fill="FFFF00"/>
              </w:rPr>
              <w:t>và bản vẽ biện pháp thi công chi tiết</w:t>
            </w:r>
            <w:r w:rsidRPr="00253006">
              <w:rPr>
                <w:rFonts w:ascii="Times New Roman" w:hAnsi="Times New Roman" w:cs="Times New Roman"/>
                <w:bCs/>
                <w:shd w:val="clear" w:color="auto" w:fill="FFFF00"/>
              </w:rPr>
              <w:t>, đầy đủ các hạng</w:t>
            </w:r>
            <w:r w:rsidRPr="00253006">
              <w:rPr>
                <w:rFonts w:ascii="Times New Roman" w:hAnsi="Times New Roman" w:cs="Times New Roman"/>
                <w:bCs/>
              </w:rPr>
              <w:t xml:space="preserve"> mục công việc, phù hợp với hồ sơ thiết kế, theo đúng trình tự và đảm bảo yêu cầu kỹ thuật, chất lượng, phù hợp với bảng tiến độ đề xuất của nhà thầu. </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44" w:lineRule="auto"/>
              <w:jc w:val="center"/>
              <w:outlineLvl w:val="2"/>
              <w:rPr>
                <w:rFonts w:ascii="Times New Roman" w:hAnsi="Times New Roman" w:cs="Times New Roman"/>
                <w:b/>
              </w:rPr>
            </w:pPr>
            <w:r w:rsidRPr="00253006">
              <w:rPr>
                <w:rFonts w:ascii="Times New Roman" w:hAnsi="Times New Roman" w:cs="Times New Roman"/>
                <w:b/>
                <w:lang w:val="fr-FR"/>
              </w:rPr>
              <w:t>Đạt</w:t>
            </w:r>
          </w:p>
        </w:tc>
      </w:tr>
      <w:tr w:rsidR="00253006" w:rsidRPr="00253006" w:rsidTr="00517263">
        <w:tc>
          <w:tcPr>
            <w:tcW w:w="2516" w:type="dxa"/>
            <w:vMerge/>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rPr>
                <w:rFonts w:ascii="Times New Roman" w:hAnsi="Times New Roman" w:cs="Times New Roman"/>
                <w:bCs/>
              </w:rPr>
            </w:pPr>
          </w:p>
        </w:tc>
        <w:tc>
          <w:tcPr>
            <w:tcW w:w="4958"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44" w:lineRule="auto"/>
              <w:ind w:left="-18"/>
              <w:rPr>
                <w:rFonts w:ascii="Times New Roman" w:hAnsi="Times New Roman" w:cs="Times New Roman"/>
                <w:bCs/>
              </w:rPr>
            </w:pPr>
            <w:r w:rsidRPr="00253006">
              <w:rPr>
                <w:rFonts w:ascii="Times New Roman" w:hAnsi="Times New Roman" w:cs="Times New Roman"/>
                <w:bCs/>
              </w:rPr>
              <w:t xml:space="preserve">Giải pháp kỹ thuật không hợp lý, không phù hợp với điều kiện biện pháp thi công, tiến độ thi công và hiện trạng công trình xây dựng. </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44" w:lineRule="auto"/>
              <w:jc w:val="center"/>
              <w:outlineLvl w:val="2"/>
              <w:rPr>
                <w:rFonts w:ascii="Times New Roman" w:hAnsi="Times New Roman" w:cs="Times New Roman"/>
                <w:b/>
              </w:rPr>
            </w:pPr>
            <w:r w:rsidRPr="00253006">
              <w:rPr>
                <w:rFonts w:ascii="Times New Roman" w:hAnsi="Times New Roman" w:cs="Times New Roman"/>
                <w:b/>
                <w:lang w:val="fr-FR"/>
              </w:rPr>
              <w:t>Không đạt</w:t>
            </w:r>
          </w:p>
        </w:tc>
      </w:tr>
    </w:tbl>
    <w:p w:rsidR="00253006" w:rsidRPr="00253006" w:rsidRDefault="00253006" w:rsidP="00253006">
      <w:pPr>
        <w:widowControl w:val="0"/>
        <w:spacing w:before="120" w:after="120" w:line="264" w:lineRule="auto"/>
        <w:rPr>
          <w:rFonts w:ascii="Times New Roman" w:hAnsi="Times New Roman" w:cs="Times New Roman"/>
          <w:b/>
          <w:iCs/>
          <w:lang w:val="es-ES"/>
        </w:rPr>
      </w:pPr>
      <w:r w:rsidRPr="00253006">
        <w:rPr>
          <w:rFonts w:ascii="Times New Roman" w:hAnsi="Times New Roman" w:cs="Times New Roman"/>
          <w:b/>
        </w:rPr>
        <w:t>3. Biện pháp tổ chức thi công:</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842"/>
      </w:tblGrid>
      <w:tr w:rsidR="00253006" w:rsidRPr="00253006" w:rsidTr="00517263">
        <w:tc>
          <w:tcPr>
            <w:tcW w:w="2516"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0" w:lineRule="atLeast"/>
              <w:jc w:val="center"/>
              <w:rPr>
                <w:rFonts w:ascii="Times New Roman" w:hAnsi="Times New Roman" w:cs="Times New Roman"/>
                <w:b/>
              </w:rPr>
            </w:pPr>
            <w:r w:rsidRPr="00253006">
              <w:rPr>
                <w:rFonts w:ascii="Times New Roman" w:hAnsi="Times New Roman" w:cs="Times New Roman"/>
                <w:b/>
              </w:rPr>
              <w:t>Nội dung yêu cầu</w:t>
            </w:r>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0" w:lineRule="atLeast"/>
              <w:jc w:val="center"/>
              <w:rPr>
                <w:rFonts w:ascii="Times New Roman" w:hAnsi="Times New Roman" w:cs="Times New Roman"/>
                <w:b/>
              </w:rPr>
            </w:pPr>
            <w:r w:rsidRPr="00253006">
              <w:rPr>
                <w:rFonts w:ascii="Times New Roman" w:hAnsi="Times New Roman" w:cs="Times New Roman"/>
                <w:b/>
              </w:rPr>
              <w:t>Mức độ đáp ứng</w:t>
            </w:r>
          </w:p>
        </w:tc>
      </w:tr>
      <w:tr w:rsidR="00253006" w:rsidRPr="00253006" w:rsidTr="00517263">
        <w:tc>
          <w:tcPr>
            <w:tcW w:w="2516" w:type="dxa"/>
            <w:vMerge w:val="restar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0" w:lineRule="atLeast"/>
              <w:ind w:left="-18"/>
              <w:rPr>
                <w:rFonts w:ascii="Times New Roman" w:hAnsi="Times New Roman" w:cs="Times New Roman"/>
                <w:lang w:val="fr-FR"/>
              </w:rPr>
            </w:pPr>
            <w:r w:rsidRPr="00253006">
              <w:rPr>
                <w:rFonts w:ascii="Times New Roman" w:hAnsi="Times New Roman" w:cs="Times New Roman"/>
                <w:lang w:val="fr-FR"/>
              </w:rPr>
              <w:t xml:space="preserve">3.1. Bảo đảm thi công trong tình trạng không ảnh hưởng đến các hoạt động xung quanh </w:t>
            </w:r>
          </w:p>
        </w:tc>
        <w:tc>
          <w:tcPr>
            <w:tcW w:w="4957"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rPr>
                <w:rFonts w:ascii="Times New Roman" w:hAnsi="Times New Roman" w:cs="Times New Roman"/>
              </w:rPr>
            </w:pPr>
            <w:r w:rsidRPr="00253006">
              <w:rPr>
                <w:rFonts w:ascii="Times New Roman" w:hAnsi="Times New Roman" w:cs="Times New Roman"/>
              </w:rPr>
              <w:t>Có đề xuất hợp lý khả thi</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0" w:lineRule="atLeast"/>
              <w:jc w:val="center"/>
              <w:outlineLvl w:val="2"/>
              <w:rPr>
                <w:rFonts w:ascii="Times New Roman" w:hAnsi="Times New Roman" w:cs="Times New Roman"/>
              </w:rPr>
            </w:pPr>
            <w:r w:rsidRPr="00253006">
              <w:rPr>
                <w:rFonts w:ascii="Times New Roman" w:hAnsi="Times New Roman" w:cs="Times New Roman"/>
                <w:b/>
              </w:rPr>
              <w:t>Đạt</w:t>
            </w:r>
          </w:p>
        </w:tc>
      </w:tr>
      <w:tr w:rsidR="00253006" w:rsidRPr="00253006" w:rsidTr="00517263">
        <w:tc>
          <w:tcPr>
            <w:tcW w:w="2516" w:type="dxa"/>
            <w:vMerge/>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rPr>
                <w:rFonts w:ascii="Times New Roman" w:hAnsi="Times New Roman" w:cs="Times New Roman"/>
                <w:lang w:val="fr-FR"/>
              </w:rPr>
            </w:pPr>
          </w:p>
        </w:tc>
        <w:tc>
          <w:tcPr>
            <w:tcW w:w="4957"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rPr>
                <w:rFonts w:ascii="Times New Roman" w:hAnsi="Times New Roman" w:cs="Times New Roman"/>
              </w:rPr>
            </w:pPr>
            <w:r w:rsidRPr="00253006">
              <w:rPr>
                <w:rFonts w:ascii="Times New Roman" w:hAnsi="Times New Roman" w:cs="Times New Roman"/>
              </w:rPr>
              <w:t>Không đề xuất hoặc đề xuất thiếu.</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0" w:lineRule="atLeast"/>
              <w:jc w:val="center"/>
              <w:outlineLvl w:val="2"/>
              <w:rPr>
                <w:rFonts w:ascii="Times New Roman" w:hAnsi="Times New Roman" w:cs="Times New Roman"/>
                <w:b/>
              </w:rPr>
            </w:pPr>
            <w:r w:rsidRPr="00253006">
              <w:rPr>
                <w:rFonts w:ascii="Times New Roman" w:hAnsi="Times New Roman" w:cs="Times New Roman"/>
                <w:b/>
              </w:rPr>
              <w:t>Không đạt</w:t>
            </w:r>
          </w:p>
        </w:tc>
      </w:tr>
      <w:tr w:rsidR="00253006" w:rsidRPr="00253006" w:rsidTr="00517263">
        <w:trPr>
          <w:trHeight w:val="1291"/>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spacing w:before="60" w:line="20" w:lineRule="atLeast"/>
              <w:rPr>
                <w:rFonts w:ascii="Times New Roman" w:hAnsi="Times New Roman" w:cs="Times New Roman"/>
              </w:rPr>
            </w:pPr>
            <w:r w:rsidRPr="00253006">
              <w:rPr>
                <w:rFonts w:ascii="Times New Roman" w:hAnsi="Times New Roman" w:cs="Times New Roman"/>
              </w:rPr>
              <w:t xml:space="preserve">3.2. Thi công các hạng mục theo đúng trình tự và yêu cầu kỹ thuật </w:t>
            </w:r>
          </w:p>
        </w:tc>
        <w:tc>
          <w:tcPr>
            <w:tcW w:w="4957" w:type="dxa"/>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rPr>
                <w:rFonts w:ascii="Times New Roman" w:hAnsi="Times New Roman" w:cs="Times New Roman"/>
              </w:rPr>
            </w:pPr>
            <w:r w:rsidRPr="00253006">
              <w:rPr>
                <w:rFonts w:ascii="Times New Roman" w:hAnsi="Times New Roman" w:cs="Times New Roman"/>
              </w:rPr>
              <w:t>Có đề xuất về biện pháp, trình tự thi công</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0" w:lineRule="atLeast"/>
              <w:jc w:val="center"/>
              <w:outlineLvl w:val="2"/>
              <w:rPr>
                <w:rFonts w:ascii="Times New Roman" w:hAnsi="Times New Roman" w:cs="Times New Roman"/>
                <w:b/>
              </w:rPr>
            </w:pPr>
            <w:r w:rsidRPr="00253006">
              <w:rPr>
                <w:rFonts w:ascii="Times New Roman" w:hAnsi="Times New Roman" w:cs="Times New Roman"/>
                <w:b/>
              </w:rPr>
              <w:t>Đạt</w:t>
            </w:r>
          </w:p>
        </w:tc>
      </w:tr>
      <w:tr w:rsidR="00253006" w:rsidRPr="00253006" w:rsidTr="00517263">
        <w:tc>
          <w:tcPr>
            <w:tcW w:w="2516" w:type="dxa"/>
            <w:vMerge/>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rPr>
                <w:rFonts w:ascii="Times New Roman" w:hAnsi="Times New Roman" w:cs="Times New Roman"/>
              </w:rPr>
            </w:pPr>
          </w:p>
        </w:tc>
        <w:tc>
          <w:tcPr>
            <w:tcW w:w="4957" w:type="dxa"/>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rPr>
                <w:rFonts w:ascii="Times New Roman" w:hAnsi="Times New Roman" w:cs="Times New Roman"/>
              </w:rPr>
            </w:pPr>
            <w:r w:rsidRPr="00253006">
              <w:rPr>
                <w:rFonts w:ascii="Times New Roman" w:hAnsi="Times New Roman" w:cs="Times New Roman"/>
              </w:rPr>
              <w:t>Không đề xuất về biện pháp, trình tự thi công</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0" w:lineRule="atLeast"/>
              <w:jc w:val="center"/>
              <w:outlineLvl w:val="2"/>
              <w:rPr>
                <w:rFonts w:ascii="Times New Roman" w:hAnsi="Times New Roman" w:cs="Times New Roman"/>
                <w:b/>
              </w:rPr>
            </w:pPr>
            <w:r w:rsidRPr="00253006">
              <w:rPr>
                <w:rFonts w:ascii="Times New Roman" w:hAnsi="Times New Roman" w:cs="Times New Roman"/>
                <w:b/>
              </w:rPr>
              <w:t>Không đạt</w:t>
            </w:r>
          </w:p>
        </w:tc>
      </w:tr>
    </w:tbl>
    <w:p w:rsidR="00253006" w:rsidRPr="00253006" w:rsidRDefault="00253006" w:rsidP="00253006">
      <w:pPr>
        <w:widowControl w:val="0"/>
        <w:spacing w:before="120" w:after="120" w:line="264" w:lineRule="auto"/>
        <w:rPr>
          <w:rFonts w:ascii="Times New Roman" w:hAnsi="Times New Roman" w:cs="Times New Roman"/>
          <w:b/>
        </w:rPr>
      </w:pPr>
      <w:r w:rsidRPr="00253006">
        <w:rPr>
          <w:rFonts w:ascii="Times New Roman" w:hAnsi="Times New Roman" w:cs="Times New Roman"/>
          <w:b/>
        </w:rPr>
        <w:t>4. Tiến độ thi công:</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842"/>
      </w:tblGrid>
      <w:tr w:rsidR="00253006" w:rsidRPr="00253006" w:rsidTr="00517263">
        <w:tc>
          <w:tcPr>
            <w:tcW w:w="2516"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rPr>
                <w:rFonts w:ascii="Times New Roman" w:hAnsi="Times New Roman" w:cs="Times New Roman"/>
                <w:b/>
              </w:rPr>
            </w:pPr>
            <w:r w:rsidRPr="00253006">
              <w:rPr>
                <w:rFonts w:ascii="Times New Roman" w:hAnsi="Times New Roman" w:cs="Times New Roman"/>
                <w:b/>
              </w:rPr>
              <w:t>Nội dung yêu cầu</w:t>
            </w:r>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rPr>
                <w:rFonts w:ascii="Times New Roman" w:hAnsi="Times New Roman" w:cs="Times New Roman"/>
                <w:b/>
              </w:rPr>
            </w:pPr>
            <w:r w:rsidRPr="00253006">
              <w:rPr>
                <w:rFonts w:ascii="Times New Roman" w:hAnsi="Times New Roman" w:cs="Times New Roman"/>
                <w:b/>
              </w:rPr>
              <w:t>Mức độ đáp ứng</w:t>
            </w:r>
          </w:p>
        </w:tc>
      </w:tr>
      <w:tr w:rsidR="00253006" w:rsidRPr="00253006" w:rsidTr="00517263">
        <w:tc>
          <w:tcPr>
            <w:tcW w:w="2516" w:type="dxa"/>
            <w:vMerge w:val="restar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outlineLvl w:val="0"/>
              <w:rPr>
                <w:rFonts w:ascii="Times New Roman" w:hAnsi="Times New Roman" w:cs="Times New Roman"/>
              </w:rPr>
            </w:pPr>
            <w:r w:rsidRPr="00253006">
              <w:rPr>
                <w:rFonts w:ascii="Times New Roman" w:hAnsi="Times New Roman" w:cs="Times New Roman"/>
              </w:rPr>
              <w:t>4.1. Thời gian thi công: đảm bảo thời gian thi công không quá 90 ngày kể cả ngày nghỉ, lễ tết và có tính đến điều kiện thời tiết  kể từ ngày khởi công</w:t>
            </w:r>
          </w:p>
        </w:tc>
        <w:tc>
          <w:tcPr>
            <w:tcW w:w="4957"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r w:rsidRPr="00253006">
              <w:rPr>
                <w:rFonts w:ascii="Times New Roman" w:hAnsi="Times New Roman" w:cs="Times New Roman"/>
              </w:rPr>
              <w:t>Đề xuất thời gian thi công không vượt quá 90 ngày kể cả ngày nghỉ, lễ tết và có tính đến điều kiện thời tiết</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rPr>
            </w:pPr>
            <w:r w:rsidRPr="00253006">
              <w:rPr>
                <w:rFonts w:ascii="Times New Roman" w:hAnsi="Times New Roman" w:cs="Times New Roman"/>
                <w:b/>
              </w:rPr>
              <w:t>Đạt</w:t>
            </w:r>
          </w:p>
        </w:tc>
      </w:tr>
      <w:tr w:rsidR="00253006" w:rsidRPr="00253006" w:rsidTr="00517263">
        <w:tc>
          <w:tcPr>
            <w:tcW w:w="2516" w:type="dxa"/>
            <w:vMerge/>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rPr>
                <w:rFonts w:ascii="Times New Roman" w:hAnsi="Times New Roman" w:cs="Times New Roman"/>
              </w:rPr>
            </w:pPr>
          </w:p>
        </w:tc>
        <w:tc>
          <w:tcPr>
            <w:tcW w:w="4957"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r w:rsidRPr="00253006">
              <w:rPr>
                <w:rFonts w:ascii="Times New Roman" w:hAnsi="Times New Roman" w:cs="Times New Roman"/>
              </w:rPr>
              <w:t xml:space="preserve">Đề xuất về thời gian thi công vượt quá 90 ngày.                      </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rPr>
            </w:pPr>
            <w:r w:rsidRPr="00253006">
              <w:rPr>
                <w:rFonts w:ascii="Times New Roman" w:hAnsi="Times New Roman" w:cs="Times New Roman"/>
                <w:b/>
              </w:rPr>
              <w:t>Không đạt</w:t>
            </w:r>
          </w:p>
        </w:tc>
      </w:tr>
      <w:tr w:rsidR="00253006" w:rsidRPr="00253006" w:rsidTr="00517263">
        <w:tc>
          <w:tcPr>
            <w:tcW w:w="2516" w:type="dxa"/>
            <w:vMerge w:val="restar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spacing w:before="60"/>
              <w:rPr>
                <w:rFonts w:ascii="Times New Roman" w:hAnsi="Times New Roman" w:cs="Times New Roman"/>
              </w:rPr>
            </w:pPr>
            <w:r w:rsidRPr="00253006">
              <w:rPr>
                <w:rFonts w:ascii="Times New Roman" w:hAnsi="Times New Roman" w:cs="Times New Roman"/>
              </w:rPr>
              <w:t xml:space="preserve">4.2. Tính phù hợp: </w:t>
            </w:r>
          </w:p>
          <w:p w:rsidR="00253006" w:rsidRPr="00253006" w:rsidRDefault="00253006" w:rsidP="00517263">
            <w:pPr>
              <w:spacing w:before="60"/>
              <w:ind w:left="32" w:hanging="32"/>
              <w:rPr>
                <w:rFonts w:ascii="Times New Roman" w:hAnsi="Times New Roman" w:cs="Times New Roman"/>
              </w:rPr>
            </w:pPr>
            <w:r w:rsidRPr="00253006">
              <w:rPr>
                <w:rFonts w:ascii="Times New Roman" w:hAnsi="Times New Roman" w:cs="Times New Roman"/>
              </w:rPr>
              <w:t xml:space="preserve">a) Giữa huy động thiết bị và tiến độ thi công </w:t>
            </w:r>
          </w:p>
          <w:p w:rsidR="00253006" w:rsidRPr="00253006" w:rsidRDefault="00253006" w:rsidP="00517263">
            <w:pPr>
              <w:widowControl w:val="0"/>
              <w:tabs>
                <w:tab w:val="left" w:pos="851"/>
              </w:tabs>
              <w:spacing w:before="120" w:after="120" w:line="264" w:lineRule="auto"/>
              <w:outlineLvl w:val="0"/>
              <w:rPr>
                <w:rFonts w:ascii="Times New Roman" w:hAnsi="Times New Roman" w:cs="Times New Roman"/>
              </w:rPr>
            </w:pPr>
            <w:r w:rsidRPr="00253006">
              <w:rPr>
                <w:rFonts w:ascii="Times New Roman" w:hAnsi="Times New Roman" w:cs="Times New Roman"/>
              </w:rPr>
              <w:t>b) Giữa bố trí nhân lực và tiến độ thi công</w:t>
            </w:r>
          </w:p>
        </w:tc>
        <w:tc>
          <w:tcPr>
            <w:tcW w:w="4957"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r w:rsidRPr="00253006">
              <w:rPr>
                <w:rFonts w:ascii="Times New Roman" w:hAnsi="Times New Roman" w:cs="Times New Roman"/>
              </w:rPr>
              <w:t>Đề xuất đầy đủ, hợp lý, khả thi cho cả 2 nội dung a) và b).</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rPr>
            </w:pPr>
            <w:r w:rsidRPr="00253006">
              <w:rPr>
                <w:rFonts w:ascii="Times New Roman" w:hAnsi="Times New Roman" w:cs="Times New Roman"/>
                <w:b/>
              </w:rPr>
              <w:t>Đạt</w:t>
            </w:r>
          </w:p>
        </w:tc>
      </w:tr>
      <w:tr w:rsidR="00253006" w:rsidRPr="00253006" w:rsidTr="00517263">
        <w:tc>
          <w:tcPr>
            <w:tcW w:w="2516" w:type="dxa"/>
            <w:vMerge/>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rPr>
                <w:rFonts w:ascii="Times New Roman" w:hAnsi="Times New Roman" w:cs="Times New Roman"/>
              </w:rPr>
            </w:pPr>
          </w:p>
        </w:tc>
        <w:tc>
          <w:tcPr>
            <w:tcW w:w="4957"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r w:rsidRPr="00253006">
              <w:rPr>
                <w:rFonts w:ascii="Times New Roman" w:hAnsi="Times New Roman" w:cs="Times New Roman"/>
              </w:rPr>
              <w:t>Đề xuất không đủ 2 nội dung a) và b).</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rPr>
            </w:pPr>
            <w:r w:rsidRPr="00253006">
              <w:rPr>
                <w:rFonts w:ascii="Times New Roman" w:hAnsi="Times New Roman" w:cs="Times New Roman"/>
                <w:b/>
              </w:rPr>
              <w:t>Không đạt</w:t>
            </w:r>
          </w:p>
        </w:tc>
      </w:tr>
      <w:tr w:rsidR="00253006" w:rsidRPr="00253006" w:rsidTr="00517263">
        <w:tc>
          <w:tcPr>
            <w:tcW w:w="2516" w:type="dxa"/>
            <w:vMerge w:val="restar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spacing w:before="120" w:after="120" w:line="264" w:lineRule="auto"/>
              <w:ind w:left="-18"/>
              <w:rPr>
                <w:rFonts w:ascii="Times New Roman" w:hAnsi="Times New Roman" w:cs="Times New Roman"/>
              </w:rPr>
            </w:pPr>
            <w:r w:rsidRPr="00253006">
              <w:rPr>
                <w:rFonts w:ascii="Times New Roman" w:hAnsi="Times New Roman" w:cs="Times New Roman"/>
              </w:rPr>
              <w:t xml:space="preserve">4.3. Biểu tiến độ thi công hợp lý, khả thi phù hợp với đề xuất kỹ thuật và </w:t>
            </w:r>
            <w:r w:rsidRPr="00253006">
              <w:rPr>
                <w:rFonts w:ascii="Times New Roman" w:hAnsi="Times New Roman" w:cs="Times New Roman"/>
              </w:rPr>
              <w:lastRenderedPageBreak/>
              <w:t>đáp ứng yêu cầu của E-HSMT</w:t>
            </w:r>
          </w:p>
        </w:tc>
        <w:tc>
          <w:tcPr>
            <w:tcW w:w="4957"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r w:rsidRPr="00253006">
              <w:rPr>
                <w:rFonts w:ascii="Times New Roman" w:hAnsi="Times New Roman" w:cs="Times New Roman"/>
              </w:rPr>
              <w:lastRenderedPageBreak/>
              <w:t>Có Biểu tiến độ thi công hợp lý, khả thi và phù hợp với đề xuất kỹ thuật và đáp ứng yêu cầu của E-HSMT.</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rPr>
            </w:pPr>
            <w:r w:rsidRPr="00253006">
              <w:rPr>
                <w:rFonts w:ascii="Times New Roman" w:hAnsi="Times New Roman" w:cs="Times New Roman"/>
                <w:b/>
              </w:rPr>
              <w:t>Đạt</w:t>
            </w:r>
          </w:p>
        </w:tc>
      </w:tr>
      <w:tr w:rsidR="00253006" w:rsidRPr="00253006" w:rsidTr="00517263">
        <w:tc>
          <w:tcPr>
            <w:tcW w:w="2516" w:type="dxa"/>
            <w:vMerge/>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rPr>
                <w:rFonts w:ascii="Times New Roman" w:hAnsi="Times New Roman" w:cs="Times New Roman"/>
              </w:rPr>
            </w:pPr>
          </w:p>
        </w:tc>
        <w:tc>
          <w:tcPr>
            <w:tcW w:w="4957"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r w:rsidRPr="00253006">
              <w:rPr>
                <w:rFonts w:ascii="Times New Roman" w:hAnsi="Times New Roman" w:cs="Times New Roman"/>
              </w:rPr>
              <w:t>Không có Biểu tiến độ thi công hoặc có Biểu tiến độ thi công nhưng không hợp lý, không khả thi, không phù hợp với đề xuất kỹ thuật.</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rPr>
            </w:pPr>
            <w:r w:rsidRPr="00253006">
              <w:rPr>
                <w:rFonts w:ascii="Times New Roman" w:hAnsi="Times New Roman" w:cs="Times New Roman"/>
                <w:b/>
              </w:rPr>
              <w:t>Không đạt</w:t>
            </w:r>
          </w:p>
        </w:tc>
      </w:tr>
    </w:tbl>
    <w:p w:rsidR="00253006" w:rsidRPr="00253006" w:rsidRDefault="00253006" w:rsidP="00253006">
      <w:pPr>
        <w:widowControl w:val="0"/>
        <w:spacing w:before="120" w:after="120" w:line="264" w:lineRule="auto"/>
        <w:rPr>
          <w:rFonts w:ascii="Times New Roman" w:hAnsi="Times New Roman" w:cs="Times New Roman"/>
          <w:b/>
          <w:iCs/>
          <w:lang w:val="es-ES"/>
        </w:rPr>
      </w:pPr>
      <w:r w:rsidRPr="00253006">
        <w:rPr>
          <w:rFonts w:ascii="Times New Roman" w:hAnsi="Times New Roman" w:cs="Times New Roman"/>
          <w:b/>
          <w:iCs/>
          <w:lang w:val="es-ES"/>
        </w:rPr>
        <w:lastRenderedPageBreak/>
        <w:t>5.</w:t>
      </w:r>
      <w:r w:rsidRPr="00253006">
        <w:rPr>
          <w:rFonts w:ascii="Times New Roman" w:hAnsi="Times New Roman" w:cs="Times New Roman"/>
          <w:b/>
        </w:rPr>
        <w:t xml:space="preserve"> Biện pháp bảo đảm chất lượng:</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842"/>
      </w:tblGrid>
      <w:tr w:rsidR="00253006" w:rsidRPr="00253006" w:rsidTr="00517263">
        <w:tc>
          <w:tcPr>
            <w:tcW w:w="2516"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rPr>
                <w:rFonts w:ascii="Times New Roman" w:hAnsi="Times New Roman" w:cs="Times New Roman"/>
                <w:b/>
              </w:rPr>
            </w:pPr>
            <w:r w:rsidRPr="00253006">
              <w:rPr>
                <w:rFonts w:ascii="Times New Roman" w:hAnsi="Times New Roman" w:cs="Times New Roman"/>
                <w:b/>
              </w:rPr>
              <w:t>Nội dung yêu cầu</w:t>
            </w:r>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rPr>
                <w:rFonts w:ascii="Times New Roman" w:hAnsi="Times New Roman" w:cs="Times New Roman"/>
                <w:b/>
              </w:rPr>
            </w:pPr>
            <w:r w:rsidRPr="00253006">
              <w:rPr>
                <w:rFonts w:ascii="Times New Roman" w:hAnsi="Times New Roman" w:cs="Times New Roman"/>
                <w:b/>
              </w:rPr>
              <w:t>Mức độ đáp ứng</w:t>
            </w:r>
          </w:p>
        </w:tc>
      </w:tr>
      <w:tr w:rsidR="00253006" w:rsidRPr="00253006" w:rsidTr="00517263">
        <w:tc>
          <w:tcPr>
            <w:tcW w:w="2516" w:type="dxa"/>
            <w:vMerge w:val="restar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outlineLvl w:val="0"/>
              <w:rPr>
                <w:rFonts w:ascii="Times New Roman" w:hAnsi="Times New Roman" w:cs="Times New Roman"/>
              </w:rPr>
            </w:pPr>
            <w:r w:rsidRPr="00253006">
              <w:rPr>
                <w:rFonts w:ascii="Times New Roman" w:hAnsi="Times New Roman" w:cs="Times New Roman"/>
              </w:rPr>
              <w:t>5.1. Biện pháp bảo đảm chất lượng trong thi công hạng mục gói thầu</w:t>
            </w:r>
          </w:p>
        </w:tc>
        <w:tc>
          <w:tcPr>
            <w:tcW w:w="4957"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r w:rsidRPr="00253006">
              <w:rPr>
                <w:rFonts w:ascii="Times New Roman" w:hAnsi="Times New Roman" w:cs="Times New Roman"/>
              </w:rPr>
              <w:t>Có biện pháp bảo đảm chất lượng hợp lý, khả thi phù hợp với đề xuất về biện pháp tổ chức thi công</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rPr>
            </w:pPr>
            <w:r w:rsidRPr="00253006">
              <w:rPr>
                <w:rFonts w:ascii="Times New Roman" w:hAnsi="Times New Roman" w:cs="Times New Roman"/>
                <w:b/>
              </w:rPr>
              <w:t>Đạt</w:t>
            </w:r>
          </w:p>
        </w:tc>
      </w:tr>
      <w:tr w:rsidR="00253006" w:rsidRPr="00253006" w:rsidTr="00517263">
        <w:tc>
          <w:tcPr>
            <w:tcW w:w="2516" w:type="dxa"/>
            <w:vMerge/>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rPr>
                <w:rFonts w:ascii="Times New Roman" w:hAnsi="Times New Roman" w:cs="Times New Roman"/>
              </w:rPr>
            </w:pPr>
          </w:p>
        </w:tc>
        <w:tc>
          <w:tcPr>
            <w:tcW w:w="4957"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r w:rsidRPr="00253006">
              <w:rPr>
                <w:rFonts w:ascii="Times New Roman" w:hAnsi="Times New Roman" w:cs="Times New Roman"/>
              </w:rPr>
              <w:t>Không có biện pháp bảo đảm chất lượng hoặc có biện pháp bảo đảm chất lượng nhưng không hợp lý, không khả thi, không phù hợp với đề xuất về biện pháp tổ chức thi công.</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rPr>
            </w:pPr>
            <w:r w:rsidRPr="00253006">
              <w:rPr>
                <w:rFonts w:ascii="Times New Roman" w:hAnsi="Times New Roman" w:cs="Times New Roman"/>
                <w:b/>
              </w:rPr>
              <w:t>Không đạt</w:t>
            </w:r>
          </w:p>
        </w:tc>
      </w:tr>
      <w:tr w:rsidR="00253006" w:rsidRPr="00253006" w:rsidTr="00517263">
        <w:tc>
          <w:tcPr>
            <w:tcW w:w="2516" w:type="dxa"/>
            <w:vMerge w:val="restar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outlineLvl w:val="0"/>
              <w:rPr>
                <w:rFonts w:ascii="Times New Roman" w:hAnsi="Times New Roman" w:cs="Times New Roman"/>
              </w:rPr>
            </w:pPr>
            <w:r w:rsidRPr="00253006">
              <w:rPr>
                <w:rFonts w:ascii="Times New Roman" w:hAnsi="Times New Roman" w:cs="Times New Roman"/>
              </w:rPr>
              <w:t>5.2. Biện pháp bảo đảm chất lượng nguyên liệu đầu vào để phục vụ công tác thi công.</w:t>
            </w:r>
          </w:p>
        </w:tc>
        <w:tc>
          <w:tcPr>
            <w:tcW w:w="4957"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r w:rsidRPr="00253006">
              <w:rPr>
                <w:rFonts w:ascii="Times New Roman" w:hAnsi="Times New Roman" w:cs="Times New Roman"/>
              </w:rPr>
              <w:t>Có biện pháp bảo đảm chất lượng hợp lý, khả thi phù hợp với đề xuất về biện pháp tổ chức thi công.</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b/>
              </w:rPr>
            </w:pPr>
            <w:r w:rsidRPr="00253006">
              <w:rPr>
                <w:rFonts w:ascii="Times New Roman" w:hAnsi="Times New Roman" w:cs="Times New Roman"/>
                <w:b/>
              </w:rPr>
              <w:t>Đạt</w:t>
            </w:r>
          </w:p>
        </w:tc>
      </w:tr>
      <w:tr w:rsidR="00253006" w:rsidRPr="00253006" w:rsidTr="00517263">
        <w:tc>
          <w:tcPr>
            <w:tcW w:w="2516" w:type="dxa"/>
            <w:vMerge/>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rPr>
                <w:rFonts w:ascii="Times New Roman" w:hAnsi="Times New Roman" w:cs="Times New Roman"/>
              </w:rPr>
            </w:pPr>
          </w:p>
        </w:tc>
        <w:tc>
          <w:tcPr>
            <w:tcW w:w="4957"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r w:rsidRPr="00253006">
              <w:rPr>
                <w:rFonts w:ascii="Times New Roman" w:hAnsi="Times New Roman" w:cs="Times New Roman"/>
              </w:rPr>
              <w:t>Không có biện pháp bảo đảm chất lượng hoặc có biện pháp bảo đảm chất lượng nhưng không hợp lý, không khả thi, không phù hợp với đề xuất về tiến độ thi công.</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b/>
              </w:rPr>
            </w:pPr>
            <w:r w:rsidRPr="00253006">
              <w:rPr>
                <w:rFonts w:ascii="Times New Roman" w:hAnsi="Times New Roman" w:cs="Times New Roman"/>
                <w:b/>
              </w:rPr>
              <w:t>Không đạt</w:t>
            </w:r>
          </w:p>
        </w:tc>
      </w:tr>
    </w:tbl>
    <w:p w:rsidR="00253006" w:rsidRPr="00253006" w:rsidRDefault="00253006" w:rsidP="00253006">
      <w:pPr>
        <w:widowControl w:val="0"/>
        <w:spacing w:before="120" w:after="120" w:line="264" w:lineRule="auto"/>
        <w:rPr>
          <w:rFonts w:ascii="Times New Roman" w:hAnsi="Times New Roman" w:cs="Times New Roman"/>
          <w:b/>
          <w:iCs/>
          <w:lang w:val="es-ES"/>
        </w:rPr>
      </w:pPr>
      <w:r w:rsidRPr="00253006">
        <w:rPr>
          <w:rFonts w:ascii="Times New Roman" w:hAnsi="Times New Roman" w:cs="Times New Roman"/>
          <w:b/>
          <w:iCs/>
          <w:lang w:val="es-ES"/>
        </w:rPr>
        <w:t>6. An toàn lao động, phòng cháy chữa cháy, vệ sinh môi trường:</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842"/>
      </w:tblGrid>
      <w:tr w:rsidR="00253006" w:rsidRPr="00253006" w:rsidTr="00517263">
        <w:tc>
          <w:tcPr>
            <w:tcW w:w="2516"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rPr>
                <w:rFonts w:ascii="Times New Roman" w:hAnsi="Times New Roman" w:cs="Times New Roman"/>
                <w:b/>
              </w:rPr>
            </w:pPr>
            <w:r w:rsidRPr="00253006">
              <w:rPr>
                <w:rFonts w:ascii="Times New Roman" w:hAnsi="Times New Roman" w:cs="Times New Roman"/>
                <w:b/>
              </w:rPr>
              <w:t>Nội dung yêu cầu</w:t>
            </w:r>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rPr>
                <w:rFonts w:ascii="Times New Roman" w:hAnsi="Times New Roman" w:cs="Times New Roman"/>
                <w:b/>
              </w:rPr>
            </w:pPr>
            <w:r w:rsidRPr="00253006">
              <w:rPr>
                <w:rFonts w:ascii="Times New Roman" w:hAnsi="Times New Roman" w:cs="Times New Roman"/>
                <w:b/>
              </w:rPr>
              <w:t>Mức độ đáp ứng</w:t>
            </w:r>
          </w:p>
        </w:tc>
      </w:tr>
      <w:tr w:rsidR="00253006" w:rsidRPr="00253006" w:rsidTr="00517263">
        <w:tc>
          <w:tcPr>
            <w:tcW w:w="7473" w:type="dxa"/>
            <w:gridSpan w:val="2"/>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widowControl w:val="0"/>
              <w:tabs>
                <w:tab w:val="left" w:pos="851"/>
                <w:tab w:val="left" w:pos="1080"/>
              </w:tabs>
              <w:spacing w:before="120" w:after="120" w:line="264" w:lineRule="auto"/>
              <w:rPr>
                <w:rFonts w:ascii="Times New Roman" w:hAnsi="Times New Roman" w:cs="Times New Roman"/>
                <w:b/>
              </w:rPr>
            </w:pPr>
            <w:r w:rsidRPr="00253006">
              <w:rPr>
                <w:rFonts w:ascii="Times New Roman" w:hAnsi="Times New Roman" w:cs="Times New Roman"/>
                <w:b/>
              </w:rPr>
              <w:t>6.1. An toàn lao động</w:t>
            </w:r>
          </w:p>
        </w:tc>
        <w:tc>
          <w:tcPr>
            <w:tcW w:w="1842" w:type="dxa"/>
            <w:tcBorders>
              <w:top w:val="single" w:sz="4" w:space="0" w:color="auto"/>
              <w:left w:val="single" w:sz="4" w:space="0" w:color="auto"/>
              <w:bottom w:val="single" w:sz="4" w:space="0" w:color="auto"/>
              <w:right w:val="single" w:sz="4" w:space="0" w:color="auto"/>
            </w:tcBorders>
          </w:tcPr>
          <w:p w:rsidR="00253006" w:rsidRPr="00253006" w:rsidRDefault="00253006" w:rsidP="00517263">
            <w:pPr>
              <w:widowControl w:val="0"/>
              <w:tabs>
                <w:tab w:val="left" w:pos="851"/>
                <w:tab w:val="left" w:pos="1080"/>
              </w:tabs>
              <w:spacing w:before="120" w:after="120" w:line="264" w:lineRule="auto"/>
              <w:ind w:left="1080" w:hanging="360"/>
              <w:rPr>
                <w:rFonts w:ascii="Times New Roman" w:hAnsi="Times New Roman" w:cs="Times New Roman"/>
                <w:b/>
              </w:rPr>
            </w:pPr>
          </w:p>
        </w:tc>
      </w:tr>
      <w:tr w:rsidR="00253006" w:rsidRPr="00253006" w:rsidTr="00517263">
        <w:tc>
          <w:tcPr>
            <w:tcW w:w="2516" w:type="dxa"/>
            <w:vMerge w:val="restar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r w:rsidRPr="00253006">
              <w:rPr>
                <w:rFonts w:ascii="Times New Roman" w:hAnsi="Times New Roman" w:cs="Times New Roman"/>
              </w:rPr>
              <w:t>Biện pháp an toàn lao động hợp lý, khả thi phù hợp với đề xuất về biện pháp tổ chức thi công</w:t>
            </w:r>
          </w:p>
        </w:tc>
        <w:tc>
          <w:tcPr>
            <w:tcW w:w="4957" w:type="dxa"/>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r w:rsidRPr="00253006">
              <w:rPr>
                <w:rFonts w:ascii="Times New Roman" w:hAnsi="Times New Roman" w:cs="Times New Roman"/>
              </w:rPr>
              <w:t>Có biện pháp an toàn lao động hợp lý, khả thi phù hợp với đề xuất về biện pháp tổ chức thi công</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rPr>
            </w:pPr>
            <w:r w:rsidRPr="00253006">
              <w:rPr>
                <w:rFonts w:ascii="Times New Roman" w:hAnsi="Times New Roman" w:cs="Times New Roman"/>
                <w:b/>
              </w:rPr>
              <w:t>Đạt</w:t>
            </w:r>
          </w:p>
        </w:tc>
      </w:tr>
      <w:tr w:rsidR="00253006" w:rsidRPr="00253006" w:rsidTr="00517263">
        <w:tc>
          <w:tcPr>
            <w:tcW w:w="2516" w:type="dxa"/>
            <w:vMerge/>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rPr>
                <w:rFonts w:ascii="Times New Roman" w:hAnsi="Times New Roman" w:cs="Times New Roman"/>
              </w:rPr>
            </w:pPr>
          </w:p>
        </w:tc>
        <w:tc>
          <w:tcPr>
            <w:tcW w:w="4957" w:type="dxa"/>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r w:rsidRPr="00253006">
              <w:rPr>
                <w:rFonts w:ascii="Times New Roman" w:hAnsi="Times New Roman" w:cs="Times New Roman"/>
              </w:rPr>
              <w:t>Không có biện pháp an toàn lao động hoặc có biện pháp phòng cháy, chữa cháy nhưng không hợp lý, không khả thi, không phù hợp với đề xuất về biện pháp tổ chức thi công</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rPr>
            </w:pPr>
            <w:r w:rsidRPr="00253006">
              <w:rPr>
                <w:rFonts w:ascii="Times New Roman" w:hAnsi="Times New Roman" w:cs="Times New Roman"/>
                <w:b/>
              </w:rPr>
              <w:t>Không đạt</w:t>
            </w:r>
          </w:p>
        </w:tc>
      </w:tr>
      <w:tr w:rsidR="00253006" w:rsidRPr="00253006" w:rsidTr="00517263">
        <w:tc>
          <w:tcPr>
            <w:tcW w:w="7473" w:type="dxa"/>
            <w:gridSpan w:val="2"/>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widowControl w:val="0"/>
              <w:tabs>
                <w:tab w:val="left" w:pos="851"/>
                <w:tab w:val="left" w:pos="1080"/>
              </w:tabs>
              <w:spacing w:before="120" w:after="120" w:line="264" w:lineRule="auto"/>
              <w:rPr>
                <w:rFonts w:ascii="Times New Roman" w:hAnsi="Times New Roman" w:cs="Times New Roman"/>
                <w:b/>
              </w:rPr>
            </w:pPr>
            <w:r w:rsidRPr="00253006">
              <w:rPr>
                <w:rFonts w:ascii="Times New Roman" w:hAnsi="Times New Roman" w:cs="Times New Roman"/>
                <w:b/>
              </w:rPr>
              <w:t>6.2. Phòng cháy, chữa cháy</w:t>
            </w:r>
          </w:p>
        </w:tc>
        <w:tc>
          <w:tcPr>
            <w:tcW w:w="1842" w:type="dxa"/>
            <w:tcBorders>
              <w:top w:val="single" w:sz="4" w:space="0" w:color="auto"/>
              <w:left w:val="single" w:sz="4" w:space="0" w:color="auto"/>
              <w:bottom w:val="single" w:sz="4" w:space="0" w:color="auto"/>
              <w:right w:val="single" w:sz="4" w:space="0" w:color="auto"/>
            </w:tcBorders>
          </w:tcPr>
          <w:p w:rsidR="00253006" w:rsidRPr="00253006" w:rsidRDefault="00253006" w:rsidP="00517263">
            <w:pPr>
              <w:widowControl w:val="0"/>
              <w:tabs>
                <w:tab w:val="left" w:pos="851"/>
                <w:tab w:val="left" w:pos="1080"/>
              </w:tabs>
              <w:spacing w:before="120" w:after="120" w:line="264" w:lineRule="auto"/>
              <w:ind w:left="1080" w:hanging="360"/>
              <w:rPr>
                <w:rFonts w:ascii="Times New Roman" w:hAnsi="Times New Roman" w:cs="Times New Roman"/>
                <w:b/>
              </w:rPr>
            </w:pPr>
          </w:p>
        </w:tc>
      </w:tr>
      <w:tr w:rsidR="00253006" w:rsidRPr="00253006" w:rsidTr="00517263">
        <w:tc>
          <w:tcPr>
            <w:tcW w:w="2516" w:type="dxa"/>
            <w:vMerge w:val="restart"/>
            <w:tcBorders>
              <w:top w:val="single" w:sz="4" w:space="0" w:color="auto"/>
              <w:left w:val="single" w:sz="4" w:space="0" w:color="auto"/>
              <w:bottom w:val="single" w:sz="4" w:space="0" w:color="auto"/>
              <w:right w:val="single" w:sz="4" w:space="0" w:color="auto"/>
            </w:tcBorders>
            <w:vAlign w:val="center"/>
          </w:tcPr>
          <w:p w:rsidR="00253006" w:rsidRPr="00253006" w:rsidRDefault="00253006" w:rsidP="00517263">
            <w:pPr>
              <w:widowControl w:val="0"/>
              <w:tabs>
                <w:tab w:val="left" w:pos="851"/>
                <w:tab w:val="left" w:pos="1080"/>
              </w:tabs>
              <w:spacing w:before="120" w:after="120" w:line="264" w:lineRule="auto"/>
              <w:outlineLvl w:val="2"/>
              <w:rPr>
                <w:rFonts w:ascii="Times New Roman" w:hAnsi="Times New Roman" w:cs="Times New Roman"/>
              </w:rPr>
            </w:pPr>
          </w:p>
          <w:p w:rsidR="00253006" w:rsidRPr="00253006" w:rsidRDefault="00253006" w:rsidP="00517263">
            <w:pPr>
              <w:widowControl w:val="0"/>
              <w:tabs>
                <w:tab w:val="left" w:pos="851"/>
                <w:tab w:val="left" w:pos="1080"/>
              </w:tabs>
              <w:spacing w:before="120" w:after="120" w:line="264" w:lineRule="auto"/>
              <w:rPr>
                <w:rFonts w:ascii="Times New Roman" w:hAnsi="Times New Roman" w:cs="Times New Roman"/>
              </w:rPr>
            </w:pPr>
            <w:r w:rsidRPr="00253006">
              <w:rPr>
                <w:rFonts w:ascii="Times New Roman" w:hAnsi="Times New Roman" w:cs="Times New Roman"/>
              </w:rPr>
              <w:t>Biện pháp phòng cháy, chữa cháy hợp lý, khả thi, phù hợp với đề xuất về biện pháp tổ chức thi công</w:t>
            </w:r>
          </w:p>
        </w:tc>
        <w:tc>
          <w:tcPr>
            <w:tcW w:w="4957" w:type="dxa"/>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r w:rsidRPr="00253006">
              <w:rPr>
                <w:rFonts w:ascii="Times New Roman" w:hAnsi="Times New Roman" w:cs="Times New Roman"/>
              </w:rPr>
              <w:t>Có biện pháp phòng cháy, chữa cháy hợp lý, khả thi phù hợp với đề xuất về biện pháp tổ chức thi công</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rPr>
            </w:pPr>
            <w:r w:rsidRPr="00253006">
              <w:rPr>
                <w:rFonts w:ascii="Times New Roman" w:hAnsi="Times New Roman" w:cs="Times New Roman"/>
                <w:b/>
              </w:rPr>
              <w:t>Đạt</w:t>
            </w:r>
          </w:p>
        </w:tc>
      </w:tr>
      <w:tr w:rsidR="00253006" w:rsidRPr="00253006" w:rsidTr="00517263">
        <w:tc>
          <w:tcPr>
            <w:tcW w:w="2516" w:type="dxa"/>
            <w:vMerge/>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rPr>
                <w:rFonts w:ascii="Times New Roman" w:hAnsi="Times New Roman" w:cs="Times New Roman"/>
              </w:rPr>
            </w:pPr>
          </w:p>
        </w:tc>
        <w:tc>
          <w:tcPr>
            <w:tcW w:w="4957" w:type="dxa"/>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r w:rsidRPr="00253006">
              <w:rPr>
                <w:rFonts w:ascii="Times New Roman" w:hAnsi="Times New Roman" w:cs="Times New Roman"/>
              </w:rPr>
              <w:t>Không có biện pháp phòng cháy, chữa cháy hoặc có biện pháp phòng cháy, chữa cháy nhưng không hợp lý, không khả thi, không phù hợp với đề xuất về biện pháp tổ chức thi công</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b/>
              </w:rPr>
            </w:pPr>
            <w:r w:rsidRPr="00253006">
              <w:rPr>
                <w:rFonts w:ascii="Times New Roman" w:hAnsi="Times New Roman" w:cs="Times New Roman"/>
                <w:b/>
              </w:rPr>
              <w:t>Không đạt</w:t>
            </w:r>
          </w:p>
        </w:tc>
      </w:tr>
      <w:tr w:rsidR="00253006" w:rsidRPr="00253006" w:rsidTr="00517263">
        <w:tc>
          <w:tcPr>
            <w:tcW w:w="2516" w:type="dxa"/>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widowControl w:val="0"/>
              <w:tabs>
                <w:tab w:val="left" w:pos="851"/>
              </w:tabs>
              <w:spacing w:before="120" w:after="120" w:line="264" w:lineRule="auto"/>
              <w:outlineLvl w:val="2"/>
              <w:rPr>
                <w:rFonts w:ascii="Times New Roman" w:hAnsi="Times New Roman" w:cs="Times New Roman"/>
              </w:rPr>
            </w:pPr>
            <w:r w:rsidRPr="00253006">
              <w:rPr>
                <w:rFonts w:ascii="Times New Roman" w:hAnsi="Times New Roman" w:cs="Times New Roman"/>
                <w:b/>
              </w:rPr>
              <w:lastRenderedPageBreak/>
              <w:t>6.3. Vệ sinh môi trường</w:t>
            </w:r>
          </w:p>
        </w:tc>
        <w:tc>
          <w:tcPr>
            <w:tcW w:w="4957" w:type="dxa"/>
            <w:tcBorders>
              <w:top w:val="single" w:sz="4" w:space="0" w:color="auto"/>
              <w:left w:val="single" w:sz="4" w:space="0" w:color="auto"/>
              <w:bottom w:val="single" w:sz="4" w:space="0" w:color="auto"/>
              <w:right w:val="single" w:sz="4" w:space="0" w:color="auto"/>
            </w:tcBorders>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vAlign w:val="center"/>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b/>
              </w:rPr>
            </w:pPr>
          </w:p>
        </w:tc>
      </w:tr>
      <w:tr w:rsidR="00253006" w:rsidRPr="00253006" w:rsidTr="00517263">
        <w:tc>
          <w:tcPr>
            <w:tcW w:w="2516" w:type="dxa"/>
            <w:vMerge w:val="restar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outlineLvl w:val="2"/>
              <w:rPr>
                <w:rFonts w:ascii="Times New Roman" w:hAnsi="Times New Roman" w:cs="Times New Roman"/>
              </w:rPr>
            </w:pPr>
            <w:r w:rsidRPr="00253006">
              <w:rPr>
                <w:rFonts w:ascii="Times New Roman" w:hAnsi="Times New Roman" w:cs="Times New Roman"/>
              </w:rPr>
              <w:t>Biện pháp bảo đảm vệ sinh môi trường hợp lý, khả thi phù hợp với đề xuất về biện pháp tổ chức thi công</w:t>
            </w:r>
          </w:p>
        </w:tc>
        <w:tc>
          <w:tcPr>
            <w:tcW w:w="4957" w:type="dxa"/>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r w:rsidRPr="00253006">
              <w:rPr>
                <w:rFonts w:ascii="Times New Roman" w:hAnsi="Times New Roman" w:cs="Times New Roman"/>
              </w:rPr>
              <w:t>Có biện pháp bảo đảm vệ sinh môi trường hợp lý, khả thi phù hợp với đề xuất về biện pháp tổ chức thi công</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b/>
              </w:rPr>
            </w:pPr>
            <w:r w:rsidRPr="00253006">
              <w:rPr>
                <w:rFonts w:ascii="Times New Roman" w:hAnsi="Times New Roman" w:cs="Times New Roman"/>
                <w:b/>
              </w:rPr>
              <w:t>Đạt</w:t>
            </w:r>
          </w:p>
        </w:tc>
      </w:tr>
      <w:tr w:rsidR="00253006" w:rsidRPr="00253006" w:rsidTr="00517263">
        <w:tc>
          <w:tcPr>
            <w:tcW w:w="2516" w:type="dxa"/>
            <w:vMerge/>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rPr>
                <w:rFonts w:ascii="Times New Roman" w:hAnsi="Times New Roman" w:cs="Times New Roman"/>
              </w:rPr>
            </w:pPr>
          </w:p>
        </w:tc>
        <w:tc>
          <w:tcPr>
            <w:tcW w:w="4957" w:type="dxa"/>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r w:rsidRPr="00253006">
              <w:rPr>
                <w:rFonts w:ascii="Times New Roman" w:hAnsi="Times New Roman" w:cs="Times New Roman"/>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2"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b/>
              </w:rPr>
            </w:pPr>
            <w:r w:rsidRPr="00253006">
              <w:rPr>
                <w:rFonts w:ascii="Times New Roman" w:hAnsi="Times New Roman" w:cs="Times New Roman"/>
                <w:b/>
              </w:rPr>
              <w:t>Không đạt</w:t>
            </w:r>
          </w:p>
        </w:tc>
      </w:tr>
    </w:tbl>
    <w:p w:rsidR="00253006" w:rsidRPr="00253006" w:rsidRDefault="00253006" w:rsidP="00253006">
      <w:pPr>
        <w:widowControl w:val="0"/>
        <w:spacing w:before="120" w:after="120" w:line="264" w:lineRule="auto"/>
        <w:rPr>
          <w:rFonts w:ascii="Times New Roman" w:hAnsi="Times New Roman" w:cs="Times New Roman"/>
          <w:b/>
          <w:iCs/>
          <w:lang w:val="es-ES"/>
        </w:rPr>
      </w:pPr>
      <w:r w:rsidRPr="00253006">
        <w:rPr>
          <w:rFonts w:ascii="Times New Roman" w:hAnsi="Times New Roman" w:cs="Times New Roman"/>
          <w:b/>
          <w:iCs/>
          <w:lang w:val="es-ES"/>
        </w:rPr>
        <w:t xml:space="preserve">7. Bảo hành </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842"/>
      </w:tblGrid>
      <w:tr w:rsidR="00253006" w:rsidRPr="00253006" w:rsidTr="00517263">
        <w:tc>
          <w:tcPr>
            <w:tcW w:w="2516" w:type="dxa"/>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rPr>
                <w:rFonts w:ascii="Times New Roman" w:hAnsi="Times New Roman" w:cs="Times New Roman"/>
                <w:b/>
              </w:rPr>
            </w:pPr>
            <w:r w:rsidRPr="00253006">
              <w:rPr>
                <w:rFonts w:ascii="Times New Roman" w:hAnsi="Times New Roman" w:cs="Times New Roman"/>
                <w:b/>
              </w:rPr>
              <w:t>Nội dung yêu cầu</w:t>
            </w:r>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jc w:val="center"/>
              <w:rPr>
                <w:rFonts w:ascii="Times New Roman" w:hAnsi="Times New Roman" w:cs="Times New Roman"/>
                <w:b/>
              </w:rPr>
            </w:pPr>
            <w:r w:rsidRPr="00253006">
              <w:rPr>
                <w:rFonts w:ascii="Times New Roman" w:hAnsi="Times New Roman" w:cs="Times New Roman"/>
                <w:b/>
              </w:rPr>
              <w:t>Mức độ đáp ứng</w:t>
            </w:r>
          </w:p>
        </w:tc>
      </w:tr>
      <w:tr w:rsidR="00253006" w:rsidRPr="00253006" w:rsidTr="00517263">
        <w:tc>
          <w:tcPr>
            <w:tcW w:w="2516" w:type="dxa"/>
            <w:vMerge w:val="restar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u w:val="single"/>
              </w:rPr>
            </w:pPr>
            <w:r w:rsidRPr="00253006">
              <w:rPr>
                <w:rFonts w:ascii="Times New Roman" w:hAnsi="Times New Roman" w:cs="Times New Roman"/>
              </w:rPr>
              <w:t>Thời gian bảo hành 12 tháng.</w:t>
            </w:r>
          </w:p>
        </w:tc>
        <w:tc>
          <w:tcPr>
            <w:tcW w:w="4957" w:type="dxa"/>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color w:val="000000"/>
              </w:rPr>
            </w:pPr>
            <w:r w:rsidRPr="00253006">
              <w:rPr>
                <w:rFonts w:ascii="Times New Roman" w:hAnsi="Times New Roman" w:cs="Times New Roman"/>
                <w:color w:val="000000"/>
              </w:rPr>
              <w:t>Nhà thầu cam kết thực hiện bảo hành công trình theo quy định hiện hành.</w:t>
            </w:r>
          </w:p>
          <w:p w:rsidR="00253006" w:rsidRPr="00253006" w:rsidRDefault="00253006" w:rsidP="00517263">
            <w:pPr>
              <w:widowControl w:val="0"/>
              <w:tabs>
                <w:tab w:val="left" w:pos="851"/>
              </w:tabs>
              <w:spacing w:before="120" w:after="120" w:line="264" w:lineRule="auto"/>
              <w:ind w:left="-18"/>
              <w:rPr>
                <w:rFonts w:ascii="Times New Roman" w:hAnsi="Times New Roman" w:cs="Times New Roman"/>
                <w:color w:val="000000"/>
              </w:rPr>
            </w:pPr>
            <w:r w:rsidRPr="00253006">
              <w:rPr>
                <w:rFonts w:ascii="Times New Roman" w:hAnsi="Times New Roman" w:cs="Times New Roman"/>
                <w:color w:val="000000"/>
              </w:rPr>
              <w:t>Thời gian bảo hành là 12 tháng kể từ ngày nghiệm thu bàn giao đưa vào sử dụng.</w:t>
            </w:r>
          </w:p>
          <w:p w:rsidR="00253006" w:rsidRPr="00253006" w:rsidRDefault="00253006" w:rsidP="00517263">
            <w:pPr>
              <w:widowControl w:val="0"/>
              <w:tabs>
                <w:tab w:val="left" w:pos="851"/>
              </w:tabs>
              <w:spacing w:before="120" w:after="120" w:line="264" w:lineRule="auto"/>
              <w:ind w:left="-18"/>
              <w:rPr>
                <w:rFonts w:ascii="Times New Roman" w:hAnsi="Times New Roman" w:cs="Times New Roman"/>
                <w:color w:val="000000"/>
              </w:rPr>
            </w:pPr>
            <w:r w:rsidRPr="00253006">
              <w:rPr>
                <w:rFonts w:ascii="Times New Roman" w:hAnsi="Times New Roman" w:cs="Times New Roman"/>
                <w:color w:val="000000"/>
              </w:rPr>
              <w:t>Trong thời gian bảo hành, nếu công trình/hạng mục có hư hỏng, khiếm khuyết do lỗi của nhà thầu, nhà thầu có trách nhiệm sửa chữa, khắc phục kịp thời, đảm bảo chất lượng theo yêu cầu mà không tính thêm chi phí.</w:t>
            </w:r>
          </w:p>
          <w:p w:rsidR="00253006" w:rsidRPr="00253006" w:rsidRDefault="00253006" w:rsidP="00517263">
            <w:pPr>
              <w:widowControl w:val="0"/>
              <w:tabs>
                <w:tab w:val="left" w:pos="851"/>
              </w:tabs>
              <w:spacing w:before="120" w:after="120" w:line="264" w:lineRule="auto"/>
              <w:ind w:left="-18"/>
              <w:rPr>
                <w:rFonts w:ascii="Times New Roman" w:hAnsi="Times New Roman" w:cs="Times New Roman"/>
                <w:color w:val="000000"/>
              </w:rPr>
            </w:pPr>
            <w:r w:rsidRPr="00253006">
              <w:rPr>
                <w:rFonts w:ascii="Times New Roman" w:hAnsi="Times New Roman" w:cs="Times New Roman"/>
                <w:color w:val="000000"/>
              </w:rPr>
              <w:t>Thời gian phản hồi và xử lý sự cố không quá 03 ngày kể từ khi nhận được thông báo của Chủ đầu tư.</w:t>
            </w:r>
          </w:p>
        </w:tc>
        <w:tc>
          <w:tcPr>
            <w:tcW w:w="1842" w:type="dxa"/>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rPr>
            </w:pPr>
            <w:r w:rsidRPr="00253006">
              <w:rPr>
                <w:rFonts w:ascii="Times New Roman" w:hAnsi="Times New Roman" w:cs="Times New Roman"/>
                <w:b/>
              </w:rPr>
              <w:t>Đạt</w:t>
            </w:r>
          </w:p>
        </w:tc>
      </w:tr>
      <w:tr w:rsidR="00253006" w:rsidRPr="00253006" w:rsidTr="00517263">
        <w:tc>
          <w:tcPr>
            <w:tcW w:w="2516" w:type="dxa"/>
            <w:vMerge/>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rPr>
                <w:rFonts w:ascii="Times New Roman" w:hAnsi="Times New Roman" w:cs="Times New Roman"/>
                <w:u w:val="single"/>
              </w:rPr>
            </w:pPr>
          </w:p>
        </w:tc>
        <w:tc>
          <w:tcPr>
            <w:tcW w:w="4957" w:type="dxa"/>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rPr>
            </w:pPr>
            <w:r w:rsidRPr="00253006">
              <w:rPr>
                <w:rFonts w:ascii="Times New Roman" w:hAnsi="Times New Roman" w:cs="Times New Roman"/>
                <w:color w:val="000000"/>
              </w:rPr>
              <w:t>Không có cam kết trên</w:t>
            </w:r>
          </w:p>
        </w:tc>
        <w:tc>
          <w:tcPr>
            <w:tcW w:w="1842" w:type="dxa"/>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rPr>
            </w:pPr>
            <w:r w:rsidRPr="00253006">
              <w:rPr>
                <w:rFonts w:ascii="Times New Roman" w:hAnsi="Times New Roman" w:cs="Times New Roman"/>
                <w:b/>
              </w:rPr>
              <w:t>Không đạt</w:t>
            </w:r>
          </w:p>
        </w:tc>
      </w:tr>
      <w:tr w:rsidR="00253006" w:rsidRPr="00253006" w:rsidTr="00517263">
        <w:tc>
          <w:tcPr>
            <w:tcW w:w="9315" w:type="dxa"/>
            <w:gridSpan w:val="3"/>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widowControl w:val="0"/>
              <w:tabs>
                <w:tab w:val="left" w:pos="851"/>
              </w:tabs>
              <w:spacing w:before="120" w:after="120" w:line="264" w:lineRule="auto"/>
              <w:outlineLvl w:val="2"/>
              <w:rPr>
                <w:rFonts w:ascii="Times New Roman" w:hAnsi="Times New Roman" w:cs="Times New Roman"/>
                <w:b/>
              </w:rPr>
            </w:pPr>
            <w:r w:rsidRPr="00253006">
              <w:rPr>
                <w:rFonts w:ascii="Times New Roman" w:hAnsi="Times New Roman" w:cs="Times New Roman"/>
                <w:b/>
              </w:rPr>
              <w:t>8. Uy tín của nhà thầu</w:t>
            </w:r>
          </w:p>
        </w:tc>
      </w:tr>
      <w:tr w:rsidR="00253006" w:rsidRPr="00253006" w:rsidTr="00517263">
        <w:tc>
          <w:tcPr>
            <w:tcW w:w="2516" w:type="dxa"/>
            <w:vMerge w:val="restart"/>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widowControl w:val="0"/>
              <w:tabs>
                <w:tab w:val="left" w:pos="851"/>
              </w:tabs>
              <w:spacing w:before="120" w:after="120" w:line="264" w:lineRule="auto"/>
              <w:outlineLvl w:val="2"/>
              <w:rPr>
                <w:rFonts w:ascii="Times New Roman" w:eastAsia="DengXian" w:hAnsi="Times New Roman" w:cs="Times New Roman"/>
                <w:lang w:eastAsia="zh-CN"/>
              </w:rPr>
            </w:pPr>
            <w:r w:rsidRPr="00253006">
              <w:rPr>
                <w:rFonts w:ascii="Times New Roman" w:eastAsia="DengXian" w:hAnsi="Times New Roman" w:cs="Times New Roman"/>
                <w:lang w:eastAsia="zh-CN"/>
              </w:rPr>
              <w:t>Uy tín của nhà thầu thông qua việc tham dự thầu (từ ngày 01/01/2021 đến thời điển đóng thầu): Theo quy định tại Khoản 1 điều 20 Nghị định số 214/2025/NĐ-CP ngày 04/8/2025.</w:t>
            </w:r>
          </w:p>
          <w:p w:rsidR="00253006" w:rsidRPr="00253006" w:rsidRDefault="00253006" w:rsidP="00517263">
            <w:pPr>
              <w:widowControl w:val="0"/>
              <w:tabs>
                <w:tab w:val="left" w:pos="851"/>
              </w:tabs>
              <w:spacing w:before="120" w:after="120" w:line="264" w:lineRule="auto"/>
              <w:outlineLvl w:val="2"/>
              <w:rPr>
                <w:rFonts w:ascii="Times New Roman" w:hAnsi="Times New Roman" w:cs="Times New Roman"/>
              </w:rPr>
            </w:pPr>
            <w:r w:rsidRPr="00253006">
              <w:rPr>
                <w:rFonts w:ascii="Times New Roman" w:eastAsia="DengXian" w:hAnsi="Times New Roman" w:cs="Times New Roman"/>
                <w:lang w:eastAsia="zh-CN"/>
              </w:rPr>
              <w:t>Trường hợp liên danh: Tất cả các thành viên trong liên danh phải đáp ứng yêu cầu.</w:t>
            </w:r>
          </w:p>
        </w:tc>
        <w:tc>
          <w:tcPr>
            <w:tcW w:w="4957" w:type="dxa"/>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color w:val="000000"/>
                <w:lang w:val="vi-VN"/>
              </w:rPr>
            </w:pPr>
            <w:r w:rsidRPr="00253006">
              <w:rPr>
                <w:rFonts w:ascii="Times New Roman" w:eastAsia="DengXian" w:hAnsi="Times New Roman" w:cs="Times New Roman"/>
                <w:lang w:eastAsia="zh-CN"/>
              </w:rPr>
              <w:t>Có cam kết và không vi phạm một trong các quy định tại Khoản 1 điều 20 Nghị định số 214/2025/NĐ-CP ngày 04/8/2025 hoặc có vi phạm nhưng thực hiện bảo đảm dự thầu theo quy định tại E-CDNT 18.2 Chương II của E-HSMT.</w:t>
            </w:r>
          </w:p>
        </w:tc>
        <w:tc>
          <w:tcPr>
            <w:tcW w:w="1842" w:type="dxa"/>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b/>
              </w:rPr>
            </w:pPr>
            <w:r w:rsidRPr="00253006">
              <w:rPr>
                <w:rFonts w:ascii="Times New Roman" w:hAnsi="Times New Roman" w:cs="Times New Roman"/>
                <w:b/>
              </w:rPr>
              <w:t>Đạt</w:t>
            </w:r>
          </w:p>
        </w:tc>
      </w:tr>
      <w:tr w:rsidR="00253006" w:rsidRPr="00253006" w:rsidTr="00517263">
        <w:tc>
          <w:tcPr>
            <w:tcW w:w="2516" w:type="dxa"/>
            <w:vMerge/>
            <w:tcBorders>
              <w:top w:val="single" w:sz="4" w:space="0" w:color="auto"/>
              <w:left w:val="single" w:sz="4" w:space="0" w:color="auto"/>
              <w:bottom w:val="single" w:sz="4" w:space="0" w:color="auto"/>
              <w:right w:val="single" w:sz="4" w:space="0" w:color="auto"/>
            </w:tcBorders>
            <w:vAlign w:val="center"/>
            <w:hideMark/>
          </w:tcPr>
          <w:p w:rsidR="00253006" w:rsidRPr="00253006" w:rsidRDefault="00253006" w:rsidP="00517263">
            <w:pPr>
              <w:rPr>
                <w:rFonts w:ascii="Times New Roman" w:hAnsi="Times New Roman" w:cs="Times New Roman"/>
              </w:rPr>
            </w:pPr>
          </w:p>
        </w:tc>
        <w:tc>
          <w:tcPr>
            <w:tcW w:w="4957" w:type="dxa"/>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widowControl w:val="0"/>
              <w:tabs>
                <w:tab w:val="left" w:pos="851"/>
              </w:tabs>
              <w:spacing w:before="120" w:after="120" w:line="264" w:lineRule="auto"/>
              <w:ind w:left="-18"/>
              <w:rPr>
                <w:rFonts w:ascii="Times New Roman" w:hAnsi="Times New Roman" w:cs="Times New Roman"/>
                <w:color w:val="000000"/>
                <w:lang w:val="vi-VN"/>
              </w:rPr>
            </w:pPr>
            <w:r w:rsidRPr="00253006">
              <w:rPr>
                <w:rFonts w:ascii="Times New Roman" w:eastAsia="DengXian" w:hAnsi="Times New Roman" w:cs="Times New Roman"/>
                <w:lang w:eastAsia="zh-CN"/>
              </w:rPr>
              <w:t>Không có cam kết hoặc vi phạm một trong các quy định tại Khoản 1 điều 20 Nghị định số 214/2025/NĐ-CP ngày 04/8/2025 nhưng không thực hiện bảo đảm dự thầu theo quy định tại E-CDNT 18.2 Chương II của E-HSMT.</w:t>
            </w:r>
          </w:p>
        </w:tc>
        <w:tc>
          <w:tcPr>
            <w:tcW w:w="1842" w:type="dxa"/>
            <w:tcBorders>
              <w:top w:val="single" w:sz="4" w:space="0" w:color="auto"/>
              <w:left w:val="single" w:sz="4" w:space="0" w:color="auto"/>
              <w:bottom w:val="single" w:sz="4" w:space="0" w:color="auto"/>
              <w:right w:val="single" w:sz="4" w:space="0" w:color="auto"/>
            </w:tcBorders>
            <w:hideMark/>
          </w:tcPr>
          <w:p w:rsidR="00253006" w:rsidRPr="00253006" w:rsidRDefault="00253006" w:rsidP="00517263">
            <w:pPr>
              <w:widowControl w:val="0"/>
              <w:tabs>
                <w:tab w:val="left" w:pos="851"/>
              </w:tabs>
              <w:spacing w:before="120" w:after="120" w:line="264" w:lineRule="auto"/>
              <w:jc w:val="center"/>
              <w:outlineLvl w:val="2"/>
              <w:rPr>
                <w:rFonts w:ascii="Times New Roman" w:hAnsi="Times New Roman" w:cs="Times New Roman"/>
                <w:b/>
              </w:rPr>
            </w:pPr>
            <w:r w:rsidRPr="00253006">
              <w:rPr>
                <w:rFonts w:ascii="Times New Roman" w:hAnsi="Times New Roman" w:cs="Times New Roman"/>
                <w:b/>
              </w:rPr>
              <w:t>Không đạt</w:t>
            </w:r>
          </w:p>
        </w:tc>
      </w:tr>
    </w:tbl>
    <w:bookmarkEnd w:id="1"/>
    <w:bookmarkEnd w:id="2"/>
    <w:p w:rsidR="00253006" w:rsidRPr="00253006" w:rsidRDefault="00253006" w:rsidP="00253006">
      <w:pPr>
        <w:rPr>
          <w:rFonts w:ascii="Times New Roman" w:hAnsi="Times New Roman" w:cs="Times New Roman"/>
          <w:color w:val="000000"/>
          <w:sz w:val="28"/>
          <w:szCs w:val="28"/>
        </w:rPr>
      </w:pPr>
      <w:r w:rsidRPr="00253006">
        <w:rPr>
          <w:rFonts w:ascii="Times New Roman" w:hAnsi="Times New Roman" w:cs="Times New Roman"/>
          <w:color w:val="000000"/>
          <w:sz w:val="28"/>
          <w:szCs w:val="28"/>
        </w:rPr>
        <w:t>E-HSDT được đánh giá là đáp ứng yêu cầu về kỹ thuật khi có tất cả các tiêu chí tổng quát đều được đánh giá là đạt.</w:t>
      </w:r>
      <w:r w:rsidRPr="00253006">
        <w:rPr>
          <w:rFonts w:ascii="Times New Roman" w:hAnsi="Times New Roman" w:cs="Times New Roman"/>
          <w:szCs w:val="24"/>
        </w:rPr>
        <w:t xml:space="preserve"> </w:t>
      </w:r>
    </w:p>
    <w:bookmarkEnd w:id="0"/>
    <w:p w:rsidR="00807ABD" w:rsidRPr="00253006" w:rsidRDefault="00807ABD">
      <w:pPr>
        <w:rPr>
          <w:rFonts w:ascii="Times New Roman" w:hAnsi="Times New Roman" w:cs="Times New Roman"/>
        </w:rPr>
      </w:pPr>
    </w:p>
    <w:sectPr w:rsidR="00807ABD" w:rsidRPr="00253006" w:rsidSect="00C479C5">
      <w:type w:val="continuous"/>
      <w:pgSz w:w="12240" w:h="158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006"/>
    <w:rsid w:val="00253006"/>
    <w:rsid w:val="00807ABD"/>
    <w:rsid w:val="00C4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53006"/>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53006"/>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1026</Words>
  <Characters>5851</Characters>
  <Application>Microsoft Office Word</Application>
  <DocSecurity>0</DocSecurity>
  <Lines>48</Lines>
  <Paragraphs>13</Paragraphs>
  <ScaleCrop>false</ScaleCrop>
  <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2026-05-28T07:20:00Z</dcterms:created>
  <dcterms:modified xsi:type="dcterms:W3CDTF">2026-05-28T07:20:00Z</dcterms:modified>
</cp:coreProperties>
</file>