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EA0CB" w14:textId="77777777" w:rsidR="00D601E4" w:rsidRPr="00180F17" w:rsidRDefault="00D601E4" w:rsidP="00D601E4">
      <w:pPr>
        <w:jc w:val="center"/>
        <w:outlineLvl w:val="0"/>
        <w:rPr>
          <w:b/>
          <w:sz w:val="28"/>
          <w:szCs w:val="28"/>
          <w:lang w:val="nl-NL"/>
        </w:rPr>
      </w:pPr>
      <w:bookmarkStart w:id="0" w:name="_Toc54248523"/>
      <w:bookmarkStart w:id="1" w:name="_Toc54098540"/>
      <w:r w:rsidRPr="00180F17">
        <w:rPr>
          <w:b/>
          <w:sz w:val="28"/>
          <w:szCs w:val="28"/>
          <w:lang w:val="nl-NL"/>
        </w:rPr>
        <w:t>Phần 2. YÊU CẦU VỀ KỸ THUẬT</w:t>
      </w:r>
    </w:p>
    <w:p w14:paraId="145B4C0A" w14:textId="77777777" w:rsidR="00D601E4" w:rsidRDefault="00D601E4" w:rsidP="00D601E4">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0D80C944" w14:textId="77777777" w:rsidR="00D601E4" w:rsidRDefault="00D601E4" w:rsidP="00D601E4">
      <w:pPr>
        <w:pStyle w:val="Subtitle"/>
        <w:spacing w:before="80" w:after="60" w:line="264" w:lineRule="auto"/>
        <w:ind w:firstLine="709"/>
        <w:jc w:val="left"/>
        <w:rPr>
          <w:sz w:val="28"/>
          <w:szCs w:val="28"/>
          <w:lang w:val="nl-NL"/>
        </w:rPr>
      </w:pPr>
    </w:p>
    <w:p w14:paraId="20B600EF" w14:textId="77777777" w:rsidR="00D601E4" w:rsidRPr="00AC00EA" w:rsidRDefault="00D601E4" w:rsidP="00D601E4">
      <w:pPr>
        <w:pStyle w:val="Subtitle"/>
        <w:spacing w:before="80" w:after="60" w:line="259" w:lineRule="auto"/>
        <w:ind w:firstLine="709"/>
        <w:jc w:val="left"/>
        <w:rPr>
          <w:sz w:val="28"/>
          <w:szCs w:val="28"/>
          <w:lang w:val="nl-NL"/>
        </w:rPr>
      </w:pPr>
      <w:r w:rsidRPr="00AC00EA">
        <w:rPr>
          <w:sz w:val="28"/>
          <w:szCs w:val="28"/>
          <w:lang w:val="nl-NL"/>
        </w:rPr>
        <w:t>Mục 1. Yêu cầu kỹ thuật</w:t>
      </w:r>
    </w:p>
    <w:p w14:paraId="014E9264" w14:textId="77777777" w:rsidR="00D601E4" w:rsidRPr="00AC00EA" w:rsidRDefault="00D601E4" w:rsidP="00D601E4">
      <w:pPr>
        <w:widowControl w:val="0"/>
        <w:spacing w:before="80" w:after="60" w:line="259" w:lineRule="auto"/>
        <w:ind w:firstLine="709"/>
        <w:rPr>
          <w:b/>
          <w:sz w:val="28"/>
          <w:szCs w:val="28"/>
          <w:lang w:val="nl-NL"/>
        </w:rPr>
      </w:pPr>
      <w:r w:rsidRPr="00AC00EA">
        <w:rPr>
          <w:b/>
          <w:sz w:val="28"/>
          <w:szCs w:val="28"/>
          <w:lang w:val="nl-NL"/>
        </w:rPr>
        <w:t>1.1. Giới thiệu chung về dự toán mua sắm, gói thầu</w:t>
      </w:r>
    </w:p>
    <w:p w14:paraId="3E52B755" w14:textId="42F8FA6F" w:rsidR="00D601E4" w:rsidRPr="00AC00EA" w:rsidRDefault="00D601E4" w:rsidP="00D601E4">
      <w:pPr>
        <w:pStyle w:val="ListParagraph"/>
        <w:spacing w:before="80" w:after="60" w:line="259" w:lineRule="auto"/>
        <w:ind w:left="495" w:firstLine="214"/>
        <w:rPr>
          <w:spacing w:val="-4"/>
          <w:sz w:val="28"/>
          <w:szCs w:val="28"/>
          <w:lang w:val="nl-NL"/>
        </w:rPr>
      </w:pPr>
      <w:r w:rsidRPr="00AC00EA">
        <w:rPr>
          <w:spacing w:val="-4"/>
          <w:sz w:val="28"/>
          <w:szCs w:val="28"/>
          <w:lang w:val="nl-NL"/>
        </w:rPr>
        <w:t xml:space="preserve">- Tên gói thầu: </w:t>
      </w:r>
      <w:r w:rsidR="009E7440" w:rsidRPr="00C96A2F">
        <w:rPr>
          <w:color w:val="FF0000"/>
          <w:spacing w:val="-6"/>
          <w:sz w:val="28"/>
          <w:szCs w:val="28"/>
        </w:rPr>
        <w:t>Mua dây cập tàu, dây neo, dây buộc, chống cháy, chống chìm, cứu sinh</w:t>
      </w:r>
      <w:r w:rsidR="009E7440" w:rsidRPr="0083168A">
        <w:rPr>
          <w:color w:val="000000"/>
          <w:spacing w:val="-14"/>
          <w:sz w:val="28"/>
          <w:szCs w:val="28"/>
          <w:lang w:eastAsia="vi-VN"/>
        </w:rPr>
        <w:t>.</w:t>
      </w:r>
    </w:p>
    <w:p w14:paraId="065009C8" w14:textId="77777777" w:rsidR="00D601E4" w:rsidRPr="00AC00EA" w:rsidRDefault="00D601E4" w:rsidP="00D601E4">
      <w:pPr>
        <w:pStyle w:val="ListParagraph"/>
        <w:spacing w:before="80" w:after="60" w:line="259" w:lineRule="auto"/>
        <w:ind w:left="495" w:firstLine="214"/>
        <w:rPr>
          <w:spacing w:val="-4"/>
          <w:sz w:val="28"/>
          <w:szCs w:val="28"/>
          <w:lang w:val="nl-NL"/>
        </w:rPr>
      </w:pPr>
      <w:r w:rsidRPr="00AC00EA">
        <w:rPr>
          <w:spacing w:val="-4"/>
          <w:sz w:val="28"/>
          <w:szCs w:val="28"/>
          <w:lang w:val="nl-NL"/>
        </w:rPr>
        <w:t>- Chủ đầu tư: Hải đoàn 128 (Công ty TNHH MTV 128)</w:t>
      </w:r>
    </w:p>
    <w:p w14:paraId="109F4226" w14:textId="24479566" w:rsidR="00D601E4" w:rsidRPr="00D601E4" w:rsidRDefault="00D601E4" w:rsidP="00D601E4">
      <w:pPr>
        <w:pStyle w:val="ListParagraph"/>
        <w:spacing w:before="80" w:after="60" w:line="259" w:lineRule="auto"/>
        <w:ind w:left="495" w:firstLine="214"/>
        <w:rPr>
          <w:spacing w:val="-4"/>
          <w:sz w:val="28"/>
          <w:szCs w:val="28"/>
          <w:lang w:val="nl-NL"/>
        </w:rPr>
      </w:pPr>
      <w:r w:rsidRPr="00AC00EA">
        <w:rPr>
          <w:spacing w:val="-4"/>
          <w:sz w:val="28"/>
          <w:szCs w:val="28"/>
          <w:lang w:val="nl-NL"/>
        </w:rPr>
        <w:t>- Địa điểm bàn giao: Hải đoàn 128 (Công ty TNHH MTV 128)</w:t>
      </w:r>
      <w:r>
        <w:rPr>
          <w:spacing w:val="-4"/>
          <w:sz w:val="28"/>
          <w:szCs w:val="28"/>
          <w:lang w:val="nl-NL"/>
        </w:rPr>
        <w:t xml:space="preserve">. </w:t>
      </w:r>
      <w:r w:rsidRPr="00206F06">
        <w:rPr>
          <w:color w:val="FF0000"/>
          <w:spacing w:val="-4"/>
          <w:sz w:val="28"/>
          <w:szCs w:val="28"/>
          <w:lang w:val="nl-NL"/>
        </w:rPr>
        <w:t>Đường đi Đình Vũ, phường Đông Hải, Thành Phố Hải Phòng.</w:t>
      </w:r>
    </w:p>
    <w:p w14:paraId="0BD68FD4" w14:textId="699804CE" w:rsidR="00D601E4" w:rsidRPr="00AC00EA" w:rsidRDefault="00D601E4" w:rsidP="00D601E4">
      <w:pPr>
        <w:spacing w:before="80" w:after="60" w:line="259" w:lineRule="auto"/>
        <w:ind w:firstLine="709"/>
        <w:rPr>
          <w:color w:val="FF0000"/>
          <w:spacing w:val="-4"/>
          <w:sz w:val="28"/>
          <w:szCs w:val="28"/>
          <w:lang w:val="nl-NL"/>
        </w:rPr>
      </w:pPr>
      <w:r w:rsidRPr="00AC00EA">
        <w:rPr>
          <w:spacing w:val="-4"/>
          <w:sz w:val="28"/>
          <w:szCs w:val="28"/>
          <w:lang w:val="nl-NL"/>
        </w:rPr>
        <w:t xml:space="preserve">- Chất lượng hàng hóa: </w:t>
      </w:r>
      <w:r w:rsidRPr="00AC00EA">
        <w:rPr>
          <w:color w:val="FF0000"/>
          <w:spacing w:val="-4"/>
          <w:sz w:val="28"/>
          <w:szCs w:val="28"/>
          <w:lang w:val="nl-NL"/>
        </w:rPr>
        <w:t xml:space="preserve">Vật tư hàng </w:t>
      </w:r>
      <w:r w:rsidR="002C5943">
        <w:rPr>
          <w:color w:val="FF0000"/>
          <w:spacing w:val="-4"/>
          <w:sz w:val="28"/>
          <w:szCs w:val="28"/>
          <w:lang w:val="nl-NL"/>
        </w:rPr>
        <w:t xml:space="preserve">hoá mới 100%, sản xuất từ năm </w:t>
      </w:r>
      <w:r>
        <w:rPr>
          <w:color w:val="FF0000"/>
          <w:spacing w:val="-4"/>
          <w:sz w:val="28"/>
          <w:szCs w:val="28"/>
          <w:lang w:val="nl-NL"/>
        </w:rPr>
        <w:t>2026</w:t>
      </w:r>
      <w:r w:rsidRPr="00AC00EA">
        <w:rPr>
          <w:color w:val="FF0000"/>
          <w:spacing w:val="-4"/>
          <w:sz w:val="28"/>
          <w:szCs w:val="28"/>
          <w:lang w:val="nl-NL"/>
        </w:rPr>
        <w:t xml:space="preserve"> có nguồn gốc xuất xứ rõ ràng, theo tiêu chuẩn của nhà sản xuất.</w:t>
      </w:r>
    </w:p>
    <w:p w14:paraId="41587FB9" w14:textId="77777777" w:rsidR="00D601E4" w:rsidRPr="00AC00EA" w:rsidRDefault="00D601E4" w:rsidP="00D601E4">
      <w:pPr>
        <w:pStyle w:val="ListParagraph"/>
        <w:spacing w:before="80" w:after="60" w:line="259" w:lineRule="auto"/>
        <w:ind w:left="495" w:firstLine="214"/>
        <w:rPr>
          <w:spacing w:val="-4"/>
          <w:sz w:val="28"/>
          <w:szCs w:val="28"/>
          <w:lang w:val="nl-NL"/>
        </w:rPr>
      </w:pPr>
      <w:r w:rsidRPr="00AC00EA">
        <w:rPr>
          <w:spacing w:val="-4"/>
          <w:sz w:val="28"/>
          <w:szCs w:val="28"/>
          <w:lang w:val="nl-NL"/>
        </w:rPr>
        <w:t>- Nguồn vốn:</w:t>
      </w:r>
      <w:r w:rsidRPr="00A83C45">
        <w:rPr>
          <w:color w:val="FF0000"/>
          <w:sz w:val="28"/>
          <w:szCs w:val="28"/>
          <w:lang w:val="nl-NL" w:eastAsia="vi-VN"/>
        </w:rPr>
        <w:t xml:space="preserve"> Sử dụng NSNN năm 2026</w:t>
      </w:r>
      <w:r w:rsidRPr="00AC00EA">
        <w:rPr>
          <w:spacing w:val="-4"/>
          <w:sz w:val="28"/>
          <w:szCs w:val="28"/>
          <w:lang w:val="nl-NL"/>
        </w:rPr>
        <w:t>.</w:t>
      </w:r>
    </w:p>
    <w:p w14:paraId="7B28AF86" w14:textId="77777777" w:rsidR="00D601E4" w:rsidRPr="00AC00EA" w:rsidRDefault="00D601E4" w:rsidP="00D601E4">
      <w:pPr>
        <w:pStyle w:val="ListParagraph"/>
        <w:spacing w:before="80" w:after="60" w:line="259" w:lineRule="auto"/>
        <w:ind w:left="495" w:firstLine="214"/>
        <w:rPr>
          <w:spacing w:val="-4"/>
          <w:sz w:val="28"/>
          <w:szCs w:val="28"/>
          <w:lang w:val="nl-NL"/>
        </w:rPr>
      </w:pPr>
      <w:r w:rsidRPr="00AC00EA">
        <w:rPr>
          <w:spacing w:val="-4"/>
          <w:sz w:val="28"/>
          <w:szCs w:val="28"/>
          <w:lang w:val="nl-NL"/>
        </w:rPr>
        <w:t xml:space="preserve">- Loại hợp đồng: </w:t>
      </w:r>
      <w:r w:rsidRPr="00AC00EA">
        <w:rPr>
          <w:color w:val="FF0000"/>
          <w:spacing w:val="-4"/>
          <w:sz w:val="28"/>
          <w:szCs w:val="28"/>
          <w:lang w:val="nl-NL"/>
        </w:rPr>
        <w:t>Trọn gói.</w:t>
      </w:r>
    </w:p>
    <w:p w14:paraId="62E2A748" w14:textId="312F625B" w:rsidR="00D601E4" w:rsidRPr="00AC00EA" w:rsidRDefault="00D601E4" w:rsidP="00D601E4">
      <w:pPr>
        <w:spacing w:before="80" w:after="60" w:line="259" w:lineRule="auto"/>
        <w:ind w:firstLine="709"/>
        <w:rPr>
          <w:color w:val="FF0000"/>
          <w:spacing w:val="-4"/>
          <w:sz w:val="28"/>
          <w:szCs w:val="28"/>
          <w:lang w:val="nl-NL"/>
        </w:rPr>
      </w:pPr>
      <w:r w:rsidRPr="00AC00EA">
        <w:rPr>
          <w:spacing w:val="-4"/>
          <w:sz w:val="28"/>
          <w:szCs w:val="28"/>
          <w:lang w:val="nl-NL"/>
        </w:rPr>
        <w:t xml:space="preserve">- Hình thức lựa chọn nhà thầu: </w:t>
      </w:r>
      <w:r>
        <w:rPr>
          <w:color w:val="FF0000"/>
          <w:spacing w:val="-4"/>
          <w:sz w:val="28"/>
          <w:szCs w:val="28"/>
          <w:lang w:val="nl-NL"/>
        </w:rPr>
        <w:t>Đấu thầu rộng rãi trong nước</w:t>
      </w:r>
      <w:r w:rsidRPr="00AC00EA">
        <w:rPr>
          <w:color w:val="FF0000"/>
          <w:spacing w:val="-4"/>
          <w:sz w:val="28"/>
          <w:szCs w:val="28"/>
          <w:lang w:val="nl-NL"/>
        </w:rPr>
        <w:t>.</w:t>
      </w:r>
    </w:p>
    <w:p w14:paraId="2C385BE2" w14:textId="77777777" w:rsidR="00D601E4" w:rsidRPr="00AC00EA" w:rsidRDefault="00D601E4" w:rsidP="00D601E4">
      <w:pPr>
        <w:pStyle w:val="ListParagraph"/>
        <w:spacing w:before="80" w:after="60" w:line="259" w:lineRule="auto"/>
        <w:ind w:left="495" w:firstLine="214"/>
        <w:rPr>
          <w:spacing w:val="-4"/>
          <w:sz w:val="28"/>
          <w:szCs w:val="28"/>
          <w:lang w:val="nl-NL"/>
        </w:rPr>
      </w:pPr>
      <w:r w:rsidRPr="00AC00EA">
        <w:rPr>
          <w:spacing w:val="-4"/>
          <w:sz w:val="28"/>
          <w:szCs w:val="28"/>
          <w:lang w:val="nl-NL"/>
        </w:rPr>
        <w:t xml:space="preserve">- Phương thức đấu thầu: </w:t>
      </w:r>
      <w:r w:rsidRPr="00AC00EA">
        <w:rPr>
          <w:color w:val="FF0000"/>
          <w:spacing w:val="-4"/>
          <w:sz w:val="28"/>
          <w:szCs w:val="28"/>
          <w:lang w:val="nl-NL"/>
        </w:rPr>
        <w:t>Một giai đoạn một túi hồ sơ.</w:t>
      </w:r>
    </w:p>
    <w:p w14:paraId="0929C811" w14:textId="5160576E" w:rsidR="00D601E4" w:rsidRPr="00AC00EA" w:rsidRDefault="00D601E4" w:rsidP="00D601E4">
      <w:pPr>
        <w:pStyle w:val="ListParagraph"/>
        <w:spacing w:before="80" w:after="60" w:line="259" w:lineRule="auto"/>
        <w:ind w:left="495" w:firstLine="214"/>
        <w:rPr>
          <w:color w:val="FF0000"/>
          <w:spacing w:val="-4"/>
          <w:sz w:val="28"/>
          <w:szCs w:val="28"/>
          <w:lang w:val="nl-NL"/>
        </w:rPr>
      </w:pPr>
      <w:r w:rsidRPr="00AC00EA">
        <w:rPr>
          <w:spacing w:val="-4"/>
          <w:sz w:val="28"/>
          <w:szCs w:val="28"/>
          <w:lang w:val="nl-NL"/>
        </w:rPr>
        <w:t xml:space="preserve">- Thời gian bắt đầu tổ chức lựa chọn nhà thầu: </w:t>
      </w:r>
      <w:r w:rsidRPr="00AC00EA">
        <w:rPr>
          <w:color w:val="FF0000"/>
          <w:spacing w:val="-4"/>
          <w:sz w:val="28"/>
          <w:szCs w:val="28"/>
          <w:lang w:val="nl-NL"/>
        </w:rPr>
        <w:t xml:space="preserve">Tháng </w:t>
      </w:r>
      <w:r w:rsidR="009E7440">
        <w:rPr>
          <w:color w:val="FF0000"/>
          <w:spacing w:val="-4"/>
          <w:sz w:val="28"/>
          <w:szCs w:val="28"/>
          <w:lang w:val="nl-NL"/>
        </w:rPr>
        <w:t>5</w:t>
      </w:r>
      <w:r>
        <w:rPr>
          <w:color w:val="FF0000"/>
          <w:spacing w:val="-4"/>
          <w:sz w:val="28"/>
          <w:szCs w:val="28"/>
          <w:lang w:val="nl-NL"/>
        </w:rPr>
        <w:t>/2026</w:t>
      </w:r>
      <w:r w:rsidRPr="00AC00EA">
        <w:rPr>
          <w:color w:val="FF0000"/>
          <w:spacing w:val="-4"/>
          <w:sz w:val="28"/>
          <w:szCs w:val="28"/>
          <w:lang w:val="nl-NL"/>
        </w:rPr>
        <w:t>.</w:t>
      </w:r>
    </w:p>
    <w:p w14:paraId="22ECFB49" w14:textId="77777777" w:rsidR="00D601E4" w:rsidRPr="00AC00EA" w:rsidRDefault="00D601E4" w:rsidP="00D601E4">
      <w:pPr>
        <w:pStyle w:val="ListParagraph"/>
        <w:spacing w:before="80" w:after="60" w:line="259" w:lineRule="auto"/>
        <w:ind w:left="495" w:firstLine="214"/>
        <w:rPr>
          <w:color w:val="FF0000"/>
          <w:spacing w:val="-4"/>
          <w:sz w:val="28"/>
          <w:szCs w:val="28"/>
          <w:lang w:val="nl-NL"/>
        </w:rPr>
      </w:pPr>
      <w:r w:rsidRPr="00AC00EA">
        <w:rPr>
          <w:spacing w:val="-4"/>
          <w:sz w:val="28"/>
          <w:szCs w:val="28"/>
          <w:lang w:val="nl-NL"/>
        </w:rPr>
        <w:t xml:space="preserve">- Thời gian thực hiện gói thầu: </w:t>
      </w:r>
      <w:r w:rsidRPr="00AC00EA">
        <w:rPr>
          <w:color w:val="FF0000"/>
          <w:spacing w:val="-4"/>
          <w:sz w:val="28"/>
          <w:szCs w:val="28"/>
          <w:lang w:val="nl-NL"/>
        </w:rPr>
        <w:t>15 ngày.</w:t>
      </w:r>
    </w:p>
    <w:p w14:paraId="7870E174" w14:textId="77777777" w:rsidR="00D601E4" w:rsidRPr="00AC00EA" w:rsidRDefault="00D601E4" w:rsidP="00D601E4">
      <w:pPr>
        <w:widowControl w:val="0"/>
        <w:spacing w:before="80" w:after="60" w:line="259" w:lineRule="auto"/>
        <w:ind w:firstLine="709"/>
        <w:rPr>
          <w:b/>
          <w:sz w:val="28"/>
          <w:szCs w:val="28"/>
          <w:lang w:val="nl-NL"/>
        </w:rPr>
      </w:pPr>
      <w:r w:rsidRPr="00AC00EA">
        <w:rPr>
          <w:b/>
          <w:sz w:val="28"/>
          <w:szCs w:val="28"/>
          <w:lang w:val="nl-NL"/>
        </w:rPr>
        <w:t>1.2. Yêu cầu về kỹ thuật</w:t>
      </w:r>
    </w:p>
    <w:p w14:paraId="1D86195A" w14:textId="77777777" w:rsidR="00D601E4" w:rsidRPr="00AC00EA" w:rsidRDefault="00D601E4" w:rsidP="00D601E4">
      <w:pPr>
        <w:widowControl w:val="0"/>
        <w:spacing w:before="80" w:after="60" w:line="259" w:lineRule="auto"/>
        <w:ind w:firstLine="709"/>
        <w:rPr>
          <w:spacing w:val="-2"/>
          <w:sz w:val="28"/>
          <w:szCs w:val="28"/>
          <w:lang w:val="nl-NL"/>
        </w:rPr>
      </w:pPr>
      <w:r w:rsidRPr="00AC00EA">
        <w:rPr>
          <w:spacing w:val="-2"/>
          <w:sz w:val="28"/>
          <w:szCs w:val="28"/>
          <w:lang w:val="nl-NL"/>
        </w:rPr>
        <w:t xml:space="preserve">Yêu cầu về kỹ thuật bao gồm yêu cầu về kỹ thuật chung và yêu cầu về kỹ thuật chi tiết đối với hàng hóa thuộc phạm vi cung cấp của gói thầu. </w:t>
      </w:r>
    </w:p>
    <w:p w14:paraId="3C874F10" w14:textId="77777777" w:rsidR="00D601E4" w:rsidRPr="00AC00EA" w:rsidRDefault="00D601E4" w:rsidP="00D601E4">
      <w:pPr>
        <w:widowControl w:val="0"/>
        <w:spacing w:before="80" w:after="60" w:line="259" w:lineRule="auto"/>
        <w:ind w:firstLine="709"/>
        <w:rPr>
          <w:b/>
          <w:spacing w:val="-2"/>
          <w:sz w:val="28"/>
          <w:szCs w:val="28"/>
          <w:lang w:val="nl-NL"/>
        </w:rPr>
      </w:pPr>
      <w:r w:rsidRPr="00AC00EA">
        <w:rPr>
          <w:b/>
          <w:spacing w:val="-2"/>
          <w:sz w:val="28"/>
          <w:szCs w:val="28"/>
          <w:lang w:val="nl-NL"/>
        </w:rPr>
        <w:t xml:space="preserve">1.2.1. Yêu cầu về kỹ thuật chung: </w:t>
      </w:r>
    </w:p>
    <w:p w14:paraId="2DF0E996" w14:textId="77777777" w:rsidR="00D601E4" w:rsidRPr="00AC00EA" w:rsidRDefault="00D601E4" w:rsidP="00D601E4">
      <w:pPr>
        <w:widowControl w:val="0"/>
        <w:spacing w:before="80" w:after="60" w:line="259" w:lineRule="auto"/>
        <w:ind w:firstLine="709"/>
        <w:rPr>
          <w:spacing w:val="-2"/>
          <w:sz w:val="28"/>
          <w:szCs w:val="28"/>
          <w:lang w:val="nl-NL"/>
        </w:rPr>
      </w:pPr>
      <w:r w:rsidRPr="00AC00EA">
        <w:rPr>
          <w:spacing w:val="-2"/>
          <w:sz w:val="28"/>
          <w:szCs w:val="28"/>
          <w:lang w:val="nl-NL"/>
        </w:rPr>
        <w:t>- Toàn bộ vật tư hàng hóa cung cấp phải mới</w:t>
      </w:r>
      <w:r>
        <w:rPr>
          <w:spacing w:val="-2"/>
          <w:sz w:val="28"/>
          <w:szCs w:val="28"/>
          <w:lang w:val="nl-NL"/>
        </w:rPr>
        <w:t xml:space="preserve"> 100%, được sản xuất từ năm 2026</w:t>
      </w:r>
      <w:r w:rsidRPr="00AC00EA">
        <w:rPr>
          <w:spacing w:val="-2"/>
          <w:sz w:val="28"/>
          <w:szCs w:val="28"/>
          <w:lang w:val="nl-NL"/>
        </w:rPr>
        <w:t>, hàng hóa có nhãn mác, ký mã hiệu sản phẩm rõ ràng và đảm bảo theo quy định hiện hành, đầy đủ tài liệu chứng minh tính hợp lệ của hàng hóa.</w:t>
      </w:r>
    </w:p>
    <w:p w14:paraId="0E3DF1FE" w14:textId="77777777" w:rsidR="00D601E4" w:rsidRPr="00AC00EA" w:rsidRDefault="00D601E4" w:rsidP="00D601E4">
      <w:pPr>
        <w:widowControl w:val="0"/>
        <w:spacing w:before="80" w:after="60" w:line="259" w:lineRule="auto"/>
        <w:ind w:firstLine="709"/>
        <w:rPr>
          <w:spacing w:val="-2"/>
          <w:sz w:val="28"/>
          <w:szCs w:val="28"/>
          <w:lang w:val="nl-NL"/>
        </w:rPr>
      </w:pPr>
      <w:r w:rsidRPr="00AC00EA">
        <w:rPr>
          <w:spacing w:val="-2"/>
          <w:sz w:val="28"/>
          <w:szCs w:val="28"/>
          <w:lang w:val="nl-NL"/>
        </w:rPr>
        <w:t>- Quy cách đóng gói: Theo tiêu chuẩn của Nhà sản xuất/phân phối.</w:t>
      </w:r>
    </w:p>
    <w:p w14:paraId="79795039" w14:textId="77777777" w:rsidR="00D601E4" w:rsidRPr="005A6D22" w:rsidRDefault="00D601E4" w:rsidP="00D601E4">
      <w:pPr>
        <w:widowControl w:val="0"/>
        <w:spacing w:before="120" w:after="120" w:line="288" w:lineRule="auto"/>
        <w:ind w:firstLine="709"/>
        <w:rPr>
          <w:b/>
          <w:spacing w:val="-2"/>
          <w:sz w:val="28"/>
          <w:szCs w:val="28"/>
          <w:lang w:val="nl-NL"/>
        </w:rPr>
      </w:pPr>
      <w:r w:rsidRPr="005A6D22">
        <w:rPr>
          <w:b/>
          <w:spacing w:val="-2"/>
          <w:sz w:val="28"/>
          <w:szCs w:val="28"/>
          <w:lang w:val="nl-NL"/>
        </w:rPr>
        <w:t>1.2.2. Yêu cầu về kỹ thuật cụ thể:</w:t>
      </w:r>
    </w:p>
    <w:p w14:paraId="3E078854" w14:textId="77777777" w:rsidR="00D601E4" w:rsidRPr="001A2843" w:rsidRDefault="00D601E4" w:rsidP="00D601E4">
      <w:pPr>
        <w:widowControl w:val="0"/>
        <w:spacing w:before="120" w:after="120" w:line="288" w:lineRule="auto"/>
        <w:ind w:firstLine="709"/>
        <w:rPr>
          <w:spacing w:val="-8"/>
          <w:sz w:val="28"/>
          <w:szCs w:val="28"/>
          <w:lang w:val="nl-NL"/>
        </w:rPr>
      </w:pPr>
      <w:r w:rsidRPr="001A2843">
        <w:rPr>
          <w:spacing w:val="-8"/>
          <w:sz w:val="28"/>
          <w:szCs w:val="28"/>
          <w:lang w:val="nl-NL"/>
        </w:rPr>
        <w:t>Nhà thầu phải chào hàng hóa có thông số kỹ thuật, tính năng sử dụng đáp ứng hoặc vượt trội so với yêu cầu về thông số kỹ thuật, các chỉ tiêu kỹ thuật dưới đây. Bất kỳ thương hiệu, nhãn hiệu, yếu tố kỹ thuật... nào nếu có trong bảng yêu cầu kỹ thuật đều mang tính chất minh họa các tiêu chuẩn chất lượng, tính năng kỹ thuật yêu cầu.</w:t>
      </w:r>
    </w:p>
    <w:p w14:paraId="4205CE77" w14:textId="77777777" w:rsidR="00D601E4" w:rsidRDefault="00D601E4" w:rsidP="00D601E4">
      <w:pPr>
        <w:widowControl w:val="0"/>
        <w:spacing w:before="120" w:after="120" w:line="288" w:lineRule="auto"/>
        <w:ind w:firstLine="709"/>
        <w:rPr>
          <w:spacing w:val="-4"/>
          <w:sz w:val="28"/>
          <w:szCs w:val="28"/>
          <w:lang w:val="nl-NL"/>
        </w:rPr>
      </w:pPr>
      <w:r>
        <w:rPr>
          <w:spacing w:val="-4"/>
          <w:sz w:val="28"/>
          <w:szCs w:val="28"/>
          <w:lang w:val="nl-NL"/>
        </w:rPr>
        <w:t>Trường hợp nhà thầu chào hàng hoá tương đương hoặc vượt trội hơn, nhà thầu phải có tài liệu chứng minh tính tương đương của hàng hoá chào thầu</w:t>
      </w:r>
    </w:p>
    <w:tbl>
      <w:tblPr>
        <w:tblStyle w:val="TableGrid"/>
        <w:tblW w:w="10348" w:type="dxa"/>
        <w:tblInd w:w="-459" w:type="dxa"/>
        <w:tblLayout w:type="fixed"/>
        <w:tblLook w:val="04A0" w:firstRow="1" w:lastRow="0" w:firstColumn="1" w:lastColumn="0" w:noHBand="0" w:noVBand="1"/>
      </w:tblPr>
      <w:tblGrid>
        <w:gridCol w:w="738"/>
        <w:gridCol w:w="4394"/>
        <w:gridCol w:w="5216"/>
      </w:tblGrid>
      <w:tr w:rsidR="00D601E4" w:rsidRPr="000946AE" w14:paraId="0A0DFF7F" w14:textId="77777777" w:rsidTr="00D601E4">
        <w:trPr>
          <w:tblHeader/>
        </w:trPr>
        <w:tc>
          <w:tcPr>
            <w:tcW w:w="738" w:type="dxa"/>
            <w:tcBorders>
              <w:bottom w:val="single" w:sz="4" w:space="0" w:color="auto"/>
            </w:tcBorders>
          </w:tcPr>
          <w:p w14:paraId="73CE7DCC" w14:textId="77777777" w:rsidR="00D601E4" w:rsidRPr="008F1A99" w:rsidRDefault="00D601E4" w:rsidP="00D601E4">
            <w:pPr>
              <w:jc w:val="center"/>
              <w:rPr>
                <w:b/>
                <w:i/>
                <w:iCs/>
                <w:sz w:val="22"/>
                <w:szCs w:val="22"/>
              </w:rPr>
            </w:pPr>
            <w:r w:rsidRPr="008F1A99">
              <w:rPr>
                <w:b/>
                <w:iCs/>
                <w:sz w:val="22"/>
                <w:szCs w:val="22"/>
              </w:rPr>
              <w:lastRenderedPageBreak/>
              <w:t>Hạng mục số</w:t>
            </w:r>
          </w:p>
        </w:tc>
        <w:tc>
          <w:tcPr>
            <w:tcW w:w="4394" w:type="dxa"/>
            <w:tcBorders>
              <w:bottom w:val="single" w:sz="4" w:space="0" w:color="auto"/>
            </w:tcBorders>
            <w:vAlign w:val="center"/>
          </w:tcPr>
          <w:p w14:paraId="53BD01C1" w14:textId="77777777" w:rsidR="00D601E4" w:rsidRDefault="00D601E4" w:rsidP="00D601E4">
            <w:pPr>
              <w:jc w:val="center"/>
              <w:rPr>
                <w:b/>
                <w:iCs/>
                <w:sz w:val="28"/>
                <w:szCs w:val="28"/>
              </w:rPr>
            </w:pPr>
            <w:r>
              <w:rPr>
                <w:b/>
                <w:iCs/>
                <w:sz w:val="28"/>
                <w:szCs w:val="28"/>
              </w:rPr>
              <w:t>Tên hàng hóa hoặc dịch vụ liên quan</w:t>
            </w:r>
          </w:p>
        </w:tc>
        <w:tc>
          <w:tcPr>
            <w:tcW w:w="5216" w:type="dxa"/>
            <w:tcBorders>
              <w:bottom w:val="single" w:sz="4" w:space="0" w:color="auto"/>
            </w:tcBorders>
            <w:vAlign w:val="center"/>
          </w:tcPr>
          <w:p w14:paraId="14F932B1" w14:textId="77777777" w:rsidR="00D601E4" w:rsidRDefault="00D601E4" w:rsidP="00D601E4">
            <w:pPr>
              <w:jc w:val="center"/>
              <w:rPr>
                <w:b/>
                <w:iCs/>
                <w:sz w:val="28"/>
                <w:szCs w:val="28"/>
              </w:rPr>
            </w:pPr>
            <w:r>
              <w:rPr>
                <w:b/>
                <w:iCs/>
                <w:sz w:val="28"/>
                <w:szCs w:val="28"/>
              </w:rPr>
              <w:t>Thông số kỹ thuật và các tiêu chuẩn</w:t>
            </w:r>
          </w:p>
          <w:p w14:paraId="371A6128" w14:textId="1AE6A685" w:rsidR="00D601E4" w:rsidRPr="000946AE" w:rsidRDefault="00D601E4" w:rsidP="00D601E4">
            <w:pPr>
              <w:jc w:val="center"/>
              <w:rPr>
                <w:szCs w:val="24"/>
              </w:rPr>
            </w:pPr>
            <w:r>
              <w:rPr>
                <w:rStyle w:val="fontstyle01"/>
                <w:rFonts w:eastAsia="MS Gothic"/>
              </w:rPr>
              <w:t>L*W*H</w:t>
            </w:r>
            <w:r w:rsidR="00D46C17">
              <w:rPr>
                <w:rStyle w:val="fontstyle01"/>
                <w:rFonts w:eastAsia="MS Gothic"/>
              </w:rPr>
              <w:t xml:space="preserve"> </w:t>
            </w:r>
            <w:r>
              <w:rPr>
                <w:rStyle w:val="fontstyle01"/>
                <w:rFonts w:eastAsia="MS Gothic"/>
              </w:rPr>
              <w:t>(mm)</w:t>
            </w:r>
          </w:p>
        </w:tc>
      </w:tr>
      <w:tr w:rsidR="00D601E4" w:rsidRPr="000456EA" w14:paraId="34575283" w14:textId="77777777" w:rsidTr="00D601E4">
        <w:trPr>
          <w:tblHeader/>
        </w:trPr>
        <w:tc>
          <w:tcPr>
            <w:tcW w:w="738" w:type="dxa"/>
            <w:tcBorders>
              <w:bottom w:val="dotted" w:sz="4" w:space="0" w:color="auto"/>
            </w:tcBorders>
            <w:vAlign w:val="center"/>
          </w:tcPr>
          <w:p w14:paraId="560F54F2" w14:textId="77777777" w:rsidR="00D601E4" w:rsidRPr="000456EA" w:rsidRDefault="00D601E4" w:rsidP="00D601E4">
            <w:pPr>
              <w:jc w:val="center"/>
              <w:rPr>
                <w:b/>
                <w:iCs/>
                <w:sz w:val="26"/>
                <w:szCs w:val="26"/>
              </w:rPr>
            </w:pPr>
            <w:r w:rsidRPr="000456EA">
              <w:rPr>
                <w:color w:val="FF0000"/>
                <w:sz w:val="26"/>
                <w:szCs w:val="26"/>
                <w:lang w:val="es-ES" w:eastAsia="vi-VN"/>
              </w:rPr>
              <w:t>*</w:t>
            </w:r>
          </w:p>
        </w:tc>
        <w:tc>
          <w:tcPr>
            <w:tcW w:w="4394" w:type="dxa"/>
            <w:tcBorders>
              <w:bottom w:val="dotted" w:sz="4" w:space="0" w:color="auto"/>
            </w:tcBorders>
            <w:vAlign w:val="center"/>
          </w:tcPr>
          <w:p w14:paraId="253AAF64" w14:textId="77777777" w:rsidR="00D601E4" w:rsidRPr="000456EA" w:rsidRDefault="00D601E4" w:rsidP="00D601E4">
            <w:pPr>
              <w:spacing w:before="40" w:after="40"/>
              <w:jc w:val="left"/>
              <w:rPr>
                <w:b/>
                <w:iCs/>
                <w:sz w:val="26"/>
                <w:szCs w:val="26"/>
              </w:rPr>
            </w:pPr>
            <w:r w:rsidRPr="000456EA">
              <w:rPr>
                <w:b/>
                <w:bCs/>
                <w:sz w:val="26"/>
                <w:szCs w:val="26"/>
              </w:rPr>
              <w:t>Dây cập tàu, dây neo, dây buộc tàu</w:t>
            </w:r>
          </w:p>
        </w:tc>
        <w:tc>
          <w:tcPr>
            <w:tcW w:w="5216" w:type="dxa"/>
            <w:tcBorders>
              <w:bottom w:val="dotted" w:sz="4" w:space="0" w:color="auto"/>
            </w:tcBorders>
            <w:vAlign w:val="center"/>
          </w:tcPr>
          <w:p w14:paraId="5767633F" w14:textId="77777777" w:rsidR="00D601E4" w:rsidRPr="000456EA" w:rsidRDefault="00D601E4" w:rsidP="00D601E4">
            <w:pPr>
              <w:spacing w:before="40" w:after="40"/>
              <w:jc w:val="center"/>
              <w:rPr>
                <w:b/>
                <w:iCs/>
                <w:sz w:val="26"/>
                <w:szCs w:val="26"/>
              </w:rPr>
            </w:pPr>
          </w:p>
        </w:tc>
      </w:tr>
      <w:tr w:rsidR="00D601E4" w:rsidRPr="000456EA" w14:paraId="47FF4035" w14:textId="77777777" w:rsidTr="00D601E4">
        <w:trPr>
          <w:tblHeader/>
        </w:trPr>
        <w:tc>
          <w:tcPr>
            <w:tcW w:w="738" w:type="dxa"/>
            <w:tcBorders>
              <w:top w:val="dotted" w:sz="4" w:space="0" w:color="auto"/>
              <w:bottom w:val="dotted" w:sz="4" w:space="0" w:color="auto"/>
            </w:tcBorders>
            <w:vAlign w:val="center"/>
          </w:tcPr>
          <w:p w14:paraId="15053147" w14:textId="77777777" w:rsidR="00D601E4" w:rsidRPr="00D46C17" w:rsidRDefault="00D601E4" w:rsidP="00D601E4">
            <w:pPr>
              <w:jc w:val="center"/>
              <w:rPr>
                <w:b/>
                <w:iCs/>
                <w:sz w:val="26"/>
                <w:szCs w:val="26"/>
              </w:rPr>
            </w:pPr>
            <w:r w:rsidRPr="00D46C17">
              <w:rPr>
                <w:color w:val="FF0000"/>
                <w:sz w:val="26"/>
                <w:szCs w:val="26"/>
                <w:lang w:val="es-ES" w:eastAsia="vi-VN"/>
              </w:rPr>
              <w:t>1</w:t>
            </w:r>
          </w:p>
        </w:tc>
        <w:tc>
          <w:tcPr>
            <w:tcW w:w="4394" w:type="dxa"/>
            <w:tcBorders>
              <w:top w:val="dotted" w:sz="4" w:space="0" w:color="auto"/>
              <w:bottom w:val="dotted" w:sz="4" w:space="0" w:color="auto"/>
            </w:tcBorders>
            <w:vAlign w:val="center"/>
          </w:tcPr>
          <w:p w14:paraId="0340216D" w14:textId="77777777" w:rsidR="00D601E4" w:rsidRPr="00D46C17" w:rsidRDefault="00D601E4" w:rsidP="00D601E4">
            <w:pPr>
              <w:spacing w:before="40" w:after="40"/>
              <w:jc w:val="left"/>
              <w:rPr>
                <w:b/>
                <w:iCs/>
                <w:sz w:val="26"/>
                <w:szCs w:val="26"/>
              </w:rPr>
            </w:pPr>
            <w:r w:rsidRPr="00D46C17">
              <w:rPr>
                <w:sz w:val="26"/>
                <w:szCs w:val="26"/>
              </w:rPr>
              <w:t xml:space="preserve">Dây capron  2 thành phần  Φ40, 200m/cuộn </w:t>
            </w:r>
          </w:p>
        </w:tc>
        <w:tc>
          <w:tcPr>
            <w:tcW w:w="5216" w:type="dxa"/>
            <w:tcBorders>
              <w:top w:val="dotted" w:sz="4" w:space="0" w:color="auto"/>
              <w:bottom w:val="dotted" w:sz="4" w:space="0" w:color="auto"/>
            </w:tcBorders>
            <w:vAlign w:val="center"/>
          </w:tcPr>
          <w:p w14:paraId="4E4F01A7" w14:textId="690EA6F8" w:rsidR="00D601E4" w:rsidRPr="00D46C17" w:rsidRDefault="00D601E4" w:rsidP="00D601E4">
            <w:pPr>
              <w:spacing w:before="40" w:after="40"/>
              <w:rPr>
                <w:b/>
                <w:iCs/>
                <w:sz w:val="26"/>
                <w:szCs w:val="26"/>
              </w:rPr>
            </w:pPr>
            <w:r w:rsidRPr="00D46C17">
              <w:rPr>
                <w:sz w:val="26"/>
                <w:szCs w:val="26"/>
              </w:rPr>
              <w:t xml:space="preserve">Dây 2 thành phần  capron 8 strands  Rope  Φ40mm (40% polyester và 60% polypropylene mixed), đường kính 40mm, 8 tao, tải trọng kéo đứt </w:t>
            </w:r>
            <w:r w:rsidRPr="005A19ED">
              <w:rPr>
                <w:b/>
                <w:sz w:val="26"/>
                <w:szCs w:val="26"/>
              </w:rPr>
              <w:t>32 tấn</w:t>
            </w:r>
            <w:r w:rsidRPr="00D46C17">
              <w:rPr>
                <w:sz w:val="26"/>
                <w:szCs w:val="26"/>
              </w:rPr>
              <w:t xml:space="preserve">, dài </w:t>
            </w:r>
            <w:r w:rsidRPr="00D46C17">
              <w:rPr>
                <w:color w:val="FF0000"/>
                <w:sz w:val="26"/>
                <w:szCs w:val="26"/>
              </w:rPr>
              <w:t>200m,</w:t>
            </w:r>
            <w:r w:rsidR="00933009">
              <w:rPr>
                <w:sz w:val="26"/>
                <w:szCs w:val="26"/>
              </w:rPr>
              <w:t xml:space="preserve"> năm  sản xuất </w:t>
            </w:r>
            <w:r w:rsidRPr="00D46C17">
              <w:rPr>
                <w:sz w:val="26"/>
                <w:szCs w:val="26"/>
              </w:rPr>
              <w:t>2026</w:t>
            </w:r>
          </w:p>
        </w:tc>
      </w:tr>
      <w:tr w:rsidR="00D601E4" w:rsidRPr="000456EA" w14:paraId="1DD74B5E" w14:textId="77777777" w:rsidTr="00D601E4">
        <w:trPr>
          <w:tblHeader/>
        </w:trPr>
        <w:tc>
          <w:tcPr>
            <w:tcW w:w="738" w:type="dxa"/>
            <w:tcBorders>
              <w:top w:val="dotted" w:sz="4" w:space="0" w:color="auto"/>
              <w:bottom w:val="dotted" w:sz="4" w:space="0" w:color="auto"/>
            </w:tcBorders>
            <w:vAlign w:val="center"/>
          </w:tcPr>
          <w:p w14:paraId="264F083F" w14:textId="77777777" w:rsidR="00D601E4" w:rsidRPr="00D46C17" w:rsidRDefault="00D601E4" w:rsidP="00D601E4">
            <w:pPr>
              <w:jc w:val="center"/>
              <w:rPr>
                <w:b/>
                <w:iCs/>
                <w:sz w:val="26"/>
                <w:szCs w:val="26"/>
              </w:rPr>
            </w:pPr>
            <w:r w:rsidRPr="00D46C17">
              <w:rPr>
                <w:color w:val="FF0000"/>
                <w:sz w:val="26"/>
                <w:szCs w:val="26"/>
                <w:lang w:val="es-ES" w:eastAsia="vi-VN"/>
              </w:rPr>
              <w:t>2</w:t>
            </w:r>
          </w:p>
        </w:tc>
        <w:tc>
          <w:tcPr>
            <w:tcW w:w="4394" w:type="dxa"/>
            <w:tcBorders>
              <w:top w:val="dotted" w:sz="4" w:space="0" w:color="auto"/>
              <w:bottom w:val="dotted" w:sz="4" w:space="0" w:color="auto"/>
            </w:tcBorders>
            <w:vAlign w:val="center"/>
          </w:tcPr>
          <w:p w14:paraId="40FC2E4E" w14:textId="77777777" w:rsidR="00D601E4" w:rsidRPr="00D46C17" w:rsidRDefault="00D601E4" w:rsidP="00D601E4">
            <w:pPr>
              <w:spacing w:before="40" w:after="40"/>
              <w:jc w:val="left"/>
              <w:rPr>
                <w:b/>
                <w:iCs/>
                <w:sz w:val="26"/>
                <w:szCs w:val="26"/>
              </w:rPr>
            </w:pPr>
            <w:r w:rsidRPr="00D46C17">
              <w:rPr>
                <w:sz w:val="26"/>
                <w:szCs w:val="26"/>
              </w:rPr>
              <w:t>Dây thừng Polypropylen 1 thành phần, 200m/cuộn, Φ60</w:t>
            </w:r>
          </w:p>
        </w:tc>
        <w:tc>
          <w:tcPr>
            <w:tcW w:w="5216" w:type="dxa"/>
            <w:tcBorders>
              <w:top w:val="dotted" w:sz="4" w:space="0" w:color="auto"/>
              <w:bottom w:val="dotted" w:sz="4" w:space="0" w:color="auto"/>
            </w:tcBorders>
            <w:vAlign w:val="center"/>
          </w:tcPr>
          <w:p w14:paraId="258942E0" w14:textId="58FDB57B" w:rsidR="00D601E4" w:rsidRPr="00D46C17" w:rsidRDefault="00D601E4" w:rsidP="00D601E4">
            <w:pPr>
              <w:spacing w:before="40" w:after="40"/>
              <w:rPr>
                <w:b/>
                <w:iCs/>
                <w:sz w:val="26"/>
                <w:szCs w:val="26"/>
              </w:rPr>
            </w:pPr>
            <w:r w:rsidRPr="00D46C17">
              <w:rPr>
                <w:sz w:val="26"/>
                <w:szCs w:val="26"/>
              </w:rPr>
              <w:t xml:space="preserve">Dây 1 thành phần  polypropylene mixed đường kính </w:t>
            </w:r>
            <w:r w:rsidR="005A19ED">
              <w:rPr>
                <w:sz w:val="26"/>
                <w:szCs w:val="26"/>
              </w:rPr>
              <w:t xml:space="preserve">60mm, 8 tao, tải trọng kéo đứt </w:t>
            </w:r>
            <w:r w:rsidR="005A19ED" w:rsidRPr="005A19ED">
              <w:rPr>
                <w:b/>
                <w:sz w:val="26"/>
                <w:szCs w:val="26"/>
              </w:rPr>
              <w:t>58</w:t>
            </w:r>
            <w:r w:rsidRPr="005A19ED">
              <w:rPr>
                <w:b/>
                <w:sz w:val="26"/>
                <w:szCs w:val="26"/>
              </w:rPr>
              <w:t xml:space="preserve"> </w:t>
            </w:r>
            <w:r w:rsidRPr="005A19ED">
              <w:rPr>
                <w:sz w:val="26"/>
                <w:szCs w:val="26"/>
              </w:rPr>
              <w:t>tấn</w:t>
            </w:r>
            <w:r w:rsidRPr="00D46C17">
              <w:rPr>
                <w:sz w:val="26"/>
                <w:szCs w:val="26"/>
              </w:rPr>
              <w:t xml:space="preserve">, dài </w:t>
            </w:r>
            <w:r w:rsidRPr="00D46C17">
              <w:rPr>
                <w:color w:val="FF0000"/>
                <w:sz w:val="26"/>
                <w:szCs w:val="26"/>
              </w:rPr>
              <w:t>200m,</w:t>
            </w:r>
            <w:r w:rsidR="00933009">
              <w:rPr>
                <w:sz w:val="26"/>
                <w:szCs w:val="26"/>
              </w:rPr>
              <w:t xml:space="preserve"> năm  sản xuất </w:t>
            </w:r>
            <w:r w:rsidRPr="00D46C17">
              <w:rPr>
                <w:sz w:val="26"/>
                <w:szCs w:val="26"/>
              </w:rPr>
              <w:t>2026</w:t>
            </w:r>
          </w:p>
        </w:tc>
      </w:tr>
      <w:tr w:rsidR="00D601E4" w:rsidRPr="000456EA" w14:paraId="2284D34C" w14:textId="77777777" w:rsidTr="00D601E4">
        <w:trPr>
          <w:tblHeader/>
        </w:trPr>
        <w:tc>
          <w:tcPr>
            <w:tcW w:w="738" w:type="dxa"/>
            <w:tcBorders>
              <w:top w:val="dotted" w:sz="4" w:space="0" w:color="auto"/>
              <w:bottom w:val="dotted" w:sz="4" w:space="0" w:color="auto"/>
            </w:tcBorders>
            <w:shd w:val="clear" w:color="auto" w:fill="auto"/>
            <w:vAlign w:val="center"/>
          </w:tcPr>
          <w:p w14:paraId="67730D45" w14:textId="77777777" w:rsidR="00D601E4" w:rsidRPr="00D46C17" w:rsidRDefault="00D601E4" w:rsidP="00D601E4">
            <w:pPr>
              <w:jc w:val="center"/>
              <w:rPr>
                <w:b/>
                <w:iCs/>
                <w:color w:val="000000" w:themeColor="text1"/>
                <w:sz w:val="26"/>
                <w:szCs w:val="26"/>
              </w:rPr>
            </w:pPr>
            <w:r w:rsidRPr="00D46C17">
              <w:rPr>
                <w:color w:val="FF0000"/>
                <w:sz w:val="26"/>
                <w:szCs w:val="26"/>
                <w:lang w:val="es-ES" w:eastAsia="vi-VN"/>
              </w:rPr>
              <w:t>3</w:t>
            </w:r>
          </w:p>
        </w:tc>
        <w:tc>
          <w:tcPr>
            <w:tcW w:w="4394" w:type="dxa"/>
            <w:tcBorders>
              <w:top w:val="dotted" w:sz="4" w:space="0" w:color="auto"/>
              <w:bottom w:val="dotted" w:sz="4" w:space="0" w:color="auto"/>
            </w:tcBorders>
            <w:shd w:val="clear" w:color="auto" w:fill="auto"/>
            <w:vAlign w:val="center"/>
          </w:tcPr>
          <w:p w14:paraId="43D0EBC7" w14:textId="77777777" w:rsidR="00D601E4" w:rsidRPr="00D46C17" w:rsidRDefault="00D601E4" w:rsidP="00D601E4">
            <w:pPr>
              <w:spacing w:before="40" w:after="40"/>
              <w:jc w:val="left"/>
              <w:rPr>
                <w:b/>
                <w:iCs/>
                <w:color w:val="000000" w:themeColor="text1"/>
                <w:sz w:val="26"/>
                <w:szCs w:val="26"/>
              </w:rPr>
            </w:pPr>
            <w:r w:rsidRPr="00D46C17">
              <w:rPr>
                <w:sz w:val="26"/>
                <w:szCs w:val="26"/>
              </w:rPr>
              <w:t>Dây thừng Polypropylen 1 thành phần, 200m/cuộn, Φ64</w:t>
            </w:r>
          </w:p>
        </w:tc>
        <w:tc>
          <w:tcPr>
            <w:tcW w:w="5216" w:type="dxa"/>
            <w:tcBorders>
              <w:top w:val="dotted" w:sz="4" w:space="0" w:color="auto"/>
              <w:bottom w:val="dotted" w:sz="4" w:space="0" w:color="auto"/>
            </w:tcBorders>
            <w:shd w:val="clear" w:color="auto" w:fill="auto"/>
            <w:vAlign w:val="center"/>
          </w:tcPr>
          <w:p w14:paraId="40F217B8" w14:textId="08AEB55D" w:rsidR="00D601E4" w:rsidRPr="00D46C17" w:rsidRDefault="00D601E4" w:rsidP="00D601E4">
            <w:pPr>
              <w:spacing w:before="40" w:after="40"/>
              <w:jc w:val="center"/>
              <w:rPr>
                <w:b/>
                <w:iCs/>
                <w:color w:val="000000" w:themeColor="text1"/>
                <w:sz w:val="26"/>
                <w:szCs w:val="26"/>
              </w:rPr>
            </w:pPr>
            <w:r w:rsidRPr="00D46C17">
              <w:rPr>
                <w:sz w:val="26"/>
                <w:szCs w:val="26"/>
              </w:rPr>
              <w:t>Dây 1 thành phần  p</w:t>
            </w:r>
            <w:r w:rsidR="00933009">
              <w:rPr>
                <w:sz w:val="26"/>
                <w:szCs w:val="26"/>
              </w:rPr>
              <w:t>olypropylene mixed đường kính 64</w:t>
            </w:r>
            <w:r w:rsidR="005A19ED">
              <w:rPr>
                <w:sz w:val="26"/>
                <w:szCs w:val="26"/>
              </w:rPr>
              <w:t xml:space="preserve">mm, 8 tao, tải trọng kéo đứt </w:t>
            </w:r>
            <w:r w:rsidR="005A19ED" w:rsidRPr="005A19ED">
              <w:rPr>
                <w:b/>
                <w:sz w:val="26"/>
                <w:szCs w:val="26"/>
              </w:rPr>
              <w:t>66</w:t>
            </w:r>
            <w:r w:rsidRPr="005A19ED">
              <w:rPr>
                <w:b/>
                <w:sz w:val="26"/>
                <w:szCs w:val="26"/>
              </w:rPr>
              <w:t xml:space="preserve"> </w:t>
            </w:r>
            <w:r w:rsidRPr="005A19ED">
              <w:rPr>
                <w:sz w:val="26"/>
                <w:szCs w:val="26"/>
              </w:rPr>
              <w:t>tấn</w:t>
            </w:r>
            <w:r w:rsidRPr="00D46C17">
              <w:rPr>
                <w:sz w:val="26"/>
                <w:szCs w:val="26"/>
              </w:rPr>
              <w:t xml:space="preserve">, dài </w:t>
            </w:r>
            <w:r w:rsidRPr="00D46C17">
              <w:rPr>
                <w:color w:val="FF0000"/>
                <w:sz w:val="26"/>
                <w:szCs w:val="26"/>
              </w:rPr>
              <w:t>200m,</w:t>
            </w:r>
            <w:r w:rsidR="00933009">
              <w:rPr>
                <w:sz w:val="26"/>
                <w:szCs w:val="26"/>
              </w:rPr>
              <w:t xml:space="preserve"> năm  sản xuất </w:t>
            </w:r>
            <w:r w:rsidRPr="00D46C17">
              <w:rPr>
                <w:sz w:val="26"/>
                <w:szCs w:val="26"/>
              </w:rPr>
              <w:t>2026</w:t>
            </w:r>
          </w:p>
        </w:tc>
      </w:tr>
      <w:tr w:rsidR="00D601E4" w:rsidRPr="000456EA" w14:paraId="73D523C3" w14:textId="77777777" w:rsidTr="00D601E4">
        <w:trPr>
          <w:tblHeader/>
        </w:trPr>
        <w:tc>
          <w:tcPr>
            <w:tcW w:w="738" w:type="dxa"/>
            <w:tcBorders>
              <w:top w:val="dotted" w:sz="4" w:space="0" w:color="auto"/>
              <w:bottom w:val="dotted" w:sz="4" w:space="0" w:color="auto"/>
            </w:tcBorders>
            <w:shd w:val="clear" w:color="auto" w:fill="auto"/>
            <w:vAlign w:val="center"/>
          </w:tcPr>
          <w:p w14:paraId="5CAAE233" w14:textId="77777777" w:rsidR="00D601E4" w:rsidRPr="00D46C17" w:rsidRDefault="00D601E4" w:rsidP="00D601E4">
            <w:pPr>
              <w:jc w:val="center"/>
              <w:rPr>
                <w:b/>
                <w:iCs/>
                <w:color w:val="000000" w:themeColor="text1"/>
                <w:sz w:val="26"/>
                <w:szCs w:val="26"/>
              </w:rPr>
            </w:pPr>
            <w:r w:rsidRPr="00D46C17">
              <w:rPr>
                <w:color w:val="FF0000"/>
                <w:sz w:val="26"/>
                <w:szCs w:val="26"/>
              </w:rPr>
              <w:t>4</w:t>
            </w:r>
          </w:p>
        </w:tc>
        <w:tc>
          <w:tcPr>
            <w:tcW w:w="4394" w:type="dxa"/>
            <w:tcBorders>
              <w:top w:val="dotted" w:sz="4" w:space="0" w:color="auto"/>
              <w:bottom w:val="dotted" w:sz="4" w:space="0" w:color="auto"/>
            </w:tcBorders>
            <w:shd w:val="clear" w:color="auto" w:fill="auto"/>
            <w:vAlign w:val="center"/>
          </w:tcPr>
          <w:p w14:paraId="22B4A555" w14:textId="77777777" w:rsidR="00D601E4" w:rsidRPr="00D46C17" w:rsidRDefault="00D601E4" w:rsidP="00D601E4">
            <w:pPr>
              <w:spacing w:before="40" w:after="40"/>
              <w:jc w:val="left"/>
              <w:rPr>
                <w:b/>
                <w:iCs/>
                <w:color w:val="000000" w:themeColor="text1"/>
                <w:sz w:val="26"/>
                <w:szCs w:val="26"/>
              </w:rPr>
            </w:pPr>
            <w:r w:rsidRPr="00D46C17">
              <w:rPr>
                <w:sz w:val="26"/>
                <w:szCs w:val="26"/>
              </w:rPr>
              <w:t>Dây capron 2 thành phần  200m/cuộn, Φ70</w:t>
            </w:r>
          </w:p>
        </w:tc>
        <w:tc>
          <w:tcPr>
            <w:tcW w:w="5216" w:type="dxa"/>
            <w:tcBorders>
              <w:top w:val="dotted" w:sz="4" w:space="0" w:color="auto"/>
              <w:bottom w:val="dotted" w:sz="4" w:space="0" w:color="auto"/>
            </w:tcBorders>
            <w:shd w:val="clear" w:color="auto" w:fill="auto"/>
          </w:tcPr>
          <w:p w14:paraId="07376973" w14:textId="259A3CD6" w:rsidR="00D601E4" w:rsidRPr="00D46C17" w:rsidRDefault="00D601E4" w:rsidP="00D601E4">
            <w:pPr>
              <w:spacing w:before="40" w:after="40"/>
              <w:jc w:val="center"/>
              <w:rPr>
                <w:b/>
                <w:iCs/>
                <w:color w:val="000000" w:themeColor="text1"/>
                <w:sz w:val="26"/>
                <w:szCs w:val="26"/>
              </w:rPr>
            </w:pPr>
            <w:r w:rsidRPr="00D46C17">
              <w:rPr>
                <w:sz w:val="26"/>
                <w:szCs w:val="26"/>
              </w:rPr>
              <w:t xml:space="preserve">Dây 2 thành </w:t>
            </w:r>
            <w:r w:rsidR="00933009">
              <w:rPr>
                <w:sz w:val="26"/>
                <w:szCs w:val="26"/>
              </w:rPr>
              <w:t>phần  capron 8 strands  Rope  Φ7</w:t>
            </w:r>
            <w:r w:rsidRPr="00D46C17">
              <w:rPr>
                <w:sz w:val="26"/>
                <w:szCs w:val="26"/>
              </w:rPr>
              <w:t>0mm (40% polyester và 60% po</w:t>
            </w:r>
            <w:r w:rsidR="00933009">
              <w:rPr>
                <w:sz w:val="26"/>
                <w:szCs w:val="26"/>
              </w:rPr>
              <w:t>lypropylene mixed), đường kính 7</w:t>
            </w:r>
            <w:r w:rsidR="002A6700">
              <w:rPr>
                <w:sz w:val="26"/>
                <w:szCs w:val="26"/>
              </w:rPr>
              <w:t xml:space="preserve">0mm, 8 tao, tải trọng kéo đứt </w:t>
            </w:r>
            <w:r w:rsidR="002A6700" w:rsidRPr="002A6700">
              <w:rPr>
                <w:b/>
                <w:sz w:val="26"/>
                <w:szCs w:val="26"/>
              </w:rPr>
              <w:t>89</w:t>
            </w:r>
            <w:r w:rsidRPr="00D46C17">
              <w:rPr>
                <w:sz w:val="26"/>
                <w:szCs w:val="26"/>
              </w:rPr>
              <w:t xml:space="preserve"> tấn, dài </w:t>
            </w:r>
            <w:r w:rsidRPr="00D46C17">
              <w:rPr>
                <w:color w:val="FF0000"/>
                <w:sz w:val="26"/>
                <w:szCs w:val="26"/>
              </w:rPr>
              <w:t>200m,</w:t>
            </w:r>
            <w:r w:rsidR="00933009">
              <w:rPr>
                <w:sz w:val="26"/>
                <w:szCs w:val="26"/>
              </w:rPr>
              <w:t xml:space="preserve"> năm  sản xuất </w:t>
            </w:r>
            <w:r w:rsidRPr="00D46C17">
              <w:rPr>
                <w:sz w:val="26"/>
                <w:szCs w:val="26"/>
              </w:rPr>
              <w:t>2026</w:t>
            </w:r>
          </w:p>
        </w:tc>
      </w:tr>
      <w:tr w:rsidR="00D601E4" w:rsidRPr="000456EA" w14:paraId="77648E09" w14:textId="77777777" w:rsidTr="00D601E4">
        <w:trPr>
          <w:tblHeader/>
        </w:trPr>
        <w:tc>
          <w:tcPr>
            <w:tcW w:w="738" w:type="dxa"/>
            <w:tcBorders>
              <w:top w:val="dotted" w:sz="4" w:space="0" w:color="auto"/>
              <w:bottom w:val="dotted" w:sz="4" w:space="0" w:color="auto"/>
            </w:tcBorders>
            <w:shd w:val="clear" w:color="auto" w:fill="auto"/>
            <w:vAlign w:val="center"/>
          </w:tcPr>
          <w:p w14:paraId="52C9D884" w14:textId="77777777" w:rsidR="00D601E4" w:rsidRPr="00D46C17" w:rsidRDefault="00D601E4" w:rsidP="00D601E4">
            <w:pPr>
              <w:jc w:val="center"/>
              <w:rPr>
                <w:b/>
                <w:iCs/>
                <w:sz w:val="26"/>
                <w:szCs w:val="26"/>
              </w:rPr>
            </w:pPr>
            <w:r w:rsidRPr="00D46C17">
              <w:rPr>
                <w:color w:val="FF0000"/>
                <w:sz w:val="26"/>
                <w:szCs w:val="26"/>
              </w:rPr>
              <w:t>5</w:t>
            </w:r>
          </w:p>
        </w:tc>
        <w:tc>
          <w:tcPr>
            <w:tcW w:w="4394" w:type="dxa"/>
            <w:tcBorders>
              <w:top w:val="dotted" w:sz="4" w:space="0" w:color="auto"/>
              <w:bottom w:val="dotted" w:sz="4" w:space="0" w:color="auto"/>
            </w:tcBorders>
            <w:shd w:val="clear" w:color="auto" w:fill="auto"/>
            <w:vAlign w:val="center"/>
          </w:tcPr>
          <w:p w14:paraId="2484105A" w14:textId="77777777" w:rsidR="00D601E4" w:rsidRPr="00D46C17" w:rsidRDefault="00D601E4" w:rsidP="00D601E4">
            <w:pPr>
              <w:spacing w:before="40" w:after="40"/>
              <w:jc w:val="left"/>
              <w:rPr>
                <w:b/>
                <w:iCs/>
                <w:sz w:val="26"/>
                <w:szCs w:val="26"/>
              </w:rPr>
            </w:pPr>
            <w:r w:rsidRPr="00D46C17">
              <w:rPr>
                <w:sz w:val="26"/>
                <w:szCs w:val="26"/>
              </w:rPr>
              <w:t>Dây bô vàng Φ8</w:t>
            </w:r>
          </w:p>
        </w:tc>
        <w:tc>
          <w:tcPr>
            <w:tcW w:w="5216" w:type="dxa"/>
            <w:tcBorders>
              <w:top w:val="dotted" w:sz="4" w:space="0" w:color="auto"/>
              <w:bottom w:val="dotted" w:sz="4" w:space="0" w:color="auto"/>
            </w:tcBorders>
            <w:shd w:val="clear" w:color="auto" w:fill="auto"/>
            <w:vAlign w:val="center"/>
          </w:tcPr>
          <w:p w14:paraId="797422B6" w14:textId="77777777" w:rsidR="00D601E4" w:rsidRPr="00D46C17" w:rsidRDefault="00D601E4" w:rsidP="00D601E4">
            <w:pPr>
              <w:spacing w:before="40" w:after="40"/>
              <w:jc w:val="center"/>
              <w:rPr>
                <w:b/>
                <w:iCs/>
                <w:sz w:val="26"/>
                <w:szCs w:val="26"/>
              </w:rPr>
            </w:pPr>
            <w:r w:rsidRPr="00D46C17">
              <w:rPr>
                <w:sz w:val="26"/>
                <w:szCs w:val="26"/>
              </w:rPr>
              <w:t>Φ8 dây bô thái, kèm chứng chỉ CO, CQ</w:t>
            </w:r>
          </w:p>
        </w:tc>
      </w:tr>
      <w:tr w:rsidR="00D601E4" w:rsidRPr="000456EA" w14:paraId="1981A3DB" w14:textId="77777777" w:rsidTr="00D601E4">
        <w:trPr>
          <w:tblHeader/>
        </w:trPr>
        <w:tc>
          <w:tcPr>
            <w:tcW w:w="738" w:type="dxa"/>
            <w:tcBorders>
              <w:top w:val="dotted" w:sz="4" w:space="0" w:color="auto"/>
              <w:bottom w:val="dotted" w:sz="4" w:space="0" w:color="auto"/>
            </w:tcBorders>
            <w:shd w:val="clear" w:color="auto" w:fill="auto"/>
            <w:vAlign w:val="center"/>
          </w:tcPr>
          <w:p w14:paraId="67A9DB17" w14:textId="77777777" w:rsidR="00D601E4" w:rsidRPr="00D46C17" w:rsidRDefault="00D601E4" w:rsidP="00D601E4">
            <w:pPr>
              <w:jc w:val="center"/>
              <w:rPr>
                <w:b/>
                <w:iCs/>
                <w:sz w:val="26"/>
                <w:szCs w:val="26"/>
              </w:rPr>
            </w:pPr>
            <w:r w:rsidRPr="00D46C17">
              <w:rPr>
                <w:color w:val="FF0000"/>
                <w:sz w:val="26"/>
                <w:szCs w:val="26"/>
              </w:rPr>
              <w:t>6</w:t>
            </w:r>
          </w:p>
        </w:tc>
        <w:tc>
          <w:tcPr>
            <w:tcW w:w="4394" w:type="dxa"/>
            <w:tcBorders>
              <w:top w:val="dotted" w:sz="4" w:space="0" w:color="auto"/>
              <w:bottom w:val="dotted" w:sz="4" w:space="0" w:color="auto"/>
            </w:tcBorders>
            <w:shd w:val="clear" w:color="auto" w:fill="auto"/>
            <w:vAlign w:val="center"/>
          </w:tcPr>
          <w:p w14:paraId="7A46E9E1" w14:textId="77777777" w:rsidR="00D601E4" w:rsidRPr="00D46C17" w:rsidRDefault="00D601E4" w:rsidP="00D601E4">
            <w:pPr>
              <w:spacing w:before="40" w:after="40"/>
              <w:jc w:val="left"/>
              <w:rPr>
                <w:b/>
                <w:iCs/>
                <w:sz w:val="26"/>
                <w:szCs w:val="26"/>
              </w:rPr>
            </w:pPr>
            <w:r w:rsidRPr="00D46C17">
              <w:rPr>
                <w:sz w:val="26"/>
                <w:szCs w:val="26"/>
              </w:rPr>
              <w:t>Dây bô vàng Φ12</w:t>
            </w:r>
          </w:p>
        </w:tc>
        <w:tc>
          <w:tcPr>
            <w:tcW w:w="5216" w:type="dxa"/>
            <w:tcBorders>
              <w:top w:val="dotted" w:sz="4" w:space="0" w:color="auto"/>
              <w:bottom w:val="dotted" w:sz="4" w:space="0" w:color="auto"/>
            </w:tcBorders>
            <w:shd w:val="clear" w:color="auto" w:fill="auto"/>
            <w:vAlign w:val="center"/>
          </w:tcPr>
          <w:p w14:paraId="0D87457E" w14:textId="77777777" w:rsidR="00D601E4" w:rsidRPr="00D46C17" w:rsidRDefault="00D601E4" w:rsidP="00D601E4">
            <w:pPr>
              <w:spacing w:before="40" w:after="40"/>
              <w:jc w:val="center"/>
              <w:rPr>
                <w:b/>
                <w:iCs/>
                <w:sz w:val="26"/>
                <w:szCs w:val="26"/>
              </w:rPr>
            </w:pPr>
            <w:r w:rsidRPr="00D46C17">
              <w:rPr>
                <w:sz w:val="26"/>
                <w:szCs w:val="26"/>
              </w:rPr>
              <w:t>Φ12 dây bô thái, kèm chứng chỉ CO, CQ</w:t>
            </w:r>
          </w:p>
        </w:tc>
      </w:tr>
      <w:tr w:rsidR="00D601E4" w:rsidRPr="000456EA" w14:paraId="30F5DD24" w14:textId="77777777" w:rsidTr="00D601E4">
        <w:trPr>
          <w:tblHeader/>
        </w:trPr>
        <w:tc>
          <w:tcPr>
            <w:tcW w:w="738" w:type="dxa"/>
            <w:tcBorders>
              <w:top w:val="dotted" w:sz="4" w:space="0" w:color="auto"/>
              <w:bottom w:val="dotted" w:sz="4" w:space="0" w:color="auto"/>
            </w:tcBorders>
            <w:shd w:val="clear" w:color="auto" w:fill="auto"/>
            <w:vAlign w:val="center"/>
          </w:tcPr>
          <w:p w14:paraId="1D77BB10" w14:textId="77777777" w:rsidR="00D601E4" w:rsidRPr="00D46C17" w:rsidRDefault="00D601E4" w:rsidP="00D601E4">
            <w:pPr>
              <w:jc w:val="center"/>
              <w:rPr>
                <w:b/>
                <w:iCs/>
                <w:sz w:val="26"/>
                <w:szCs w:val="26"/>
              </w:rPr>
            </w:pPr>
            <w:r w:rsidRPr="00D46C17">
              <w:rPr>
                <w:color w:val="FF0000"/>
                <w:sz w:val="26"/>
                <w:szCs w:val="26"/>
              </w:rPr>
              <w:t>7</w:t>
            </w:r>
          </w:p>
        </w:tc>
        <w:tc>
          <w:tcPr>
            <w:tcW w:w="4394" w:type="dxa"/>
            <w:tcBorders>
              <w:top w:val="dotted" w:sz="4" w:space="0" w:color="auto"/>
              <w:bottom w:val="dotted" w:sz="4" w:space="0" w:color="auto"/>
            </w:tcBorders>
            <w:shd w:val="clear" w:color="auto" w:fill="auto"/>
            <w:vAlign w:val="center"/>
          </w:tcPr>
          <w:p w14:paraId="155018A0" w14:textId="77777777" w:rsidR="00D601E4" w:rsidRPr="00D46C17" w:rsidRDefault="00D601E4" w:rsidP="00D601E4">
            <w:pPr>
              <w:spacing w:before="40" w:after="40"/>
              <w:jc w:val="left"/>
              <w:rPr>
                <w:b/>
                <w:iCs/>
                <w:sz w:val="26"/>
                <w:szCs w:val="26"/>
              </w:rPr>
            </w:pPr>
            <w:r w:rsidRPr="00D46C17">
              <w:rPr>
                <w:sz w:val="26"/>
                <w:szCs w:val="26"/>
              </w:rPr>
              <w:t>Dây bô vàng Φ14</w:t>
            </w:r>
          </w:p>
        </w:tc>
        <w:tc>
          <w:tcPr>
            <w:tcW w:w="5216" w:type="dxa"/>
            <w:tcBorders>
              <w:top w:val="dotted" w:sz="4" w:space="0" w:color="auto"/>
              <w:bottom w:val="dotted" w:sz="4" w:space="0" w:color="auto"/>
            </w:tcBorders>
            <w:shd w:val="clear" w:color="auto" w:fill="auto"/>
            <w:vAlign w:val="center"/>
          </w:tcPr>
          <w:p w14:paraId="3CCD745D" w14:textId="77777777" w:rsidR="00D601E4" w:rsidRPr="00D46C17" w:rsidRDefault="00D601E4" w:rsidP="00D601E4">
            <w:pPr>
              <w:spacing w:before="40" w:after="40"/>
              <w:jc w:val="center"/>
              <w:rPr>
                <w:b/>
                <w:iCs/>
                <w:sz w:val="26"/>
                <w:szCs w:val="26"/>
              </w:rPr>
            </w:pPr>
            <w:r w:rsidRPr="00D46C17">
              <w:rPr>
                <w:sz w:val="26"/>
                <w:szCs w:val="26"/>
              </w:rPr>
              <w:t>Φ14 dây bô thái, kèm chứng chỉ CO, CQ</w:t>
            </w:r>
          </w:p>
        </w:tc>
      </w:tr>
      <w:tr w:rsidR="00D601E4" w:rsidRPr="000456EA" w14:paraId="5D7D9924" w14:textId="77777777" w:rsidTr="00D601E4">
        <w:trPr>
          <w:tblHeader/>
        </w:trPr>
        <w:tc>
          <w:tcPr>
            <w:tcW w:w="738" w:type="dxa"/>
            <w:tcBorders>
              <w:top w:val="dotted" w:sz="4" w:space="0" w:color="auto"/>
              <w:bottom w:val="dotted" w:sz="4" w:space="0" w:color="auto"/>
            </w:tcBorders>
            <w:shd w:val="clear" w:color="auto" w:fill="auto"/>
            <w:vAlign w:val="center"/>
          </w:tcPr>
          <w:p w14:paraId="6331813F" w14:textId="77777777" w:rsidR="00D601E4" w:rsidRPr="00D46C17" w:rsidRDefault="00D601E4" w:rsidP="00D601E4">
            <w:pPr>
              <w:jc w:val="center"/>
              <w:rPr>
                <w:b/>
                <w:iCs/>
                <w:sz w:val="26"/>
                <w:szCs w:val="26"/>
              </w:rPr>
            </w:pPr>
            <w:r w:rsidRPr="00D46C17">
              <w:rPr>
                <w:color w:val="FF0000"/>
                <w:sz w:val="26"/>
                <w:szCs w:val="26"/>
              </w:rPr>
              <w:t>8</w:t>
            </w:r>
          </w:p>
        </w:tc>
        <w:tc>
          <w:tcPr>
            <w:tcW w:w="4394" w:type="dxa"/>
            <w:tcBorders>
              <w:top w:val="dotted" w:sz="4" w:space="0" w:color="auto"/>
              <w:bottom w:val="dotted" w:sz="4" w:space="0" w:color="auto"/>
            </w:tcBorders>
            <w:shd w:val="clear" w:color="auto" w:fill="auto"/>
            <w:vAlign w:val="center"/>
          </w:tcPr>
          <w:p w14:paraId="7D383F8D" w14:textId="77777777" w:rsidR="00D601E4" w:rsidRPr="00D46C17" w:rsidRDefault="00D601E4" w:rsidP="00D601E4">
            <w:pPr>
              <w:spacing w:before="40" w:after="40"/>
              <w:jc w:val="left"/>
              <w:rPr>
                <w:b/>
                <w:iCs/>
                <w:sz w:val="26"/>
                <w:szCs w:val="26"/>
              </w:rPr>
            </w:pPr>
            <w:r w:rsidRPr="00D46C17">
              <w:rPr>
                <w:sz w:val="26"/>
                <w:szCs w:val="26"/>
              </w:rPr>
              <w:t>Cáp lụa mềm Φ12</w:t>
            </w:r>
          </w:p>
        </w:tc>
        <w:tc>
          <w:tcPr>
            <w:tcW w:w="5216" w:type="dxa"/>
            <w:tcBorders>
              <w:top w:val="dotted" w:sz="4" w:space="0" w:color="auto"/>
              <w:bottom w:val="dotted" w:sz="4" w:space="0" w:color="auto"/>
            </w:tcBorders>
            <w:shd w:val="clear" w:color="auto" w:fill="auto"/>
            <w:vAlign w:val="center"/>
          </w:tcPr>
          <w:p w14:paraId="71EAF31D" w14:textId="77777777" w:rsidR="00D601E4" w:rsidRPr="00D46C17" w:rsidRDefault="00D601E4" w:rsidP="00D601E4">
            <w:pPr>
              <w:spacing w:before="40" w:after="40"/>
              <w:jc w:val="center"/>
              <w:rPr>
                <w:b/>
                <w:iCs/>
                <w:sz w:val="26"/>
                <w:szCs w:val="26"/>
              </w:rPr>
            </w:pPr>
            <w:r w:rsidRPr="00D46C17">
              <w:rPr>
                <w:color w:val="000000"/>
                <w:spacing w:val="-8"/>
                <w:sz w:val="26"/>
                <w:szCs w:val="26"/>
              </w:rPr>
              <w:t>Cáp lụa, vật liệu thép mạ Φ12,  loại cáp sợi mềm, lõi đay, 37 sợi, 6 tao. (6x37+FC)</w:t>
            </w:r>
          </w:p>
        </w:tc>
      </w:tr>
      <w:tr w:rsidR="00D601E4" w:rsidRPr="000456EA" w14:paraId="494B0ACE" w14:textId="77777777" w:rsidTr="00D601E4">
        <w:trPr>
          <w:tblHeader/>
        </w:trPr>
        <w:tc>
          <w:tcPr>
            <w:tcW w:w="738" w:type="dxa"/>
            <w:tcBorders>
              <w:top w:val="dotted" w:sz="4" w:space="0" w:color="auto"/>
              <w:bottom w:val="dotted" w:sz="4" w:space="0" w:color="auto"/>
            </w:tcBorders>
            <w:shd w:val="clear" w:color="auto" w:fill="auto"/>
            <w:vAlign w:val="center"/>
          </w:tcPr>
          <w:p w14:paraId="3668F2CA" w14:textId="77777777" w:rsidR="00D601E4" w:rsidRPr="00D46C17" w:rsidRDefault="00D601E4" w:rsidP="00D601E4">
            <w:pPr>
              <w:jc w:val="center"/>
              <w:rPr>
                <w:b/>
                <w:iCs/>
                <w:color w:val="FF0000"/>
                <w:sz w:val="26"/>
                <w:szCs w:val="26"/>
              </w:rPr>
            </w:pPr>
            <w:r w:rsidRPr="00D46C17">
              <w:rPr>
                <w:color w:val="FF0000"/>
                <w:sz w:val="26"/>
                <w:szCs w:val="26"/>
              </w:rPr>
              <w:t>9</w:t>
            </w:r>
          </w:p>
        </w:tc>
        <w:tc>
          <w:tcPr>
            <w:tcW w:w="4394" w:type="dxa"/>
            <w:tcBorders>
              <w:top w:val="dotted" w:sz="4" w:space="0" w:color="auto"/>
              <w:bottom w:val="dotted" w:sz="4" w:space="0" w:color="auto"/>
            </w:tcBorders>
            <w:shd w:val="clear" w:color="auto" w:fill="auto"/>
            <w:vAlign w:val="center"/>
          </w:tcPr>
          <w:p w14:paraId="7336FAC2" w14:textId="77777777" w:rsidR="00D601E4" w:rsidRPr="00D46C17" w:rsidRDefault="00D601E4" w:rsidP="00D601E4">
            <w:pPr>
              <w:spacing w:before="40" w:after="40"/>
              <w:jc w:val="left"/>
              <w:rPr>
                <w:b/>
                <w:iCs/>
                <w:color w:val="FF0000"/>
                <w:sz w:val="26"/>
                <w:szCs w:val="26"/>
              </w:rPr>
            </w:pPr>
            <w:r w:rsidRPr="00D46C17">
              <w:rPr>
                <w:sz w:val="26"/>
                <w:szCs w:val="26"/>
              </w:rPr>
              <w:t>Cáp lụa mềm Φ10</w:t>
            </w:r>
          </w:p>
        </w:tc>
        <w:tc>
          <w:tcPr>
            <w:tcW w:w="5216" w:type="dxa"/>
            <w:tcBorders>
              <w:top w:val="dotted" w:sz="4" w:space="0" w:color="auto"/>
              <w:bottom w:val="dotted" w:sz="4" w:space="0" w:color="auto"/>
            </w:tcBorders>
            <w:shd w:val="clear" w:color="auto" w:fill="auto"/>
            <w:vAlign w:val="center"/>
          </w:tcPr>
          <w:p w14:paraId="1F3EDA57" w14:textId="01AF8357" w:rsidR="00D601E4" w:rsidRPr="00D46C17" w:rsidRDefault="005A19ED" w:rsidP="00D601E4">
            <w:pPr>
              <w:spacing w:before="40" w:after="40"/>
              <w:jc w:val="center"/>
              <w:rPr>
                <w:b/>
                <w:iCs/>
                <w:color w:val="FF0000"/>
                <w:sz w:val="26"/>
                <w:szCs w:val="26"/>
              </w:rPr>
            </w:pPr>
            <w:r>
              <w:rPr>
                <w:color w:val="000000"/>
                <w:spacing w:val="-8"/>
                <w:sz w:val="26"/>
                <w:szCs w:val="26"/>
              </w:rPr>
              <w:t>Cáp lụa, vật liệu thép mạ Φ10</w:t>
            </w:r>
            <w:r w:rsidR="00D601E4" w:rsidRPr="00D46C17">
              <w:rPr>
                <w:color w:val="000000"/>
                <w:spacing w:val="-8"/>
                <w:sz w:val="26"/>
                <w:szCs w:val="26"/>
              </w:rPr>
              <w:t>,  loại cáp sợi mềm, lõi đay,  37 sợi, 6 tao. (6x37+FC)</w:t>
            </w:r>
          </w:p>
        </w:tc>
      </w:tr>
      <w:tr w:rsidR="00D601E4" w:rsidRPr="000456EA" w14:paraId="1E073A09" w14:textId="77777777" w:rsidTr="00D601E4">
        <w:trPr>
          <w:tblHeader/>
        </w:trPr>
        <w:tc>
          <w:tcPr>
            <w:tcW w:w="738" w:type="dxa"/>
            <w:tcBorders>
              <w:top w:val="dotted" w:sz="4" w:space="0" w:color="auto"/>
              <w:bottom w:val="dotted" w:sz="4" w:space="0" w:color="auto"/>
            </w:tcBorders>
            <w:shd w:val="clear" w:color="auto" w:fill="auto"/>
            <w:vAlign w:val="center"/>
          </w:tcPr>
          <w:p w14:paraId="5EEA5A73" w14:textId="77777777" w:rsidR="00D601E4" w:rsidRPr="00D46C17" w:rsidRDefault="00D601E4" w:rsidP="00D601E4">
            <w:pPr>
              <w:jc w:val="center"/>
              <w:rPr>
                <w:b/>
                <w:iCs/>
                <w:color w:val="FF0000"/>
                <w:sz w:val="26"/>
                <w:szCs w:val="26"/>
              </w:rPr>
            </w:pPr>
            <w:r w:rsidRPr="00D46C17">
              <w:rPr>
                <w:color w:val="FF0000"/>
                <w:sz w:val="26"/>
                <w:szCs w:val="26"/>
              </w:rPr>
              <w:t>*</w:t>
            </w:r>
          </w:p>
        </w:tc>
        <w:tc>
          <w:tcPr>
            <w:tcW w:w="9610" w:type="dxa"/>
            <w:gridSpan w:val="2"/>
            <w:tcBorders>
              <w:top w:val="dotted" w:sz="4" w:space="0" w:color="auto"/>
              <w:bottom w:val="dotted" w:sz="4" w:space="0" w:color="auto"/>
            </w:tcBorders>
            <w:shd w:val="clear" w:color="auto" w:fill="auto"/>
            <w:vAlign w:val="center"/>
          </w:tcPr>
          <w:p w14:paraId="5F9CD0E8" w14:textId="77777777" w:rsidR="00D601E4" w:rsidRPr="00D46C17" w:rsidRDefault="00D601E4" w:rsidP="00D601E4">
            <w:pPr>
              <w:spacing w:before="40" w:after="40"/>
              <w:jc w:val="left"/>
              <w:rPr>
                <w:b/>
                <w:iCs/>
                <w:color w:val="FF0000"/>
                <w:sz w:val="26"/>
                <w:szCs w:val="26"/>
              </w:rPr>
            </w:pPr>
            <w:r w:rsidRPr="00D46C17">
              <w:rPr>
                <w:b/>
                <w:bCs/>
                <w:sz w:val="26"/>
                <w:szCs w:val="26"/>
              </w:rPr>
              <w:t>Vật tư chống cháy, chống chìm, cứu sinh </w:t>
            </w:r>
          </w:p>
        </w:tc>
      </w:tr>
      <w:tr w:rsidR="00D601E4" w:rsidRPr="000456EA" w14:paraId="610532AD" w14:textId="77777777" w:rsidTr="00D601E4">
        <w:trPr>
          <w:tblHeader/>
        </w:trPr>
        <w:tc>
          <w:tcPr>
            <w:tcW w:w="738" w:type="dxa"/>
            <w:tcBorders>
              <w:top w:val="dotted" w:sz="4" w:space="0" w:color="auto"/>
              <w:bottom w:val="dotted" w:sz="4" w:space="0" w:color="auto"/>
            </w:tcBorders>
            <w:shd w:val="clear" w:color="auto" w:fill="auto"/>
            <w:vAlign w:val="center"/>
          </w:tcPr>
          <w:p w14:paraId="164A3860" w14:textId="77777777" w:rsidR="00D601E4" w:rsidRPr="00D46C17" w:rsidRDefault="00D601E4" w:rsidP="00D601E4">
            <w:pPr>
              <w:jc w:val="center"/>
              <w:rPr>
                <w:b/>
                <w:iCs/>
                <w:sz w:val="26"/>
                <w:szCs w:val="26"/>
              </w:rPr>
            </w:pPr>
            <w:r w:rsidRPr="00D46C17">
              <w:rPr>
                <w:color w:val="FF0000"/>
                <w:sz w:val="26"/>
                <w:szCs w:val="26"/>
              </w:rPr>
              <w:t>10</w:t>
            </w:r>
          </w:p>
        </w:tc>
        <w:tc>
          <w:tcPr>
            <w:tcW w:w="4394" w:type="dxa"/>
            <w:tcBorders>
              <w:top w:val="dotted" w:sz="4" w:space="0" w:color="auto"/>
              <w:bottom w:val="dotted" w:sz="4" w:space="0" w:color="auto"/>
            </w:tcBorders>
            <w:shd w:val="clear" w:color="auto" w:fill="auto"/>
            <w:vAlign w:val="center"/>
          </w:tcPr>
          <w:p w14:paraId="38616AD4" w14:textId="77777777" w:rsidR="00D601E4" w:rsidRPr="00D46C17" w:rsidRDefault="00D601E4" w:rsidP="00D601E4">
            <w:pPr>
              <w:spacing w:before="40" w:after="40"/>
              <w:jc w:val="left"/>
              <w:rPr>
                <w:b/>
                <w:iCs/>
                <w:sz w:val="26"/>
                <w:szCs w:val="26"/>
              </w:rPr>
            </w:pPr>
            <w:r w:rsidRPr="00D46C17">
              <w:rPr>
                <w:sz w:val="26"/>
                <w:szCs w:val="26"/>
              </w:rPr>
              <w:t>Kích chống chìm Φ42xL359</w:t>
            </w:r>
          </w:p>
        </w:tc>
        <w:tc>
          <w:tcPr>
            <w:tcW w:w="5216" w:type="dxa"/>
            <w:tcBorders>
              <w:top w:val="dotted" w:sz="4" w:space="0" w:color="auto"/>
              <w:bottom w:val="dotted" w:sz="4" w:space="0" w:color="auto"/>
            </w:tcBorders>
            <w:shd w:val="clear" w:color="auto" w:fill="auto"/>
            <w:vAlign w:val="center"/>
          </w:tcPr>
          <w:p w14:paraId="0C4C2A73" w14:textId="77777777" w:rsidR="00D601E4" w:rsidRPr="00D46C17" w:rsidRDefault="00D601E4" w:rsidP="00D601E4">
            <w:pPr>
              <w:spacing w:before="40" w:after="40"/>
              <w:jc w:val="center"/>
              <w:rPr>
                <w:b/>
                <w:iCs/>
                <w:spacing w:val="-6"/>
                <w:sz w:val="26"/>
                <w:szCs w:val="26"/>
              </w:rPr>
            </w:pPr>
            <w:r w:rsidRPr="00D46C17">
              <w:rPr>
                <w:rFonts w:ascii="Arial" w:hAnsi="Arial" w:cs="Arial"/>
                <w:spacing w:val="-6"/>
                <w:sz w:val="26"/>
                <w:szCs w:val="26"/>
              </w:rPr>
              <w:t>Φ</w:t>
            </w:r>
            <w:r w:rsidRPr="00D46C17">
              <w:rPr>
                <w:spacing w:val="-6"/>
                <w:sz w:val="26"/>
                <w:szCs w:val="26"/>
              </w:rPr>
              <w:t xml:space="preserve">42x359, </w:t>
            </w:r>
            <w:r w:rsidRPr="00D46C17">
              <w:rPr>
                <w:color w:val="000000"/>
                <w:spacing w:val="-6"/>
                <w:sz w:val="26"/>
                <w:szCs w:val="26"/>
              </w:rPr>
              <w:t>vật liệu thép, dạng trục vít, có chặn then</w:t>
            </w:r>
          </w:p>
        </w:tc>
      </w:tr>
      <w:tr w:rsidR="00D601E4" w:rsidRPr="000456EA" w14:paraId="4AF2A7C6" w14:textId="77777777" w:rsidTr="00D601E4">
        <w:trPr>
          <w:tblHeader/>
        </w:trPr>
        <w:tc>
          <w:tcPr>
            <w:tcW w:w="738" w:type="dxa"/>
            <w:tcBorders>
              <w:top w:val="dotted" w:sz="4" w:space="0" w:color="auto"/>
              <w:bottom w:val="dotted" w:sz="4" w:space="0" w:color="auto"/>
            </w:tcBorders>
            <w:vAlign w:val="center"/>
          </w:tcPr>
          <w:p w14:paraId="1F75F9D5" w14:textId="77777777" w:rsidR="00D601E4" w:rsidRPr="00D46C17" w:rsidRDefault="00D601E4" w:rsidP="00D601E4">
            <w:pPr>
              <w:jc w:val="center"/>
              <w:rPr>
                <w:b/>
                <w:iCs/>
                <w:sz w:val="26"/>
                <w:szCs w:val="26"/>
              </w:rPr>
            </w:pPr>
            <w:r w:rsidRPr="00D46C17">
              <w:rPr>
                <w:color w:val="FF0000"/>
                <w:sz w:val="26"/>
                <w:szCs w:val="26"/>
              </w:rPr>
              <w:t>11</w:t>
            </w:r>
          </w:p>
        </w:tc>
        <w:tc>
          <w:tcPr>
            <w:tcW w:w="4394" w:type="dxa"/>
            <w:tcBorders>
              <w:top w:val="dotted" w:sz="4" w:space="0" w:color="auto"/>
              <w:bottom w:val="dotted" w:sz="4" w:space="0" w:color="auto"/>
            </w:tcBorders>
            <w:vAlign w:val="center"/>
          </w:tcPr>
          <w:p w14:paraId="0BFE11D6" w14:textId="77777777" w:rsidR="00D601E4" w:rsidRPr="00D46C17" w:rsidRDefault="00D601E4" w:rsidP="00D601E4">
            <w:pPr>
              <w:spacing w:before="40" w:after="40"/>
              <w:jc w:val="left"/>
              <w:rPr>
                <w:b/>
                <w:iCs/>
                <w:sz w:val="26"/>
                <w:szCs w:val="26"/>
              </w:rPr>
            </w:pPr>
            <w:r w:rsidRPr="00D46C17">
              <w:rPr>
                <w:sz w:val="26"/>
                <w:szCs w:val="26"/>
              </w:rPr>
              <w:t>Kích chống chìm Φ42xL970</w:t>
            </w:r>
          </w:p>
        </w:tc>
        <w:tc>
          <w:tcPr>
            <w:tcW w:w="5216" w:type="dxa"/>
            <w:tcBorders>
              <w:top w:val="dotted" w:sz="4" w:space="0" w:color="auto"/>
              <w:bottom w:val="dotted" w:sz="4" w:space="0" w:color="auto"/>
            </w:tcBorders>
            <w:vAlign w:val="center"/>
          </w:tcPr>
          <w:p w14:paraId="2CFEEDB9" w14:textId="77777777" w:rsidR="00D601E4" w:rsidRPr="00D46C17" w:rsidRDefault="00D601E4" w:rsidP="00D601E4">
            <w:pPr>
              <w:spacing w:before="40" w:after="40"/>
              <w:jc w:val="center"/>
              <w:rPr>
                <w:b/>
                <w:iCs/>
                <w:spacing w:val="-12"/>
                <w:sz w:val="26"/>
                <w:szCs w:val="26"/>
              </w:rPr>
            </w:pPr>
            <w:r w:rsidRPr="00D46C17">
              <w:rPr>
                <w:spacing w:val="-12"/>
                <w:sz w:val="26"/>
                <w:szCs w:val="26"/>
              </w:rPr>
              <w:t xml:space="preserve">Φ42xL970, </w:t>
            </w:r>
            <w:r w:rsidRPr="00D46C17">
              <w:rPr>
                <w:color w:val="000000"/>
                <w:spacing w:val="-12"/>
                <w:sz w:val="26"/>
                <w:szCs w:val="26"/>
              </w:rPr>
              <w:t>vật liệu thép, dạng trục vít, có chặn then</w:t>
            </w:r>
          </w:p>
        </w:tc>
      </w:tr>
      <w:tr w:rsidR="00D601E4" w:rsidRPr="000456EA" w14:paraId="215BA477" w14:textId="77777777" w:rsidTr="00D601E4">
        <w:trPr>
          <w:tblHeader/>
        </w:trPr>
        <w:tc>
          <w:tcPr>
            <w:tcW w:w="738" w:type="dxa"/>
            <w:tcBorders>
              <w:top w:val="dotted" w:sz="4" w:space="0" w:color="auto"/>
              <w:bottom w:val="dotted" w:sz="4" w:space="0" w:color="auto"/>
            </w:tcBorders>
            <w:vAlign w:val="center"/>
          </w:tcPr>
          <w:p w14:paraId="5A1B4167" w14:textId="77777777" w:rsidR="00D601E4" w:rsidRPr="00D46C17" w:rsidRDefault="00D601E4" w:rsidP="00D601E4">
            <w:pPr>
              <w:jc w:val="center"/>
              <w:rPr>
                <w:b/>
                <w:iCs/>
                <w:sz w:val="26"/>
                <w:szCs w:val="26"/>
              </w:rPr>
            </w:pPr>
            <w:r w:rsidRPr="00D46C17">
              <w:rPr>
                <w:color w:val="FF0000"/>
                <w:sz w:val="26"/>
                <w:szCs w:val="26"/>
              </w:rPr>
              <w:t>12</w:t>
            </w:r>
          </w:p>
        </w:tc>
        <w:tc>
          <w:tcPr>
            <w:tcW w:w="4394" w:type="dxa"/>
            <w:tcBorders>
              <w:top w:val="dotted" w:sz="4" w:space="0" w:color="auto"/>
              <w:bottom w:val="dotted" w:sz="4" w:space="0" w:color="auto"/>
            </w:tcBorders>
            <w:vAlign w:val="center"/>
          </w:tcPr>
          <w:p w14:paraId="62A8EA87" w14:textId="77777777" w:rsidR="00D601E4" w:rsidRPr="00D46C17" w:rsidRDefault="00D601E4" w:rsidP="00D601E4">
            <w:pPr>
              <w:spacing w:before="40" w:after="40"/>
              <w:jc w:val="left"/>
              <w:rPr>
                <w:b/>
                <w:iCs/>
                <w:sz w:val="26"/>
                <w:szCs w:val="26"/>
              </w:rPr>
            </w:pPr>
            <w:r w:rsidRPr="00D46C17">
              <w:rPr>
                <w:sz w:val="26"/>
                <w:szCs w:val="26"/>
              </w:rPr>
              <w:t>Kích chống chìm Φ60xL1387</w:t>
            </w:r>
          </w:p>
        </w:tc>
        <w:tc>
          <w:tcPr>
            <w:tcW w:w="5216" w:type="dxa"/>
            <w:tcBorders>
              <w:top w:val="dotted" w:sz="4" w:space="0" w:color="auto"/>
              <w:bottom w:val="dotted" w:sz="4" w:space="0" w:color="auto"/>
            </w:tcBorders>
            <w:vAlign w:val="center"/>
          </w:tcPr>
          <w:p w14:paraId="053A1C48" w14:textId="77777777" w:rsidR="00D601E4" w:rsidRPr="00D46C17" w:rsidRDefault="00D601E4" w:rsidP="00D601E4">
            <w:pPr>
              <w:spacing w:before="40" w:after="40"/>
              <w:jc w:val="center"/>
              <w:rPr>
                <w:b/>
                <w:iCs/>
                <w:spacing w:val="-12"/>
                <w:sz w:val="26"/>
                <w:szCs w:val="26"/>
              </w:rPr>
            </w:pPr>
            <w:r w:rsidRPr="00D46C17">
              <w:rPr>
                <w:spacing w:val="-12"/>
                <w:sz w:val="26"/>
                <w:szCs w:val="26"/>
              </w:rPr>
              <w:t xml:space="preserve">Φ60xL1387, </w:t>
            </w:r>
            <w:r w:rsidRPr="00D46C17">
              <w:rPr>
                <w:color w:val="000000"/>
                <w:spacing w:val="-12"/>
                <w:sz w:val="26"/>
                <w:szCs w:val="26"/>
              </w:rPr>
              <w:t>vật liệu thép, dạng trục vít, có chặn then</w:t>
            </w:r>
          </w:p>
        </w:tc>
      </w:tr>
      <w:tr w:rsidR="00D601E4" w:rsidRPr="000456EA" w14:paraId="294FED7F" w14:textId="77777777" w:rsidTr="00D601E4">
        <w:trPr>
          <w:tblHeader/>
        </w:trPr>
        <w:tc>
          <w:tcPr>
            <w:tcW w:w="738" w:type="dxa"/>
            <w:tcBorders>
              <w:top w:val="dotted" w:sz="4" w:space="0" w:color="auto"/>
              <w:bottom w:val="dotted" w:sz="4" w:space="0" w:color="auto"/>
            </w:tcBorders>
            <w:vAlign w:val="center"/>
          </w:tcPr>
          <w:p w14:paraId="53C12672" w14:textId="77777777" w:rsidR="00D601E4" w:rsidRPr="00D46C17" w:rsidRDefault="00D601E4" w:rsidP="00D601E4">
            <w:pPr>
              <w:jc w:val="center"/>
              <w:rPr>
                <w:b/>
                <w:iCs/>
                <w:sz w:val="26"/>
                <w:szCs w:val="26"/>
              </w:rPr>
            </w:pPr>
            <w:r w:rsidRPr="00D46C17">
              <w:rPr>
                <w:color w:val="FF0000"/>
                <w:sz w:val="26"/>
                <w:szCs w:val="26"/>
              </w:rPr>
              <w:t>13</w:t>
            </w:r>
          </w:p>
        </w:tc>
        <w:tc>
          <w:tcPr>
            <w:tcW w:w="4394" w:type="dxa"/>
            <w:tcBorders>
              <w:top w:val="dotted" w:sz="4" w:space="0" w:color="auto"/>
              <w:bottom w:val="dotted" w:sz="4" w:space="0" w:color="auto"/>
            </w:tcBorders>
            <w:vAlign w:val="center"/>
          </w:tcPr>
          <w:p w14:paraId="33ECCC9D" w14:textId="77777777" w:rsidR="00D601E4" w:rsidRPr="00D46C17" w:rsidRDefault="00D601E4" w:rsidP="00D601E4">
            <w:pPr>
              <w:spacing w:before="40" w:after="40"/>
              <w:jc w:val="left"/>
              <w:rPr>
                <w:b/>
                <w:iCs/>
                <w:sz w:val="26"/>
                <w:szCs w:val="26"/>
              </w:rPr>
            </w:pPr>
            <w:r w:rsidRPr="00D46C17">
              <w:rPr>
                <w:sz w:val="26"/>
                <w:szCs w:val="26"/>
              </w:rPr>
              <w:t>Bình cứu hỏa MFZ8</w:t>
            </w:r>
          </w:p>
        </w:tc>
        <w:tc>
          <w:tcPr>
            <w:tcW w:w="5216" w:type="dxa"/>
            <w:tcBorders>
              <w:top w:val="dotted" w:sz="4" w:space="0" w:color="auto"/>
              <w:bottom w:val="dotted" w:sz="4" w:space="0" w:color="auto"/>
            </w:tcBorders>
            <w:vAlign w:val="center"/>
          </w:tcPr>
          <w:p w14:paraId="1E727DC7" w14:textId="77777777" w:rsidR="00D601E4" w:rsidRPr="00D46C17" w:rsidRDefault="00D601E4" w:rsidP="00D601E4">
            <w:pPr>
              <w:spacing w:before="40" w:after="40"/>
              <w:jc w:val="center"/>
              <w:rPr>
                <w:b/>
                <w:iCs/>
                <w:sz w:val="26"/>
                <w:szCs w:val="26"/>
              </w:rPr>
            </w:pPr>
            <w:r w:rsidRPr="00D46C17">
              <w:rPr>
                <w:color w:val="000000" w:themeColor="text1"/>
                <w:sz w:val="26"/>
                <w:szCs w:val="26"/>
              </w:rPr>
              <w:t>Capasity:</w:t>
            </w:r>
            <m:oMath>
              <m:r>
                <w:rPr>
                  <w:rFonts w:ascii="Cambria Math" w:hAnsi="Cambria Math"/>
                  <w:color w:val="000000" w:themeColor="text1"/>
                  <w:sz w:val="26"/>
                  <w:szCs w:val="26"/>
                </w:rPr>
                <m:t xml:space="preserve"> 8± 2%</m:t>
              </m:r>
              <m:r>
                <m:rPr>
                  <m:sty m:val="p"/>
                </m:rPr>
                <w:rPr>
                  <w:rFonts w:ascii="Cambria Math" w:hAnsi="Cambria Math"/>
                  <w:color w:val="000000" w:themeColor="text1"/>
                  <w:sz w:val="26"/>
                  <w:szCs w:val="26"/>
                </w:rPr>
                <m:t xml:space="preserve"> </m:t>
              </m:r>
              <m:d>
                <m:dPr>
                  <m:ctrlPr>
                    <w:rPr>
                      <w:rFonts w:ascii="Cambria Math" w:hAnsi="Cambria Math"/>
                      <w:color w:val="000000" w:themeColor="text1"/>
                      <w:sz w:val="26"/>
                      <w:szCs w:val="26"/>
                    </w:rPr>
                  </m:ctrlPr>
                </m:dPr>
                <m:e>
                  <m:r>
                    <m:rPr>
                      <m:sty m:val="p"/>
                    </m:rPr>
                    <w:rPr>
                      <w:rFonts w:ascii="Cambria Math" w:hAnsi="Cambria Math"/>
                      <w:color w:val="000000" w:themeColor="text1"/>
                      <w:sz w:val="26"/>
                      <w:szCs w:val="26"/>
                    </w:rPr>
                    <m:t>20</m:t>
                  </m:r>
                  <m:r>
                    <m:rPr>
                      <m:sty m:val="p"/>
                    </m:rPr>
                    <w:rPr>
                      <w:rFonts w:ascii="Cambria Math" w:hAnsi="Cambria Math"/>
                      <w:color w:val="000000" w:themeColor="text1"/>
                      <w:sz w:val="26"/>
                      <w:szCs w:val="26"/>
                      <w:vertAlign w:val="superscript"/>
                    </w:rPr>
                    <m:t>o</m:t>
                  </m:r>
                  <m:r>
                    <m:rPr>
                      <m:sty m:val="p"/>
                    </m:rPr>
                    <w:rPr>
                      <w:rFonts w:ascii="Cambria Math" w:hAnsi="Cambria Math"/>
                      <w:color w:val="000000" w:themeColor="text1"/>
                      <w:sz w:val="26"/>
                      <w:szCs w:val="26"/>
                    </w:rPr>
                    <m:t xml:space="preserve">C </m:t>
                  </m:r>
                  <m:r>
                    <w:rPr>
                      <w:rFonts w:ascii="Cambria Math" w:hAnsi="Cambria Math"/>
                      <w:color w:val="000000" w:themeColor="text1"/>
                      <w:sz w:val="26"/>
                      <w:szCs w:val="26"/>
                    </w:rPr>
                    <m:t>~</m:t>
                  </m:r>
                  <m:r>
                    <m:rPr>
                      <m:sty m:val="p"/>
                    </m:rPr>
                    <w:rPr>
                      <w:rFonts w:ascii="Cambria Math" w:hAnsi="Cambria Math"/>
                      <w:color w:val="000000" w:themeColor="text1"/>
                      <w:sz w:val="26"/>
                      <w:szCs w:val="26"/>
                    </w:rPr>
                    <m:t>+60</m:t>
                  </m:r>
                  <m:r>
                    <m:rPr>
                      <m:sty m:val="p"/>
                    </m:rPr>
                    <w:rPr>
                      <w:rFonts w:ascii="Cambria Math" w:hAnsi="Cambria Math"/>
                      <w:color w:val="000000" w:themeColor="text1"/>
                      <w:sz w:val="26"/>
                      <w:szCs w:val="26"/>
                      <w:vertAlign w:val="superscript"/>
                    </w:rPr>
                    <m:t>o</m:t>
                  </m:r>
                  <m:r>
                    <m:rPr>
                      <m:sty m:val="p"/>
                    </m:rPr>
                    <w:rPr>
                      <w:rFonts w:ascii="Cambria Math" w:hAnsi="Cambria Math"/>
                      <w:color w:val="000000" w:themeColor="text1"/>
                      <w:sz w:val="26"/>
                      <w:szCs w:val="26"/>
                    </w:rPr>
                    <m:t>C</m:t>
                  </m:r>
                </m:e>
              </m:d>
              <m:r>
                <w:rPr>
                  <w:rFonts w:ascii="Cambria Math" w:hAnsi="Cambria Math"/>
                  <w:color w:val="000000" w:themeColor="text1"/>
                  <w:sz w:val="26"/>
                  <w:szCs w:val="26"/>
                </w:rPr>
                <m:t xml:space="preserve"> có giấy kiểm định của công an PCCC</m:t>
              </m:r>
            </m:oMath>
          </w:p>
        </w:tc>
      </w:tr>
      <w:tr w:rsidR="00D601E4" w:rsidRPr="000456EA" w14:paraId="46193355" w14:textId="77777777" w:rsidTr="00D601E4">
        <w:trPr>
          <w:tblHeader/>
        </w:trPr>
        <w:tc>
          <w:tcPr>
            <w:tcW w:w="738" w:type="dxa"/>
            <w:tcBorders>
              <w:top w:val="dotted" w:sz="4" w:space="0" w:color="auto"/>
              <w:bottom w:val="dotted" w:sz="4" w:space="0" w:color="auto"/>
            </w:tcBorders>
            <w:vAlign w:val="center"/>
          </w:tcPr>
          <w:p w14:paraId="7A56EF6F" w14:textId="77777777" w:rsidR="00D601E4" w:rsidRPr="00D46C17" w:rsidRDefault="00D601E4" w:rsidP="00D601E4">
            <w:pPr>
              <w:jc w:val="center"/>
              <w:rPr>
                <w:b/>
                <w:iCs/>
                <w:sz w:val="26"/>
                <w:szCs w:val="26"/>
              </w:rPr>
            </w:pPr>
            <w:r w:rsidRPr="00D46C17">
              <w:rPr>
                <w:color w:val="FF0000"/>
                <w:sz w:val="26"/>
                <w:szCs w:val="26"/>
              </w:rPr>
              <w:t>14</w:t>
            </w:r>
          </w:p>
        </w:tc>
        <w:tc>
          <w:tcPr>
            <w:tcW w:w="4394" w:type="dxa"/>
            <w:tcBorders>
              <w:top w:val="dotted" w:sz="4" w:space="0" w:color="auto"/>
              <w:bottom w:val="dotted" w:sz="4" w:space="0" w:color="auto"/>
            </w:tcBorders>
            <w:vAlign w:val="center"/>
          </w:tcPr>
          <w:p w14:paraId="742C6E68" w14:textId="77777777" w:rsidR="00D601E4" w:rsidRPr="00D46C17" w:rsidRDefault="00D601E4" w:rsidP="00D601E4">
            <w:pPr>
              <w:spacing w:before="40" w:after="40"/>
              <w:jc w:val="left"/>
              <w:rPr>
                <w:b/>
                <w:iCs/>
                <w:sz w:val="26"/>
                <w:szCs w:val="26"/>
              </w:rPr>
            </w:pPr>
            <w:r w:rsidRPr="00D46C17">
              <w:rPr>
                <w:sz w:val="26"/>
                <w:szCs w:val="26"/>
              </w:rPr>
              <w:t>Bình cứu hỏa CO2-MT5</w:t>
            </w:r>
          </w:p>
        </w:tc>
        <w:tc>
          <w:tcPr>
            <w:tcW w:w="5216" w:type="dxa"/>
            <w:tcBorders>
              <w:top w:val="dotted" w:sz="4" w:space="0" w:color="auto"/>
              <w:bottom w:val="dotted" w:sz="4" w:space="0" w:color="auto"/>
            </w:tcBorders>
          </w:tcPr>
          <w:p w14:paraId="67947A00" w14:textId="77777777" w:rsidR="00D601E4" w:rsidRPr="00D46C17" w:rsidRDefault="00D601E4" w:rsidP="00D601E4">
            <w:pPr>
              <w:spacing w:before="40" w:after="40"/>
              <w:jc w:val="center"/>
              <w:rPr>
                <w:b/>
                <w:iCs/>
                <w:sz w:val="26"/>
                <w:szCs w:val="26"/>
              </w:rPr>
            </w:pPr>
            <w:r w:rsidRPr="00D46C17">
              <w:rPr>
                <w:color w:val="000000" w:themeColor="text1"/>
                <w:sz w:val="26"/>
                <w:szCs w:val="26"/>
              </w:rPr>
              <w:t xml:space="preserve">C02-MT5 (5-0,25Kg) </w:t>
            </w:r>
            <m:oMath>
              <m:r>
                <w:rPr>
                  <w:rFonts w:ascii="Cambria Math" w:hAnsi="Cambria Math"/>
                  <w:color w:val="000000" w:themeColor="text1"/>
                  <w:sz w:val="26"/>
                  <w:szCs w:val="26"/>
                </w:rPr>
                <m:t>có giấy kiểm định của công an PCCC</m:t>
              </m:r>
            </m:oMath>
          </w:p>
        </w:tc>
      </w:tr>
      <w:tr w:rsidR="00D601E4" w:rsidRPr="000456EA" w14:paraId="20B8BB21" w14:textId="77777777" w:rsidTr="00D601E4">
        <w:trPr>
          <w:tblHeader/>
        </w:trPr>
        <w:tc>
          <w:tcPr>
            <w:tcW w:w="738" w:type="dxa"/>
            <w:tcBorders>
              <w:top w:val="dotted" w:sz="4" w:space="0" w:color="auto"/>
              <w:bottom w:val="dotted" w:sz="4" w:space="0" w:color="auto"/>
            </w:tcBorders>
            <w:vAlign w:val="center"/>
          </w:tcPr>
          <w:p w14:paraId="4FD31BD8" w14:textId="77777777" w:rsidR="00D601E4" w:rsidRPr="00D46C17" w:rsidRDefault="00D601E4" w:rsidP="00D601E4">
            <w:pPr>
              <w:jc w:val="center"/>
              <w:rPr>
                <w:b/>
                <w:iCs/>
                <w:sz w:val="26"/>
                <w:szCs w:val="26"/>
              </w:rPr>
            </w:pPr>
            <w:r w:rsidRPr="00D46C17">
              <w:rPr>
                <w:color w:val="FF0000"/>
                <w:sz w:val="26"/>
                <w:szCs w:val="26"/>
              </w:rPr>
              <w:t>15</w:t>
            </w:r>
          </w:p>
        </w:tc>
        <w:tc>
          <w:tcPr>
            <w:tcW w:w="4394" w:type="dxa"/>
            <w:tcBorders>
              <w:top w:val="dotted" w:sz="4" w:space="0" w:color="auto"/>
              <w:bottom w:val="dotted" w:sz="4" w:space="0" w:color="auto"/>
            </w:tcBorders>
            <w:vAlign w:val="center"/>
          </w:tcPr>
          <w:p w14:paraId="70E010BF" w14:textId="77777777" w:rsidR="00D601E4" w:rsidRPr="00D46C17" w:rsidRDefault="00D601E4" w:rsidP="00D601E4">
            <w:pPr>
              <w:spacing w:before="40" w:after="40"/>
              <w:jc w:val="left"/>
              <w:rPr>
                <w:b/>
                <w:iCs/>
                <w:sz w:val="26"/>
                <w:szCs w:val="26"/>
              </w:rPr>
            </w:pPr>
            <w:r w:rsidRPr="00D46C17">
              <w:rPr>
                <w:sz w:val="26"/>
                <w:szCs w:val="26"/>
              </w:rPr>
              <w:t>Rừu cứu hỏa 750mm</w:t>
            </w:r>
          </w:p>
        </w:tc>
        <w:tc>
          <w:tcPr>
            <w:tcW w:w="5216" w:type="dxa"/>
            <w:tcBorders>
              <w:top w:val="dotted" w:sz="4" w:space="0" w:color="auto"/>
              <w:bottom w:val="dotted" w:sz="4" w:space="0" w:color="auto"/>
            </w:tcBorders>
            <w:vAlign w:val="center"/>
          </w:tcPr>
          <w:p w14:paraId="5EEF6313" w14:textId="606793BA" w:rsidR="00D601E4" w:rsidRPr="00D46C17" w:rsidRDefault="00933009" w:rsidP="00D601E4">
            <w:pPr>
              <w:spacing w:before="40" w:after="40"/>
              <w:jc w:val="center"/>
              <w:rPr>
                <w:b/>
                <w:iCs/>
                <w:sz w:val="26"/>
                <w:szCs w:val="26"/>
              </w:rPr>
            </w:pPr>
            <w:r>
              <w:rPr>
                <w:color w:val="000000"/>
                <w:sz w:val="26"/>
                <w:szCs w:val="26"/>
              </w:rPr>
              <w:t>Cán gỗ</w:t>
            </w:r>
            <w:r w:rsidR="00D601E4" w:rsidRPr="00D46C17">
              <w:rPr>
                <w:color w:val="000000"/>
                <w:sz w:val="26"/>
                <w:szCs w:val="26"/>
              </w:rPr>
              <w:t>, lưỡi  thép 750mm, sơn mầu đỏ</w:t>
            </w:r>
          </w:p>
        </w:tc>
      </w:tr>
      <w:tr w:rsidR="00D601E4" w:rsidRPr="000456EA" w14:paraId="0BE5826D" w14:textId="77777777" w:rsidTr="00D601E4">
        <w:trPr>
          <w:tblHeader/>
        </w:trPr>
        <w:tc>
          <w:tcPr>
            <w:tcW w:w="738" w:type="dxa"/>
            <w:tcBorders>
              <w:top w:val="dotted" w:sz="4" w:space="0" w:color="auto"/>
              <w:bottom w:val="dotted" w:sz="4" w:space="0" w:color="auto"/>
            </w:tcBorders>
            <w:vAlign w:val="center"/>
          </w:tcPr>
          <w:p w14:paraId="69EF91B0" w14:textId="77777777" w:rsidR="00D601E4" w:rsidRPr="00D46C17" w:rsidRDefault="00D601E4" w:rsidP="00D601E4">
            <w:pPr>
              <w:jc w:val="center"/>
              <w:rPr>
                <w:b/>
                <w:iCs/>
                <w:sz w:val="26"/>
                <w:szCs w:val="26"/>
              </w:rPr>
            </w:pPr>
            <w:r w:rsidRPr="00D46C17">
              <w:rPr>
                <w:color w:val="FF0000"/>
                <w:sz w:val="26"/>
                <w:szCs w:val="26"/>
              </w:rPr>
              <w:t>16</w:t>
            </w:r>
          </w:p>
        </w:tc>
        <w:tc>
          <w:tcPr>
            <w:tcW w:w="4394" w:type="dxa"/>
            <w:tcBorders>
              <w:top w:val="dotted" w:sz="4" w:space="0" w:color="auto"/>
              <w:bottom w:val="dotted" w:sz="4" w:space="0" w:color="auto"/>
            </w:tcBorders>
            <w:vAlign w:val="center"/>
          </w:tcPr>
          <w:p w14:paraId="26B50FB0" w14:textId="77777777" w:rsidR="00D601E4" w:rsidRPr="00D46C17" w:rsidRDefault="00D601E4" w:rsidP="00D601E4">
            <w:pPr>
              <w:spacing w:before="40" w:after="40"/>
              <w:jc w:val="left"/>
              <w:rPr>
                <w:b/>
                <w:iCs/>
                <w:sz w:val="26"/>
                <w:szCs w:val="26"/>
              </w:rPr>
            </w:pPr>
            <w:r w:rsidRPr="00D46C17">
              <w:rPr>
                <w:sz w:val="26"/>
                <w:szCs w:val="26"/>
              </w:rPr>
              <w:t>Lăng phun cứu hỏa Φ50</w:t>
            </w:r>
          </w:p>
        </w:tc>
        <w:tc>
          <w:tcPr>
            <w:tcW w:w="5216" w:type="dxa"/>
            <w:tcBorders>
              <w:top w:val="dotted" w:sz="4" w:space="0" w:color="auto"/>
              <w:bottom w:val="dotted" w:sz="4" w:space="0" w:color="auto"/>
            </w:tcBorders>
          </w:tcPr>
          <w:p w14:paraId="0B27AB5B" w14:textId="77777777" w:rsidR="00D601E4" w:rsidRPr="00D46C17" w:rsidRDefault="00D601E4" w:rsidP="00D601E4">
            <w:pPr>
              <w:spacing w:before="40" w:after="40"/>
              <w:jc w:val="center"/>
              <w:rPr>
                <w:b/>
                <w:iCs/>
                <w:sz w:val="26"/>
                <w:szCs w:val="26"/>
              </w:rPr>
            </w:pPr>
            <w:r w:rsidRPr="00D46C17">
              <w:rPr>
                <w:color w:val="FF0000"/>
                <w:sz w:val="26"/>
                <w:szCs w:val="26"/>
              </w:rPr>
              <w:t>Φ50: Kích thước; dài 250mm, đường kính miệng phun 15mm, Đường kính khớp nối ngoài 80mm, áp lực làm việc: 1.0Mpa - 2.0Mpa</w:t>
            </w:r>
          </w:p>
        </w:tc>
      </w:tr>
      <w:tr w:rsidR="00D601E4" w:rsidRPr="000456EA" w14:paraId="6AA6F5E2" w14:textId="77777777" w:rsidTr="00D601E4">
        <w:trPr>
          <w:tblHeader/>
        </w:trPr>
        <w:tc>
          <w:tcPr>
            <w:tcW w:w="738" w:type="dxa"/>
            <w:tcBorders>
              <w:top w:val="dotted" w:sz="4" w:space="0" w:color="auto"/>
              <w:bottom w:val="dotted" w:sz="4" w:space="0" w:color="auto"/>
            </w:tcBorders>
            <w:vAlign w:val="center"/>
          </w:tcPr>
          <w:p w14:paraId="7EC94432" w14:textId="77777777" w:rsidR="00D601E4" w:rsidRPr="00D46C17" w:rsidRDefault="00D601E4" w:rsidP="00D601E4">
            <w:pPr>
              <w:jc w:val="center"/>
              <w:rPr>
                <w:b/>
                <w:iCs/>
                <w:sz w:val="26"/>
                <w:szCs w:val="26"/>
              </w:rPr>
            </w:pPr>
            <w:r w:rsidRPr="00D46C17">
              <w:rPr>
                <w:color w:val="FF0000"/>
                <w:sz w:val="26"/>
                <w:szCs w:val="26"/>
              </w:rPr>
              <w:t>17</w:t>
            </w:r>
          </w:p>
        </w:tc>
        <w:tc>
          <w:tcPr>
            <w:tcW w:w="4394" w:type="dxa"/>
            <w:tcBorders>
              <w:top w:val="dotted" w:sz="4" w:space="0" w:color="auto"/>
              <w:bottom w:val="dotted" w:sz="4" w:space="0" w:color="auto"/>
            </w:tcBorders>
            <w:vAlign w:val="center"/>
          </w:tcPr>
          <w:p w14:paraId="0A4A1FA3" w14:textId="77777777" w:rsidR="00D601E4" w:rsidRPr="00D46C17" w:rsidRDefault="00D601E4" w:rsidP="00D601E4">
            <w:pPr>
              <w:spacing w:before="40" w:after="40"/>
              <w:jc w:val="left"/>
              <w:rPr>
                <w:b/>
                <w:iCs/>
                <w:sz w:val="26"/>
                <w:szCs w:val="26"/>
              </w:rPr>
            </w:pPr>
            <w:r w:rsidRPr="00D46C17">
              <w:rPr>
                <w:sz w:val="26"/>
                <w:szCs w:val="26"/>
              </w:rPr>
              <w:t>Lăng phun cứu hỏa Φ65</w:t>
            </w:r>
          </w:p>
        </w:tc>
        <w:tc>
          <w:tcPr>
            <w:tcW w:w="5216" w:type="dxa"/>
            <w:tcBorders>
              <w:top w:val="dotted" w:sz="4" w:space="0" w:color="auto"/>
              <w:bottom w:val="dotted" w:sz="4" w:space="0" w:color="auto"/>
            </w:tcBorders>
          </w:tcPr>
          <w:p w14:paraId="58AC723A" w14:textId="77777777" w:rsidR="00D601E4" w:rsidRPr="00D46C17" w:rsidRDefault="00D601E4" w:rsidP="00D601E4">
            <w:pPr>
              <w:spacing w:before="40" w:after="40"/>
              <w:jc w:val="center"/>
              <w:rPr>
                <w:b/>
                <w:iCs/>
                <w:sz w:val="26"/>
                <w:szCs w:val="26"/>
              </w:rPr>
            </w:pPr>
            <w:r w:rsidRPr="00D46C17">
              <w:rPr>
                <w:color w:val="FF0000"/>
                <w:sz w:val="26"/>
                <w:szCs w:val="26"/>
              </w:rPr>
              <w:t>Φ65: Kích thước, dài 290mm: Đường kính miệng phun 16mm, ĐK khớp nối ngoài 100mm, áp lực làm việc: 1.0Mpa - 2.0Mpa</w:t>
            </w:r>
          </w:p>
        </w:tc>
      </w:tr>
      <w:tr w:rsidR="00D601E4" w:rsidRPr="000456EA" w14:paraId="1EF6EFB8" w14:textId="77777777" w:rsidTr="00D601E4">
        <w:trPr>
          <w:tblHeader/>
        </w:trPr>
        <w:tc>
          <w:tcPr>
            <w:tcW w:w="738" w:type="dxa"/>
            <w:tcBorders>
              <w:top w:val="dotted" w:sz="4" w:space="0" w:color="auto"/>
              <w:bottom w:val="dotted" w:sz="4" w:space="0" w:color="auto"/>
            </w:tcBorders>
            <w:vAlign w:val="center"/>
          </w:tcPr>
          <w:p w14:paraId="2233BEA3" w14:textId="77777777" w:rsidR="00D601E4" w:rsidRPr="00D46C17" w:rsidRDefault="00D601E4" w:rsidP="00D601E4">
            <w:pPr>
              <w:jc w:val="center"/>
              <w:rPr>
                <w:b/>
                <w:iCs/>
                <w:sz w:val="26"/>
                <w:szCs w:val="26"/>
              </w:rPr>
            </w:pPr>
            <w:r w:rsidRPr="00D46C17">
              <w:rPr>
                <w:color w:val="FF0000"/>
                <w:sz w:val="26"/>
                <w:szCs w:val="26"/>
              </w:rPr>
              <w:t>18</w:t>
            </w:r>
          </w:p>
        </w:tc>
        <w:tc>
          <w:tcPr>
            <w:tcW w:w="4394" w:type="dxa"/>
            <w:tcBorders>
              <w:top w:val="dotted" w:sz="4" w:space="0" w:color="auto"/>
              <w:bottom w:val="dotted" w:sz="4" w:space="0" w:color="auto"/>
            </w:tcBorders>
            <w:vAlign w:val="center"/>
          </w:tcPr>
          <w:p w14:paraId="36253D65" w14:textId="77777777" w:rsidR="00D601E4" w:rsidRPr="00D46C17" w:rsidRDefault="00D601E4" w:rsidP="00D601E4">
            <w:pPr>
              <w:spacing w:before="40" w:after="40"/>
              <w:jc w:val="left"/>
              <w:rPr>
                <w:b/>
                <w:iCs/>
                <w:sz w:val="26"/>
                <w:szCs w:val="26"/>
              </w:rPr>
            </w:pPr>
            <w:r w:rsidRPr="00D46C17">
              <w:rPr>
                <w:sz w:val="26"/>
                <w:szCs w:val="26"/>
              </w:rPr>
              <w:t>Khớp nối quốc tế cứu hỏa Φ50</w:t>
            </w:r>
          </w:p>
        </w:tc>
        <w:tc>
          <w:tcPr>
            <w:tcW w:w="5216" w:type="dxa"/>
            <w:tcBorders>
              <w:top w:val="dotted" w:sz="4" w:space="0" w:color="auto"/>
              <w:bottom w:val="dotted" w:sz="4" w:space="0" w:color="auto"/>
            </w:tcBorders>
          </w:tcPr>
          <w:p w14:paraId="4DB11EC9" w14:textId="77777777" w:rsidR="00D601E4" w:rsidRPr="00D46C17" w:rsidRDefault="00D601E4" w:rsidP="00D601E4">
            <w:pPr>
              <w:spacing w:before="40" w:after="40"/>
              <w:jc w:val="center"/>
              <w:rPr>
                <w:b/>
                <w:iCs/>
                <w:sz w:val="26"/>
                <w:szCs w:val="26"/>
              </w:rPr>
            </w:pPr>
            <w:r w:rsidRPr="00D46C17">
              <w:rPr>
                <w:sz w:val="26"/>
                <w:szCs w:val="26"/>
              </w:rPr>
              <w:t>Φ50. Bằng nhôm đúc, KT: Đường kính miệng ren 58mm, áp lực làm việc: 1.0Mpa - 2.0Mpa</w:t>
            </w:r>
          </w:p>
        </w:tc>
      </w:tr>
      <w:tr w:rsidR="00D601E4" w:rsidRPr="000456EA" w14:paraId="78682555" w14:textId="77777777" w:rsidTr="00D601E4">
        <w:trPr>
          <w:tblHeader/>
        </w:trPr>
        <w:tc>
          <w:tcPr>
            <w:tcW w:w="738" w:type="dxa"/>
            <w:tcBorders>
              <w:top w:val="dotted" w:sz="4" w:space="0" w:color="auto"/>
              <w:bottom w:val="dotted" w:sz="4" w:space="0" w:color="auto"/>
            </w:tcBorders>
            <w:vAlign w:val="center"/>
          </w:tcPr>
          <w:p w14:paraId="02573280" w14:textId="77777777" w:rsidR="00D601E4" w:rsidRPr="00D46C17" w:rsidRDefault="00D601E4" w:rsidP="00D601E4">
            <w:pPr>
              <w:jc w:val="center"/>
              <w:rPr>
                <w:b/>
                <w:iCs/>
                <w:sz w:val="26"/>
                <w:szCs w:val="26"/>
              </w:rPr>
            </w:pPr>
            <w:r w:rsidRPr="00D46C17">
              <w:rPr>
                <w:color w:val="FF0000"/>
                <w:sz w:val="26"/>
                <w:szCs w:val="26"/>
              </w:rPr>
              <w:lastRenderedPageBreak/>
              <w:t>19</w:t>
            </w:r>
          </w:p>
        </w:tc>
        <w:tc>
          <w:tcPr>
            <w:tcW w:w="4394" w:type="dxa"/>
            <w:tcBorders>
              <w:top w:val="dotted" w:sz="4" w:space="0" w:color="auto"/>
              <w:bottom w:val="dotted" w:sz="4" w:space="0" w:color="auto"/>
            </w:tcBorders>
            <w:vAlign w:val="center"/>
          </w:tcPr>
          <w:p w14:paraId="66390501" w14:textId="77777777" w:rsidR="00D601E4" w:rsidRPr="00D46C17" w:rsidRDefault="00D601E4" w:rsidP="00D601E4">
            <w:pPr>
              <w:spacing w:before="40" w:after="40"/>
              <w:jc w:val="left"/>
              <w:rPr>
                <w:b/>
                <w:iCs/>
                <w:sz w:val="26"/>
                <w:szCs w:val="26"/>
              </w:rPr>
            </w:pPr>
            <w:r w:rsidRPr="00D46C17">
              <w:rPr>
                <w:sz w:val="26"/>
                <w:szCs w:val="26"/>
              </w:rPr>
              <w:t>Khớp nối quốc tế cứu hỏa Φ65</w:t>
            </w:r>
          </w:p>
        </w:tc>
        <w:tc>
          <w:tcPr>
            <w:tcW w:w="5216" w:type="dxa"/>
            <w:tcBorders>
              <w:top w:val="dotted" w:sz="4" w:space="0" w:color="auto"/>
              <w:bottom w:val="dotted" w:sz="4" w:space="0" w:color="auto"/>
            </w:tcBorders>
          </w:tcPr>
          <w:p w14:paraId="3481F386" w14:textId="77777777" w:rsidR="00D601E4" w:rsidRPr="00D46C17" w:rsidRDefault="00D601E4" w:rsidP="00D601E4">
            <w:pPr>
              <w:spacing w:before="40" w:after="40"/>
              <w:jc w:val="center"/>
              <w:rPr>
                <w:b/>
                <w:iCs/>
                <w:sz w:val="26"/>
                <w:szCs w:val="26"/>
              </w:rPr>
            </w:pPr>
            <w:r w:rsidRPr="00D46C17">
              <w:rPr>
                <w:sz w:val="26"/>
                <w:szCs w:val="26"/>
              </w:rPr>
              <w:t>Φ65. Bằng nhôm đúc, KT: Đường kính miệng ren 74mm, áp lực làm việc: 1.0Mpa - 2.0Mpa</w:t>
            </w:r>
          </w:p>
        </w:tc>
      </w:tr>
      <w:tr w:rsidR="00D601E4" w:rsidRPr="000456EA" w14:paraId="0AE79F5D" w14:textId="77777777" w:rsidTr="00D601E4">
        <w:trPr>
          <w:tblHeader/>
        </w:trPr>
        <w:tc>
          <w:tcPr>
            <w:tcW w:w="738" w:type="dxa"/>
            <w:tcBorders>
              <w:top w:val="dotted" w:sz="4" w:space="0" w:color="auto"/>
              <w:bottom w:val="dotted" w:sz="4" w:space="0" w:color="auto"/>
            </w:tcBorders>
            <w:vAlign w:val="center"/>
          </w:tcPr>
          <w:p w14:paraId="4E6D1CEC" w14:textId="77777777" w:rsidR="00D601E4" w:rsidRPr="00D46C17" w:rsidRDefault="00D601E4" w:rsidP="00D601E4">
            <w:pPr>
              <w:jc w:val="center"/>
              <w:rPr>
                <w:b/>
                <w:iCs/>
                <w:sz w:val="26"/>
                <w:szCs w:val="26"/>
              </w:rPr>
            </w:pPr>
            <w:r w:rsidRPr="00D46C17">
              <w:rPr>
                <w:color w:val="FF0000"/>
                <w:sz w:val="26"/>
                <w:szCs w:val="26"/>
              </w:rPr>
              <w:t>20</w:t>
            </w:r>
          </w:p>
        </w:tc>
        <w:tc>
          <w:tcPr>
            <w:tcW w:w="4394" w:type="dxa"/>
            <w:tcBorders>
              <w:top w:val="dotted" w:sz="4" w:space="0" w:color="auto"/>
              <w:bottom w:val="dotted" w:sz="4" w:space="0" w:color="auto"/>
            </w:tcBorders>
            <w:vAlign w:val="center"/>
          </w:tcPr>
          <w:p w14:paraId="4AFB6B11" w14:textId="77777777" w:rsidR="00D601E4" w:rsidRPr="00D46C17" w:rsidRDefault="00D601E4" w:rsidP="00D601E4">
            <w:pPr>
              <w:spacing w:before="40" w:after="40"/>
              <w:jc w:val="left"/>
              <w:rPr>
                <w:b/>
                <w:iCs/>
                <w:sz w:val="26"/>
                <w:szCs w:val="26"/>
              </w:rPr>
            </w:pPr>
            <w:r w:rsidRPr="00D46C17">
              <w:rPr>
                <w:sz w:val="26"/>
                <w:szCs w:val="26"/>
              </w:rPr>
              <w:t>Tiêu lệnh chữa cháy in theo tiêu chuẩn</w:t>
            </w:r>
          </w:p>
        </w:tc>
        <w:tc>
          <w:tcPr>
            <w:tcW w:w="5216" w:type="dxa"/>
            <w:tcBorders>
              <w:top w:val="dotted" w:sz="4" w:space="0" w:color="auto"/>
              <w:bottom w:val="dotted" w:sz="4" w:space="0" w:color="auto"/>
            </w:tcBorders>
            <w:vAlign w:val="center"/>
          </w:tcPr>
          <w:p w14:paraId="2A474325" w14:textId="77777777" w:rsidR="00D601E4" w:rsidRPr="00D46C17" w:rsidRDefault="00D601E4" w:rsidP="00D601E4">
            <w:pPr>
              <w:spacing w:before="40" w:after="40"/>
              <w:jc w:val="center"/>
              <w:rPr>
                <w:b/>
                <w:iCs/>
                <w:sz w:val="26"/>
                <w:szCs w:val="26"/>
              </w:rPr>
            </w:pPr>
            <w:r w:rsidRPr="00D46C17">
              <w:rPr>
                <w:color w:val="000000" w:themeColor="text1"/>
                <w:spacing w:val="-6"/>
                <w:sz w:val="26"/>
                <w:szCs w:val="26"/>
              </w:rPr>
              <w:t xml:space="preserve">Bộ tiêu lệnh chữa cháy, vật liệu thép, </w:t>
            </w:r>
            <w:r w:rsidRPr="00D46C17">
              <w:rPr>
                <w:sz w:val="26"/>
                <w:szCs w:val="26"/>
              </w:rPr>
              <w:t>in theo tiêu chuẩn, 04 bảng/bộ</w:t>
            </w:r>
          </w:p>
        </w:tc>
      </w:tr>
      <w:tr w:rsidR="00D601E4" w:rsidRPr="000456EA" w14:paraId="32C420EB" w14:textId="77777777" w:rsidTr="00D601E4">
        <w:trPr>
          <w:tblHeader/>
        </w:trPr>
        <w:tc>
          <w:tcPr>
            <w:tcW w:w="738" w:type="dxa"/>
            <w:tcBorders>
              <w:top w:val="dotted" w:sz="4" w:space="0" w:color="auto"/>
              <w:bottom w:val="dotted" w:sz="4" w:space="0" w:color="auto"/>
            </w:tcBorders>
            <w:vAlign w:val="center"/>
          </w:tcPr>
          <w:p w14:paraId="72D959BF" w14:textId="77777777" w:rsidR="00D601E4" w:rsidRPr="00D46C17" w:rsidRDefault="00D601E4" w:rsidP="00D601E4">
            <w:pPr>
              <w:jc w:val="center"/>
              <w:rPr>
                <w:b/>
                <w:iCs/>
                <w:sz w:val="26"/>
                <w:szCs w:val="26"/>
              </w:rPr>
            </w:pPr>
            <w:r w:rsidRPr="00D46C17">
              <w:rPr>
                <w:color w:val="FF0000"/>
                <w:sz w:val="26"/>
                <w:szCs w:val="26"/>
              </w:rPr>
              <w:t>21</w:t>
            </w:r>
          </w:p>
        </w:tc>
        <w:tc>
          <w:tcPr>
            <w:tcW w:w="4394" w:type="dxa"/>
            <w:tcBorders>
              <w:top w:val="dotted" w:sz="4" w:space="0" w:color="auto"/>
              <w:bottom w:val="dotted" w:sz="4" w:space="0" w:color="auto"/>
            </w:tcBorders>
            <w:vAlign w:val="center"/>
          </w:tcPr>
          <w:p w14:paraId="1754DF9D" w14:textId="77777777" w:rsidR="00D601E4" w:rsidRPr="00D46C17" w:rsidRDefault="00D601E4" w:rsidP="00D601E4">
            <w:pPr>
              <w:spacing w:before="40" w:after="40"/>
              <w:jc w:val="left"/>
              <w:rPr>
                <w:b/>
                <w:iCs/>
                <w:sz w:val="26"/>
                <w:szCs w:val="26"/>
              </w:rPr>
            </w:pPr>
            <w:r w:rsidRPr="00D46C17">
              <w:rPr>
                <w:sz w:val="26"/>
                <w:szCs w:val="26"/>
              </w:rPr>
              <w:t>Xô cứu hỏa 15 lít</w:t>
            </w:r>
          </w:p>
        </w:tc>
        <w:tc>
          <w:tcPr>
            <w:tcW w:w="5216" w:type="dxa"/>
            <w:tcBorders>
              <w:top w:val="dotted" w:sz="4" w:space="0" w:color="auto"/>
              <w:bottom w:val="dotted" w:sz="4" w:space="0" w:color="auto"/>
            </w:tcBorders>
            <w:vAlign w:val="center"/>
          </w:tcPr>
          <w:p w14:paraId="2E133AD1" w14:textId="77777777" w:rsidR="00D601E4" w:rsidRPr="00D46C17" w:rsidRDefault="00D601E4" w:rsidP="00D601E4">
            <w:pPr>
              <w:spacing w:before="40" w:after="40"/>
              <w:jc w:val="center"/>
              <w:rPr>
                <w:b/>
                <w:iCs/>
                <w:sz w:val="26"/>
                <w:szCs w:val="26"/>
              </w:rPr>
            </w:pPr>
            <w:r w:rsidRPr="00D46C17">
              <w:rPr>
                <w:sz w:val="26"/>
                <w:szCs w:val="26"/>
              </w:rPr>
              <w:t>Vật liệu thép Φ300x200x220</w:t>
            </w:r>
          </w:p>
        </w:tc>
      </w:tr>
      <w:tr w:rsidR="00D601E4" w:rsidRPr="000456EA" w14:paraId="0A00B2A7" w14:textId="77777777" w:rsidTr="00D601E4">
        <w:trPr>
          <w:tblHeader/>
        </w:trPr>
        <w:tc>
          <w:tcPr>
            <w:tcW w:w="738" w:type="dxa"/>
            <w:tcBorders>
              <w:top w:val="dotted" w:sz="4" w:space="0" w:color="auto"/>
              <w:bottom w:val="dotted" w:sz="4" w:space="0" w:color="auto"/>
            </w:tcBorders>
            <w:vAlign w:val="center"/>
          </w:tcPr>
          <w:p w14:paraId="292FABAB" w14:textId="77777777" w:rsidR="00D601E4" w:rsidRPr="00D46C17" w:rsidRDefault="00D601E4" w:rsidP="00D601E4">
            <w:pPr>
              <w:jc w:val="center"/>
              <w:rPr>
                <w:color w:val="FF0000"/>
                <w:sz w:val="26"/>
                <w:szCs w:val="26"/>
              </w:rPr>
            </w:pPr>
            <w:r w:rsidRPr="00D46C17">
              <w:rPr>
                <w:color w:val="FF0000"/>
                <w:sz w:val="26"/>
                <w:szCs w:val="26"/>
              </w:rPr>
              <w:t>22</w:t>
            </w:r>
          </w:p>
        </w:tc>
        <w:tc>
          <w:tcPr>
            <w:tcW w:w="4394" w:type="dxa"/>
            <w:tcBorders>
              <w:top w:val="dotted" w:sz="4" w:space="0" w:color="auto"/>
              <w:bottom w:val="dotted" w:sz="4" w:space="0" w:color="auto"/>
            </w:tcBorders>
            <w:vAlign w:val="center"/>
          </w:tcPr>
          <w:p w14:paraId="24D97FDC" w14:textId="77777777" w:rsidR="00D601E4" w:rsidRPr="00D46C17" w:rsidRDefault="00D601E4" w:rsidP="00D601E4">
            <w:pPr>
              <w:spacing w:before="40" w:after="40"/>
              <w:jc w:val="left"/>
              <w:rPr>
                <w:sz w:val="26"/>
                <w:szCs w:val="26"/>
              </w:rPr>
            </w:pPr>
            <w:r w:rsidRPr="00D46C17">
              <w:rPr>
                <w:sz w:val="26"/>
                <w:szCs w:val="26"/>
              </w:rPr>
              <w:t xml:space="preserve">Xẻng cứu hỏa </w:t>
            </w:r>
          </w:p>
        </w:tc>
        <w:tc>
          <w:tcPr>
            <w:tcW w:w="5216" w:type="dxa"/>
            <w:tcBorders>
              <w:top w:val="dotted" w:sz="4" w:space="0" w:color="auto"/>
              <w:bottom w:val="dotted" w:sz="4" w:space="0" w:color="auto"/>
            </w:tcBorders>
            <w:vAlign w:val="center"/>
          </w:tcPr>
          <w:p w14:paraId="470AF25D" w14:textId="33230572" w:rsidR="00D601E4" w:rsidRPr="00D46C17" w:rsidRDefault="00D601E4" w:rsidP="002A6700">
            <w:pPr>
              <w:spacing w:before="40" w:after="40"/>
              <w:jc w:val="center"/>
              <w:rPr>
                <w:b/>
                <w:iCs/>
                <w:sz w:val="26"/>
                <w:szCs w:val="26"/>
              </w:rPr>
            </w:pPr>
            <w:r w:rsidRPr="00D46C17">
              <w:rPr>
                <w:sz w:val="26"/>
                <w:szCs w:val="26"/>
              </w:rPr>
              <w:t xml:space="preserve">Cán </w:t>
            </w:r>
            <w:r w:rsidR="002A6700">
              <w:rPr>
                <w:sz w:val="26"/>
                <w:szCs w:val="26"/>
              </w:rPr>
              <w:t>gỗ</w:t>
            </w:r>
            <w:r w:rsidRPr="00D46C17">
              <w:rPr>
                <w:sz w:val="26"/>
                <w:szCs w:val="26"/>
              </w:rPr>
              <w:t>; Lưỡi 220x300</w:t>
            </w:r>
          </w:p>
        </w:tc>
      </w:tr>
      <w:tr w:rsidR="00D601E4" w:rsidRPr="000456EA" w14:paraId="01016488" w14:textId="77777777" w:rsidTr="00D601E4">
        <w:trPr>
          <w:tblHeader/>
        </w:trPr>
        <w:tc>
          <w:tcPr>
            <w:tcW w:w="738" w:type="dxa"/>
            <w:tcBorders>
              <w:top w:val="dotted" w:sz="4" w:space="0" w:color="auto"/>
              <w:bottom w:val="dotted" w:sz="4" w:space="0" w:color="auto"/>
            </w:tcBorders>
            <w:vAlign w:val="center"/>
          </w:tcPr>
          <w:p w14:paraId="57D2747A" w14:textId="77777777" w:rsidR="00D601E4" w:rsidRPr="00D46C17" w:rsidRDefault="00D601E4" w:rsidP="00D601E4">
            <w:pPr>
              <w:jc w:val="center"/>
              <w:rPr>
                <w:color w:val="FF0000"/>
                <w:sz w:val="26"/>
                <w:szCs w:val="26"/>
              </w:rPr>
            </w:pPr>
            <w:r w:rsidRPr="00D46C17">
              <w:rPr>
                <w:color w:val="FF0000"/>
                <w:sz w:val="26"/>
                <w:szCs w:val="26"/>
              </w:rPr>
              <w:t>23</w:t>
            </w:r>
          </w:p>
        </w:tc>
        <w:tc>
          <w:tcPr>
            <w:tcW w:w="4394" w:type="dxa"/>
            <w:tcBorders>
              <w:top w:val="dotted" w:sz="4" w:space="0" w:color="auto"/>
              <w:bottom w:val="dotted" w:sz="4" w:space="0" w:color="auto"/>
            </w:tcBorders>
            <w:vAlign w:val="center"/>
          </w:tcPr>
          <w:p w14:paraId="3FCB54EC" w14:textId="77777777" w:rsidR="00D601E4" w:rsidRPr="00D46C17" w:rsidRDefault="00D601E4" w:rsidP="00D601E4">
            <w:pPr>
              <w:spacing w:before="40" w:after="40"/>
              <w:jc w:val="left"/>
              <w:rPr>
                <w:sz w:val="26"/>
                <w:szCs w:val="26"/>
              </w:rPr>
            </w:pPr>
            <w:r w:rsidRPr="00D46C17">
              <w:rPr>
                <w:sz w:val="26"/>
                <w:szCs w:val="26"/>
              </w:rPr>
              <w:t xml:space="preserve">Chăn cứu hỏa ami ăng </w:t>
            </w:r>
          </w:p>
        </w:tc>
        <w:tc>
          <w:tcPr>
            <w:tcW w:w="5216" w:type="dxa"/>
            <w:tcBorders>
              <w:top w:val="dotted" w:sz="4" w:space="0" w:color="auto"/>
              <w:bottom w:val="dotted" w:sz="4" w:space="0" w:color="auto"/>
            </w:tcBorders>
            <w:vAlign w:val="center"/>
          </w:tcPr>
          <w:p w14:paraId="7685AB16" w14:textId="77777777" w:rsidR="00D601E4" w:rsidRPr="00D46C17" w:rsidRDefault="00D601E4" w:rsidP="00D601E4">
            <w:pPr>
              <w:spacing w:before="40" w:after="40"/>
              <w:jc w:val="center"/>
              <w:rPr>
                <w:b/>
                <w:iCs/>
                <w:sz w:val="26"/>
                <w:szCs w:val="26"/>
              </w:rPr>
            </w:pPr>
            <w:r w:rsidRPr="00D46C17">
              <w:rPr>
                <w:sz w:val="26"/>
                <w:szCs w:val="26"/>
              </w:rPr>
              <w:t>Chăn ami ăng KT1.800x1.800</w:t>
            </w:r>
          </w:p>
        </w:tc>
      </w:tr>
      <w:tr w:rsidR="00D601E4" w:rsidRPr="000456EA" w14:paraId="6E44ED44" w14:textId="77777777" w:rsidTr="00D601E4">
        <w:trPr>
          <w:tblHeader/>
        </w:trPr>
        <w:tc>
          <w:tcPr>
            <w:tcW w:w="738" w:type="dxa"/>
            <w:tcBorders>
              <w:top w:val="dotted" w:sz="4" w:space="0" w:color="auto"/>
              <w:bottom w:val="dotted" w:sz="4" w:space="0" w:color="auto"/>
            </w:tcBorders>
            <w:vAlign w:val="center"/>
          </w:tcPr>
          <w:p w14:paraId="2D7A5A7F" w14:textId="77777777" w:rsidR="00D601E4" w:rsidRPr="00D46C17" w:rsidRDefault="00D601E4" w:rsidP="00D601E4">
            <w:pPr>
              <w:jc w:val="center"/>
              <w:rPr>
                <w:color w:val="FF0000"/>
                <w:sz w:val="26"/>
                <w:szCs w:val="26"/>
              </w:rPr>
            </w:pPr>
            <w:r w:rsidRPr="00D46C17">
              <w:rPr>
                <w:color w:val="FF0000"/>
                <w:sz w:val="26"/>
                <w:szCs w:val="26"/>
              </w:rPr>
              <w:t>24</w:t>
            </w:r>
          </w:p>
        </w:tc>
        <w:tc>
          <w:tcPr>
            <w:tcW w:w="4394" w:type="dxa"/>
            <w:tcBorders>
              <w:top w:val="dotted" w:sz="4" w:space="0" w:color="auto"/>
              <w:bottom w:val="dotted" w:sz="4" w:space="0" w:color="auto"/>
            </w:tcBorders>
            <w:vAlign w:val="center"/>
          </w:tcPr>
          <w:p w14:paraId="49EE909B" w14:textId="77777777" w:rsidR="00D601E4" w:rsidRPr="00D46C17" w:rsidRDefault="00D601E4" w:rsidP="00D601E4">
            <w:pPr>
              <w:spacing w:before="40" w:after="40"/>
              <w:jc w:val="left"/>
              <w:rPr>
                <w:sz w:val="26"/>
                <w:szCs w:val="26"/>
              </w:rPr>
            </w:pPr>
            <w:r w:rsidRPr="00D46C17">
              <w:rPr>
                <w:sz w:val="26"/>
                <w:szCs w:val="26"/>
              </w:rPr>
              <w:t xml:space="preserve">Đầu báo khói </w:t>
            </w:r>
          </w:p>
        </w:tc>
        <w:tc>
          <w:tcPr>
            <w:tcW w:w="5216" w:type="dxa"/>
            <w:tcBorders>
              <w:top w:val="dotted" w:sz="4" w:space="0" w:color="auto"/>
              <w:bottom w:val="dotted" w:sz="4" w:space="0" w:color="auto"/>
            </w:tcBorders>
          </w:tcPr>
          <w:p w14:paraId="602E60D0" w14:textId="77777777" w:rsidR="00D601E4" w:rsidRPr="00D46C17" w:rsidRDefault="00D601E4" w:rsidP="00D601E4">
            <w:pPr>
              <w:spacing w:before="40" w:after="40"/>
              <w:jc w:val="center"/>
              <w:rPr>
                <w:b/>
                <w:iCs/>
                <w:spacing w:val="-6"/>
                <w:sz w:val="26"/>
                <w:szCs w:val="26"/>
              </w:rPr>
            </w:pPr>
            <w:r w:rsidRPr="00D46C17">
              <w:rPr>
                <w:color w:val="000000" w:themeColor="text1"/>
                <w:spacing w:val="-6"/>
                <w:sz w:val="26"/>
                <w:szCs w:val="26"/>
              </w:rPr>
              <w:t>Điện áp 9v; Vật liệu và mầu sắc: ABS màu trắng, nhiệt độ làm việc: -10</w:t>
            </w:r>
            <w:r w:rsidRPr="00D46C17">
              <w:rPr>
                <w:color w:val="000000" w:themeColor="text1"/>
                <w:spacing w:val="-6"/>
                <w:sz w:val="26"/>
                <w:szCs w:val="26"/>
                <w:vertAlign w:val="superscript"/>
              </w:rPr>
              <w:t>0</w:t>
            </w:r>
            <w:r w:rsidRPr="00D46C17">
              <w:rPr>
                <w:color w:val="000000" w:themeColor="text1"/>
                <w:spacing w:val="-6"/>
                <w:sz w:val="26"/>
                <w:szCs w:val="26"/>
              </w:rPr>
              <w:t>c đến 50</w:t>
            </w:r>
            <w:r w:rsidRPr="00D46C17">
              <w:rPr>
                <w:color w:val="000000" w:themeColor="text1"/>
                <w:spacing w:val="-6"/>
                <w:sz w:val="26"/>
                <w:szCs w:val="26"/>
                <w:vertAlign w:val="superscript"/>
              </w:rPr>
              <w:t>0</w:t>
            </w:r>
            <w:r w:rsidRPr="00D46C17">
              <w:rPr>
                <w:color w:val="000000" w:themeColor="text1"/>
                <w:spacing w:val="-6"/>
                <w:sz w:val="26"/>
                <w:szCs w:val="26"/>
              </w:rPr>
              <w:t>c. Độ ẩm 95%. Phạm vi giám sát: 40m2. Âm thanh: 80dB. Kích thước: 140x54mm (DxH, bao gồm đế)</w:t>
            </w:r>
          </w:p>
        </w:tc>
      </w:tr>
      <w:tr w:rsidR="00D601E4" w:rsidRPr="000456EA" w14:paraId="0D7EC86D" w14:textId="77777777" w:rsidTr="00D601E4">
        <w:trPr>
          <w:tblHeader/>
        </w:trPr>
        <w:tc>
          <w:tcPr>
            <w:tcW w:w="738" w:type="dxa"/>
            <w:tcBorders>
              <w:top w:val="dotted" w:sz="4" w:space="0" w:color="auto"/>
              <w:bottom w:val="dotted" w:sz="4" w:space="0" w:color="auto"/>
            </w:tcBorders>
            <w:vAlign w:val="center"/>
          </w:tcPr>
          <w:p w14:paraId="654F4482" w14:textId="77777777" w:rsidR="00D601E4" w:rsidRPr="00D46C17" w:rsidRDefault="00D601E4" w:rsidP="00D601E4">
            <w:pPr>
              <w:jc w:val="center"/>
              <w:rPr>
                <w:color w:val="FF0000"/>
                <w:sz w:val="26"/>
                <w:szCs w:val="26"/>
              </w:rPr>
            </w:pPr>
            <w:r w:rsidRPr="00D46C17">
              <w:rPr>
                <w:color w:val="FF0000"/>
                <w:sz w:val="26"/>
                <w:szCs w:val="26"/>
              </w:rPr>
              <w:t>25</w:t>
            </w:r>
          </w:p>
        </w:tc>
        <w:tc>
          <w:tcPr>
            <w:tcW w:w="4394" w:type="dxa"/>
            <w:tcBorders>
              <w:top w:val="dotted" w:sz="4" w:space="0" w:color="auto"/>
              <w:bottom w:val="dotted" w:sz="4" w:space="0" w:color="auto"/>
            </w:tcBorders>
            <w:vAlign w:val="center"/>
          </w:tcPr>
          <w:p w14:paraId="2D042457" w14:textId="77777777" w:rsidR="00D601E4" w:rsidRPr="00D46C17" w:rsidRDefault="00D601E4" w:rsidP="00D601E4">
            <w:pPr>
              <w:spacing w:before="40" w:after="40"/>
              <w:jc w:val="left"/>
              <w:rPr>
                <w:sz w:val="26"/>
                <w:szCs w:val="26"/>
              </w:rPr>
            </w:pPr>
            <w:r w:rsidRPr="00D46C17">
              <w:rPr>
                <w:sz w:val="26"/>
                <w:szCs w:val="26"/>
              </w:rPr>
              <w:t xml:space="preserve">Đầu báo nhiệt </w:t>
            </w:r>
          </w:p>
        </w:tc>
        <w:tc>
          <w:tcPr>
            <w:tcW w:w="5216" w:type="dxa"/>
            <w:tcBorders>
              <w:top w:val="dotted" w:sz="4" w:space="0" w:color="auto"/>
              <w:bottom w:val="dotted" w:sz="4" w:space="0" w:color="auto"/>
            </w:tcBorders>
          </w:tcPr>
          <w:p w14:paraId="12F2F3C7" w14:textId="77777777" w:rsidR="00D601E4" w:rsidRPr="00D46C17" w:rsidRDefault="00D601E4" w:rsidP="00D601E4">
            <w:pPr>
              <w:spacing w:before="40" w:after="40"/>
              <w:jc w:val="center"/>
              <w:rPr>
                <w:b/>
                <w:iCs/>
                <w:sz w:val="26"/>
                <w:szCs w:val="26"/>
              </w:rPr>
            </w:pPr>
            <w:r w:rsidRPr="00D46C17">
              <w:rPr>
                <w:color w:val="000000" w:themeColor="text1"/>
                <w:spacing w:val="-12"/>
                <w:sz w:val="26"/>
                <w:szCs w:val="26"/>
              </w:rPr>
              <w:t>Điện áp 9v; Vật liệu và mầu sắc: ABS màu trắng. Nhiệt độ làm việc: -10</w:t>
            </w:r>
            <w:r w:rsidRPr="00D46C17">
              <w:rPr>
                <w:color w:val="000000" w:themeColor="text1"/>
                <w:spacing w:val="-12"/>
                <w:sz w:val="26"/>
                <w:szCs w:val="26"/>
                <w:vertAlign w:val="superscript"/>
              </w:rPr>
              <w:t>0</w:t>
            </w:r>
            <w:r w:rsidRPr="00D46C17">
              <w:rPr>
                <w:color w:val="000000" w:themeColor="text1"/>
                <w:spacing w:val="-12"/>
                <w:sz w:val="26"/>
                <w:szCs w:val="26"/>
              </w:rPr>
              <w:t>c đến 55</w:t>
            </w:r>
            <w:r w:rsidRPr="00D46C17">
              <w:rPr>
                <w:color w:val="000000" w:themeColor="text1"/>
                <w:spacing w:val="-12"/>
                <w:sz w:val="26"/>
                <w:szCs w:val="26"/>
                <w:vertAlign w:val="superscript"/>
              </w:rPr>
              <w:t>0</w:t>
            </w:r>
            <w:r w:rsidRPr="00D46C17">
              <w:rPr>
                <w:color w:val="000000" w:themeColor="text1"/>
                <w:spacing w:val="-12"/>
                <w:sz w:val="26"/>
                <w:szCs w:val="26"/>
              </w:rPr>
              <w:t>c, Nhiệt độ báo cháy: 70</w:t>
            </w:r>
            <w:r w:rsidRPr="00D46C17">
              <w:rPr>
                <w:color w:val="000000" w:themeColor="text1"/>
                <w:spacing w:val="-12"/>
                <w:sz w:val="26"/>
                <w:szCs w:val="26"/>
                <w:vertAlign w:val="superscript"/>
              </w:rPr>
              <w:t>0</w:t>
            </w:r>
            <w:r w:rsidRPr="00D46C17">
              <w:rPr>
                <w:color w:val="000000" w:themeColor="text1"/>
                <w:spacing w:val="-12"/>
                <w:sz w:val="26"/>
                <w:szCs w:val="26"/>
              </w:rPr>
              <w:t>c. Phạm vi giám sát: 30m2. Âm thanh:90dB. Kích thước: 102x55mm (DxH, bao gồm đế</w:t>
            </w:r>
            <w:r w:rsidRPr="00D46C17">
              <w:rPr>
                <w:color w:val="000000" w:themeColor="text1"/>
                <w:sz w:val="26"/>
                <w:szCs w:val="26"/>
              </w:rPr>
              <w:t>)</w:t>
            </w:r>
          </w:p>
        </w:tc>
      </w:tr>
      <w:tr w:rsidR="00D601E4" w:rsidRPr="000456EA" w14:paraId="1BEBF321" w14:textId="77777777" w:rsidTr="00D601E4">
        <w:trPr>
          <w:tblHeader/>
        </w:trPr>
        <w:tc>
          <w:tcPr>
            <w:tcW w:w="738" w:type="dxa"/>
            <w:tcBorders>
              <w:top w:val="dotted" w:sz="4" w:space="0" w:color="auto"/>
              <w:bottom w:val="dotted" w:sz="4" w:space="0" w:color="auto"/>
            </w:tcBorders>
            <w:vAlign w:val="center"/>
          </w:tcPr>
          <w:p w14:paraId="53DBBABD" w14:textId="77777777" w:rsidR="00D601E4" w:rsidRPr="00D46C17" w:rsidRDefault="00D601E4" w:rsidP="00D601E4">
            <w:pPr>
              <w:jc w:val="center"/>
              <w:rPr>
                <w:color w:val="FF0000"/>
                <w:sz w:val="26"/>
                <w:szCs w:val="26"/>
              </w:rPr>
            </w:pPr>
            <w:r w:rsidRPr="00D46C17">
              <w:rPr>
                <w:color w:val="FF0000"/>
                <w:sz w:val="26"/>
                <w:szCs w:val="26"/>
              </w:rPr>
              <w:t>26</w:t>
            </w:r>
          </w:p>
        </w:tc>
        <w:tc>
          <w:tcPr>
            <w:tcW w:w="4394" w:type="dxa"/>
            <w:tcBorders>
              <w:top w:val="dotted" w:sz="4" w:space="0" w:color="auto"/>
              <w:bottom w:val="dotted" w:sz="4" w:space="0" w:color="auto"/>
            </w:tcBorders>
            <w:vAlign w:val="center"/>
          </w:tcPr>
          <w:p w14:paraId="2F97C6E4" w14:textId="77777777" w:rsidR="00D601E4" w:rsidRPr="00D46C17" w:rsidRDefault="00D601E4" w:rsidP="00D601E4">
            <w:pPr>
              <w:spacing w:before="40" w:after="40"/>
              <w:jc w:val="left"/>
              <w:rPr>
                <w:sz w:val="26"/>
                <w:szCs w:val="26"/>
              </w:rPr>
            </w:pPr>
            <w:r w:rsidRPr="00D46C17">
              <w:rPr>
                <w:sz w:val="26"/>
                <w:szCs w:val="26"/>
              </w:rPr>
              <w:t>Bơm điện chìm 220v-750w</w:t>
            </w:r>
          </w:p>
        </w:tc>
        <w:tc>
          <w:tcPr>
            <w:tcW w:w="5216" w:type="dxa"/>
            <w:tcBorders>
              <w:top w:val="dotted" w:sz="4" w:space="0" w:color="auto"/>
              <w:bottom w:val="dotted" w:sz="4" w:space="0" w:color="auto"/>
            </w:tcBorders>
            <w:vAlign w:val="center"/>
          </w:tcPr>
          <w:p w14:paraId="6CB5F7AF" w14:textId="77777777" w:rsidR="00D601E4" w:rsidRPr="00D46C17" w:rsidRDefault="00D601E4" w:rsidP="00D46C17">
            <w:pPr>
              <w:spacing w:before="40" w:after="40"/>
              <w:rPr>
                <w:b/>
                <w:iCs/>
                <w:spacing w:val="-8"/>
                <w:sz w:val="26"/>
                <w:szCs w:val="26"/>
              </w:rPr>
            </w:pPr>
            <w:r w:rsidRPr="00D46C17">
              <w:rPr>
                <w:color w:val="FF0000"/>
                <w:spacing w:val="-8"/>
                <w:sz w:val="26"/>
                <w:szCs w:val="26"/>
              </w:rPr>
              <w:t>220v-750w  (1HP), cột áp 32m, lưu lượng 1.5m</w:t>
            </w:r>
            <w:r w:rsidRPr="00D46C17">
              <w:rPr>
                <w:color w:val="FF0000"/>
                <w:spacing w:val="-8"/>
                <w:position w:val="6"/>
                <w:sz w:val="26"/>
                <w:szCs w:val="26"/>
              </w:rPr>
              <w:t>3</w:t>
            </w:r>
            <w:r w:rsidRPr="00D46C17">
              <w:rPr>
                <w:color w:val="FF0000"/>
                <w:spacing w:val="-8"/>
                <w:sz w:val="26"/>
                <w:szCs w:val="26"/>
              </w:rPr>
              <w:t>/h</w:t>
            </w:r>
          </w:p>
        </w:tc>
      </w:tr>
      <w:tr w:rsidR="00D601E4" w:rsidRPr="000456EA" w14:paraId="714D0452" w14:textId="77777777" w:rsidTr="00D601E4">
        <w:trPr>
          <w:tblHeader/>
        </w:trPr>
        <w:tc>
          <w:tcPr>
            <w:tcW w:w="738" w:type="dxa"/>
            <w:tcBorders>
              <w:top w:val="dotted" w:sz="4" w:space="0" w:color="auto"/>
              <w:bottom w:val="dotted" w:sz="4" w:space="0" w:color="auto"/>
            </w:tcBorders>
            <w:vAlign w:val="center"/>
          </w:tcPr>
          <w:p w14:paraId="45DB0AE3" w14:textId="77777777" w:rsidR="00D601E4" w:rsidRPr="00D46C17" w:rsidRDefault="00D601E4" w:rsidP="00D601E4">
            <w:pPr>
              <w:jc w:val="center"/>
              <w:rPr>
                <w:color w:val="FF0000"/>
                <w:sz w:val="26"/>
                <w:szCs w:val="26"/>
              </w:rPr>
            </w:pPr>
            <w:r w:rsidRPr="00D46C17">
              <w:rPr>
                <w:color w:val="FF0000"/>
                <w:sz w:val="26"/>
                <w:szCs w:val="26"/>
              </w:rPr>
              <w:t>27</w:t>
            </w:r>
          </w:p>
        </w:tc>
        <w:tc>
          <w:tcPr>
            <w:tcW w:w="4394" w:type="dxa"/>
            <w:tcBorders>
              <w:top w:val="dotted" w:sz="4" w:space="0" w:color="auto"/>
              <w:bottom w:val="dotted" w:sz="4" w:space="0" w:color="auto"/>
            </w:tcBorders>
            <w:vAlign w:val="center"/>
          </w:tcPr>
          <w:p w14:paraId="7F3D6E64" w14:textId="77777777" w:rsidR="00D601E4" w:rsidRPr="00D46C17" w:rsidRDefault="00D601E4" w:rsidP="00D601E4">
            <w:pPr>
              <w:spacing w:before="40" w:after="40"/>
              <w:jc w:val="left"/>
              <w:rPr>
                <w:sz w:val="26"/>
                <w:szCs w:val="26"/>
              </w:rPr>
            </w:pPr>
            <w:r w:rsidRPr="00D46C17">
              <w:rPr>
                <w:sz w:val="26"/>
                <w:szCs w:val="26"/>
              </w:rPr>
              <w:t>Phao áo cứu sinh 3 đai</w:t>
            </w:r>
          </w:p>
        </w:tc>
        <w:tc>
          <w:tcPr>
            <w:tcW w:w="5216" w:type="dxa"/>
            <w:tcBorders>
              <w:top w:val="dotted" w:sz="4" w:space="0" w:color="auto"/>
              <w:bottom w:val="dotted" w:sz="4" w:space="0" w:color="auto"/>
            </w:tcBorders>
          </w:tcPr>
          <w:p w14:paraId="72C100EA" w14:textId="77777777" w:rsidR="00D601E4" w:rsidRPr="00D46C17" w:rsidRDefault="00D601E4" w:rsidP="00D601E4">
            <w:pPr>
              <w:spacing w:before="40" w:after="40"/>
              <w:jc w:val="center"/>
              <w:rPr>
                <w:b/>
                <w:iCs/>
                <w:sz w:val="26"/>
                <w:szCs w:val="26"/>
              </w:rPr>
            </w:pPr>
            <w:r w:rsidRPr="00D46C17">
              <w:rPr>
                <w:color w:val="000000" w:themeColor="text1"/>
                <w:sz w:val="26"/>
                <w:szCs w:val="26"/>
              </w:rPr>
              <w:t>Loại 3 đai có phản quang, còi, đèn</w:t>
            </w:r>
          </w:p>
        </w:tc>
      </w:tr>
      <w:tr w:rsidR="00D601E4" w:rsidRPr="000456EA" w14:paraId="716E1C8F" w14:textId="77777777" w:rsidTr="00D601E4">
        <w:trPr>
          <w:tblHeader/>
        </w:trPr>
        <w:tc>
          <w:tcPr>
            <w:tcW w:w="738" w:type="dxa"/>
            <w:tcBorders>
              <w:top w:val="dotted" w:sz="4" w:space="0" w:color="auto"/>
              <w:bottom w:val="dotted" w:sz="4" w:space="0" w:color="auto"/>
            </w:tcBorders>
            <w:vAlign w:val="center"/>
          </w:tcPr>
          <w:p w14:paraId="32ABAC9C" w14:textId="77777777" w:rsidR="00D601E4" w:rsidRPr="00D46C17" w:rsidRDefault="00D601E4" w:rsidP="00D601E4">
            <w:pPr>
              <w:jc w:val="center"/>
              <w:rPr>
                <w:color w:val="FF0000"/>
                <w:sz w:val="26"/>
                <w:szCs w:val="26"/>
              </w:rPr>
            </w:pPr>
            <w:r w:rsidRPr="00D46C17">
              <w:rPr>
                <w:color w:val="FF0000"/>
                <w:sz w:val="26"/>
                <w:szCs w:val="26"/>
              </w:rPr>
              <w:t>28</w:t>
            </w:r>
          </w:p>
        </w:tc>
        <w:tc>
          <w:tcPr>
            <w:tcW w:w="4394" w:type="dxa"/>
            <w:tcBorders>
              <w:top w:val="dotted" w:sz="4" w:space="0" w:color="auto"/>
              <w:bottom w:val="dotted" w:sz="4" w:space="0" w:color="auto"/>
            </w:tcBorders>
            <w:vAlign w:val="center"/>
          </w:tcPr>
          <w:p w14:paraId="7F09A905" w14:textId="77777777" w:rsidR="00D601E4" w:rsidRPr="00D46C17" w:rsidRDefault="00D601E4" w:rsidP="00D601E4">
            <w:pPr>
              <w:spacing w:before="40" w:after="40"/>
              <w:jc w:val="left"/>
              <w:rPr>
                <w:sz w:val="26"/>
                <w:szCs w:val="26"/>
              </w:rPr>
            </w:pPr>
            <w:r w:rsidRPr="00D46C17">
              <w:rPr>
                <w:sz w:val="26"/>
                <w:szCs w:val="26"/>
              </w:rPr>
              <w:t>Phao tròn cá nhân Com pozít</w:t>
            </w:r>
          </w:p>
        </w:tc>
        <w:tc>
          <w:tcPr>
            <w:tcW w:w="5216" w:type="dxa"/>
            <w:tcBorders>
              <w:top w:val="dotted" w:sz="4" w:space="0" w:color="auto"/>
              <w:bottom w:val="dotted" w:sz="4" w:space="0" w:color="auto"/>
            </w:tcBorders>
          </w:tcPr>
          <w:p w14:paraId="30A6288B" w14:textId="77777777" w:rsidR="00D601E4" w:rsidRPr="00D46C17" w:rsidRDefault="00D601E4" w:rsidP="00D601E4">
            <w:pPr>
              <w:spacing w:before="40" w:after="40"/>
              <w:jc w:val="center"/>
              <w:rPr>
                <w:b/>
                <w:iCs/>
                <w:sz w:val="26"/>
                <w:szCs w:val="26"/>
              </w:rPr>
            </w:pPr>
            <w:r w:rsidRPr="00D46C17">
              <w:rPr>
                <w:sz w:val="26"/>
                <w:szCs w:val="26"/>
              </w:rPr>
              <w:t xml:space="preserve">Loại vật liệu com pozít </w:t>
            </w:r>
            <w:r w:rsidRPr="00D46C17">
              <w:rPr>
                <w:color w:val="000000"/>
                <w:sz w:val="26"/>
                <w:szCs w:val="26"/>
              </w:rPr>
              <w:t>Φ750x430x10</w:t>
            </w:r>
          </w:p>
        </w:tc>
      </w:tr>
      <w:tr w:rsidR="00D601E4" w:rsidRPr="000456EA" w14:paraId="0D56B1C2" w14:textId="77777777" w:rsidTr="00D601E4">
        <w:trPr>
          <w:tblHeader/>
        </w:trPr>
        <w:tc>
          <w:tcPr>
            <w:tcW w:w="738" w:type="dxa"/>
            <w:tcBorders>
              <w:top w:val="dotted" w:sz="4" w:space="0" w:color="auto"/>
              <w:bottom w:val="dotted" w:sz="4" w:space="0" w:color="auto"/>
            </w:tcBorders>
            <w:vAlign w:val="center"/>
          </w:tcPr>
          <w:p w14:paraId="284A7F67" w14:textId="77777777" w:rsidR="00D601E4" w:rsidRPr="00D46C17" w:rsidRDefault="00D601E4" w:rsidP="00D601E4">
            <w:pPr>
              <w:jc w:val="center"/>
              <w:rPr>
                <w:color w:val="FF0000"/>
                <w:sz w:val="26"/>
                <w:szCs w:val="26"/>
              </w:rPr>
            </w:pPr>
            <w:r w:rsidRPr="00D46C17">
              <w:rPr>
                <w:color w:val="FF0000"/>
                <w:sz w:val="26"/>
                <w:szCs w:val="26"/>
              </w:rPr>
              <w:t>29</w:t>
            </w:r>
          </w:p>
        </w:tc>
        <w:tc>
          <w:tcPr>
            <w:tcW w:w="4394" w:type="dxa"/>
            <w:tcBorders>
              <w:top w:val="dotted" w:sz="4" w:space="0" w:color="auto"/>
              <w:bottom w:val="dotted" w:sz="4" w:space="0" w:color="auto"/>
            </w:tcBorders>
            <w:vAlign w:val="center"/>
          </w:tcPr>
          <w:p w14:paraId="4D066A29" w14:textId="77777777" w:rsidR="00D601E4" w:rsidRPr="00D46C17" w:rsidRDefault="00D601E4" w:rsidP="00D601E4">
            <w:pPr>
              <w:spacing w:before="40" w:after="40"/>
              <w:jc w:val="left"/>
              <w:rPr>
                <w:sz w:val="26"/>
                <w:szCs w:val="26"/>
              </w:rPr>
            </w:pPr>
            <w:r w:rsidRPr="00D46C17">
              <w:rPr>
                <w:sz w:val="26"/>
                <w:szCs w:val="26"/>
              </w:rPr>
              <w:t>Ống bố cứu hỏa 20m/cuộn Φ50</w:t>
            </w:r>
          </w:p>
        </w:tc>
        <w:tc>
          <w:tcPr>
            <w:tcW w:w="5216" w:type="dxa"/>
            <w:tcBorders>
              <w:top w:val="dotted" w:sz="4" w:space="0" w:color="auto"/>
              <w:bottom w:val="dotted" w:sz="4" w:space="0" w:color="auto"/>
            </w:tcBorders>
            <w:vAlign w:val="center"/>
          </w:tcPr>
          <w:p w14:paraId="0A237546" w14:textId="77777777" w:rsidR="00D601E4" w:rsidRPr="00D46C17" w:rsidRDefault="00D601E4" w:rsidP="00D601E4">
            <w:pPr>
              <w:spacing w:before="40" w:after="40"/>
              <w:jc w:val="center"/>
              <w:rPr>
                <w:b/>
                <w:iCs/>
                <w:sz w:val="26"/>
                <w:szCs w:val="26"/>
              </w:rPr>
            </w:pPr>
            <w:r w:rsidRPr="00D46C17">
              <w:rPr>
                <w:sz w:val="26"/>
                <w:szCs w:val="26"/>
              </w:rPr>
              <w:t>Φ50 RIRE HOSEP  50mm -13 bar - 20m</w:t>
            </w:r>
          </w:p>
        </w:tc>
      </w:tr>
      <w:tr w:rsidR="00D601E4" w:rsidRPr="000456EA" w14:paraId="496E365E" w14:textId="77777777" w:rsidTr="00D601E4">
        <w:trPr>
          <w:tblHeader/>
        </w:trPr>
        <w:tc>
          <w:tcPr>
            <w:tcW w:w="738" w:type="dxa"/>
            <w:tcBorders>
              <w:top w:val="dotted" w:sz="4" w:space="0" w:color="auto"/>
              <w:bottom w:val="dotted" w:sz="4" w:space="0" w:color="auto"/>
            </w:tcBorders>
            <w:vAlign w:val="center"/>
          </w:tcPr>
          <w:p w14:paraId="51EE2336" w14:textId="77777777" w:rsidR="00D601E4" w:rsidRPr="00D46C17" w:rsidRDefault="00D601E4" w:rsidP="00D601E4">
            <w:pPr>
              <w:jc w:val="center"/>
              <w:rPr>
                <w:color w:val="FF0000"/>
                <w:sz w:val="26"/>
                <w:szCs w:val="26"/>
              </w:rPr>
            </w:pPr>
            <w:r w:rsidRPr="00D46C17">
              <w:rPr>
                <w:color w:val="FF0000"/>
                <w:sz w:val="26"/>
                <w:szCs w:val="26"/>
              </w:rPr>
              <w:t>30</w:t>
            </w:r>
          </w:p>
        </w:tc>
        <w:tc>
          <w:tcPr>
            <w:tcW w:w="4394" w:type="dxa"/>
            <w:tcBorders>
              <w:top w:val="dotted" w:sz="4" w:space="0" w:color="auto"/>
              <w:bottom w:val="dotted" w:sz="4" w:space="0" w:color="auto"/>
            </w:tcBorders>
            <w:vAlign w:val="center"/>
          </w:tcPr>
          <w:p w14:paraId="37C9B040" w14:textId="77777777" w:rsidR="00D601E4" w:rsidRPr="00D46C17" w:rsidRDefault="00D601E4" w:rsidP="00D601E4">
            <w:pPr>
              <w:spacing w:before="40" w:after="40"/>
              <w:jc w:val="left"/>
              <w:rPr>
                <w:sz w:val="26"/>
                <w:szCs w:val="26"/>
              </w:rPr>
            </w:pPr>
            <w:r w:rsidRPr="00D46C17">
              <w:rPr>
                <w:sz w:val="26"/>
                <w:szCs w:val="26"/>
              </w:rPr>
              <w:t>Ống bố cứu hỏa 20m/cuộn Φ65</w:t>
            </w:r>
          </w:p>
        </w:tc>
        <w:tc>
          <w:tcPr>
            <w:tcW w:w="5216" w:type="dxa"/>
            <w:tcBorders>
              <w:top w:val="dotted" w:sz="4" w:space="0" w:color="auto"/>
              <w:bottom w:val="dotted" w:sz="4" w:space="0" w:color="auto"/>
            </w:tcBorders>
            <w:vAlign w:val="center"/>
          </w:tcPr>
          <w:p w14:paraId="4F7B54BA" w14:textId="77777777" w:rsidR="00D601E4" w:rsidRPr="00D46C17" w:rsidRDefault="00D601E4" w:rsidP="00D601E4">
            <w:pPr>
              <w:spacing w:before="40" w:after="40"/>
              <w:jc w:val="center"/>
              <w:rPr>
                <w:b/>
                <w:iCs/>
                <w:sz w:val="26"/>
                <w:szCs w:val="26"/>
              </w:rPr>
            </w:pPr>
            <w:r w:rsidRPr="00D46C17">
              <w:rPr>
                <w:sz w:val="26"/>
                <w:szCs w:val="26"/>
              </w:rPr>
              <w:t>Φ65 RIRE HOSEP  65mm -13 bar - 20m</w:t>
            </w:r>
          </w:p>
        </w:tc>
      </w:tr>
      <w:tr w:rsidR="00D601E4" w:rsidRPr="000456EA" w14:paraId="389A9BBC" w14:textId="77777777" w:rsidTr="00D601E4">
        <w:trPr>
          <w:tblHeader/>
        </w:trPr>
        <w:tc>
          <w:tcPr>
            <w:tcW w:w="738" w:type="dxa"/>
            <w:tcBorders>
              <w:top w:val="dotted" w:sz="4" w:space="0" w:color="auto"/>
              <w:bottom w:val="dotted" w:sz="4" w:space="0" w:color="auto"/>
            </w:tcBorders>
            <w:vAlign w:val="center"/>
          </w:tcPr>
          <w:p w14:paraId="242882FA" w14:textId="77777777" w:rsidR="00D601E4" w:rsidRPr="00D46C17" w:rsidRDefault="00D601E4" w:rsidP="00D601E4">
            <w:pPr>
              <w:jc w:val="center"/>
              <w:rPr>
                <w:color w:val="FF0000"/>
                <w:sz w:val="26"/>
                <w:szCs w:val="26"/>
              </w:rPr>
            </w:pPr>
            <w:r w:rsidRPr="00D46C17">
              <w:rPr>
                <w:color w:val="FF0000"/>
                <w:sz w:val="26"/>
                <w:szCs w:val="26"/>
              </w:rPr>
              <w:t>31</w:t>
            </w:r>
          </w:p>
        </w:tc>
        <w:tc>
          <w:tcPr>
            <w:tcW w:w="4394" w:type="dxa"/>
            <w:tcBorders>
              <w:top w:val="dotted" w:sz="4" w:space="0" w:color="auto"/>
              <w:bottom w:val="dotted" w:sz="4" w:space="0" w:color="auto"/>
            </w:tcBorders>
            <w:vAlign w:val="center"/>
          </w:tcPr>
          <w:p w14:paraId="41356798" w14:textId="725DAD41" w:rsidR="00D601E4" w:rsidRPr="00D46C17" w:rsidRDefault="00D601E4" w:rsidP="00D601E4">
            <w:pPr>
              <w:spacing w:before="40" w:after="40"/>
              <w:jc w:val="left"/>
              <w:rPr>
                <w:sz w:val="26"/>
                <w:szCs w:val="26"/>
              </w:rPr>
            </w:pPr>
            <w:r w:rsidRPr="00D46C17">
              <w:rPr>
                <w:sz w:val="26"/>
                <w:szCs w:val="26"/>
              </w:rPr>
              <w:t>Pháo sáng cầm tay Φ25x15</w:t>
            </w:r>
            <w:r w:rsidR="00482D42">
              <w:rPr>
                <w:sz w:val="26"/>
                <w:szCs w:val="26"/>
              </w:rPr>
              <w:t>0</w:t>
            </w:r>
          </w:p>
        </w:tc>
        <w:tc>
          <w:tcPr>
            <w:tcW w:w="5216" w:type="dxa"/>
            <w:tcBorders>
              <w:top w:val="dotted" w:sz="4" w:space="0" w:color="auto"/>
              <w:bottom w:val="dotted" w:sz="4" w:space="0" w:color="auto"/>
            </w:tcBorders>
          </w:tcPr>
          <w:p w14:paraId="38D40397" w14:textId="77777777" w:rsidR="00D601E4" w:rsidRPr="00D46C17" w:rsidRDefault="00D601E4" w:rsidP="00D601E4">
            <w:pPr>
              <w:spacing w:before="40" w:after="40"/>
              <w:jc w:val="center"/>
              <w:rPr>
                <w:b/>
                <w:iCs/>
                <w:sz w:val="26"/>
                <w:szCs w:val="26"/>
              </w:rPr>
            </w:pPr>
            <w:r w:rsidRPr="00D46C17">
              <w:rPr>
                <w:sz w:val="26"/>
                <w:szCs w:val="26"/>
              </w:rPr>
              <w:t>KT Φ25x150, cường độ chiếu sáng 15.000cd. Màu sắc ngọn lửa: Đỏ, thời gian cháy sáng 60s, HSD: 42 tháng</w:t>
            </w:r>
          </w:p>
        </w:tc>
      </w:tr>
      <w:tr w:rsidR="00D601E4" w:rsidRPr="000456EA" w14:paraId="3E949A77" w14:textId="77777777" w:rsidTr="00D601E4">
        <w:trPr>
          <w:tblHeader/>
        </w:trPr>
        <w:tc>
          <w:tcPr>
            <w:tcW w:w="738" w:type="dxa"/>
            <w:tcBorders>
              <w:top w:val="dotted" w:sz="4" w:space="0" w:color="auto"/>
            </w:tcBorders>
            <w:vAlign w:val="center"/>
          </w:tcPr>
          <w:p w14:paraId="1E555A02" w14:textId="77777777" w:rsidR="00D601E4" w:rsidRPr="00D46C17" w:rsidRDefault="00D601E4" w:rsidP="00D601E4">
            <w:pPr>
              <w:jc w:val="center"/>
              <w:rPr>
                <w:color w:val="FF0000"/>
                <w:sz w:val="26"/>
                <w:szCs w:val="26"/>
              </w:rPr>
            </w:pPr>
            <w:r w:rsidRPr="00D46C17">
              <w:rPr>
                <w:color w:val="FF0000"/>
                <w:sz w:val="26"/>
                <w:szCs w:val="26"/>
              </w:rPr>
              <w:t>32</w:t>
            </w:r>
          </w:p>
        </w:tc>
        <w:tc>
          <w:tcPr>
            <w:tcW w:w="4394" w:type="dxa"/>
            <w:tcBorders>
              <w:top w:val="dotted" w:sz="4" w:space="0" w:color="auto"/>
            </w:tcBorders>
            <w:vAlign w:val="center"/>
          </w:tcPr>
          <w:p w14:paraId="4B6AC8FB" w14:textId="77777777" w:rsidR="00D601E4" w:rsidRPr="00D46C17" w:rsidRDefault="00D601E4" w:rsidP="00D601E4">
            <w:pPr>
              <w:spacing w:before="40" w:after="40"/>
              <w:jc w:val="left"/>
              <w:rPr>
                <w:sz w:val="26"/>
                <w:szCs w:val="26"/>
              </w:rPr>
            </w:pPr>
            <w:r w:rsidRPr="00D46C17">
              <w:rPr>
                <w:sz w:val="26"/>
                <w:szCs w:val="26"/>
              </w:rPr>
              <w:t>Pháo dù cầm tay bắn cao 300m</w:t>
            </w:r>
          </w:p>
        </w:tc>
        <w:tc>
          <w:tcPr>
            <w:tcW w:w="5216" w:type="dxa"/>
            <w:tcBorders>
              <w:top w:val="dotted" w:sz="4" w:space="0" w:color="auto"/>
            </w:tcBorders>
          </w:tcPr>
          <w:p w14:paraId="5AAD1F3F" w14:textId="77777777" w:rsidR="00D601E4" w:rsidRPr="00D46C17" w:rsidRDefault="00D601E4" w:rsidP="00D601E4">
            <w:pPr>
              <w:spacing w:before="40" w:after="40"/>
              <w:jc w:val="center"/>
              <w:rPr>
                <w:b/>
                <w:iCs/>
                <w:sz w:val="26"/>
                <w:szCs w:val="26"/>
              </w:rPr>
            </w:pPr>
            <w:r w:rsidRPr="00D46C17">
              <w:rPr>
                <w:sz w:val="26"/>
                <w:szCs w:val="26"/>
              </w:rPr>
              <w:t>Cường độ chiếu sáng 30.000cd. Màu sắc ngọn lửa: Đỏ. Chiều cao  phóng 300m, thời gian cháy 40s, HSD 42 tháng</w:t>
            </w:r>
          </w:p>
        </w:tc>
      </w:tr>
    </w:tbl>
    <w:p w14:paraId="65F69441" w14:textId="77777777" w:rsidR="00D601E4" w:rsidRPr="00001FC9" w:rsidRDefault="00D601E4" w:rsidP="00D601E4">
      <w:pPr>
        <w:spacing w:before="40" w:after="40"/>
        <w:ind w:right="-142"/>
        <w:rPr>
          <w:rFonts w:ascii="Times New Roman Bold" w:hAnsi="Times New Roman Bold"/>
          <w:b/>
          <w:color w:val="FF0000"/>
          <w:spacing w:val="-6"/>
          <w:sz w:val="14"/>
          <w:szCs w:val="28"/>
          <w:lang w:val="nl-NL"/>
        </w:rPr>
      </w:pPr>
    </w:p>
    <w:p w14:paraId="3FA27753" w14:textId="77777777" w:rsidR="00D601E4" w:rsidRPr="00AC00EA" w:rsidRDefault="00D601E4" w:rsidP="00D601E4">
      <w:pPr>
        <w:ind w:left="-431" w:right="-142" w:firstLine="992"/>
        <w:rPr>
          <w:rFonts w:ascii="Times New Roman Bold" w:hAnsi="Times New Roman Bold"/>
          <w:b/>
          <w:iCs/>
          <w:color w:val="FF0000"/>
          <w:spacing w:val="-6"/>
          <w:sz w:val="28"/>
          <w:szCs w:val="28"/>
        </w:rPr>
      </w:pPr>
      <w:r w:rsidRPr="00AC00EA">
        <w:rPr>
          <w:rFonts w:ascii="Times New Roman Bold" w:hAnsi="Times New Roman Bold"/>
          <w:b/>
          <w:color w:val="FF0000"/>
          <w:spacing w:val="-6"/>
          <w:sz w:val="28"/>
          <w:szCs w:val="28"/>
          <w:lang w:val="nl-NL"/>
        </w:rPr>
        <w:t xml:space="preserve">Ghi chú: Nhà thầu phải đính kèm trên hệ thống đấu thầu bản mô tả </w:t>
      </w:r>
      <w:r w:rsidRPr="00AC00EA">
        <w:rPr>
          <w:rFonts w:ascii="Times New Roman Bold" w:hAnsi="Times New Roman Bold"/>
          <w:b/>
          <w:iCs/>
          <w:color w:val="FF0000"/>
          <w:spacing w:val="-6"/>
          <w:sz w:val="28"/>
          <w:szCs w:val="28"/>
        </w:rPr>
        <w:t>thông số kỹ thuật và các tiêu chuẩn của hàng hóa, cam kết về chất lượng, cam kết bảo hành, cam kết hàng hóa không ảnh hưởng nhiều tới môi trường, cam kết tiến độ cung cấp hàng hóa, giao hàng trước thanh toán sau.</w:t>
      </w:r>
    </w:p>
    <w:p w14:paraId="56C892B4" w14:textId="77777777" w:rsidR="00D601E4" w:rsidRPr="00AC00EA" w:rsidRDefault="00D601E4" w:rsidP="00D601E4">
      <w:pPr>
        <w:widowControl w:val="0"/>
        <w:ind w:firstLine="709"/>
        <w:rPr>
          <w:b/>
          <w:sz w:val="28"/>
          <w:szCs w:val="28"/>
          <w:lang w:val="nl-NL"/>
        </w:rPr>
      </w:pPr>
      <w:r w:rsidRPr="00AC00EA">
        <w:rPr>
          <w:b/>
          <w:sz w:val="28"/>
          <w:szCs w:val="28"/>
          <w:lang w:val="nl-NL"/>
        </w:rPr>
        <w:t>1.2.3. Các yêu cầu khác:</w:t>
      </w:r>
    </w:p>
    <w:p w14:paraId="67B0DE47" w14:textId="77777777" w:rsidR="00D601E4" w:rsidRPr="00AC00EA" w:rsidRDefault="00D601E4" w:rsidP="00D601E4">
      <w:pPr>
        <w:widowControl w:val="0"/>
        <w:ind w:firstLine="709"/>
        <w:rPr>
          <w:b/>
          <w:sz w:val="28"/>
          <w:szCs w:val="28"/>
          <w:lang w:val="nl-NL"/>
        </w:rPr>
      </w:pPr>
      <w:r w:rsidRPr="00AC00EA">
        <w:rPr>
          <w:b/>
          <w:sz w:val="28"/>
          <w:szCs w:val="28"/>
          <w:lang w:val="nl-NL"/>
        </w:rPr>
        <w:t>* Các yêu cầu về cung cấp hàng hóa, hồ sơ, tài liệu chứng minh:</w:t>
      </w:r>
    </w:p>
    <w:p w14:paraId="074C304C" w14:textId="77777777" w:rsidR="00D601E4" w:rsidRPr="00AC00EA" w:rsidRDefault="00D601E4" w:rsidP="00D601E4">
      <w:pPr>
        <w:widowControl w:val="0"/>
        <w:ind w:firstLine="709"/>
        <w:rPr>
          <w:sz w:val="28"/>
          <w:szCs w:val="28"/>
          <w:lang w:val="nl-NL"/>
        </w:rPr>
      </w:pPr>
      <w:r w:rsidRPr="00AC00EA">
        <w:rPr>
          <w:sz w:val="28"/>
          <w:szCs w:val="28"/>
          <w:lang w:val="nl-NL"/>
        </w:rPr>
        <w:t>- Chào hàng đủ số lượng theo yêu cầu của E-HSMT</w:t>
      </w:r>
    </w:p>
    <w:p w14:paraId="10E599AC" w14:textId="77777777" w:rsidR="00D601E4" w:rsidRPr="00AC00EA" w:rsidRDefault="00D601E4" w:rsidP="00D601E4">
      <w:pPr>
        <w:widowControl w:val="0"/>
        <w:ind w:firstLine="709"/>
        <w:rPr>
          <w:sz w:val="28"/>
          <w:szCs w:val="28"/>
          <w:lang w:val="nl-NL"/>
        </w:rPr>
      </w:pPr>
      <w:r w:rsidRPr="00AC00EA">
        <w:rPr>
          <w:sz w:val="28"/>
          <w:szCs w:val="28"/>
          <w:lang w:val="nl-NL"/>
        </w:rPr>
        <w:t>- Cam kết hàng hoá đúng c</w:t>
      </w:r>
      <w:r>
        <w:rPr>
          <w:sz w:val="28"/>
          <w:szCs w:val="28"/>
          <w:lang w:val="nl-NL"/>
        </w:rPr>
        <w:t>hủng loại, xuất x</w:t>
      </w:r>
      <w:r w:rsidRPr="00AC00EA">
        <w:rPr>
          <w:sz w:val="28"/>
          <w:szCs w:val="28"/>
          <w:lang w:val="nl-NL"/>
        </w:rPr>
        <w:t>ứ rõ ràng, hợp pháp, phù hợp.</w:t>
      </w:r>
    </w:p>
    <w:p w14:paraId="53450897" w14:textId="77777777" w:rsidR="00D601E4" w:rsidRPr="00AC00EA" w:rsidRDefault="00D601E4" w:rsidP="00D601E4">
      <w:pPr>
        <w:widowControl w:val="0"/>
        <w:ind w:firstLine="709"/>
        <w:rPr>
          <w:sz w:val="28"/>
          <w:szCs w:val="28"/>
          <w:lang w:val="nl-NL"/>
        </w:rPr>
      </w:pPr>
      <w:r w:rsidRPr="00AC00EA">
        <w:rPr>
          <w:sz w:val="28"/>
          <w:szCs w:val="28"/>
          <w:lang w:val="nl-NL"/>
        </w:rPr>
        <w:t>- Hàng hoá có đặc tính, thông số kỹ thuật, tiêu chuẩn kỹ thuật, số danh pháp (mã số) đạt theo yêu cầu kỹ thuật.</w:t>
      </w:r>
    </w:p>
    <w:p w14:paraId="1A677009" w14:textId="77777777" w:rsidR="00D601E4" w:rsidRPr="00AC00EA" w:rsidRDefault="00D601E4" w:rsidP="00D601E4">
      <w:pPr>
        <w:widowControl w:val="0"/>
        <w:spacing w:line="264" w:lineRule="auto"/>
        <w:ind w:firstLine="709"/>
        <w:rPr>
          <w:b/>
          <w:sz w:val="28"/>
          <w:szCs w:val="28"/>
          <w:lang w:val="nl-NL"/>
        </w:rPr>
      </w:pPr>
      <w:r w:rsidRPr="00AC00EA">
        <w:rPr>
          <w:b/>
          <w:sz w:val="28"/>
          <w:szCs w:val="28"/>
          <w:lang w:val="nl-NL"/>
        </w:rPr>
        <w:t>* Các yêu cầu về bảo mật thông tin, ra vào đơn vị quân đội:</w:t>
      </w:r>
    </w:p>
    <w:p w14:paraId="0D41C152" w14:textId="77777777" w:rsidR="00D601E4" w:rsidRPr="00AC00EA" w:rsidRDefault="00D601E4" w:rsidP="00D601E4">
      <w:pPr>
        <w:widowControl w:val="0"/>
        <w:spacing w:line="264" w:lineRule="auto"/>
        <w:ind w:firstLine="709"/>
        <w:rPr>
          <w:sz w:val="28"/>
          <w:szCs w:val="28"/>
          <w:lang w:val="nl-NL"/>
        </w:rPr>
      </w:pPr>
      <w:r w:rsidRPr="00AC00EA">
        <w:rPr>
          <w:sz w:val="28"/>
          <w:szCs w:val="28"/>
          <w:lang w:val="nl-NL"/>
        </w:rPr>
        <w:t>- Để bảo đảm bảo mật thông tin theo quy định, nhà thầu tham dự thầu có trách nhiệm liên hệ với Chủ đầu tư để thống nhất và ký biên bản xác định phương thức ra, vào đơn vị, cách thức cung cấp hàng hóa, cam kết bảo vệ bí mật nhà nước khi có Quyết định phê duyệt kết quả lựa chọn nhà thầu.</w:t>
      </w:r>
    </w:p>
    <w:p w14:paraId="2EA2152C" w14:textId="77777777" w:rsidR="00D601E4" w:rsidRPr="000F4633" w:rsidRDefault="00D601E4" w:rsidP="00D46C17">
      <w:pPr>
        <w:widowControl w:val="0"/>
        <w:ind w:firstLine="709"/>
        <w:rPr>
          <w:spacing w:val="-6"/>
          <w:sz w:val="28"/>
          <w:szCs w:val="28"/>
          <w:lang w:val="nl-NL"/>
        </w:rPr>
      </w:pPr>
      <w:r w:rsidRPr="00AC00EA">
        <w:rPr>
          <w:spacing w:val="-4"/>
          <w:sz w:val="28"/>
          <w:szCs w:val="28"/>
          <w:lang w:val="nl-NL"/>
        </w:rPr>
        <w:lastRenderedPageBreak/>
        <w:t xml:space="preserve">- </w:t>
      </w:r>
      <w:r w:rsidRPr="000F4633">
        <w:rPr>
          <w:spacing w:val="-6"/>
          <w:sz w:val="28"/>
          <w:szCs w:val="28"/>
          <w:lang w:val="nl-NL"/>
        </w:rPr>
        <w:t xml:space="preserve">Trước thời điểm giao hàng </w:t>
      </w:r>
      <w:r w:rsidRPr="000F4633">
        <w:rPr>
          <w:color w:val="FF0000"/>
          <w:spacing w:val="-6"/>
          <w:sz w:val="28"/>
          <w:szCs w:val="28"/>
          <w:lang w:val="nl-NL"/>
        </w:rPr>
        <w:t>02 ngày</w:t>
      </w:r>
      <w:r w:rsidRPr="000F4633">
        <w:rPr>
          <w:spacing w:val="-6"/>
          <w:sz w:val="28"/>
          <w:szCs w:val="28"/>
          <w:lang w:val="nl-NL"/>
        </w:rPr>
        <w:t>, nhà thầu phải cung cấp thông tin, phương tiện, danh sách người giao hàng để Chủ đầu tư làm các thủ tục ra vào đơn vị.</w:t>
      </w:r>
    </w:p>
    <w:p w14:paraId="1B12FD2C" w14:textId="77777777" w:rsidR="00D601E4" w:rsidRPr="00AC00EA" w:rsidRDefault="00D601E4" w:rsidP="00D46C17">
      <w:pPr>
        <w:widowControl w:val="0"/>
        <w:ind w:firstLine="709"/>
        <w:rPr>
          <w:sz w:val="28"/>
          <w:szCs w:val="28"/>
          <w:lang w:val="nl-NL"/>
        </w:rPr>
      </w:pPr>
      <w:r w:rsidRPr="00AC00EA">
        <w:rPr>
          <w:sz w:val="28"/>
          <w:szCs w:val="28"/>
          <w:lang w:val="nl-NL"/>
        </w:rPr>
        <w:t>- Nhà thầu phải cam kết giữ bí mật thông tin của gói thầu.</w:t>
      </w:r>
    </w:p>
    <w:p w14:paraId="42873FB3" w14:textId="77777777" w:rsidR="00D601E4" w:rsidRPr="00AC00EA" w:rsidRDefault="00D601E4" w:rsidP="00D46C17">
      <w:pPr>
        <w:widowControl w:val="0"/>
        <w:ind w:firstLine="709"/>
        <w:rPr>
          <w:b/>
          <w:sz w:val="28"/>
          <w:szCs w:val="28"/>
          <w:lang w:val="nl-NL"/>
        </w:rPr>
      </w:pPr>
      <w:r w:rsidRPr="00AC00EA">
        <w:rPr>
          <w:b/>
          <w:sz w:val="28"/>
          <w:szCs w:val="28"/>
          <w:lang w:val="nl-NL"/>
        </w:rPr>
        <w:t>* Các yêu cầu về chạy thử, hướng dẫn sử dụng:</w:t>
      </w:r>
    </w:p>
    <w:p w14:paraId="59A39124" w14:textId="77777777" w:rsidR="00D601E4" w:rsidRPr="00AC00EA" w:rsidRDefault="00D601E4" w:rsidP="00D46C17">
      <w:pPr>
        <w:widowControl w:val="0"/>
        <w:ind w:firstLine="709"/>
        <w:rPr>
          <w:sz w:val="28"/>
          <w:szCs w:val="28"/>
          <w:lang w:val="nl-NL"/>
        </w:rPr>
      </w:pPr>
      <w:r w:rsidRPr="00AC00EA">
        <w:rPr>
          <w:sz w:val="28"/>
          <w:szCs w:val="28"/>
          <w:lang w:val="nl-NL"/>
        </w:rPr>
        <w:t>- Nhà thầu phải cung cấp tài liệu kỹ thuật và hướng dẫn sử dụng của hàng hóa khi bàn giao hàng hóa.</w:t>
      </w:r>
    </w:p>
    <w:p w14:paraId="7303E71E" w14:textId="77777777" w:rsidR="00D601E4" w:rsidRPr="00AC00EA" w:rsidRDefault="00D601E4" w:rsidP="00D46C17">
      <w:pPr>
        <w:widowControl w:val="0"/>
        <w:ind w:firstLine="709"/>
        <w:rPr>
          <w:sz w:val="28"/>
          <w:szCs w:val="28"/>
          <w:lang w:val="nl-NL"/>
        </w:rPr>
      </w:pPr>
      <w:r w:rsidRPr="00AC00EA">
        <w:rPr>
          <w:sz w:val="28"/>
          <w:szCs w:val="28"/>
          <w:lang w:val="nl-NL"/>
        </w:rPr>
        <w:t xml:space="preserve">- Nhà thầu phải hướng dẫn sử dụng thành thạo </w:t>
      </w:r>
      <w:r>
        <w:rPr>
          <w:sz w:val="28"/>
          <w:szCs w:val="28"/>
          <w:lang w:val="nl-NL"/>
        </w:rPr>
        <w:t>các loại vật tư của gói thầu</w:t>
      </w:r>
      <w:r w:rsidRPr="00AC00EA">
        <w:rPr>
          <w:sz w:val="28"/>
          <w:szCs w:val="28"/>
          <w:lang w:val="nl-NL"/>
        </w:rPr>
        <w:t xml:space="preserve"> (nếu cần)</w:t>
      </w:r>
    </w:p>
    <w:p w14:paraId="77C67051" w14:textId="77777777" w:rsidR="00D601E4" w:rsidRPr="00AC00EA" w:rsidRDefault="00D601E4" w:rsidP="00D46C17">
      <w:pPr>
        <w:widowControl w:val="0"/>
        <w:ind w:firstLine="709"/>
        <w:rPr>
          <w:b/>
          <w:sz w:val="28"/>
          <w:szCs w:val="28"/>
          <w:lang w:val="nl-NL"/>
        </w:rPr>
      </w:pPr>
      <w:r w:rsidRPr="00AC00EA">
        <w:rPr>
          <w:b/>
          <w:sz w:val="28"/>
          <w:szCs w:val="28"/>
          <w:lang w:val="nl-NL"/>
        </w:rPr>
        <w:t>* Các yêu cầu về phòng chống cháy nổ:</w:t>
      </w:r>
    </w:p>
    <w:p w14:paraId="12CFCE89" w14:textId="77777777" w:rsidR="00D601E4" w:rsidRPr="00AC00EA" w:rsidRDefault="00D601E4" w:rsidP="00D46C17">
      <w:pPr>
        <w:widowControl w:val="0"/>
        <w:ind w:firstLine="709"/>
        <w:rPr>
          <w:sz w:val="28"/>
          <w:szCs w:val="28"/>
          <w:lang w:val="nl-NL"/>
        </w:rPr>
      </w:pPr>
      <w:r w:rsidRPr="00AC00EA">
        <w:rPr>
          <w:sz w:val="28"/>
          <w:szCs w:val="28"/>
          <w:lang w:val="nl-NL"/>
        </w:rPr>
        <w:t>- Thực hiện chế độ bảo quản hàng hoá theo đúng quy định về phòng, chống cháy nổ.</w:t>
      </w:r>
    </w:p>
    <w:p w14:paraId="49332207" w14:textId="77777777" w:rsidR="00D601E4" w:rsidRPr="00AC00EA" w:rsidRDefault="00D601E4" w:rsidP="00D46C17">
      <w:pPr>
        <w:widowControl w:val="0"/>
        <w:ind w:firstLine="709"/>
        <w:rPr>
          <w:sz w:val="28"/>
          <w:szCs w:val="28"/>
          <w:lang w:val="nl-NL"/>
        </w:rPr>
      </w:pPr>
      <w:r w:rsidRPr="00AC00EA">
        <w:rPr>
          <w:sz w:val="28"/>
          <w:szCs w:val="28"/>
          <w:lang w:val="nl-NL"/>
        </w:rPr>
        <w:t>- Nhà thầu phải thực hiện các biện pháp phòng chống cháy, nổ theo các quy định hiện hành.</w:t>
      </w:r>
    </w:p>
    <w:p w14:paraId="49AD5297" w14:textId="77777777" w:rsidR="00D601E4" w:rsidRPr="00AC00EA" w:rsidRDefault="00D601E4" w:rsidP="00D46C17">
      <w:pPr>
        <w:widowControl w:val="0"/>
        <w:ind w:firstLine="709"/>
        <w:rPr>
          <w:b/>
          <w:sz w:val="28"/>
          <w:szCs w:val="28"/>
          <w:lang w:val="nl-NL"/>
        </w:rPr>
      </w:pPr>
      <w:r w:rsidRPr="00AC00EA">
        <w:rPr>
          <w:b/>
          <w:sz w:val="28"/>
          <w:szCs w:val="28"/>
          <w:lang w:val="nl-NL"/>
        </w:rPr>
        <w:t>* Các yêu cầu vệ sinh môi trường:</w:t>
      </w:r>
    </w:p>
    <w:p w14:paraId="194641DA" w14:textId="77777777" w:rsidR="00D601E4" w:rsidRDefault="00D601E4" w:rsidP="00D46C17">
      <w:pPr>
        <w:widowControl w:val="0"/>
        <w:ind w:firstLine="709"/>
        <w:rPr>
          <w:sz w:val="28"/>
          <w:szCs w:val="28"/>
          <w:lang w:val="nl-NL"/>
        </w:rPr>
      </w:pPr>
      <w:r w:rsidRPr="00AC00EA">
        <w:rPr>
          <w:sz w:val="28"/>
          <w:szCs w:val="28"/>
          <w:lang w:val="nl-NL"/>
        </w:rPr>
        <w:t>- Nhà thầu phải có biện pháp hợp lý để bảo vệ môi trường.</w:t>
      </w:r>
    </w:p>
    <w:p w14:paraId="3758F740" w14:textId="77777777" w:rsidR="00D601E4" w:rsidRPr="00063D75" w:rsidRDefault="00D601E4" w:rsidP="00D46C17">
      <w:pPr>
        <w:ind w:firstLine="709"/>
        <w:rPr>
          <w:sz w:val="28"/>
          <w:szCs w:val="28"/>
        </w:rPr>
      </w:pPr>
      <w:r>
        <w:rPr>
          <w:sz w:val="28"/>
          <w:szCs w:val="28"/>
        </w:rPr>
        <w:t xml:space="preserve">- </w:t>
      </w:r>
      <w:r w:rsidRPr="001B582E">
        <w:rPr>
          <w:sz w:val="28"/>
          <w:szCs w:val="28"/>
        </w:rPr>
        <w:t>Cam kết Hàng hóa được cung cấp không có ảnh hưởng tác động nhiều đến môi trường</w:t>
      </w:r>
      <w:r>
        <w:rPr>
          <w:sz w:val="28"/>
          <w:szCs w:val="28"/>
        </w:rPr>
        <w:t>.</w:t>
      </w:r>
    </w:p>
    <w:p w14:paraId="6B122EC9" w14:textId="77777777" w:rsidR="00D601E4" w:rsidRPr="00AC00EA" w:rsidRDefault="00D601E4" w:rsidP="00D46C17">
      <w:pPr>
        <w:widowControl w:val="0"/>
        <w:ind w:firstLine="709"/>
        <w:rPr>
          <w:sz w:val="28"/>
          <w:szCs w:val="28"/>
          <w:shd w:val="clear" w:color="auto" w:fill="FFFFFF"/>
          <w:lang w:val="nl-NL"/>
        </w:rPr>
      </w:pPr>
      <w:r w:rsidRPr="00AC00EA">
        <w:rPr>
          <w:b/>
          <w:sz w:val="28"/>
          <w:szCs w:val="28"/>
          <w:shd w:val="clear" w:color="auto" w:fill="FFFFFF"/>
          <w:lang w:val="nl-NL"/>
        </w:rPr>
        <w:t>* Yêu cầu về hỗ trợ kỹ thuật</w:t>
      </w:r>
      <w:r w:rsidRPr="00AC00EA">
        <w:rPr>
          <w:sz w:val="28"/>
          <w:szCs w:val="28"/>
          <w:shd w:val="clear" w:color="auto" w:fill="FFFFFF"/>
          <w:lang w:val="nl-NL"/>
        </w:rPr>
        <w:t xml:space="preserve"> :</w:t>
      </w:r>
    </w:p>
    <w:p w14:paraId="3399BB5F" w14:textId="77777777" w:rsidR="00D601E4" w:rsidRPr="00AC00EA" w:rsidRDefault="00D601E4" w:rsidP="00D46C17">
      <w:pPr>
        <w:ind w:firstLine="720"/>
        <w:rPr>
          <w:sz w:val="28"/>
          <w:szCs w:val="28"/>
          <w:lang w:val="nl-NL"/>
        </w:rPr>
      </w:pPr>
      <w:r w:rsidRPr="00AC00EA">
        <w:rPr>
          <w:sz w:val="28"/>
          <w:szCs w:val="28"/>
          <w:lang w:val="nl-NL"/>
        </w:rPr>
        <w:t>Nhà thầu cam kết hỗ trợ kỹ thuật miễn phí trong thời gian bảo hành vật tư, hàng hoá. Nội dung hỗ trợ kỹ thuật:</w:t>
      </w:r>
    </w:p>
    <w:p w14:paraId="2BB60A26" w14:textId="77777777" w:rsidR="00D601E4" w:rsidRPr="00AC00EA" w:rsidRDefault="00D601E4" w:rsidP="00D46C17">
      <w:pPr>
        <w:ind w:firstLine="720"/>
        <w:rPr>
          <w:sz w:val="28"/>
          <w:szCs w:val="28"/>
          <w:lang w:val="nl-NL"/>
        </w:rPr>
      </w:pPr>
      <w:r w:rsidRPr="00AC00EA">
        <w:rPr>
          <w:sz w:val="28"/>
          <w:szCs w:val="28"/>
          <w:lang w:val="nl-NL"/>
        </w:rPr>
        <w:t>- Hỗ trợ trong quá trình sử dụng, xử lý các sự cố liên quan.</w:t>
      </w:r>
    </w:p>
    <w:p w14:paraId="01B01718" w14:textId="77777777" w:rsidR="00D601E4" w:rsidRPr="00AC00EA" w:rsidRDefault="00D601E4" w:rsidP="00D46C17">
      <w:pPr>
        <w:ind w:firstLine="720"/>
        <w:rPr>
          <w:sz w:val="28"/>
          <w:szCs w:val="28"/>
          <w:lang w:val="nl-NL"/>
        </w:rPr>
      </w:pPr>
      <w:r w:rsidRPr="00AC00EA">
        <w:rPr>
          <w:sz w:val="28"/>
          <w:szCs w:val="28"/>
          <w:lang w:val="nl-NL"/>
        </w:rPr>
        <w:t>- Có cam kết có nhân sự phối hợp làm việc trao đổi trực tiếp xử lý các yêu cầu phát sinh trong quá trình sử dụng không quá 08 giờ kể từ thời gian nhận được yêu cầu hỗ trợ của chủ đầu tư.</w:t>
      </w:r>
    </w:p>
    <w:p w14:paraId="5B72AB8A" w14:textId="77777777" w:rsidR="00D601E4" w:rsidRPr="00AC00EA" w:rsidRDefault="00D601E4" w:rsidP="00D46C17">
      <w:pPr>
        <w:widowControl w:val="0"/>
        <w:ind w:firstLine="709"/>
        <w:rPr>
          <w:b/>
          <w:bCs/>
          <w:sz w:val="28"/>
          <w:szCs w:val="28"/>
          <w:lang w:val="nl-NL"/>
        </w:rPr>
      </w:pPr>
      <w:r w:rsidRPr="00AC00EA">
        <w:rPr>
          <w:b/>
          <w:bCs/>
          <w:sz w:val="28"/>
          <w:szCs w:val="28"/>
          <w:lang w:val="nl-NL"/>
        </w:rPr>
        <w:t>* Thời gian giao hàng và thực hiện công việc:</w:t>
      </w:r>
    </w:p>
    <w:p w14:paraId="592BB356" w14:textId="77777777" w:rsidR="00D601E4" w:rsidRPr="00AC00EA" w:rsidRDefault="00D601E4" w:rsidP="00D46C17">
      <w:pPr>
        <w:widowControl w:val="0"/>
        <w:ind w:firstLine="720"/>
        <w:rPr>
          <w:bCs/>
          <w:sz w:val="28"/>
          <w:szCs w:val="28"/>
          <w:lang w:val="nl-NL"/>
        </w:rPr>
      </w:pPr>
      <w:r w:rsidRPr="00AC00EA">
        <w:rPr>
          <w:bCs/>
          <w:sz w:val="28"/>
          <w:szCs w:val="28"/>
          <w:lang w:val="nl-NL"/>
        </w:rPr>
        <w:t xml:space="preserve">- Trong vòng </w:t>
      </w:r>
      <w:r w:rsidRPr="00AC00EA">
        <w:rPr>
          <w:bCs/>
          <w:color w:val="FF0000"/>
          <w:sz w:val="28"/>
          <w:szCs w:val="28"/>
          <w:lang w:val="nl-NL"/>
        </w:rPr>
        <w:t xml:space="preserve">15 ngày </w:t>
      </w:r>
      <w:r w:rsidRPr="00AC00EA">
        <w:rPr>
          <w:bCs/>
          <w:sz w:val="28"/>
          <w:szCs w:val="28"/>
          <w:lang w:val="nl-NL"/>
        </w:rPr>
        <w:t>kể từ ngày hợp đồng có hiệu lực Chủ đầu tư sẽ tiếp nhận toàn bộ hàng hóa bàn giao từ Nhà thầu.</w:t>
      </w:r>
    </w:p>
    <w:p w14:paraId="7C8BD1CA" w14:textId="77777777" w:rsidR="00D601E4" w:rsidRPr="007A654B" w:rsidRDefault="00D601E4" w:rsidP="00D46C17">
      <w:pPr>
        <w:widowControl w:val="0"/>
        <w:ind w:firstLine="720"/>
        <w:rPr>
          <w:bCs/>
          <w:spacing w:val="-6"/>
          <w:sz w:val="28"/>
          <w:szCs w:val="28"/>
          <w:lang w:val="nl-NL"/>
        </w:rPr>
      </w:pPr>
      <w:r w:rsidRPr="007A654B">
        <w:rPr>
          <w:bCs/>
          <w:spacing w:val="-6"/>
          <w:sz w:val="28"/>
          <w:szCs w:val="28"/>
          <w:lang w:val="nl-NL"/>
        </w:rPr>
        <w:t>- Nếu không được đáp ứng và không bảo đảm thời gian thực hiện hợp đồng thì nhà thầu phải hoàn toàn chịu trách nhiệm về những thiệt hại do bên mình gây ra và Chủ đầu tư có quyền hủy hợp đồng đang thực hiện để chọn nhà thầu tiếp theo.</w:t>
      </w:r>
    </w:p>
    <w:p w14:paraId="1AFC33A3" w14:textId="77777777" w:rsidR="00D601E4" w:rsidRPr="008D3BDE" w:rsidRDefault="00D601E4" w:rsidP="00D46C17">
      <w:pPr>
        <w:pStyle w:val="ListParagraph"/>
        <w:ind w:left="495" w:firstLine="214"/>
        <w:rPr>
          <w:spacing w:val="-4"/>
          <w:sz w:val="28"/>
          <w:szCs w:val="28"/>
          <w:lang w:val="nl-NL"/>
        </w:rPr>
      </w:pPr>
      <w:r w:rsidRPr="00AC00EA">
        <w:rPr>
          <w:rFonts w:eastAsia="Tahoma"/>
          <w:b/>
          <w:bCs/>
          <w:sz w:val="28"/>
          <w:szCs w:val="28"/>
          <w:lang w:val="vi-VN"/>
        </w:rPr>
        <w:t>* Địa điểm giao hàng:</w:t>
      </w:r>
      <w:r w:rsidRPr="00AC00EA">
        <w:rPr>
          <w:rFonts w:eastAsia="Tahoma"/>
          <w:b/>
          <w:bCs/>
          <w:sz w:val="28"/>
          <w:szCs w:val="28"/>
        </w:rPr>
        <w:t xml:space="preserve"> </w:t>
      </w:r>
      <w:r w:rsidRPr="00AC00EA">
        <w:rPr>
          <w:spacing w:val="-4"/>
          <w:sz w:val="28"/>
          <w:szCs w:val="28"/>
          <w:lang w:val="nl-NL"/>
        </w:rPr>
        <w:t>Hải đoàn 128 (Công ty TNHH MTV 128)</w:t>
      </w:r>
      <w:r>
        <w:rPr>
          <w:spacing w:val="-4"/>
          <w:sz w:val="28"/>
          <w:szCs w:val="28"/>
          <w:lang w:val="nl-NL"/>
        </w:rPr>
        <w:t xml:space="preserve">, </w:t>
      </w:r>
      <w:r w:rsidRPr="008D3BDE">
        <w:rPr>
          <w:color w:val="FF0000"/>
          <w:spacing w:val="-4"/>
          <w:sz w:val="28"/>
          <w:szCs w:val="28"/>
          <w:lang w:val="nl-NL"/>
        </w:rPr>
        <w:t>Đường đi Đình Vũ, phường Đông Hải, Thành Phố Hải Phòng.</w:t>
      </w:r>
    </w:p>
    <w:p w14:paraId="5855B46D" w14:textId="77777777" w:rsidR="00D601E4" w:rsidRPr="00AC00EA" w:rsidRDefault="00D601E4" w:rsidP="00D46C17">
      <w:pPr>
        <w:widowControl w:val="0"/>
        <w:ind w:firstLine="709"/>
        <w:rPr>
          <w:bCs/>
          <w:sz w:val="28"/>
          <w:szCs w:val="28"/>
          <w:lang w:val="nl-NL"/>
        </w:rPr>
      </w:pPr>
      <w:r w:rsidRPr="00AC00EA">
        <w:rPr>
          <w:b/>
          <w:bCs/>
          <w:sz w:val="28"/>
          <w:szCs w:val="28"/>
          <w:lang w:val="nl-NL"/>
        </w:rPr>
        <w:t xml:space="preserve">* Thời gian, địa điểm bảo hành: </w:t>
      </w:r>
    </w:p>
    <w:p w14:paraId="6AF7ACFC" w14:textId="77777777" w:rsidR="00D601E4" w:rsidRPr="00AC00EA" w:rsidRDefault="00D601E4" w:rsidP="00D46C17">
      <w:pPr>
        <w:widowControl w:val="0"/>
        <w:ind w:firstLine="709"/>
        <w:rPr>
          <w:bCs/>
          <w:sz w:val="28"/>
          <w:szCs w:val="28"/>
          <w:lang w:val="nl-NL"/>
        </w:rPr>
      </w:pPr>
      <w:r w:rsidRPr="00AC00EA">
        <w:rPr>
          <w:bCs/>
          <w:sz w:val="28"/>
          <w:szCs w:val="28"/>
          <w:lang w:val="nl-NL"/>
        </w:rPr>
        <w:t xml:space="preserve">- Thời gian bảo hành và hỗ trợ kỹ thuật tối thiểu </w:t>
      </w:r>
      <w:r w:rsidRPr="00AC00EA">
        <w:rPr>
          <w:bCs/>
          <w:color w:val="FF0000"/>
          <w:sz w:val="28"/>
          <w:szCs w:val="28"/>
          <w:lang w:val="nl-NL"/>
        </w:rPr>
        <w:t>1</w:t>
      </w:r>
      <w:r>
        <w:rPr>
          <w:bCs/>
          <w:color w:val="FF0000"/>
          <w:sz w:val="28"/>
          <w:szCs w:val="28"/>
          <w:lang w:val="nl-NL"/>
        </w:rPr>
        <w:t>2</w:t>
      </w:r>
      <w:r w:rsidRPr="00AC00EA">
        <w:rPr>
          <w:bCs/>
          <w:color w:val="FF0000"/>
          <w:sz w:val="28"/>
          <w:szCs w:val="28"/>
          <w:lang w:val="nl-NL"/>
        </w:rPr>
        <w:t xml:space="preserve"> tháng </w:t>
      </w:r>
      <w:r w:rsidRPr="00AC00EA">
        <w:rPr>
          <w:bCs/>
          <w:sz w:val="28"/>
          <w:szCs w:val="28"/>
          <w:lang w:val="nl-NL"/>
        </w:rPr>
        <w:t>kể từ ngày nghiệm thu hàng hóa.</w:t>
      </w:r>
    </w:p>
    <w:p w14:paraId="3AB43543" w14:textId="77777777" w:rsidR="00D601E4" w:rsidRPr="00AC00EA" w:rsidRDefault="00D601E4" w:rsidP="00D46C17">
      <w:pPr>
        <w:widowControl w:val="0"/>
        <w:ind w:firstLine="720"/>
        <w:rPr>
          <w:bCs/>
          <w:sz w:val="28"/>
          <w:szCs w:val="28"/>
          <w:lang w:val="nl-NL"/>
        </w:rPr>
      </w:pPr>
      <w:r w:rsidRPr="00AC00EA">
        <w:rPr>
          <w:bCs/>
          <w:sz w:val="28"/>
          <w:szCs w:val="28"/>
          <w:lang w:val="nl-NL"/>
        </w:rPr>
        <w:t>- Địa điểm bảo hành: Tại địa điểm bàn giao hàng hóa.</w:t>
      </w:r>
    </w:p>
    <w:p w14:paraId="2E6C0C9B" w14:textId="77777777" w:rsidR="00D601E4" w:rsidRPr="00AC00EA" w:rsidRDefault="00D601E4" w:rsidP="00D46C17">
      <w:pPr>
        <w:widowControl w:val="0"/>
        <w:ind w:firstLine="720"/>
        <w:rPr>
          <w:rFonts w:eastAsia="Tahoma"/>
          <w:sz w:val="28"/>
          <w:szCs w:val="28"/>
          <w:lang w:val="vi-VN"/>
        </w:rPr>
      </w:pPr>
      <w:r w:rsidRPr="00AC00EA">
        <w:rPr>
          <w:rFonts w:eastAsia="Tahoma"/>
          <w:b/>
          <w:sz w:val="28"/>
          <w:szCs w:val="28"/>
          <w:lang w:val="vi-VN"/>
        </w:rPr>
        <w:t xml:space="preserve">Mục 2. Bản vẽ: </w:t>
      </w:r>
      <w:r w:rsidRPr="00AC00EA">
        <w:rPr>
          <w:rFonts w:eastAsia="Tahoma"/>
          <w:sz w:val="28"/>
          <w:szCs w:val="28"/>
          <w:lang w:val="vi-VN"/>
        </w:rPr>
        <w:t>Không có bản vẽ.</w:t>
      </w:r>
    </w:p>
    <w:p w14:paraId="022C51CE" w14:textId="77777777" w:rsidR="00D601E4" w:rsidRPr="00AC00EA" w:rsidRDefault="00D601E4" w:rsidP="00D46C17">
      <w:pPr>
        <w:pStyle w:val="HeaderSectionVI"/>
        <w:widowControl w:val="0"/>
        <w:spacing w:before="0" w:after="0"/>
        <w:ind w:firstLine="720"/>
        <w:jc w:val="both"/>
        <w:rPr>
          <w:rFonts w:eastAsia="Tahoma"/>
          <w:sz w:val="28"/>
          <w:szCs w:val="28"/>
          <w:lang w:val="vi-VN"/>
        </w:rPr>
      </w:pPr>
      <w:r w:rsidRPr="00AC00EA">
        <w:rPr>
          <w:rFonts w:eastAsia="Tahoma"/>
          <w:sz w:val="28"/>
          <w:szCs w:val="28"/>
          <w:lang w:val="vi-VN"/>
        </w:rPr>
        <w:t>Mục 3. Kiểm tra và thử nghiệm</w:t>
      </w:r>
    </w:p>
    <w:p w14:paraId="40A54654" w14:textId="6BDCA3ED" w:rsidR="00D46C17" w:rsidRDefault="00D601E4" w:rsidP="00D46C17">
      <w:pPr>
        <w:pStyle w:val="Subtitle"/>
        <w:widowControl w:val="0"/>
        <w:jc w:val="both"/>
        <w:outlineLvl w:val="0"/>
        <w:rPr>
          <w:sz w:val="28"/>
        </w:rPr>
      </w:pPr>
      <w:r w:rsidRPr="00AC00EA">
        <w:rPr>
          <w:rFonts w:eastAsia="Tahoma"/>
          <w:b w:val="0"/>
          <w:sz w:val="28"/>
          <w:szCs w:val="28"/>
          <w:lang w:val="vi-VN"/>
        </w:rPr>
        <w:t>Thời gian kiểm tra và thử nghiệm hàng hóa: Bên chủ đầu tư tiến hành kiểm tra, và thử nghiệm hàng hóa tại thời điểm bàn giao. Nếu hàng hóa không đạt yêu cầu như trong E-HSMT đã yêu cầu thì bên chủ đầu tư có quyền từ chối nhận hàng. Và bên nhà thầu phải có biện pháp thay thế hàng hóa khác có chất lượng tương đương hoặc cao hơn phù hợp, nhưng phải được bên Chủ đầu tư chấp nhận. Nếu không đáp ứng được và không đảm bảo thời gian thực hiện hợp đồng thì bên nhà thầu phải hoàn toàn chịu trách nhiệm về những thiệt hại do bên mình gây ra</w:t>
      </w:r>
      <w:r w:rsidR="00D46C17">
        <w:rPr>
          <w:rFonts w:eastAsia="Tahoma"/>
          <w:b w:val="0"/>
          <w:sz w:val="28"/>
          <w:szCs w:val="28"/>
        </w:rPr>
        <w:t>.</w:t>
      </w:r>
      <w:bookmarkStart w:id="2" w:name="_GoBack"/>
      <w:bookmarkEnd w:id="0"/>
      <w:bookmarkEnd w:id="1"/>
      <w:bookmarkEnd w:id="2"/>
    </w:p>
    <w:sectPr w:rsidR="00D46C17"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2B8DB" w14:textId="77777777" w:rsidR="00B4292D" w:rsidRDefault="00B4292D" w:rsidP="0005772F">
      <w:r>
        <w:separator/>
      </w:r>
    </w:p>
  </w:endnote>
  <w:endnote w:type="continuationSeparator" w:id="0">
    <w:p w14:paraId="3C88CDB8" w14:textId="77777777" w:rsidR="00B4292D" w:rsidRDefault="00B4292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Bold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AF023D" w:rsidRDefault="00AF02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21E23" w14:textId="77777777" w:rsidR="00B4292D" w:rsidRDefault="00B4292D" w:rsidP="0005772F">
      <w:r>
        <w:separator/>
      </w:r>
    </w:p>
  </w:footnote>
  <w:footnote w:type="continuationSeparator" w:id="0">
    <w:p w14:paraId="7AFD13AC" w14:textId="77777777" w:rsidR="00B4292D" w:rsidRDefault="00B4292D"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F902ECD"/>
    <w:multiLevelType w:val="hybridMultilevel"/>
    <w:tmpl w:val="74D21CC0"/>
    <w:lvl w:ilvl="0" w:tplc="435EE41A">
      <w:start w:val="2"/>
      <w:numFmt w:val="decimal"/>
      <w:lvlText w:val="%1."/>
      <w:lvlJc w:val="left"/>
      <w:pPr>
        <w:ind w:left="408" w:hanging="235"/>
      </w:pPr>
      <w:rPr>
        <w:rFonts w:ascii="Cambria" w:eastAsia="Cambria" w:hAnsi="Cambria" w:cs="Cambria" w:hint="default"/>
        <w:b w:val="0"/>
        <w:bCs w:val="0"/>
        <w:i w:val="0"/>
        <w:iCs w:val="0"/>
        <w:color w:val="233E5F"/>
        <w:spacing w:val="0"/>
        <w:w w:val="100"/>
        <w:sz w:val="24"/>
        <w:szCs w:val="24"/>
        <w:lang w:val="vi" w:eastAsia="en-US" w:bidi="ar-SA"/>
      </w:rPr>
    </w:lvl>
    <w:lvl w:ilvl="1" w:tplc="4B7C3E82">
      <w:numFmt w:val="bullet"/>
      <w:lvlText w:val=""/>
      <w:lvlJc w:val="left"/>
      <w:pPr>
        <w:ind w:left="893" w:hanging="360"/>
      </w:pPr>
      <w:rPr>
        <w:rFonts w:ascii="Symbol" w:eastAsia="Symbol" w:hAnsi="Symbol" w:cs="Symbol" w:hint="default"/>
        <w:b w:val="0"/>
        <w:bCs w:val="0"/>
        <w:i w:val="0"/>
        <w:iCs w:val="0"/>
        <w:spacing w:val="0"/>
        <w:w w:val="100"/>
        <w:sz w:val="20"/>
        <w:szCs w:val="20"/>
        <w:lang w:val="vi" w:eastAsia="en-US" w:bidi="ar-SA"/>
      </w:rPr>
    </w:lvl>
    <w:lvl w:ilvl="2" w:tplc="6AE8CF60">
      <w:numFmt w:val="bullet"/>
      <w:lvlText w:val="o"/>
      <w:lvlJc w:val="left"/>
      <w:pPr>
        <w:ind w:left="1614" w:hanging="361"/>
      </w:pPr>
      <w:rPr>
        <w:rFonts w:ascii="Courier New" w:eastAsia="Courier New" w:hAnsi="Courier New" w:cs="Courier New" w:hint="default"/>
        <w:b w:val="0"/>
        <w:bCs w:val="0"/>
        <w:i w:val="0"/>
        <w:iCs w:val="0"/>
        <w:spacing w:val="0"/>
        <w:w w:val="100"/>
        <w:sz w:val="20"/>
        <w:szCs w:val="20"/>
        <w:lang w:val="vi" w:eastAsia="en-US" w:bidi="ar-SA"/>
      </w:rPr>
    </w:lvl>
    <w:lvl w:ilvl="3" w:tplc="46B4CBCE">
      <w:numFmt w:val="bullet"/>
      <w:lvlText w:val="•"/>
      <w:lvlJc w:val="left"/>
      <w:pPr>
        <w:ind w:left="2798" w:hanging="361"/>
      </w:pPr>
      <w:rPr>
        <w:rFonts w:hint="default"/>
        <w:lang w:val="vi" w:eastAsia="en-US" w:bidi="ar-SA"/>
      </w:rPr>
    </w:lvl>
    <w:lvl w:ilvl="4" w:tplc="49BC3516">
      <w:numFmt w:val="bullet"/>
      <w:lvlText w:val="•"/>
      <w:lvlJc w:val="left"/>
      <w:pPr>
        <w:ind w:left="3977" w:hanging="361"/>
      </w:pPr>
      <w:rPr>
        <w:rFonts w:hint="default"/>
        <w:lang w:val="vi" w:eastAsia="en-US" w:bidi="ar-SA"/>
      </w:rPr>
    </w:lvl>
    <w:lvl w:ilvl="5" w:tplc="F7786A4A">
      <w:numFmt w:val="bullet"/>
      <w:lvlText w:val="•"/>
      <w:lvlJc w:val="left"/>
      <w:pPr>
        <w:ind w:left="5156" w:hanging="361"/>
      </w:pPr>
      <w:rPr>
        <w:rFonts w:hint="default"/>
        <w:lang w:val="vi" w:eastAsia="en-US" w:bidi="ar-SA"/>
      </w:rPr>
    </w:lvl>
    <w:lvl w:ilvl="6" w:tplc="0F6CF054">
      <w:numFmt w:val="bullet"/>
      <w:lvlText w:val="•"/>
      <w:lvlJc w:val="left"/>
      <w:pPr>
        <w:ind w:left="6335" w:hanging="361"/>
      </w:pPr>
      <w:rPr>
        <w:rFonts w:hint="default"/>
        <w:lang w:val="vi" w:eastAsia="en-US" w:bidi="ar-SA"/>
      </w:rPr>
    </w:lvl>
    <w:lvl w:ilvl="7" w:tplc="87C06C9A">
      <w:numFmt w:val="bullet"/>
      <w:lvlText w:val="•"/>
      <w:lvlJc w:val="left"/>
      <w:pPr>
        <w:ind w:left="7513" w:hanging="361"/>
      </w:pPr>
      <w:rPr>
        <w:rFonts w:hint="default"/>
        <w:lang w:val="vi" w:eastAsia="en-US" w:bidi="ar-SA"/>
      </w:rPr>
    </w:lvl>
    <w:lvl w:ilvl="8" w:tplc="B20C0D20">
      <w:numFmt w:val="bullet"/>
      <w:lvlText w:val="•"/>
      <w:lvlJc w:val="left"/>
      <w:pPr>
        <w:ind w:left="8692" w:hanging="361"/>
      </w:pPr>
      <w:rPr>
        <w:rFonts w:hint="default"/>
        <w:lang w:val="vi" w:eastAsia="en-US" w:bidi="ar-SA"/>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68B5594"/>
    <w:multiLevelType w:val="multilevel"/>
    <w:tmpl w:val="E41C9088"/>
    <w:lvl w:ilvl="0">
      <w:start w:val="1"/>
      <w:numFmt w:val="decimal"/>
      <w:lvlText w:val="%1."/>
      <w:lvlJc w:val="left"/>
      <w:pPr>
        <w:ind w:left="922" w:hanging="360"/>
      </w:pPr>
      <w:rPr>
        <w:rFonts w:hint="default"/>
      </w:rPr>
    </w:lvl>
    <w:lvl w:ilvl="1">
      <w:start w:val="1"/>
      <w:numFmt w:val="decimal"/>
      <w:isLgl/>
      <w:lvlText w:val="%1.%2"/>
      <w:lvlJc w:val="left"/>
      <w:pPr>
        <w:ind w:left="994"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858"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866" w:hanging="1800"/>
      </w:pPr>
      <w:rPr>
        <w:rFonts w:hint="default"/>
      </w:rPr>
    </w:lvl>
    <w:lvl w:ilvl="8">
      <w:start w:val="1"/>
      <w:numFmt w:val="decimal"/>
      <w:isLgl/>
      <w:lvlText w:val="%1.%2.%3.%4.%5.%6.%7.%8.%9"/>
      <w:lvlJc w:val="left"/>
      <w:pPr>
        <w:ind w:left="3298" w:hanging="2160"/>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0E700F"/>
    <w:multiLevelType w:val="hybridMultilevel"/>
    <w:tmpl w:val="B20268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450F5B"/>
    <w:multiLevelType w:val="hybridMultilevel"/>
    <w:tmpl w:val="EAB23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B7357"/>
    <w:multiLevelType w:val="hybridMultilevel"/>
    <w:tmpl w:val="A88ECAA6"/>
    <w:lvl w:ilvl="0" w:tplc="7AF212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E61B3"/>
    <w:multiLevelType w:val="hybridMultilevel"/>
    <w:tmpl w:val="172C3B86"/>
    <w:lvl w:ilvl="0" w:tplc="95008C20">
      <w:start w:val="4"/>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58D1897"/>
    <w:multiLevelType w:val="multilevel"/>
    <w:tmpl w:val="007A9AE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7D20D1"/>
    <w:multiLevelType w:val="hybridMultilevel"/>
    <w:tmpl w:val="F6DE404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20"/>
  </w:num>
  <w:num w:numId="3">
    <w:abstractNumId w:val="41"/>
  </w:num>
  <w:num w:numId="4">
    <w:abstractNumId w:val="7"/>
  </w:num>
  <w:num w:numId="5">
    <w:abstractNumId w:val="21"/>
  </w:num>
  <w:num w:numId="6">
    <w:abstractNumId w:val="31"/>
  </w:num>
  <w:num w:numId="7">
    <w:abstractNumId w:val="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8"/>
  </w:num>
  <w:num w:numId="11">
    <w:abstractNumId w:val="33"/>
  </w:num>
  <w:num w:numId="12">
    <w:abstractNumId w:val="39"/>
  </w:num>
  <w:num w:numId="13">
    <w:abstractNumId w:val="14"/>
  </w:num>
  <w:num w:numId="14">
    <w:abstractNumId w:val="28"/>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0"/>
  </w:num>
  <w:num w:numId="19">
    <w:abstractNumId w:val="4"/>
  </w:num>
  <w:num w:numId="20">
    <w:abstractNumId w:val="38"/>
  </w:num>
  <w:num w:numId="21">
    <w:abstractNumId w:val="26"/>
  </w:num>
  <w:num w:numId="22">
    <w:abstractNumId w:val="34"/>
  </w:num>
  <w:num w:numId="23">
    <w:abstractNumId w:val="19"/>
  </w:num>
  <w:num w:numId="24">
    <w:abstractNumId w:val="36"/>
  </w:num>
  <w:num w:numId="25">
    <w:abstractNumId w:val="17"/>
  </w:num>
  <w:num w:numId="26">
    <w:abstractNumId w:val="43"/>
  </w:num>
  <w:num w:numId="27">
    <w:abstractNumId w:val="6"/>
  </w:num>
  <w:num w:numId="28">
    <w:abstractNumId w:val="29"/>
  </w:num>
  <w:num w:numId="29">
    <w:abstractNumId w:val="24"/>
  </w:num>
  <w:num w:numId="30">
    <w:abstractNumId w:val="18"/>
  </w:num>
  <w:num w:numId="31">
    <w:abstractNumId w:val="27"/>
  </w:num>
  <w:num w:numId="32">
    <w:abstractNumId w:val="2"/>
  </w:num>
  <w:num w:numId="33">
    <w:abstractNumId w:val="10"/>
  </w:num>
  <w:num w:numId="34">
    <w:abstractNumId w:val="42"/>
  </w:num>
  <w:num w:numId="35">
    <w:abstractNumId w:val="12"/>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5"/>
  </w:num>
  <w:num w:numId="38">
    <w:abstractNumId w:val="32"/>
  </w:num>
  <w:num w:numId="39">
    <w:abstractNumId w:val="9"/>
  </w:num>
  <w:num w:numId="40">
    <w:abstractNumId w:val="13"/>
  </w:num>
  <w:num w:numId="41">
    <w:abstractNumId w:val="37"/>
  </w:num>
  <w:num w:numId="42">
    <w:abstractNumId w:val="11"/>
  </w:num>
  <w:num w:numId="43">
    <w:abstractNumId w:val="23"/>
  </w:num>
  <w:num w:numId="44">
    <w:abstractNumId w:val="3"/>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0FBB"/>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2AD"/>
    <w:rsid w:val="000435E2"/>
    <w:rsid w:val="00043A42"/>
    <w:rsid w:val="000445B9"/>
    <w:rsid w:val="00044720"/>
    <w:rsid w:val="00045765"/>
    <w:rsid w:val="000458C9"/>
    <w:rsid w:val="00046468"/>
    <w:rsid w:val="0004698B"/>
    <w:rsid w:val="00046AF6"/>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CC5"/>
    <w:rsid w:val="000F1F10"/>
    <w:rsid w:val="000F2AEE"/>
    <w:rsid w:val="000F3266"/>
    <w:rsid w:val="000F32A7"/>
    <w:rsid w:val="000F444F"/>
    <w:rsid w:val="000F4633"/>
    <w:rsid w:val="000F4D10"/>
    <w:rsid w:val="000F529D"/>
    <w:rsid w:val="000F6279"/>
    <w:rsid w:val="000F6515"/>
    <w:rsid w:val="000F6909"/>
    <w:rsid w:val="000F69E6"/>
    <w:rsid w:val="000F735B"/>
    <w:rsid w:val="000F7BC7"/>
    <w:rsid w:val="001005DC"/>
    <w:rsid w:val="00100934"/>
    <w:rsid w:val="0010109D"/>
    <w:rsid w:val="001030D7"/>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3B0"/>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68AD"/>
    <w:rsid w:val="0015700F"/>
    <w:rsid w:val="00157028"/>
    <w:rsid w:val="001602C3"/>
    <w:rsid w:val="00161846"/>
    <w:rsid w:val="00161A4E"/>
    <w:rsid w:val="00161A54"/>
    <w:rsid w:val="00161B74"/>
    <w:rsid w:val="00161CFA"/>
    <w:rsid w:val="00161F59"/>
    <w:rsid w:val="001622A5"/>
    <w:rsid w:val="00162E1A"/>
    <w:rsid w:val="001636AC"/>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D32"/>
    <w:rsid w:val="00173FD3"/>
    <w:rsid w:val="00175023"/>
    <w:rsid w:val="00175AE9"/>
    <w:rsid w:val="00175DB7"/>
    <w:rsid w:val="00175E06"/>
    <w:rsid w:val="0017704D"/>
    <w:rsid w:val="0017717C"/>
    <w:rsid w:val="00177489"/>
    <w:rsid w:val="00180767"/>
    <w:rsid w:val="00180A62"/>
    <w:rsid w:val="00180F17"/>
    <w:rsid w:val="001814B9"/>
    <w:rsid w:val="001814D3"/>
    <w:rsid w:val="001817DE"/>
    <w:rsid w:val="00181F4F"/>
    <w:rsid w:val="001824AA"/>
    <w:rsid w:val="001832B2"/>
    <w:rsid w:val="00183555"/>
    <w:rsid w:val="00183717"/>
    <w:rsid w:val="00183E26"/>
    <w:rsid w:val="00184018"/>
    <w:rsid w:val="00185174"/>
    <w:rsid w:val="0018668A"/>
    <w:rsid w:val="0018723D"/>
    <w:rsid w:val="001872DE"/>
    <w:rsid w:val="00187BDA"/>
    <w:rsid w:val="00187E38"/>
    <w:rsid w:val="00187F04"/>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2843"/>
    <w:rsid w:val="001A35C8"/>
    <w:rsid w:val="001A3A85"/>
    <w:rsid w:val="001A424B"/>
    <w:rsid w:val="001A4927"/>
    <w:rsid w:val="001A4AA7"/>
    <w:rsid w:val="001A50DB"/>
    <w:rsid w:val="001A5817"/>
    <w:rsid w:val="001A5CBF"/>
    <w:rsid w:val="001A6177"/>
    <w:rsid w:val="001A6D8B"/>
    <w:rsid w:val="001A7481"/>
    <w:rsid w:val="001B0F66"/>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83B"/>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6C1"/>
    <w:rsid w:val="001E38D3"/>
    <w:rsid w:val="001E3A32"/>
    <w:rsid w:val="001E45AB"/>
    <w:rsid w:val="001E481C"/>
    <w:rsid w:val="001E4D46"/>
    <w:rsid w:val="001E6781"/>
    <w:rsid w:val="001E6F52"/>
    <w:rsid w:val="001F0004"/>
    <w:rsid w:val="001F0D28"/>
    <w:rsid w:val="001F15C1"/>
    <w:rsid w:val="001F1D4C"/>
    <w:rsid w:val="001F3489"/>
    <w:rsid w:val="001F40FA"/>
    <w:rsid w:val="001F4393"/>
    <w:rsid w:val="001F488E"/>
    <w:rsid w:val="001F5B6A"/>
    <w:rsid w:val="001F5CB8"/>
    <w:rsid w:val="001F5ED2"/>
    <w:rsid w:val="001F629B"/>
    <w:rsid w:val="001F69EB"/>
    <w:rsid w:val="001F6AD5"/>
    <w:rsid w:val="001F6D66"/>
    <w:rsid w:val="001F7132"/>
    <w:rsid w:val="001F7E95"/>
    <w:rsid w:val="001F7F82"/>
    <w:rsid w:val="002003BE"/>
    <w:rsid w:val="002006A4"/>
    <w:rsid w:val="00201197"/>
    <w:rsid w:val="002014FB"/>
    <w:rsid w:val="00201BC7"/>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1AF2"/>
    <w:rsid w:val="00222440"/>
    <w:rsid w:val="0022369B"/>
    <w:rsid w:val="00224E1C"/>
    <w:rsid w:val="00224F7B"/>
    <w:rsid w:val="002259AD"/>
    <w:rsid w:val="00226E78"/>
    <w:rsid w:val="00227AAA"/>
    <w:rsid w:val="00227E27"/>
    <w:rsid w:val="00227EE7"/>
    <w:rsid w:val="002307F1"/>
    <w:rsid w:val="00230BF1"/>
    <w:rsid w:val="00230DFB"/>
    <w:rsid w:val="00231151"/>
    <w:rsid w:val="002316C6"/>
    <w:rsid w:val="00231955"/>
    <w:rsid w:val="002334F6"/>
    <w:rsid w:val="002335CD"/>
    <w:rsid w:val="00233BF5"/>
    <w:rsid w:val="002349CF"/>
    <w:rsid w:val="00235269"/>
    <w:rsid w:val="0023560D"/>
    <w:rsid w:val="00237693"/>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9B9"/>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0BB1"/>
    <w:rsid w:val="002719C9"/>
    <w:rsid w:val="00272E25"/>
    <w:rsid w:val="00274EE6"/>
    <w:rsid w:val="00275F8D"/>
    <w:rsid w:val="00276F71"/>
    <w:rsid w:val="00277077"/>
    <w:rsid w:val="0027712E"/>
    <w:rsid w:val="002773E3"/>
    <w:rsid w:val="00277F7C"/>
    <w:rsid w:val="00280154"/>
    <w:rsid w:val="00281159"/>
    <w:rsid w:val="00281714"/>
    <w:rsid w:val="00281754"/>
    <w:rsid w:val="00281896"/>
    <w:rsid w:val="00281D28"/>
    <w:rsid w:val="00282C79"/>
    <w:rsid w:val="00282E54"/>
    <w:rsid w:val="00282F39"/>
    <w:rsid w:val="002830D4"/>
    <w:rsid w:val="00283D68"/>
    <w:rsid w:val="002854ED"/>
    <w:rsid w:val="0028598E"/>
    <w:rsid w:val="0028651C"/>
    <w:rsid w:val="002868EF"/>
    <w:rsid w:val="00287422"/>
    <w:rsid w:val="00287834"/>
    <w:rsid w:val="002879FD"/>
    <w:rsid w:val="00291294"/>
    <w:rsid w:val="00291CA9"/>
    <w:rsid w:val="00292011"/>
    <w:rsid w:val="002920E1"/>
    <w:rsid w:val="002926E2"/>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00"/>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5943"/>
    <w:rsid w:val="002D0163"/>
    <w:rsid w:val="002D1828"/>
    <w:rsid w:val="002D2CB5"/>
    <w:rsid w:val="002D3D39"/>
    <w:rsid w:val="002D4A11"/>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3795"/>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6DC9"/>
    <w:rsid w:val="00307C01"/>
    <w:rsid w:val="00310227"/>
    <w:rsid w:val="003109D4"/>
    <w:rsid w:val="00311542"/>
    <w:rsid w:val="00311A28"/>
    <w:rsid w:val="003120B5"/>
    <w:rsid w:val="00312291"/>
    <w:rsid w:val="00313824"/>
    <w:rsid w:val="003138D9"/>
    <w:rsid w:val="0031462D"/>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484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05D"/>
    <w:rsid w:val="003873EE"/>
    <w:rsid w:val="00390270"/>
    <w:rsid w:val="00390A03"/>
    <w:rsid w:val="00390A9A"/>
    <w:rsid w:val="00390AD2"/>
    <w:rsid w:val="00391417"/>
    <w:rsid w:val="0039154D"/>
    <w:rsid w:val="00391AA5"/>
    <w:rsid w:val="003936D3"/>
    <w:rsid w:val="0039392C"/>
    <w:rsid w:val="003951A7"/>
    <w:rsid w:val="003951DD"/>
    <w:rsid w:val="0039531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71A"/>
    <w:rsid w:val="003B1B3E"/>
    <w:rsid w:val="003B2303"/>
    <w:rsid w:val="003B297E"/>
    <w:rsid w:val="003B2A02"/>
    <w:rsid w:val="003B2F42"/>
    <w:rsid w:val="003B314B"/>
    <w:rsid w:val="003B37B3"/>
    <w:rsid w:val="003B37ED"/>
    <w:rsid w:val="003B3959"/>
    <w:rsid w:val="003B4A9B"/>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700"/>
    <w:rsid w:val="003D1899"/>
    <w:rsid w:val="003D2385"/>
    <w:rsid w:val="003D2CD2"/>
    <w:rsid w:val="003D3C76"/>
    <w:rsid w:val="003D3EE1"/>
    <w:rsid w:val="003D5105"/>
    <w:rsid w:val="003D67AA"/>
    <w:rsid w:val="003D6F7D"/>
    <w:rsid w:val="003D7A88"/>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45A"/>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408"/>
    <w:rsid w:val="004826C1"/>
    <w:rsid w:val="00482BF7"/>
    <w:rsid w:val="00482D42"/>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1C82"/>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C87"/>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0F6"/>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27FD"/>
    <w:rsid w:val="004D3F0E"/>
    <w:rsid w:val="004D427F"/>
    <w:rsid w:val="004D5227"/>
    <w:rsid w:val="004D53B1"/>
    <w:rsid w:val="004D68A7"/>
    <w:rsid w:val="004D7B51"/>
    <w:rsid w:val="004E11D9"/>
    <w:rsid w:val="004E16D2"/>
    <w:rsid w:val="004E1E20"/>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B59"/>
    <w:rsid w:val="004E7C39"/>
    <w:rsid w:val="004F15B2"/>
    <w:rsid w:val="004F1F87"/>
    <w:rsid w:val="004F2264"/>
    <w:rsid w:val="004F2CF8"/>
    <w:rsid w:val="004F532C"/>
    <w:rsid w:val="004F6355"/>
    <w:rsid w:val="004F6E9B"/>
    <w:rsid w:val="004F7038"/>
    <w:rsid w:val="004F7C6B"/>
    <w:rsid w:val="004F7D17"/>
    <w:rsid w:val="004F7D37"/>
    <w:rsid w:val="004F7D7D"/>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1FD"/>
    <w:rsid w:val="0052179A"/>
    <w:rsid w:val="005218E0"/>
    <w:rsid w:val="005222D7"/>
    <w:rsid w:val="005226B5"/>
    <w:rsid w:val="00522CAB"/>
    <w:rsid w:val="00524982"/>
    <w:rsid w:val="005259D8"/>
    <w:rsid w:val="00526EFF"/>
    <w:rsid w:val="00527BB0"/>
    <w:rsid w:val="005312E5"/>
    <w:rsid w:val="005314D7"/>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678AD"/>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879F5"/>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6D8D"/>
    <w:rsid w:val="00597934"/>
    <w:rsid w:val="00597A1A"/>
    <w:rsid w:val="005A08D4"/>
    <w:rsid w:val="005A0B73"/>
    <w:rsid w:val="005A0BC0"/>
    <w:rsid w:val="005A19ED"/>
    <w:rsid w:val="005A29E6"/>
    <w:rsid w:val="005A359E"/>
    <w:rsid w:val="005A3A5B"/>
    <w:rsid w:val="005A3C74"/>
    <w:rsid w:val="005A4B7B"/>
    <w:rsid w:val="005A651E"/>
    <w:rsid w:val="005A6A5F"/>
    <w:rsid w:val="005A71B8"/>
    <w:rsid w:val="005B12D5"/>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59E1"/>
    <w:rsid w:val="005C6834"/>
    <w:rsid w:val="005C746A"/>
    <w:rsid w:val="005C775F"/>
    <w:rsid w:val="005C7B90"/>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02E"/>
    <w:rsid w:val="00603865"/>
    <w:rsid w:val="00603F8B"/>
    <w:rsid w:val="00605187"/>
    <w:rsid w:val="00605456"/>
    <w:rsid w:val="006060D0"/>
    <w:rsid w:val="0060651A"/>
    <w:rsid w:val="0060684E"/>
    <w:rsid w:val="00606850"/>
    <w:rsid w:val="00606920"/>
    <w:rsid w:val="00606C83"/>
    <w:rsid w:val="006109B2"/>
    <w:rsid w:val="00610E8D"/>
    <w:rsid w:val="00612358"/>
    <w:rsid w:val="00612947"/>
    <w:rsid w:val="00612D4B"/>
    <w:rsid w:val="006137B4"/>
    <w:rsid w:val="006139AD"/>
    <w:rsid w:val="00614531"/>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2460"/>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24D"/>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8DA"/>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5F7A"/>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285"/>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2DD"/>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3DA5"/>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4A9"/>
    <w:rsid w:val="00713DFD"/>
    <w:rsid w:val="00713F16"/>
    <w:rsid w:val="00714A73"/>
    <w:rsid w:val="00714AC8"/>
    <w:rsid w:val="007166C7"/>
    <w:rsid w:val="00716CAA"/>
    <w:rsid w:val="00716FBB"/>
    <w:rsid w:val="0071765E"/>
    <w:rsid w:val="0072287A"/>
    <w:rsid w:val="00722A40"/>
    <w:rsid w:val="00722E3F"/>
    <w:rsid w:val="007235D2"/>
    <w:rsid w:val="00723A0F"/>
    <w:rsid w:val="0072596B"/>
    <w:rsid w:val="00727A6D"/>
    <w:rsid w:val="007314AE"/>
    <w:rsid w:val="007316C1"/>
    <w:rsid w:val="00731D07"/>
    <w:rsid w:val="0073260A"/>
    <w:rsid w:val="007327DC"/>
    <w:rsid w:val="00732A52"/>
    <w:rsid w:val="00732B01"/>
    <w:rsid w:val="007331A5"/>
    <w:rsid w:val="007331E4"/>
    <w:rsid w:val="0073354E"/>
    <w:rsid w:val="007338C7"/>
    <w:rsid w:val="00734BEE"/>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ABD"/>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539D"/>
    <w:rsid w:val="00796317"/>
    <w:rsid w:val="00796FD2"/>
    <w:rsid w:val="007970A5"/>
    <w:rsid w:val="007972C4"/>
    <w:rsid w:val="007973D3"/>
    <w:rsid w:val="00797E6D"/>
    <w:rsid w:val="007A0A74"/>
    <w:rsid w:val="007A0F72"/>
    <w:rsid w:val="007A23AA"/>
    <w:rsid w:val="007A34D6"/>
    <w:rsid w:val="007A40AA"/>
    <w:rsid w:val="007A4779"/>
    <w:rsid w:val="007A581B"/>
    <w:rsid w:val="007A5B36"/>
    <w:rsid w:val="007A651F"/>
    <w:rsid w:val="007A654B"/>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253F"/>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274"/>
    <w:rsid w:val="00816C7E"/>
    <w:rsid w:val="00816D0F"/>
    <w:rsid w:val="00816FA0"/>
    <w:rsid w:val="008174B4"/>
    <w:rsid w:val="008177A8"/>
    <w:rsid w:val="00817B2E"/>
    <w:rsid w:val="00817F3B"/>
    <w:rsid w:val="00820947"/>
    <w:rsid w:val="008216CE"/>
    <w:rsid w:val="008217CE"/>
    <w:rsid w:val="00821882"/>
    <w:rsid w:val="00821B26"/>
    <w:rsid w:val="008222AC"/>
    <w:rsid w:val="0082296F"/>
    <w:rsid w:val="008229ED"/>
    <w:rsid w:val="008234F0"/>
    <w:rsid w:val="0082383C"/>
    <w:rsid w:val="008239FC"/>
    <w:rsid w:val="00823D35"/>
    <w:rsid w:val="00824219"/>
    <w:rsid w:val="0082499B"/>
    <w:rsid w:val="00825430"/>
    <w:rsid w:val="00826050"/>
    <w:rsid w:val="00826AAD"/>
    <w:rsid w:val="00826DD2"/>
    <w:rsid w:val="00826FB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07F"/>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D61"/>
    <w:rsid w:val="00856E0E"/>
    <w:rsid w:val="0085700B"/>
    <w:rsid w:val="0085712C"/>
    <w:rsid w:val="0085764B"/>
    <w:rsid w:val="00857C12"/>
    <w:rsid w:val="008605D8"/>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2E7C"/>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277C"/>
    <w:rsid w:val="008B3252"/>
    <w:rsid w:val="008B3F6D"/>
    <w:rsid w:val="008B461F"/>
    <w:rsid w:val="008B4AFF"/>
    <w:rsid w:val="008B4CFF"/>
    <w:rsid w:val="008B594C"/>
    <w:rsid w:val="008B5CCE"/>
    <w:rsid w:val="008B61F7"/>
    <w:rsid w:val="008B6E61"/>
    <w:rsid w:val="008B6FD0"/>
    <w:rsid w:val="008B74BE"/>
    <w:rsid w:val="008C026A"/>
    <w:rsid w:val="008C1323"/>
    <w:rsid w:val="008C1359"/>
    <w:rsid w:val="008C179D"/>
    <w:rsid w:val="008C30EF"/>
    <w:rsid w:val="008C3101"/>
    <w:rsid w:val="008C3148"/>
    <w:rsid w:val="008C321E"/>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037"/>
    <w:rsid w:val="008F0679"/>
    <w:rsid w:val="008F1600"/>
    <w:rsid w:val="008F1635"/>
    <w:rsid w:val="008F1DED"/>
    <w:rsid w:val="008F2947"/>
    <w:rsid w:val="008F400F"/>
    <w:rsid w:val="008F4428"/>
    <w:rsid w:val="008F4453"/>
    <w:rsid w:val="008F558E"/>
    <w:rsid w:val="008F6097"/>
    <w:rsid w:val="00900C2A"/>
    <w:rsid w:val="00900E9A"/>
    <w:rsid w:val="009015D0"/>
    <w:rsid w:val="00901695"/>
    <w:rsid w:val="00904628"/>
    <w:rsid w:val="00904DCE"/>
    <w:rsid w:val="0090551D"/>
    <w:rsid w:val="0090559A"/>
    <w:rsid w:val="00905C21"/>
    <w:rsid w:val="00906008"/>
    <w:rsid w:val="0090615A"/>
    <w:rsid w:val="009066AA"/>
    <w:rsid w:val="0090692B"/>
    <w:rsid w:val="00906D3F"/>
    <w:rsid w:val="00907074"/>
    <w:rsid w:val="00907F6C"/>
    <w:rsid w:val="0091007A"/>
    <w:rsid w:val="00910EFC"/>
    <w:rsid w:val="009115D5"/>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27E92"/>
    <w:rsid w:val="00931EEC"/>
    <w:rsid w:val="00931F31"/>
    <w:rsid w:val="0093209F"/>
    <w:rsid w:val="00932B2F"/>
    <w:rsid w:val="00932B68"/>
    <w:rsid w:val="00933009"/>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B05"/>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889"/>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5FFF"/>
    <w:rsid w:val="00987243"/>
    <w:rsid w:val="00987346"/>
    <w:rsid w:val="0098756D"/>
    <w:rsid w:val="009920D0"/>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7D9"/>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1E08"/>
    <w:rsid w:val="009D2ED7"/>
    <w:rsid w:val="009D3624"/>
    <w:rsid w:val="009D4199"/>
    <w:rsid w:val="009D4995"/>
    <w:rsid w:val="009D4D0B"/>
    <w:rsid w:val="009D5711"/>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440"/>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46C1"/>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B91"/>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37364"/>
    <w:rsid w:val="00A4017D"/>
    <w:rsid w:val="00A406B9"/>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77CAD"/>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1DF8"/>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4AFE"/>
    <w:rsid w:val="00AC05A6"/>
    <w:rsid w:val="00AC083D"/>
    <w:rsid w:val="00AC14E9"/>
    <w:rsid w:val="00AC2283"/>
    <w:rsid w:val="00AC2A25"/>
    <w:rsid w:val="00AC2B06"/>
    <w:rsid w:val="00AC361B"/>
    <w:rsid w:val="00AC3A04"/>
    <w:rsid w:val="00AC53C8"/>
    <w:rsid w:val="00AC6CF5"/>
    <w:rsid w:val="00AC6EE0"/>
    <w:rsid w:val="00AC715D"/>
    <w:rsid w:val="00AC7344"/>
    <w:rsid w:val="00AD0B0D"/>
    <w:rsid w:val="00AD1620"/>
    <w:rsid w:val="00AD199C"/>
    <w:rsid w:val="00AD201C"/>
    <w:rsid w:val="00AD263C"/>
    <w:rsid w:val="00AD3E7D"/>
    <w:rsid w:val="00AD3EA3"/>
    <w:rsid w:val="00AD454F"/>
    <w:rsid w:val="00AD50A9"/>
    <w:rsid w:val="00AD522B"/>
    <w:rsid w:val="00AD58EE"/>
    <w:rsid w:val="00AD6510"/>
    <w:rsid w:val="00AD6D83"/>
    <w:rsid w:val="00AD6F04"/>
    <w:rsid w:val="00AD7384"/>
    <w:rsid w:val="00AE0902"/>
    <w:rsid w:val="00AE10D6"/>
    <w:rsid w:val="00AE1FD4"/>
    <w:rsid w:val="00AE2F62"/>
    <w:rsid w:val="00AE4101"/>
    <w:rsid w:val="00AE4208"/>
    <w:rsid w:val="00AE4500"/>
    <w:rsid w:val="00AE5B76"/>
    <w:rsid w:val="00AE5F61"/>
    <w:rsid w:val="00AE6B81"/>
    <w:rsid w:val="00AF023D"/>
    <w:rsid w:val="00AF182B"/>
    <w:rsid w:val="00AF1DF7"/>
    <w:rsid w:val="00AF25F9"/>
    <w:rsid w:val="00AF2995"/>
    <w:rsid w:val="00AF2BC3"/>
    <w:rsid w:val="00AF2D89"/>
    <w:rsid w:val="00AF33FC"/>
    <w:rsid w:val="00AF4688"/>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248"/>
    <w:rsid w:val="00B058FE"/>
    <w:rsid w:val="00B05DF3"/>
    <w:rsid w:val="00B06353"/>
    <w:rsid w:val="00B067DE"/>
    <w:rsid w:val="00B0741B"/>
    <w:rsid w:val="00B07EB9"/>
    <w:rsid w:val="00B10783"/>
    <w:rsid w:val="00B10F13"/>
    <w:rsid w:val="00B115EC"/>
    <w:rsid w:val="00B12514"/>
    <w:rsid w:val="00B12698"/>
    <w:rsid w:val="00B127B6"/>
    <w:rsid w:val="00B12863"/>
    <w:rsid w:val="00B133C6"/>
    <w:rsid w:val="00B14DD4"/>
    <w:rsid w:val="00B153E7"/>
    <w:rsid w:val="00B15A5E"/>
    <w:rsid w:val="00B1675A"/>
    <w:rsid w:val="00B171CF"/>
    <w:rsid w:val="00B171F8"/>
    <w:rsid w:val="00B17A8A"/>
    <w:rsid w:val="00B17B3F"/>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6CA6"/>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15E"/>
    <w:rsid w:val="00B352CE"/>
    <w:rsid w:val="00B35F38"/>
    <w:rsid w:val="00B407C4"/>
    <w:rsid w:val="00B40EF5"/>
    <w:rsid w:val="00B41012"/>
    <w:rsid w:val="00B4292D"/>
    <w:rsid w:val="00B42BD2"/>
    <w:rsid w:val="00B440B9"/>
    <w:rsid w:val="00B44201"/>
    <w:rsid w:val="00B44A1E"/>
    <w:rsid w:val="00B44BCE"/>
    <w:rsid w:val="00B453D4"/>
    <w:rsid w:val="00B467CE"/>
    <w:rsid w:val="00B47D91"/>
    <w:rsid w:val="00B47E8F"/>
    <w:rsid w:val="00B50096"/>
    <w:rsid w:val="00B50346"/>
    <w:rsid w:val="00B50936"/>
    <w:rsid w:val="00B51664"/>
    <w:rsid w:val="00B51E5F"/>
    <w:rsid w:val="00B52129"/>
    <w:rsid w:val="00B5233F"/>
    <w:rsid w:val="00B525AE"/>
    <w:rsid w:val="00B5290D"/>
    <w:rsid w:val="00B52B63"/>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53"/>
    <w:rsid w:val="00B61C86"/>
    <w:rsid w:val="00B62494"/>
    <w:rsid w:val="00B62CB2"/>
    <w:rsid w:val="00B6342D"/>
    <w:rsid w:val="00B63F42"/>
    <w:rsid w:val="00B644B6"/>
    <w:rsid w:val="00B65800"/>
    <w:rsid w:val="00B662B8"/>
    <w:rsid w:val="00B70949"/>
    <w:rsid w:val="00B72EAD"/>
    <w:rsid w:val="00B73E4B"/>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DD8"/>
    <w:rsid w:val="00B85FF4"/>
    <w:rsid w:val="00B86418"/>
    <w:rsid w:val="00B865B6"/>
    <w:rsid w:val="00B875DA"/>
    <w:rsid w:val="00B87F6B"/>
    <w:rsid w:val="00B905F8"/>
    <w:rsid w:val="00B90802"/>
    <w:rsid w:val="00B909A2"/>
    <w:rsid w:val="00B90C5E"/>
    <w:rsid w:val="00B91160"/>
    <w:rsid w:val="00B91551"/>
    <w:rsid w:val="00B93355"/>
    <w:rsid w:val="00B933DB"/>
    <w:rsid w:val="00B9358E"/>
    <w:rsid w:val="00B94B60"/>
    <w:rsid w:val="00BA0AC6"/>
    <w:rsid w:val="00BA158C"/>
    <w:rsid w:val="00BA1A31"/>
    <w:rsid w:val="00BA2EE0"/>
    <w:rsid w:val="00BA49B8"/>
    <w:rsid w:val="00BA4A86"/>
    <w:rsid w:val="00BA5DFA"/>
    <w:rsid w:val="00BA6094"/>
    <w:rsid w:val="00BA6460"/>
    <w:rsid w:val="00BA7C97"/>
    <w:rsid w:val="00BB00E2"/>
    <w:rsid w:val="00BB0250"/>
    <w:rsid w:val="00BB0A1A"/>
    <w:rsid w:val="00BB0A38"/>
    <w:rsid w:val="00BB1677"/>
    <w:rsid w:val="00BB1B30"/>
    <w:rsid w:val="00BB1D2A"/>
    <w:rsid w:val="00BB1E6A"/>
    <w:rsid w:val="00BB2415"/>
    <w:rsid w:val="00BB2F64"/>
    <w:rsid w:val="00BB3123"/>
    <w:rsid w:val="00BB42BC"/>
    <w:rsid w:val="00BB4595"/>
    <w:rsid w:val="00BB57BF"/>
    <w:rsid w:val="00BB5DE2"/>
    <w:rsid w:val="00BB6111"/>
    <w:rsid w:val="00BB66D6"/>
    <w:rsid w:val="00BB7F3B"/>
    <w:rsid w:val="00BC3107"/>
    <w:rsid w:val="00BC327B"/>
    <w:rsid w:val="00BC33A9"/>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2E1"/>
    <w:rsid w:val="00BD633A"/>
    <w:rsid w:val="00BD63D0"/>
    <w:rsid w:val="00BD76B4"/>
    <w:rsid w:val="00BD7CF7"/>
    <w:rsid w:val="00BE01E8"/>
    <w:rsid w:val="00BE081F"/>
    <w:rsid w:val="00BE13E4"/>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07B31"/>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B5F"/>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5D64"/>
    <w:rsid w:val="00C56578"/>
    <w:rsid w:val="00C57E75"/>
    <w:rsid w:val="00C60C6E"/>
    <w:rsid w:val="00C6111E"/>
    <w:rsid w:val="00C620E6"/>
    <w:rsid w:val="00C62A4B"/>
    <w:rsid w:val="00C64C33"/>
    <w:rsid w:val="00C650C0"/>
    <w:rsid w:val="00C660D6"/>
    <w:rsid w:val="00C66861"/>
    <w:rsid w:val="00C67065"/>
    <w:rsid w:val="00C67E4A"/>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653"/>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7EC"/>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62D9"/>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6C17"/>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1E4"/>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5E8F"/>
    <w:rsid w:val="00D66333"/>
    <w:rsid w:val="00D66594"/>
    <w:rsid w:val="00D67620"/>
    <w:rsid w:val="00D67AE3"/>
    <w:rsid w:val="00D70A43"/>
    <w:rsid w:val="00D70C7F"/>
    <w:rsid w:val="00D71C9D"/>
    <w:rsid w:val="00D71D29"/>
    <w:rsid w:val="00D722FA"/>
    <w:rsid w:val="00D724A9"/>
    <w:rsid w:val="00D72AA2"/>
    <w:rsid w:val="00D72CCE"/>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2BD4"/>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2FF0"/>
    <w:rsid w:val="00DD3213"/>
    <w:rsid w:val="00DD3937"/>
    <w:rsid w:val="00DD4292"/>
    <w:rsid w:val="00DD4413"/>
    <w:rsid w:val="00DD59B3"/>
    <w:rsid w:val="00DD5B9F"/>
    <w:rsid w:val="00DD6782"/>
    <w:rsid w:val="00DD765D"/>
    <w:rsid w:val="00DE0DDB"/>
    <w:rsid w:val="00DE12E2"/>
    <w:rsid w:val="00DE14BE"/>
    <w:rsid w:val="00DE2BE1"/>
    <w:rsid w:val="00DE41CE"/>
    <w:rsid w:val="00DE4D91"/>
    <w:rsid w:val="00DE4E61"/>
    <w:rsid w:val="00DE4FCD"/>
    <w:rsid w:val="00DE5B99"/>
    <w:rsid w:val="00DE6B74"/>
    <w:rsid w:val="00DE72B1"/>
    <w:rsid w:val="00DE7FF1"/>
    <w:rsid w:val="00DF03E4"/>
    <w:rsid w:val="00DF03FC"/>
    <w:rsid w:val="00DF238E"/>
    <w:rsid w:val="00DF275B"/>
    <w:rsid w:val="00DF2F4E"/>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613"/>
    <w:rsid w:val="00E12434"/>
    <w:rsid w:val="00E12447"/>
    <w:rsid w:val="00E12DC0"/>
    <w:rsid w:val="00E13284"/>
    <w:rsid w:val="00E13537"/>
    <w:rsid w:val="00E13BC0"/>
    <w:rsid w:val="00E13E9F"/>
    <w:rsid w:val="00E13EA0"/>
    <w:rsid w:val="00E14801"/>
    <w:rsid w:val="00E149BC"/>
    <w:rsid w:val="00E14E88"/>
    <w:rsid w:val="00E16569"/>
    <w:rsid w:val="00E16C0F"/>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811"/>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0FB3"/>
    <w:rsid w:val="00E413DE"/>
    <w:rsid w:val="00E41B40"/>
    <w:rsid w:val="00E42DAA"/>
    <w:rsid w:val="00E4313B"/>
    <w:rsid w:val="00E43330"/>
    <w:rsid w:val="00E436AA"/>
    <w:rsid w:val="00E4436B"/>
    <w:rsid w:val="00E4481F"/>
    <w:rsid w:val="00E45E4B"/>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4522"/>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55DF"/>
    <w:rsid w:val="00E86083"/>
    <w:rsid w:val="00E86BC6"/>
    <w:rsid w:val="00E9149A"/>
    <w:rsid w:val="00E91AA4"/>
    <w:rsid w:val="00E92062"/>
    <w:rsid w:val="00E94BCD"/>
    <w:rsid w:val="00E94FB3"/>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3C1"/>
    <w:rsid w:val="00EC3782"/>
    <w:rsid w:val="00EC470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3FEB"/>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06D"/>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3CCC"/>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22DC"/>
    <w:rsid w:val="00F939E0"/>
    <w:rsid w:val="00F94DF1"/>
    <w:rsid w:val="00F96B6A"/>
    <w:rsid w:val="00F96DE1"/>
    <w:rsid w:val="00F96FC4"/>
    <w:rsid w:val="00F972D0"/>
    <w:rsid w:val="00F9763D"/>
    <w:rsid w:val="00F97C4F"/>
    <w:rsid w:val="00FA0987"/>
    <w:rsid w:val="00FA0A54"/>
    <w:rsid w:val="00FA0B8A"/>
    <w:rsid w:val="00FA178A"/>
    <w:rsid w:val="00FA2181"/>
    <w:rsid w:val="00FA3665"/>
    <w:rsid w:val="00FA3898"/>
    <w:rsid w:val="00FA3A5F"/>
    <w:rsid w:val="00FA3EE4"/>
    <w:rsid w:val="00FA4469"/>
    <w:rsid w:val="00FA5848"/>
    <w:rsid w:val="00FA622A"/>
    <w:rsid w:val="00FA6332"/>
    <w:rsid w:val="00FA6920"/>
    <w:rsid w:val="00FA6A7E"/>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5B"/>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9EC"/>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7F253F"/>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VI">
    <w:name w:val="Header.Section VI"/>
    <w:basedOn w:val="Normal"/>
    <w:rsid w:val="007A654B"/>
    <w:pPr>
      <w:spacing w:before="120" w:after="240"/>
      <w:jc w:val="center"/>
    </w:pPr>
    <w:rPr>
      <w:b/>
      <w:sz w:val="36"/>
    </w:rPr>
  </w:style>
  <w:style w:type="character" w:customStyle="1" w:styleId="fontstyle01">
    <w:name w:val="fontstyle01"/>
    <w:basedOn w:val="DefaultParagraphFont"/>
    <w:rsid w:val="007A654B"/>
    <w:rPr>
      <w:rFonts w:ascii="TimesNewRomanPS-BoldMT" w:hAnsi="TimesNewRomanPS-BoldMT" w:hint="default"/>
      <w:b/>
      <w:bCs/>
      <w:i w:val="0"/>
      <w:iCs w:val="0"/>
      <w:color w:val="000000"/>
      <w:sz w:val="22"/>
      <w:szCs w:val="22"/>
    </w:rPr>
  </w:style>
  <w:style w:type="character" w:customStyle="1" w:styleId="vlpgno0">
    <w:name w:val="vl.pg.no"/>
    <w:rsid w:val="00FA0987"/>
    <w:rPr>
      <w:rFonts w:ascii="Times" w:hAnsi="Times"/>
      <w:b/>
      <w:noProof w:val="0"/>
      <w:sz w:val="20"/>
      <w:lang w:val="en-US"/>
    </w:rPr>
  </w:style>
  <w:style w:type="paragraph" w:customStyle="1" w:styleId="HeaderSectionV">
    <w:name w:val="Header.Section V"/>
    <w:basedOn w:val="Normal"/>
    <w:uiPriority w:val="99"/>
    <w:rsid w:val="00FA098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FA098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FA098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FA0987"/>
    <w:pPr>
      <w:tabs>
        <w:tab w:val="left" w:pos="1512"/>
      </w:tabs>
      <w:spacing w:after="180"/>
      <w:ind w:left="1512" w:hanging="540"/>
    </w:pPr>
  </w:style>
  <w:style w:type="paragraph" w:customStyle="1" w:styleId="Heading2SectionV">
    <w:name w:val="Heading 2.Section V"/>
    <w:basedOn w:val="HeaderSectionV"/>
    <w:rsid w:val="00FA0987"/>
    <w:pPr>
      <w:spacing w:before="120" w:after="200"/>
    </w:pPr>
    <w:rPr>
      <w:sz w:val="28"/>
    </w:rPr>
  </w:style>
  <w:style w:type="paragraph" w:customStyle="1" w:styleId="SecNoHe0">
    <w:name w:val="Sec No.&amp; He"/>
    <w:rsid w:val="00FA0987"/>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FA0987"/>
    <w:pPr>
      <w:spacing w:before="120" w:after="240"/>
      <w:ind w:left="360" w:right="288"/>
    </w:pPr>
    <w:rPr>
      <w:bCs/>
      <w:sz w:val="32"/>
    </w:rPr>
  </w:style>
  <w:style w:type="character" w:customStyle="1" w:styleId="SubtitleChar1">
    <w:name w:val="Subtitle Char1"/>
    <w:locked/>
    <w:rsid w:val="00FA0987"/>
    <w:rPr>
      <w:rFonts w:ascii=".VnTimeH" w:eastAsia="Times New Roman" w:hAnsi=".VnTimeH" w:cs="Times New Roman"/>
      <w:b/>
      <w:szCs w:val="20"/>
    </w:rPr>
  </w:style>
  <w:style w:type="paragraph" w:customStyle="1" w:styleId="TableParagraph">
    <w:name w:val="Table Paragraph"/>
    <w:basedOn w:val="Normal"/>
    <w:uiPriority w:val="1"/>
    <w:qFormat/>
    <w:rsid w:val="003B171A"/>
    <w:pPr>
      <w:widowControl w:val="0"/>
      <w:autoSpaceDE w:val="0"/>
      <w:autoSpaceDN w:val="0"/>
      <w:spacing w:before="2"/>
      <w:ind w:left="16" w:right="1"/>
      <w:jc w:val="center"/>
    </w:pPr>
    <w:rPr>
      <w:rFonts w:ascii="Cambria" w:eastAsia="Cambria" w:hAnsi="Cambria" w:cs="Cambria"/>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8516">
      <w:bodyDiv w:val="1"/>
      <w:marLeft w:val="0"/>
      <w:marRight w:val="0"/>
      <w:marTop w:val="0"/>
      <w:marBottom w:val="0"/>
      <w:divBdr>
        <w:top w:val="none" w:sz="0" w:space="0" w:color="auto"/>
        <w:left w:val="none" w:sz="0" w:space="0" w:color="auto"/>
        <w:bottom w:val="none" w:sz="0" w:space="0" w:color="auto"/>
        <w:right w:val="none" w:sz="0" w:space="0" w:color="auto"/>
      </w:divBdr>
    </w:div>
    <w:div w:id="27278527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44372804">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21405431">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4631852">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30696674">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90867748">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F9E66-3165-4D0A-A6C3-A3DC8835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1715</TotalTime>
  <Pages>4</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HAIPHONG</cp:lastModifiedBy>
  <cp:revision>161</cp:revision>
  <cp:lastPrinted>2026-05-22T15:29:00Z</cp:lastPrinted>
  <dcterms:created xsi:type="dcterms:W3CDTF">2025-07-15T08:35:00Z</dcterms:created>
  <dcterms:modified xsi:type="dcterms:W3CDTF">2026-05-22T16:06:00Z</dcterms:modified>
</cp:coreProperties>
</file>