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8A8E" w14:textId="77777777" w:rsidR="004D79D6" w:rsidRPr="004D79D6" w:rsidRDefault="004D79D6" w:rsidP="004D79D6">
      <w:pPr>
        <w:spacing w:before="120" w:after="120"/>
        <w:jc w:val="center"/>
        <w:outlineLvl w:val="0"/>
        <w:rPr>
          <w:b/>
          <w:bCs/>
          <w:sz w:val="28"/>
          <w:szCs w:val="28"/>
          <w:lang w:val="nl-NL"/>
        </w:rPr>
      </w:pPr>
      <w:bookmarkStart w:id="0" w:name="_Toc104800534"/>
      <w:bookmarkStart w:id="1" w:name="_Hlk229516809"/>
      <w:r w:rsidRPr="004D79D6">
        <w:rPr>
          <w:b/>
          <w:bCs/>
          <w:sz w:val="28"/>
          <w:szCs w:val="28"/>
          <w:lang w:val="nl-NL"/>
        </w:rPr>
        <w:t>Phần 2. YÊU CẦU VỀ KỸ THUẬT</w:t>
      </w:r>
      <w:bookmarkEnd w:id="0"/>
    </w:p>
    <w:p w14:paraId="74B67480" w14:textId="77777777" w:rsidR="004D79D6" w:rsidRPr="004D79D6" w:rsidRDefault="004D79D6" w:rsidP="004D79D6">
      <w:pPr>
        <w:spacing w:before="120" w:after="120"/>
        <w:jc w:val="center"/>
        <w:outlineLvl w:val="0"/>
        <w:rPr>
          <w:b/>
          <w:bCs/>
          <w:sz w:val="28"/>
          <w:szCs w:val="28"/>
          <w:lang w:val="nl-NL"/>
        </w:rPr>
      </w:pPr>
      <w:bookmarkStart w:id="2" w:name="_Toc104800535"/>
      <w:r w:rsidRPr="004D79D6">
        <w:rPr>
          <w:b/>
          <w:bCs/>
          <w:sz w:val="28"/>
          <w:szCs w:val="28"/>
          <w:lang w:val="nl-NL"/>
        </w:rPr>
        <w:t>Chương V. YÊU CẦU VỀ KỸ THUẬT</w:t>
      </w:r>
      <w:bookmarkEnd w:id="2"/>
    </w:p>
    <w:p w14:paraId="16A049B7" w14:textId="77777777" w:rsidR="004D79D6" w:rsidRPr="004D79D6" w:rsidRDefault="004D79D6" w:rsidP="004D79D6">
      <w:pPr>
        <w:spacing w:before="80" w:line="269" w:lineRule="auto"/>
        <w:ind w:firstLine="567"/>
        <w:rPr>
          <w:b/>
          <w:sz w:val="28"/>
          <w:szCs w:val="28"/>
          <w:lang w:val="nl-NL"/>
        </w:rPr>
      </w:pPr>
      <w:r w:rsidRPr="004D79D6">
        <w:rPr>
          <w:b/>
          <w:sz w:val="28"/>
          <w:szCs w:val="28"/>
          <w:lang w:val="nl-NL"/>
        </w:rPr>
        <w:t>1. Giới thiệu chung về nhiệm vụ, gói thầu:</w:t>
      </w:r>
    </w:p>
    <w:p w14:paraId="1E38A4A9"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Tên gói thầu: Duy trì, sửa chữa hệ thống camera theo dõi, giám sát khu vực trọng điểm đê điều.</w:t>
      </w:r>
    </w:p>
    <w:p w14:paraId="7E119D31"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Tên nhiệm vụ: Duy trì, sửa chữa hệ thống camera theo dõi, giám sát khu vực trọng điểm đê điều hàng năm.</w:t>
      </w:r>
    </w:p>
    <w:p w14:paraId="04C84AAE"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Chủ đầu tư: Văn phòng Cục Quản lý đê điều và Phòng, chống thiên tai.</w:t>
      </w:r>
    </w:p>
    <w:p w14:paraId="12E59BA7"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Hình thức lựa chọn nhà thầu: Đấu thầu rộng rãi trong nước (qua mạng).</w:t>
      </w:r>
    </w:p>
    <w:p w14:paraId="0D91101E"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Phương thức lựa chọn nhà thầu: Một giai đoạn, một túi hồ sơ.</w:t>
      </w:r>
    </w:p>
    <w:p w14:paraId="1123F617"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Loại hợp đồng: Theo đơn giá cố định.</w:t>
      </w:r>
    </w:p>
    <w:p w14:paraId="2BA483C2" w14:textId="77777777" w:rsidR="004D79D6" w:rsidRPr="004D79D6" w:rsidRDefault="004D79D6" w:rsidP="004D79D6">
      <w:pPr>
        <w:tabs>
          <w:tab w:val="left" w:pos="0"/>
        </w:tabs>
        <w:spacing w:before="80" w:line="269" w:lineRule="auto"/>
        <w:ind w:right="60" w:firstLine="567"/>
        <w:rPr>
          <w:sz w:val="28"/>
          <w:szCs w:val="28"/>
          <w:lang w:val="nl-NL"/>
        </w:rPr>
      </w:pPr>
      <w:r w:rsidRPr="004D79D6">
        <w:rPr>
          <w:sz w:val="28"/>
          <w:szCs w:val="28"/>
          <w:lang w:val="nl-NL"/>
        </w:rPr>
        <w:t>- Thời gian thực hiện hợp đồng: Hoàn thành trước 31/12/2026.</w:t>
      </w:r>
    </w:p>
    <w:p w14:paraId="615F742E" w14:textId="77777777" w:rsidR="004D79D6" w:rsidRPr="004D79D6" w:rsidRDefault="004D79D6" w:rsidP="004D79D6">
      <w:pPr>
        <w:spacing w:before="80" w:line="269" w:lineRule="auto"/>
        <w:ind w:firstLine="567"/>
        <w:rPr>
          <w:b/>
          <w:sz w:val="28"/>
          <w:szCs w:val="28"/>
          <w:lang w:val="nl-NL"/>
        </w:rPr>
      </w:pPr>
      <w:r w:rsidRPr="004D79D6">
        <w:rPr>
          <w:b/>
          <w:sz w:val="28"/>
          <w:szCs w:val="28"/>
          <w:lang w:val="nl-NL"/>
        </w:rPr>
        <w:t>2. Mục tiêu công việc:</w:t>
      </w:r>
    </w:p>
    <w:p w14:paraId="25F8E639" w14:textId="77777777" w:rsidR="004D79D6" w:rsidRPr="004D79D6" w:rsidRDefault="004D79D6" w:rsidP="004D79D6">
      <w:pPr>
        <w:tabs>
          <w:tab w:val="left" w:pos="0"/>
        </w:tabs>
        <w:spacing w:before="80" w:line="269" w:lineRule="auto"/>
        <w:ind w:right="60" w:firstLine="567"/>
        <w:rPr>
          <w:color w:val="000000"/>
          <w:sz w:val="28"/>
          <w:szCs w:val="28"/>
          <w:lang w:bidi="he-IL"/>
        </w:rPr>
      </w:pPr>
      <w:r w:rsidRPr="004D79D6">
        <w:rPr>
          <w:color w:val="000000"/>
          <w:sz w:val="28"/>
          <w:szCs w:val="28"/>
          <w:lang w:bidi="he-IL"/>
        </w:rPr>
        <w:t xml:space="preserve">Việc tuyển chọn nhà thầu nhằm chọn nhà thầu có đủ tư cách pháp nhân, đủ năng lực, kinh nghiệm thực hiện </w:t>
      </w:r>
      <w:r w:rsidRPr="004D79D6">
        <w:rPr>
          <w:color w:val="000000"/>
          <w:sz w:val="28"/>
          <w:szCs w:val="28"/>
        </w:rPr>
        <w:t xml:space="preserve">Gói thầu </w:t>
      </w:r>
      <w:r w:rsidRPr="004D79D6">
        <w:rPr>
          <w:sz w:val="28"/>
          <w:szCs w:val="28"/>
          <w:lang w:val="nl-NL"/>
        </w:rPr>
        <w:t>Duy trì, sửa chữa hệ thống camera theo dõi, giám sát khu vực trọng điểm đê điều</w:t>
      </w:r>
      <w:r w:rsidRPr="004D79D6">
        <w:rPr>
          <w:color w:val="000000"/>
          <w:sz w:val="28"/>
          <w:szCs w:val="28"/>
          <w:lang w:bidi="he-IL"/>
        </w:rPr>
        <w:t>; thực hiện đảm bảo chất lượng, đáp ứng thời gian và tiến độ yêu cầu, có chi phí hợp lý và đáp ứng các yêu cầu theo quy định hiện hành.</w:t>
      </w:r>
    </w:p>
    <w:p w14:paraId="58A4E68E" w14:textId="77777777" w:rsidR="004D79D6" w:rsidRPr="004D79D6" w:rsidRDefault="004D79D6" w:rsidP="004D79D6">
      <w:pPr>
        <w:spacing w:before="80" w:line="269" w:lineRule="auto"/>
        <w:ind w:firstLine="567"/>
        <w:rPr>
          <w:b/>
          <w:sz w:val="28"/>
          <w:szCs w:val="28"/>
          <w:lang w:val="nl-NL"/>
        </w:rPr>
      </w:pPr>
      <w:r w:rsidRPr="004D79D6">
        <w:rPr>
          <w:b/>
          <w:sz w:val="28"/>
          <w:szCs w:val="28"/>
          <w:lang w:val="nl-NL"/>
        </w:rPr>
        <w:t>3. Yêu cầu kỹ thuật của gói thầu:</w:t>
      </w:r>
    </w:p>
    <w:p w14:paraId="492DCB39" w14:textId="77777777" w:rsidR="004D79D6" w:rsidRPr="004D79D6" w:rsidRDefault="004D79D6" w:rsidP="004D79D6">
      <w:pPr>
        <w:spacing w:before="80" w:line="269" w:lineRule="auto"/>
        <w:ind w:firstLine="567"/>
        <w:rPr>
          <w:b/>
          <w:sz w:val="28"/>
          <w:szCs w:val="28"/>
        </w:rPr>
      </w:pPr>
      <w:r w:rsidRPr="004D79D6">
        <w:rPr>
          <w:b/>
          <w:sz w:val="28"/>
          <w:szCs w:val="28"/>
        </w:rPr>
        <w:t>3.1. Mục tiêu nhiệm vụ</w:t>
      </w:r>
    </w:p>
    <w:p w14:paraId="7CDA2A49" w14:textId="77777777" w:rsidR="004D79D6" w:rsidRPr="004D79D6" w:rsidRDefault="004D79D6" w:rsidP="004D79D6">
      <w:pPr>
        <w:spacing w:before="80" w:line="269" w:lineRule="auto"/>
        <w:ind w:firstLine="567"/>
        <w:rPr>
          <w:sz w:val="28"/>
          <w:szCs w:val="28"/>
          <w:lang w:val="en-GB"/>
        </w:rPr>
      </w:pPr>
      <w:r w:rsidRPr="004D79D6">
        <w:rPr>
          <w:sz w:val="28"/>
          <w:szCs w:val="28"/>
          <w:lang w:val="en-GB"/>
        </w:rPr>
        <w:t>Đánh giá tình trạng hoạt động các thiết bị, phát hiện các thiết bị hư hỏng để kịp thời thay thế sửa chữa; giữ cho các thiết bị trong hệ thống hoạt động ổn định phục vụ công tác theo dõi, giám sát khu vực trọng điểm đê điều của Cục Quản lý đê điều và Phòng, chống thiên tai; bảo vệ và đảm bảo hoạt động bình thường cho các thiết bị.</w:t>
      </w:r>
    </w:p>
    <w:p w14:paraId="589537E4" w14:textId="77777777" w:rsidR="004D79D6" w:rsidRPr="004D79D6" w:rsidRDefault="004D79D6" w:rsidP="004D79D6">
      <w:pPr>
        <w:pStyle w:val="NormalWeb"/>
        <w:spacing w:before="80" w:beforeAutospacing="0" w:after="0" w:afterAutospacing="0" w:line="269" w:lineRule="auto"/>
        <w:ind w:firstLine="567"/>
        <w:jc w:val="both"/>
        <w:rPr>
          <w:rFonts w:ascii="Times New Roman" w:hAnsi="Times New Roman" w:cs="Times New Roman"/>
          <w:b/>
          <w:sz w:val="28"/>
          <w:szCs w:val="28"/>
        </w:rPr>
      </w:pPr>
      <w:r w:rsidRPr="004D79D6">
        <w:rPr>
          <w:rFonts w:ascii="Times New Roman" w:hAnsi="Times New Roman" w:cs="Times New Roman"/>
          <w:b/>
          <w:sz w:val="28"/>
          <w:szCs w:val="28"/>
        </w:rPr>
        <w:t>3.2. Phạm vi thực hiện</w:t>
      </w:r>
    </w:p>
    <w:p w14:paraId="6F8E0BF4" w14:textId="77777777" w:rsidR="004D79D6" w:rsidRPr="004D79D6" w:rsidRDefault="004D79D6" w:rsidP="004D79D6">
      <w:pPr>
        <w:spacing w:before="80" w:line="269" w:lineRule="auto"/>
        <w:ind w:firstLine="567"/>
        <w:rPr>
          <w:sz w:val="28"/>
          <w:szCs w:val="28"/>
          <w:lang w:val="en-GB"/>
        </w:rPr>
      </w:pPr>
      <w:r w:rsidRPr="004D79D6">
        <w:rPr>
          <w:sz w:val="28"/>
          <w:szCs w:val="28"/>
          <w:lang w:val="en-GB"/>
        </w:rPr>
        <w:t>Hệ thống theo dõi, giám sát khu vực trọng điểm đê điều bao gồm:</w:t>
      </w:r>
    </w:p>
    <w:p w14:paraId="376D7F96" w14:textId="77777777" w:rsidR="004D79D6" w:rsidRPr="004D79D6" w:rsidRDefault="004D79D6" w:rsidP="004D79D6">
      <w:pPr>
        <w:spacing w:before="80" w:line="269" w:lineRule="auto"/>
        <w:ind w:firstLine="567"/>
        <w:rPr>
          <w:sz w:val="28"/>
          <w:szCs w:val="28"/>
          <w:lang w:val="en-GB"/>
        </w:rPr>
      </w:pPr>
      <w:r w:rsidRPr="004D79D6">
        <w:rPr>
          <w:sz w:val="28"/>
          <w:szCs w:val="28"/>
          <w:lang w:val="en-GB"/>
        </w:rPr>
        <w:t xml:space="preserve">- Thiết bị theo dõi và điều khiển camera: 03 đầu ghi hình và màn hình hiển thị giám sát lắp đặt tại Cục Quản lý đê điều và Phòng, chống thiên tai (Phòng Quản lý đê điều). </w:t>
      </w:r>
    </w:p>
    <w:p w14:paraId="7EC45F5A" w14:textId="77777777" w:rsidR="004D79D6" w:rsidRPr="004D79D6" w:rsidRDefault="004D79D6" w:rsidP="004D79D6">
      <w:pPr>
        <w:pStyle w:val="NormalWeb"/>
        <w:spacing w:before="80" w:beforeAutospacing="0" w:after="0" w:afterAutospacing="0" w:line="269" w:lineRule="auto"/>
        <w:ind w:firstLine="567"/>
        <w:jc w:val="both"/>
        <w:rPr>
          <w:rFonts w:ascii="Times New Roman" w:hAnsi="Times New Roman" w:cs="Times New Roman"/>
          <w:sz w:val="28"/>
          <w:szCs w:val="28"/>
          <w:lang w:val="en-GB"/>
        </w:rPr>
      </w:pPr>
      <w:r w:rsidRPr="004D79D6">
        <w:rPr>
          <w:rFonts w:ascii="Times New Roman" w:hAnsi="Times New Roman" w:cs="Times New Roman"/>
          <w:sz w:val="28"/>
          <w:szCs w:val="28"/>
          <w:lang w:val="en-GB"/>
        </w:rPr>
        <w:t>- Hệ thống giám sát (gồm camera, đường truyền internet, đường dây cấp điện, cột thủy chí và hệ thống thu sét) lắp đặt tại một số trọng điểm đê điều xung yếu, điểm chốt mực nước trên địa bàn 14 tỉnh, thành phố có đê từ cấp III đến cấp đặc biệt: 75 điểm.</w:t>
      </w:r>
    </w:p>
    <w:p w14:paraId="4E8AF2EF"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b/>
          <w:sz w:val="28"/>
          <w:szCs w:val="28"/>
        </w:rPr>
      </w:pPr>
      <w:r w:rsidRPr="004D79D6">
        <w:rPr>
          <w:rFonts w:ascii="Times New Roman" w:hAnsi="Times New Roman" w:cs="Times New Roman"/>
          <w:b/>
          <w:sz w:val="28"/>
          <w:szCs w:val="28"/>
        </w:rPr>
        <w:t>3.3. Nội dung thực hiện</w:t>
      </w:r>
    </w:p>
    <w:p w14:paraId="4396A2C0"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b/>
          <w:i/>
          <w:sz w:val="28"/>
          <w:szCs w:val="28"/>
        </w:rPr>
      </w:pPr>
      <w:r w:rsidRPr="004D79D6">
        <w:rPr>
          <w:rFonts w:ascii="Times New Roman" w:hAnsi="Times New Roman" w:cs="Times New Roman"/>
          <w:b/>
          <w:i/>
          <w:sz w:val="28"/>
          <w:szCs w:val="28"/>
        </w:rPr>
        <w:lastRenderedPageBreak/>
        <w:t>3.3.1. Bảo dưỡng, sửa chữa thiết bị theo dõi và điều khiển camera lắp đặt tại Cục Quản lý đê điều và Phòng, chống thiên tai</w:t>
      </w:r>
    </w:p>
    <w:p w14:paraId="04EE771F"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lang w:val="en-GB"/>
        </w:rPr>
      </w:pPr>
      <w:r w:rsidRPr="004D79D6">
        <w:rPr>
          <w:rFonts w:ascii="Times New Roman" w:hAnsi="Times New Roman" w:cs="Times New Roman"/>
          <w:i/>
          <w:sz w:val="28"/>
          <w:szCs w:val="28"/>
        </w:rPr>
        <w:t xml:space="preserve">* Công tác chuẩn bị: </w:t>
      </w:r>
      <w:r w:rsidRPr="004D79D6">
        <w:rPr>
          <w:rFonts w:ascii="Times New Roman" w:hAnsi="Times New Roman" w:cs="Times New Roman"/>
          <w:sz w:val="28"/>
          <w:szCs w:val="28"/>
          <w:lang w:val="en-GB"/>
        </w:rPr>
        <w:t>Dụng cụ tháo mở chuyên dụng, đồng hồ vạn năng, cồn công nghiệp và các dụng cụ khác; tập hợp các tài liệu bảo dưỡng, mẫu bảo dưỡng thiết bị; chuẩn bị mặt bằng và các trang thiết bị an toàn phục vụ công tác bảo dưỡng, sửa chữa.</w:t>
      </w:r>
    </w:p>
    <w:p w14:paraId="4B5C8BCB"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 Kiểm tra thiết bị trước bảo dưỡng, sửa chữa:</w:t>
      </w:r>
    </w:p>
    <w:p w14:paraId="386BD90B"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Kiểm tra tình trạng thiết bị tại mặt thiết bị chuyển đổi cáp quang, bộ chia tín hiệu, đầu ghi, bàn phím điều khiển, màn hình hiển thị giám sát.</w:t>
      </w:r>
    </w:p>
    <w:p w14:paraId="1C723CDC"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Kiểm tra tình trạng thiết bị tại hệ thống giám sát từ xa.</w:t>
      </w:r>
    </w:p>
    <w:p w14:paraId="659590CC"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Ghi lại thông tin cần thiết.</w:t>
      </w:r>
    </w:p>
    <w:p w14:paraId="35E0C9E3"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 Thực hiện bảo dưỡng, sửa chữa:</w:t>
      </w:r>
    </w:p>
    <w:p w14:paraId="0BADD2E6"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Bảo dưỡng thiết bị (bộ chuyển đổi cáp quang, bộ chia tín hiệu, đầu ghi, bàn phím): Tắt nguồn cung cấp cho thiết bị; ngắt các cáp đầu vào và đầu ra, cáp nguồn…; dùng tua vít tháo các ốc; tháo các ốc và mở nắp đậy; sử dụng chổi lông, máy hút bụi chuyên dụng làm sạch bề mặt các vỉ mạch; sử dụng dung dịch Acetol làm sạch các bộ phận tiếp xúc các vỉ mạch; đóng vỏ thiết bị; làm vệ sinh bề mặt bên ngoài vỏ máy; cấp nguồn, kiểm tra các chức năng hoạt động.</w:t>
      </w:r>
    </w:p>
    <w:p w14:paraId="26807555"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Bảo dưỡng màn hình hiển thị giám sát: Tắt màn hình LCD, tháo dây cáp nối với nguồn và dây cáp tín hiệu; sử dụng vải mềm với chất lau kính chuyên dụng để làm sạch bề mặt màn hình; tháo nắp che phía sau màn hình LCD, sử dụng chổi mềm và dụng cụ để hút sạch bụi bên trong (không nên tùy ý mở màn hình để vệ sinh các phần bên trong do linh kiện rất nhạy cảm).</w:t>
      </w:r>
    </w:p>
    <w:p w14:paraId="29220510"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xml:space="preserve">- Sửa chữa những hư hỏng của thiết bị, linh kiện (bao gồm cả việc thay thế các thiết bị, linh kiện). </w:t>
      </w:r>
    </w:p>
    <w:p w14:paraId="1928FFB8"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 Kiểm tra hoạt động sau bảo dưỡng, sửa chữa và kết thúc công việc:</w:t>
      </w:r>
    </w:p>
    <w:p w14:paraId="54E70591"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Đóng vỏ các thiết bị; kết nối lại các dây cáp đầu vào, đầu ra, cấp lại nguồn điện cho các thiết bị; kiểm tra lại tình trạng, các chức năng, tín hiệu, hình ảnh hiển thị của thiết bị giám sát và điều khiển camera và cài đặt, hiệu chỉnh lại sao cho đảm bảo chất lượng kỹ thuật tốt nhất sau khi bảo dưỡng, sửa chữa.</w:t>
      </w:r>
    </w:p>
    <w:p w14:paraId="3DCD6FB5"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Thu dọn, vệ sinh khu vực bảo dưỡng, cất đặt thiết bị đúng nơi quy định.</w:t>
      </w:r>
    </w:p>
    <w:p w14:paraId="0D43390A"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Ghi lại đầy đủ quá trình thực hiện công tác bảo dưỡng, sửa chữa thiết bị giám sát và điều khiển camera.</w:t>
      </w:r>
    </w:p>
    <w:p w14:paraId="66EFF6A5"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b/>
          <w:i/>
          <w:sz w:val="28"/>
          <w:szCs w:val="28"/>
        </w:rPr>
      </w:pPr>
      <w:r w:rsidRPr="004D79D6">
        <w:rPr>
          <w:rFonts w:ascii="Times New Roman" w:hAnsi="Times New Roman" w:cs="Times New Roman"/>
          <w:b/>
          <w:i/>
          <w:sz w:val="28"/>
          <w:szCs w:val="28"/>
        </w:rPr>
        <w:t>3.3.2. Duy trì, kiểm tra, bảo dưỡng, sửa chữa thiết bị và trông coi bảo vệ thiết bị của các điểm lắp đặt camera tại các địa phương</w:t>
      </w:r>
    </w:p>
    <w:p w14:paraId="1ED5F2C2"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a) Chi trả tiền điện cấp cho các điểm lắp đặt camera.</w:t>
      </w:r>
    </w:p>
    <w:p w14:paraId="10CEB5A6"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lastRenderedPageBreak/>
        <w:t>Đảm bảo cung cấp nguồn điện ổn định, liên tục cho tất cả các thiết bị tại các điểm lắp đặt camera.</w:t>
      </w:r>
    </w:p>
    <w:p w14:paraId="651B6B7B"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pacing w:val="-2"/>
          <w:sz w:val="28"/>
          <w:szCs w:val="28"/>
        </w:rPr>
      </w:pPr>
      <w:r w:rsidRPr="004D79D6">
        <w:rPr>
          <w:rFonts w:ascii="Times New Roman" w:hAnsi="Times New Roman" w:cs="Times New Roman"/>
          <w:i/>
          <w:spacing w:val="-2"/>
          <w:sz w:val="28"/>
          <w:szCs w:val="28"/>
        </w:rPr>
        <w:t>b)</w:t>
      </w:r>
      <w:r w:rsidRPr="004D79D6">
        <w:rPr>
          <w:rFonts w:ascii="Times New Roman" w:hAnsi="Times New Roman" w:cs="Times New Roman"/>
          <w:spacing w:val="-2"/>
          <w:sz w:val="28"/>
          <w:szCs w:val="28"/>
        </w:rPr>
        <w:t xml:space="preserve"> </w:t>
      </w:r>
      <w:r w:rsidRPr="004D79D6">
        <w:rPr>
          <w:rFonts w:ascii="Times New Roman" w:hAnsi="Times New Roman" w:cs="Times New Roman"/>
          <w:i/>
          <w:spacing w:val="-2"/>
          <w:sz w:val="28"/>
          <w:szCs w:val="28"/>
        </w:rPr>
        <w:t>Cung cấp đường truyền internet cáp quang cho các điểm lắp đặt camera</w:t>
      </w:r>
    </w:p>
    <w:p w14:paraId="67F74724"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Cung cấp đường truyền Internet cáp quang riêng cho từng camera, tốc độ truy cập tối thiểu 100Mbps.</w:t>
      </w:r>
    </w:p>
    <w:p w14:paraId="14711AC7"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 xml:space="preserve">c) Kiểm tra, bảo dưỡng, sửa chữa thiết bị tại điểm lắp đặt camera </w:t>
      </w:r>
    </w:p>
    <w:p w14:paraId="521D10F2"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i/>
          <w:sz w:val="28"/>
          <w:szCs w:val="28"/>
        </w:rPr>
        <w:t>* Di chuyển đến vị trí lắp đặt đặt thực hiện bảo dưỡng, sửa chữa:</w:t>
      </w:r>
      <w:r w:rsidRPr="004D79D6">
        <w:rPr>
          <w:rFonts w:ascii="Times New Roman" w:hAnsi="Times New Roman" w:cs="Times New Roman"/>
          <w:sz w:val="28"/>
          <w:szCs w:val="28"/>
        </w:rPr>
        <w:t xml:space="preserve"> Cự ly di chuyển được tính sơ bộ từ các vị trí trung tâm đến vị trí lắp đặt camera; đi bằng xe máy cho 03 nhân công thực hiện bảo dưỡng; số lượt di chuyển tính cho lượt đi và lượt về.</w:t>
      </w:r>
    </w:p>
    <w:p w14:paraId="401FE6C9"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 Bảo dưỡng thiết bị quang và camera:</w:t>
      </w:r>
    </w:p>
    <w:p w14:paraId="22E582D1"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xml:space="preserve">- </w:t>
      </w:r>
      <w:r w:rsidRPr="004D79D6">
        <w:rPr>
          <w:rFonts w:ascii="Times New Roman" w:hAnsi="Times New Roman" w:cs="Times New Roman"/>
          <w:i/>
          <w:sz w:val="28"/>
          <w:szCs w:val="28"/>
        </w:rPr>
        <w:t xml:space="preserve">Công tác chuẩn bị: </w:t>
      </w:r>
      <w:r w:rsidRPr="004D79D6">
        <w:rPr>
          <w:rFonts w:ascii="Times New Roman" w:hAnsi="Times New Roman" w:cs="Times New Roman"/>
          <w:sz w:val="28"/>
          <w:szCs w:val="28"/>
        </w:rPr>
        <w:t>Dụng cụ tháo mở chuyên dụng, đồng hồ vạn năng, cồn công nghiệp và các dụng cụ khác; tập hợp các tài liệu bảo dưỡng, mẫu bảo dưỡng thiết bị; chuẩn bị mặt bằng và các trang thiết bị an toàn phục vụ công tác bảo dưỡng, sửa chữa.</w:t>
      </w:r>
    </w:p>
    <w:p w14:paraId="59D83E93"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sz w:val="28"/>
          <w:szCs w:val="28"/>
        </w:rPr>
        <w:t xml:space="preserve">- </w:t>
      </w:r>
      <w:r w:rsidRPr="004D79D6">
        <w:rPr>
          <w:rFonts w:ascii="Times New Roman" w:hAnsi="Times New Roman" w:cs="Times New Roman"/>
          <w:i/>
          <w:sz w:val="28"/>
          <w:szCs w:val="28"/>
        </w:rPr>
        <w:t>Kiểm tra thiết bị trước bảo dưỡng, sửa chữa:</w:t>
      </w:r>
      <w:r w:rsidRPr="004D79D6">
        <w:rPr>
          <w:rFonts w:ascii="Times New Roman" w:hAnsi="Times New Roman" w:cs="Times New Roman"/>
          <w:sz w:val="28"/>
          <w:szCs w:val="28"/>
        </w:rPr>
        <w:t xml:space="preserve"> Kiểm tra hiện trạng các thiết bị, ghi chép vào biên bản hiện trường gồm: tình trạng bên ngoài thiết bị (hư hỏng cơ học); chức năng thiết bị, tín hiệu đường truyền, chất lượng hình ảnh; hệ thống đường dây cấp điện, dây cấp tín hiệu internet. Ghi nhận tình trạng thiết bị, nếu bị hư hỏng phải sửa chữa thay thế thiết bị, lập biên bản hiện trường ghi nhận tình trạng hư hỏng và khối lượng, số lượng thiết bị cần thay thế, thực hiện công tác sửa chữa những hư hỏng hoặc thay thế các linh kiện bị hư hỏng không thể sửa chữa được. Các thiết bị còn hoạt động được thực hiện bước bảo trì tiếp theo dưới đây.</w:t>
      </w:r>
    </w:p>
    <w:p w14:paraId="57E58583"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xml:space="preserve">- </w:t>
      </w:r>
      <w:r w:rsidRPr="004D79D6">
        <w:rPr>
          <w:rFonts w:ascii="Times New Roman" w:hAnsi="Times New Roman" w:cs="Times New Roman"/>
          <w:i/>
          <w:sz w:val="28"/>
          <w:szCs w:val="28"/>
        </w:rPr>
        <w:t>Thực hiện bảo dưỡng:</w:t>
      </w:r>
      <w:r w:rsidRPr="004D79D6">
        <w:rPr>
          <w:rFonts w:ascii="Times New Roman" w:hAnsi="Times New Roman" w:cs="Times New Roman"/>
          <w:sz w:val="28"/>
          <w:szCs w:val="28"/>
        </w:rPr>
        <w:t xml:space="preserve"> Tắt nguồn điện cung cấp cho các thiết bị, ngắt các cáp đầu vào, đầu ra của các thiết bị; lau chùi, vệ sinh bên ngoài các thiết bị; dùng tua vít tháo các ốc và mở nắp đậy; sử dụng chổi lông và máy hút bụi chuyên dụng để vệ sinh bên trong, làm sạch bề mặt và các bộ phận tiếp xúc; đóng vỏ thiết bị, vệ sinh lại bên ngoài các thiết bị.</w:t>
      </w:r>
    </w:p>
    <w:p w14:paraId="1B3FD2F3"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xml:space="preserve">- </w:t>
      </w:r>
      <w:r w:rsidRPr="004D79D6">
        <w:rPr>
          <w:rFonts w:ascii="Times New Roman" w:hAnsi="Times New Roman" w:cs="Times New Roman"/>
          <w:i/>
          <w:sz w:val="28"/>
          <w:szCs w:val="28"/>
        </w:rPr>
        <w:t>Sửa chữa thiết bị:</w:t>
      </w:r>
      <w:r w:rsidRPr="004D79D6">
        <w:rPr>
          <w:rFonts w:ascii="Times New Roman" w:hAnsi="Times New Roman" w:cs="Times New Roman"/>
          <w:sz w:val="28"/>
          <w:szCs w:val="28"/>
        </w:rPr>
        <w:t xml:space="preserve"> Sửa chữa những hư hỏng của thiết bị, linh kiện (bao gồm cả việc thay thế các thiết bị, linh kiện).</w:t>
      </w:r>
    </w:p>
    <w:p w14:paraId="7A8C7E61"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xml:space="preserve">- </w:t>
      </w:r>
      <w:r w:rsidRPr="004D79D6">
        <w:rPr>
          <w:rFonts w:ascii="Times New Roman" w:hAnsi="Times New Roman" w:cs="Times New Roman"/>
          <w:i/>
          <w:sz w:val="28"/>
          <w:szCs w:val="28"/>
        </w:rPr>
        <w:t xml:space="preserve">Kiểm tra hoạt động sau bảo dưỡng, sửa chữa và kết thúc công việc: </w:t>
      </w:r>
      <w:r w:rsidRPr="004D79D6">
        <w:rPr>
          <w:rFonts w:ascii="Times New Roman" w:hAnsi="Times New Roman" w:cs="Times New Roman"/>
          <w:sz w:val="28"/>
          <w:szCs w:val="28"/>
        </w:rPr>
        <w:t>Kết nối lại các dây cáp đầu vào, đầu ra, cấp lại nguồn điện cho các thiết bị; kiểm tra lại tình trạng, các chức năng, điểu khiển, tín hiệu, hình ảnh hiển thị của các camera. Ghi lại đầy đủ quá trình thực hiện công tác bảo dưỡng, sửa chữa thiết bị quang và camera.</w:t>
      </w:r>
    </w:p>
    <w:p w14:paraId="7AD941BA"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Chặt bỏ cành cây, loại bỏ các vật cản ảnh hưởng tới tầm quan sát của camera đến các cột thủy chí.</w:t>
      </w:r>
    </w:p>
    <w:p w14:paraId="7BBB6B63"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lastRenderedPageBreak/>
        <w:t>* Thuê phòng nghỉ lưu trú trong quá trình thực hiện bảo dưỡng.</w:t>
      </w:r>
    </w:p>
    <w:p w14:paraId="6013A7AE"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i/>
          <w:sz w:val="28"/>
          <w:szCs w:val="28"/>
        </w:rPr>
      </w:pPr>
      <w:r w:rsidRPr="004D79D6">
        <w:rPr>
          <w:rFonts w:ascii="Times New Roman" w:hAnsi="Times New Roman" w:cs="Times New Roman"/>
          <w:i/>
          <w:sz w:val="28"/>
          <w:szCs w:val="28"/>
        </w:rPr>
        <w:t>d) Trông coi, bảo vệ thiết bị tại các điểm lắp đặt camera</w:t>
      </w:r>
    </w:p>
    <w:p w14:paraId="6D149BA5"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Trông coi, kiểm tra thường xuyên các thiết bị tại điểm lắp đặt camera tránh việc bị phá hoại, loại bỏ các vật cản ảnh hưởng tới tầm quan sát của camera.</w:t>
      </w:r>
    </w:p>
    <w:p w14:paraId="4AA3F630"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b/>
          <w:sz w:val="28"/>
          <w:szCs w:val="28"/>
        </w:rPr>
      </w:pPr>
      <w:r w:rsidRPr="004D79D6">
        <w:rPr>
          <w:rFonts w:ascii="Times New Roman" w:hAnsi="Times New Roman" w:cs="Times New Roman"/>
          <w:b/>
          <w:sz w:val="28"/>
          <w:szCs w:val="28"/>
        </w:rPr>
        <w:t>3.4. Công tác giám sát, nghiệm thu</w:t>
      </w:r>
    </w:p>
    <w:p w14:paraId="0F2862FC"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bookmarkStart w:id="3" w:name="_Hlk75335256"/>
      <w:r w:rsidRPr="004D79D6">
        <w:rPr>
          <w:rFonts w:ascii="Times New Roman" w:hAnsi="Times New Roman" w:cs="Times New Roman"/>
          <w:sz w:val="28"/>
          <w:szCs w:val="28"/>
        </w:rPr>
        <w:t>- Đối với việc bảo dưỡng, sửa chữa thiết bị theo dõi và điều khiển camera lắp đặt tại Cục Quản lý đê điều và Phòng, chống thiên tai (Phòng Quản lý đê điều), đơn vị thực hiện chịu sự giám sát trực tiếp của Phòng Quản lý đê điều.</w:t>
      </w:r>
    </w:p>
    <w:p w14:paraId="1B6A2555" w14:textId="77777777" w:rsidR="004D79D6" w:rsidRPr="004D79D6" w:rsidRDefault="004D79D6" w:rsidP="004D79D6">
      <w:pPr>
        <w:pStyle w:val="NormalWeb"/>
        <w:spacing w:before="80" w:beforeAutospacing="0" w:after="0" w:afterAutospacing="0" w:line="264" w:lineRule="auto"/>
        <w:ind w:firstLine="567"/>
        <w:jc w:val="both"/>
        <w:rPr>
          <w:rFonts w:ascii="Times New Roman" w:hAnsi="Times New Roman" w:cs="Times New Roman"/>
          <w:sz w:val="28"/>
          <w:szCs w:val="28"/>
        </w:rPr>
      </w:pPr>
      <w:r w:rsidRPr="004D79D6">
        <w:rPr>
          <w:rFonts w:ascii="Times New Roman" w:hAnsi="Times New Roman" w:cs="Times New Roman"/>
          <w:sz w:val="28"/>
          <w:szCs w:val="28"/>
        </w:rPr>
        <w:t xml:space="preserve">- Đối với việc bảo dưỡng, sửa chữa các thiết bị tại điểm lắp đặt camera, trước khi tiến hành bảo dưỡng, đơn vị thực hiện phải báo cáo cơ quan quản lý đê điều địa phương để giám sát thực hiện. </w:t>
      </w:r>
    </w:p>
    <w:bookmarkEnd w:id="3"/>
    <w:p w14:paraId="5226E1CE" w14:textId="77777777" w:rsidR="004D79D6" w:rsidRPr="004D79D6" w:rsidRDefault="004D79D6" w:rsidP="004D79D6">
      <w:pPr>
        <w:spacing w:before="80" w:line="264" w:lineRule="auto"/>
        <w:ind w:firstLine="567"/>
        <w:rPr>
          <w:b/>
          <w:sz w:val="28"/>
          <w:szCs w:val="28"/>
        </w:rPr>
      </w:pPr>
      <w:r w:rsidRPr="004D79D6">
        <w:rPr>
          <w:b/>
          <w:sz w:val="28"/>
          <w:szCs w:val="28"/>
        </w:rPr>
        <w:t>3.5. Sản phẩm giao nộp</w:t>
      </w:r>
    </w:p>
    <w:p w14:paraId="38B170F5" w14:textId="77777777" w:rsidR="004D79D6" w:rsidRPr="004D79D6" w:rsidRDefault="004D79D6" w:rsidP="004D79D6">
      <w:pPr>
        <w:spacing w:before="80" w:line="264" w:lineRule="auto"/>
        <w:ind w:firstLine="567"/>
        <w:rPr>
          <w:sz w:val="28"/>
          <w:szCs w:val="28"/>
        </w:rPr>
      </w:pPr>
      <w:bookmarkStart w:id="4" w:name="_Hlk75335290"/>
      <w:r w:rsidRPr="004D79D6">
        <w:rPr>
          <w:sz w:val="28"/>
          <w:szCs w:val="28"/>
        </w:rPr>
        <w:t>- Hệ thống được trông coi, bảo vệ và được cấp nguồn điện, mạng Internet để duy trì hoạt động.</w:t>
      </w:r>
    </w:p>
    <w:p w14:paraId="0A4727AC" w14:textId="77777777" w:rsidR="004D79D6" w:rsidRPr="004D79D6" w:rsidRDefault="004D79D6" w:rsidP="004D79D6">
      <w:pPr>
        <w:spacing w:before="80" w:line="264" w:lineRule="auto"/>
        <w:ind w:firstLine="567"/>
        <w:rPr>
          <w:b/>
          <w:sz w:val="28"/>
          <w:szCs w:val="28"/>
        </w:rPr>
      </w:pPr>
      <w:r w:rsidRPr="004D79D6">
        <w:rPr>
          <w:sz w:val="28"/>
          <w:szCs w:val="28"/>
        </w:rPr>
        <w:t xml:space="preserve">- Báo cáo tổng hợp thực hiện.  </w:t>
      </w:r>
    </w:p>
    <w:bookmarkEnd w:id="4"/>
    <w:p w14:paraId="66C99B98" w14:textId="77777777" w:rsidR="004D79D6" w:rsidRPr="004D79D6" w:rsidRDefault="004D79D6" w:rsidP="004D79D6">
      <w:pPr>
        <w:spacing w:before="80" w:line="264" w:lineRule="auto"/>
        <w:ind w:firstLine="567"/>
        <w:rPr>
          <w:b/>
          <w:sz w:val="28"/>
          <w:szCs w:val="28"/>
          <w:lang w:val="nl-NL"/>
        </w:rPr>
      </w:pPr>
      <w:r w:rsidRPr="004D79D6">
        <w:rPr>
          <w:b/>
          <w:sz w:val="28"/>
          <w:szCs w:val="28"/>
          <w:lang w:val="nl-NL"/>
        </w:rPr>
        <w:t>4. Giải pháp và phương pháp luận:</w:t>
      </w:r>
    </w:p>
    <w:p w14:paraId="5F62F334" w14:textId="77777777" w:rsidR="004D79D6" w:rsidRPr="004D79D6" w:rsidRDefault="004D79D6" w:rsidP="004D79D6">
      <w:pPr>
        <w:spacing w:before="80" w:line="264" w:lineRule="auto"/>
        <w:ind w:firstLine="567"/>
        <w:rPr>
          <w:i/>
          <w:spacing w:val="-2"/>
          <w:sz w:val="28"/>
          <w:szCs w:val="28"/>
          <w:lang w:val="nl-NL"/>
        </w:rPr>
      </w:pPr>
      <w:r w:rsidRPr="004D79D6">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218FBB0" w14:textId="77777777" w:rsidR="004D79D6" w:rsidRPr="004D79D6" w:rsidRDefault="004D79D6" w:rsidP="004D79D6">
      <w:pPr>
        <w:spacing w:before="80" w:line="264" w:lineRule="auto"/>
        <w:ind w:firstLine="567"/>
        <w:rPr>
          <w:i/>
          <w:spacing w:val="-2"/>
          <w:sz w:val="28"/>
          <w:szCs w:val="28"/>
          <w:lang w:val="nl-NL"/>
        </w:rPr>
      </w:pPr>
      <w:r w:rsidRPr="004D79D6">
        <w:rPr>
          <w:i/>
          <w:spacing w:val="-2"/>
          <w:sz w:val="28"/>
          <w:szCs w:val="28"/>
          <w:lang w:val="nl-NL"/>
        </w:rPr>
        <w:t>1. Giải pháp và phương pháp luận;</w:t>
      </w:r>
    </w:p>
    <w:p w14:paraId="437C7B0F" w14:textId="77777777" w:rsidR="004D79D6" w:rsidRPr="004D79D6" w:rsidRDefault="004D79D6" w:rsidP="004D79D6">
      <w:pPr>
        <w:spacing w:before="80" w:line="264" w:lineRule="auto"/>
        <w:ind w:firstLine="567"/>
        <w:rPr>
          <w:i/>
          <w:spacing w:val="-2"/>
          <w:sz w:val="28"/>
          <w:szCs w:val="28"/>
          <w:lang w:val="nl-NL"/>
        </w:rPr>
      </w:pPr>
      <w:r w:rsidRPr="004D79D6">
        <w:rPr>
          <w:i/>
          <w:spacing w:val="-2"/>
          <w:sz w:val="28"/>
          <w:szCs w:val="28"/>
          <w:lang w:val="nl-NL"/>
        </w:rPr>
        <w:t>2.  Kế hoạch công tác.</w:t>
      </w:r>
    </w:p>
    <w:p w14:paraId="1989CC7D" w14:textId="77777777" w:rsidR="004D79D6" w:rsidRPr="004D79D6" w:rsidRDefault="004D79D6" w:rsidP="004D79D6">
      <w:pPr>
        <w:spacing w:before="80" w:line="264" w:lineRule="auto"/>
        <w:ind w:firstLine="567"/>
        <w:rPr>
          <w:b/>
          <w:sz w:val="28"/>
          <w:szCs w:val="28"/>
          <w:lang w:val="nl-NL"/>
        </w:rPr>
      </w:pPr>
      <w:r w:rsidRPr="004D79D6">
        <w:rPr>
          <w:b/>
          <w:sz w:val="28"/>
          <w:szCs w:val="28"/>
          <w:lang w:val="nl-NL"/>
        </w:rPr>
        <w:t>5. Quy định về kiểm tra, nghiệm thu sản phẩm:</w:t>
      </w:r>
    </w:p>
    <w:p w14:paraId="56768950" w14:textId="77777777" w:rsidR="004D79D6" w:rsidRPr="004D79D6" w:rsidRDefault="004D79D6" w:rsidP="004D79D6">
      <w:pPr>
        <w:spacing w:before="80" w:line="264" w:lineRule="auto"/>
        <w:ind w:firstLine="567"/>
        <w:rPr>
          <w:i/>
          <w:spacing w:val="-2"/>
          <w:sz w:val="28"/>
          <w:szCs w:val="28"/>
          <w:lang w:val="nl-NL"/>
        </w:rPr>
      </w:pPr>
      <w:r w:rsidRPr="004D79D6">
        <w:rPr>
          <w:i/>
          <w:spacing w:val="-2"/>
          <w:sz w:val="28"/>
          <w:szCs w:val="28"/>
          <w:lang w:val="nl-NL"/>
        </w:rPr>
        <w:t>Mục này quy định về quy trình kiểm tra, nghiệm thu sản phẩm, trình tự giao nộp sản phẩm (nếu có)... để phục vụ công tác thanh, quyết toán hợp đồng.</w:t>
      </w:r>
    </w:p>
    <w:p w14:paraId="1C7E9ADB" w14:textId="77777777" w:rsidR="004D79D6" w:rsidRPr="004D79D6" w:rsidRDefault="004D79D6" w:rsidP="004D79D6">
      <w:pPr>
        <w:spacing w:before="120" w:after="120"/>
        <w:ind w:firstLine="709"/>
        <w:rPr>
          <w:b/>
          <w:bCs/>
          <w:sz w:val="28"/>
          <w:szCs w:val="22"/>
          <w:lang w:val="nl-NL"/>
        </w:rPr>
      </w:pPr>
      <w:r w:rsidRPr="004D79D6">
        <w:br w:type="page"/>
      </w:r>
      <w:bookmarkEnd w:id="1"/>
    </w:p>
    <w:p w14:paraId="40A7EA9C" w14:textId="77777777" w:rsidR="00D73170" w:rsidRPr="004D79D6" w:rsidRDefault="00D73170"/>
    <w:sectPr w:rsidR="00D73170" w:rsidRPr="004D79D6" w:rsidSect="00E51890">
      <w:pgSz w:w="11907" w:h="16840" w:code="9"/>
      <w:pgMar w:top="1134" w:right="1134" w:bottom="1134" w:left="1701" w:header="567"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D6"/>
    <w:rsid w:val="00100DEA"/>
    <w:rsid w:val="00434795"/>
    <w:rsid w:val="004D79D6"/>
    <w:rsid w:val="00C474F2"/>
    <w:rsid w:val="00D25FB2"/>
    <w:rsid w:val="00D73170"/>
    <w:rsid w:val="00E5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52EC"/>
  <w15:chartTrackingRefBased/>
  <w15:docId w15:val="{6004EFD0-9C97-4780-9EF0-74B0DAD9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D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79D6"/>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2026-06-30T04:24:00Z</dcterms:created>
  <dcterms:modified xsi:type="dcterms:W3CDTF">2026-06-30T04:24:00Z</dcterms:modified>
</cp:coreProperties>
</file>