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AF8C4" w14:textId="77777777" w:rsidR="005B44AA" w:rsidRPr="005B44AA" w:rsidRDefault="005B44AA" w:rsidP="005B44AA">
      <w:pPr>
        <w:pStyle w:val="TOC1"/>
        <w:tabs>
          <w:tab w:val="left" w:pos="1418"/>
        </w:tabs>
        <w:spacing w:before="120" w:after="120" w:line="264" w:lineRule="auto"/>
        <w:ind w:left="0" w:right="0" w:firstLine="709"/>
        <w:rPr>
          <w:sz w:val="28"/>
          <w:szCs w:val="28"/>
          <w:lang w:val="nl-NL"/>
        </w:rPr>
      </w:pPr>
      <w:bookmarkStart w:id="0" w:name="_Hlk216356439"/>
      <w:r w:rsidRPr="005B44AA">
        <w:rPr>
          <w:sz w:val="28"/>
          <w:szCs w:val="28"/>
          <w:lang w:val="nl-NL"/>
        </w:rPr>
        <w:t>Mục 3. Tiêu chuẩn đánh giá về kỹ thuật</w:t>
      </w:r>
    </w:p>
    <w:p w14:paraId="0F965039" w14:textId="77777777" w:rsidR="005B44AA" w:rsidRPr="005B44AA" w:rsidRDefault="005B44AA" w:rsidP="005B44AA">
      <w:pPr>
        <w:tabs>
          <w:tab w:val="left" w:pos="851"/>
          <w:tab w:val="left" w:pos="1418"/>
        </w:tabs>
        <w:spacing w:before="120" w:after="120" w:line="264" w:lineRule="auto"/>
        <w:ind w:firstLine="709"/>
        <w:rPr>
          <w:sz w:val="28"/>
          <w:szCs w:val="28"/>
          <w:lang w:val="nl-NL"/>
        </w:rPr>
      </w:pPr>
      <w:r w:rsidRPr="005B44AA">
        <w:rPr>
          <w:sz w:val="28"/>
          <w:szCs w:val="28"/>
          <w:lang w:val="nl-NL"/>
        </w:rPr>
        <w:t>Sử dụng tiêu chí đạt, không đạt hoặc phương pháp chấm điểm để xây dựng tiêu chuẩn đánh giá về kỹ thuật.</w:t>
      </w:r>
    </w:p>
    <w:p w14:paraId="14904618" w14:textId="77777777" w:rsidR="005B44AA" w:rsidRPr="005B44AA" w:rsidRDefault="005B44AA" w:rsidP="005B44AA">
      <w:pPr>
        <w:tabs>
          <w:tab w:val="left" w:pos="851"/>
          <w:tab w:val="left" w:pos="1418"/>
        </w:tabs>
        <w:spacing w:before="120" w:after="120" w:line="264" w:lineRule="auto"/>
        <w:ind w:firstLine="709"/>
        <w:rPr>
          <w:sz w:val="28"/>
          <w:szCs w:val="28"/>
          <w:lang w:val="nl-NL"/>
        </w:rPr>
      </w:pPr>
      <w:bookmarkStart w:id="1" w:name="_Hlk202140161"/>
      <w:bookmarkStart w:id="2" w:name="_Hlk154349315"/>
      <w:r w:rsidRPr="005B44AA">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 w:name="tc_38"/>
      <w:r w:rsidRPr="005B44AA">
        <w:rPr>
          <w:rFonts w:eastAsia="Calibri"/>
          <w:spacing w:val="2"/>
          <w:sz w:val="28"/>
          <w:szCs w:val="28"/>
          <w:lang w:val="nl-NL"/>
        </w:rPr>
        <w:t>Điều 19 và</w:t>
      </w:r>
      <w:r w:rsidRPr="005B44AA" w:rsidDel="006436F8">
        <w:rPr>
          <w:sz w:val="28"/>
          <w:szCs w:val="28"/>
          <w:lang w:val="nl-NL"/>
        </w:rPr>
        <w:t xml:space="preserve"> </w:t>
      </w:r>
      <w:r w:rsidRPr="005B44AA">
        <w:rPr>
          <w:sz w:val="28"/>
          <w:szCs w:val="28"/>
          <w:lang w:val="nl-NL"/>
        </w:rPr>
        <w:t>Điều 20 của Nghị định số 214/2025/NĐ-CP</w:t>
      </w:r>
      <w:r w:rsidRPr="005B44AA" w:rsidDel="00391D04">
        <w:rPr>
          <w:sz w:val="28"/>
          <w:szCs w:val="28"/>
          <w:lang w:val="nl-NL"/>
        </w:rPr>
        <w:t xml:space="preserve"> </w:t>
      </w:r>
      <w:bookmarkEnd w:id="3"/>
      <w:r w:rsidRPr="005B44AA">
        <w:rPr>
          <w:sz w:val="28"/>
          <w:szCs w:val="28"/>
          <w:lang w:val="nl-NL"/>
        </w:rPr>
        <w:t>và các yêu cầu khác nêu trong E-HSMT. Căn cứ vào từng gói thầu cụ thể, khi lập E-HSMT phải cụ thể hóa các tiêu chí làm cơ sở để đánh giá về kỹ thuật bao gồm:</w:t>
      </w:r>
    </w:p>
    <w:p w14:paraId="7DDDC0B6" w14:textId="77777777" w:rsidR="005B44AA" w:rsidRPr="005B44AA" w:rsidRDefault="005B44AA" w:rsidP="005B44AA">
      <w:pPr>
        <w:tabs>
          <w:tab w:val="left" w:pos="851"/>
          <w:tab w:val="left" w:pos="1418"/>
        </w:tabs>
        <w:spacing w:before="120" w:after="120" w:line="264" w:lineRule="auto"/>
        <w:ind w:firstLine="709"/>
        <w:rPr>
          <w:sz w:val="28"/>
          <w:szCs w:val="28"/>
          <w:lang w:val="nl-NL"/>
        </w:rPr>
      </w:pPr>
      <w:r w:rsidRPr="005B44AA">
        <w:rPr>
          <w:sz w:val="28"/>
          <w:szCs w:val="28"/>
          <w:lang w:val="nl-NL"/>
        </w:rPr>
        <w:t>- T</w:t>
      </w:r>
      <w:r w:rsidRPr="005B44AA">
        <w:rPr>
          <w:sz w:val="28"/>
          <w:szCs w:val="28"/>
          <w:lang w:val="vi-VN"/>
        </w:rPr>
        <w:t>ính hợp lý và khả thi của các giải pháp kỹ thuật, biện pháp tổ chức thi công phù hợp với đề xuất về tiến độ thi công</w:t>
      </w:r>
      <w:r w:rsidRPr="005B44AA">
        <w:rPr>
          <w:sz w:val="28"/>
          <w:szCs w:val="28"/>
          <w:lang w:val="nl-NL"/>
        </w:rPr>
        <w:t>;</w:t>
      </w:r>
      <w:r w:rsidRPr="005B44AA">
        <w:rPr>
          <w:sz w:val="28"/>
          <w:szCs w:val="28"/>
          <w:lang w:val="vi-VN"/>
        </w:rPr>
        <w:t xml:space="preserve"> </w:t>
      </w:r>
    </w:p>
    <w:p w14:paraId="3F36F696" w14:textId="77777777" w:rsidR="005B44AA" w:rsidRPr="005B44AA" w:rsidRDefault="005B44AA" w:rsidP="005B44AA">
      <w:pPr>
        <w:tabs>
          <w:tab w:val="left" w:pos="851"/>
          <w:tab w:val="left" w:pos="1418"/>
        </w:tabs>
        <w:spacing w:before="120" w:after="120" w:line="264" w:lineRule="auto"/>
        <w:ind w:firstLine="709"/>
        <w:rPr>
          <w:sz w:val="28"/>
          <w:szCs w:val="28"/>
          <w:lang w:val="nl-NL"/>
        </w:rPr>
      </w:pPr>
      <w:r w:rsidRPr="005B44AA">
        <w:rPr>
          <w:sz w:val="28"/>
          <w:szCs w:val="28"/>
          <w:lang w:val="nl-NL"/>
        </w:rPr>
        <w:t>- T</w:t>
      </w:r>
      <w:r w:rsidRPr="005B44AA">
        <w:rPr>
          <w:sz w:val="28"/>
          <w:szCs w:val="28"/>
          <w:lang w:val="vi-VN"/>
        </w:rPr>
        <w:t xml:space="preserve">iến độ thi công; </w:t>
      </w:r>
    </w:p>
    <w:p w14:paraId="3A9EA4B2" w14:textId="77777777" w:rsidR="005B44AA" w:rsidRPr="005B44AA" w:rsidRDefault="005B44AA" w:rsidP="005B44AA">
      <w:pPr>
        <w:tabs>
          <w:tab w:val="left" w:pos="851"/>
          <w:tab w:val="left" w:pos="1418"/>
        </w:tabs>
        <w:spacing w:before="120" w:after="120" w:line="264" w:lineRule="auto"/>
        <w:ind w:firstLine="709"/>
        <w:rPr>
          <w:sz w:val="28"/>
          <w:szCs w:val="28"/>
          <w:lang w:val="nl-NL"/>
        </w:rPr>
      </w:pPr>
      <w:r w:rsidRPr="005B44AA">
        <w:rPr>
          <w:sz w:val="28"/>
          <w:szCs w:val="28"/>
          <w:lang w:val="nl-NL"/>
        </w:rPr>
        <w:t>- C</w:t>
      </w:r>
      <w:r w:rsidRPr="005B44AA">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73211016" w14:textId="77777777" w:rsidR="005B44AA" w:rsidRPr="005B44AA" w:rsidRDefault="005B44AA" w:rsidP="005B44AA">
      <w:pPr>
        <w:tabs>
          <w:tab w:val="left" w:pos="851"/>
          <w:tab w:val="left" w:pos="1418"/>
        </w:tabs>
        <w:spacing w:before="120" w:after="120" w:line="264" w:lineRule="auto"/>
        <w:ind w:firstLine="709"/>
        <w:rPr>
          <w:sz w:val="28"/>
          <w:szCs w:val="28"/>
          <w:lang w:val="nl-NL"/>
        </w:rPr>
      </w:pPr>
      <w:r w:rsidRPr="005B44AA">
        <w:rPr>
          <w:sz w:val="28"/>
          <w:szCs w:val="28"/>
          <w:lang w:val="nl-NL"/>
        </w:rPr>
        <w:t>- Mức</w:t>
      </w:r>
      <w:r w:rsidRPr="005B44AA">
        <w:rPr>
          <w:sz w:val="28"/>
          <w:szCs w:val="28"/>
          <w:lang w:val="vi-VN"/>
        </w:rPr>
        <w:t xml:space="preserve"> độ đáp ứng các yêu cầu về bảo hành, bảo trì; </w:t>
      </w:r>
    </w:p>
    <w:p w14:paraId="56730A83" w14:textId="77777777" w:rsidR="005B44AA" w:rsidRPr="005B44AA" w:rsidRDefault="005B44AA" w:rsidP="005B44AA">
      <w:pPr>
        <w:tabs>
          <w:tab w:val="left" w:pos="851"/>
          <w:tab w:val="left" w:pos="1418"/>
        </w:tabs>
        <w:spacing w:before="120" w:after="120" w:line="264" w:lineRule="auto"/>
        <w:ind w:firstLine="709"/>
        <w:rPr>
          <w:sz w:val="28"/>
          <w:szCs w:val="28"/>
          <w:lang w:val="nl-NL"/>
        </w:rPr>
      </w:pPr>
      <w:r w:rsidRPr="005B44AA">
        <w:rPr>
          <w:sz w:val="28"/>
          <w:szCs w:val="28"/>
          <w:lang w:val="nl-NL"/>
        </w:rPr>
        <w:t>- C</w:t>
      </w:r>
      <w:r w:rsidRPr="005B44AA">
        <w:rPr>
          <w:sz w:val="28"/>
          <w:szCs w:val="28"/>
          <w:lang w:val="vi-VN"/>
        </w:rPr>
        <w:t>ác yếu tố thân thiện môi trường (nếu có)</w:t>
      </w:r>
      <w:r w:rsidRPr="005B44AA">
        <w:rPr>
          <w:sz w:val="28"/>
          <w:szCs w:val="28"/>
          <w:lang w:val="nl-NL"/>
        </w:rPr>
        <w:t xml:space="preserve"> gồm</w:t>
      </w:r>
      <w:r w:rsidRPr="005B44AA">
        <w:rPr>
          <w:sz w:val="28"/>
          <w:szCs w:val="28"/>
          <w:lang w:val="vi-VN"/>
        </w:rPr>
        <w:t xml:space="preserve"> việc sử dụng các vật tư, vật liệu</w:t>
      </w:r>
      <w:r w:rsidRPr="005B44AA">
        <w:rPr>
          <w:sz w:val="28"/>
          <w:szCs w:val="28"/>
          <w:lang w:val="nl-NL"/>
        </w:rPr>
        <w:t>,</w:t>
      </w:r>
      <w:r w:rsidRPr="005B44AA">
        <w:rPr>
          <w:sz w:val="28"/>
          <w:szCs w:val="28"/>
          <w:lang w:val="vi-VN"/>
        </w:rPr>
        <w:t xml:space="preserve"> biện pháp tổ chức thi công</w:t>
      </w:r>
      <w:r w:rsidRPr="005B44AA">
        <w:rPr>
          <w:sz w:val="28"/>
          <w:szCs w:val="28"/>
          <w:lang w:val="nl-NL"/>
        </w:rPr>
        <w:t>,</w:t>
      </w:r>
      <w:r w:rsidRPr="005B44AA">
        <w:rPr>
          <w:sz w:val="28"/>
          <w:szCs w:val="28"/>
          <w:lang w:val="vi-VN"/>
        </w:rPr>
        <w:t xml:space="preserve"> dây chuyền, công nghệ thi công và các yếu tố khác (nếu có);</w:t>
      </w:r>
    </w:p>
    <w:p w14:paraId="16671A6F" w14:textId="77777777" w:rsidR="005B44AA" w:rsidRPr="005B44AA" w:rsidRDefault="005B44AA" w:rsidP="005B44AA">
      <w:pPr>
        <w:tabs>
          <w:tab w:val="left" w:pos="851"/>
          <w:tab w:val="left" w:pos="1418"/>
        </w:tabs>
        <w:spacing w:before="120" w:after="120" w:line="264" w:lineRule="auto"/>
        <w:ind w:firstLine="709"/>
        <w:rPr>
          <w:sz w:val="28"/>
          <w:szCs w:val="28"/>
          <w:lang w:val="nl-NL"/>
        </w:rPr>
      </w:pPr>
      <w:r w:rsidRPr="005B44AA">
        <w:rPr>
          <w:sz w:val="28"/>
          <w:szCs w:val="28"/>
          <w:lang w:val="nl-NL"/>
        </w:rPr>
        <w:t>- Thông tin về</w:t>
      </w:r>
      <w:r w:rsidRPr="005B44AA">
        <w:rPr>
          <w:sz w:val="28"/>
          <w:szCs w:val="28"/>
          <w:lang w:val="vi-VN"/>
        </w:rPr>
        <w:t xml:space="preserve"> kết quả thực hiện hợp đồng của nhà thầu theo quy định tại </w:t>
      </w:r>
      <w:r w:rsidRPr="005B44AA">
        <w:rPr>
          <w:rFonts w:eastAsia="Calibri"/>
          <w:spacing w:val="2"/>
          <w:sz w:val="28"/>
          <w:szCs w:val="28"/>
          <w:lang w:val="nl-NL"/>
        </w:rPr>
        <w:t>Điều 19 và</w:t>
      </w:r>
      <w:r w:rsidRPr="005B44AA" w:rsidDel="006436F8">
        <w:rPr>
          <w:sz w:val="28"/>
          <w:szCs w:val="28"/>
          <w:lang w:val="nl-NL"/>
        </w:rPr>
        <w:t xml:space="preserve"> </w:t>
      </w:r>
      <w:r w:rsidRPr="005B44AA">
        <w:rPr>
          <w:sz w:val="28"/>
          <w:szCs w:val="28"/>
          <w:lang w:val="nl-NL"/>
        </w:rPr>
        <w:t>Đ</w:t>
      </w:r>
      <w:r w:rsidRPr="005B44AA">
        <w:rPr>
          <w:sz w:val="28"/>
          <w:szCs w:val="28"/>
          <w:lang w:val="vi-VN"/>
        </w:rPr>
        <w:t xml:space="preserve">iều </w:t>
      </w:r>
      <w:r w:rsidRPr="005B44AA">
        <w:rPr>
          <w:sz w:val="28"/>
          <w:szCs w:val="28"/>
          <w:lang w:val="nl-NL"/>
        </w:rPr>
        <w:t>20</w:t>
      </w:r>
      <w:r w:rsidRPr="005B44AA">
        <w:rPr>
          <w:sz w:val="28"/>
          <w:szCs w:val="28"/>
          <w:lang w:val="vi-VN"/>
        </w:rPr>
        <w:t xml:space="preserve"> của </w:t>
      </w:r>
      <w:r w:rsidRPr="005B44AA">
        <w:rPr>
          <w:sz w:val="28"/>
          <w:szCs w:val="28"/>
          <w:lang w:val="nl-NL"/>
        </w:rPr>
        <w:t>Nghị định số 214/2025/NĐ-CP</w:t>
      </w:r>
      <w:r w:rsidRPr="005B44AA">
        <w:rPr>
          <w:sz w:val="28"/>
          <w:szCs w:val="28"/>
          <w:lang w:val="vi-VN"/>
        </w:rPr>
        <w:t xml:space="preserve">; </w:t>
      </w:r>
    </w:p>
    <w:p w14:paraId="0C6DDBCF" w14:textId="77777777" w:rsidR="005B44AA" w:rsidRPr="005B44AA" w:rsidRDefault="005B44AA" w:rsidP="005B44AA">
      <w:pPr>
        <w:tabs>
          <w:tab w:val="left" w:pos="851"/>
          <w:tab w:val="left" w:pos="1418"/>
        </w:tabs>
        <w:spacing w:before="120" w:after="120" w:line="264" w:lineRule="auto"/>
        <w:ind w:firstLine="709"/>
        <w:rPr>
          <w:sz w:val="28"/>
          <w:szCs w:val="28"/>
          <w:lang w:val="nl-NL"/>
        </w:rPr>
      </w:pPr>
      <w:r w:rsidRPr="005B44AA">
        <w:rPr>
          <w:sz w:val="28"/>
          <w:szCs w:val="28"/>
          <w:lang w:val="nl-NL"/>
        </w:rPr>
        <w:t>- C</w:t>
      </w:r>
      <w:r w:rsidRPr="005B44AA">
        <w:rPr>
          <w:sz w:val="28"/>
          <w:szCs w:val="28"/>
          <w:lang w:val="vi-VN"/>
        </w:rPr>
        <w:t>ác yếu tố cần thiết khác</w:t>
      </w:r>
      <w:r w:rsidRPr="005B44AA">
        <w:rPr>
          <w:sz w:val="28"/>
          <w:szCs w:val="28"/>
          <w:lang w:val="nl-NL"/>
        </w:rPr>
        <w:t xml:space="preserve">; </w:t>
      </w:r>
    </w:p>
    <w:p w14:paraId="6D96529D" w14:textId="77777777" w:rsidR="005B44AA" w:rsidRPr="005B44AA" w:rsidRDefault="005B44AA" w:rsidP="005B44AA">
      <w:pPr>
        <w:tabs>
          <w:tab w:val="left" w:pos="851"/>
          <w:tab w:val="left" w:pos="1418"/>
        </w:tabs>
        <w:spacing w:before="120" w:after="120" w:line="264" w:lineRule="auto"/>
        <w:ind w:firstLine="709"/>
        <w:rPr>
          <w:sz w:val="28"/>
          <w:szCs w:val="28"/>
          <w:lang w:val="nl-NL"/>
        </w:rPr>
      </w:pPr>
      <w:bookmarkStart w:id="4" w:name="_Hlk201336606"/>
      <w:r w:rsidRPr="005B44AA">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4"/>
      <w:r w:rsidRPr="005B44AA">
        <w:rPr>
          <w:sz w:val="28"/>
          <w:szCs w:val="28"/>
          <w:lang w:val="nl-NL"/>
        </w:rPr>
        <w:t>.</w:t>
      </w:r>
    </w:p>
    <w:bookmarkEnd w:id="1"/>
    <w:p w14:paraId="3AEC36A3" w14:textId="77777777" w:rsidR="005B44AA" w:rsidRPr="005B44AA" w:rsidRDefault="005B44AA" w:rsidP="005B44AA">
      <w:pPr>
        <w:tabs>
          <w:tab w:val="left" w:pos="851"/>
          <w:tab w:val="left" w:pos="1418"/>
        </w:tabs>
        <w:spacing w:before="120" w:after="120" w:line="264" w:lineRule="auto"/>
        <w:ind w:firstLine="709"/>
        <w:rPr>
          <w:spacing w:val="2"/>
          <w:sz w:val="28"/>
          <w:szCs w:val="28"/>
          <w:lang w:val="nl-NL"/>
        </w:rPr>
      </w:pPr>
      <w:r w:rsidRPr="005B44AA">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5" w:name="_Hlk202140181"/>
      <w:r w:rsidRPr="005B44AA">
        <w:rPr>
          <w:spacing w:val="2"/>
          <w:sz w:val="28"/>
          <w:szCs w:val="28"/>
          <w:lang w:val="nl-NL"/>
        </w:rPr>
        <w:t xml:space="preserve">Trừ trường hợp do tính chất của gói thầu mà E-HSMT yêu cầu nhà thầu phải thực hiện theo đúng biện pháp thi công nêu trong E-HSMT, </w:t>
      </w:r>
      <w:r w:rsidRPr="005B44AA">
        <w:rPr>
          <w:spacing w:val="2"/>
          <w:sz w:val="28"/>
          <w:szCs w:val="28"/>
          <w:lang w:val="nl-NL"/>
        </w:rPr>
        <w:lastRenderedPageBreak/>
        <w:t>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2"/>
    <w:bookmarkEnd w:id="5"/>
    <w:p w14:paraId="12F8F0BF" w14:textId="77777777" w:rsidR="005B44AA" w:rsidRPr="005B44AA" w:rsidRDefault="005B44AA" w:rsidP="005B44AA">
      <w:pPr>
        <w:tabs>
          <w:tab w:val="left" w:pos="1418"/>
        </w:tabs>
        <w:spacing w:before="120" w:after="120" w:line="264" w:lineRule="auto"/>
        <w:ind w:firstLine="709"/>
        <w:rPr>
          <w:b/>
          <w:sz w:val="28"/>
          <w:szCs w:val="28"/>
        </w:rPr>
      </w:pPr>
      <w:r w:rsidRPr="005B44AA">
        <w:rPr>
          <w:b/>
          <w:iCs/>
          <w:sz w:val="28"/>
          <w:szCs w:val="28"/>
        </w:rPr>
        <w:t>3.1. Đánh giá theo phương pháp</w:t>
      </w:r>
      <w:r w:rsidRPr="005B44AA" w:rsidDel="00BE4476">
        <w:rPr>
          <w:b/>
          <w:iCs/>
          <w:sz w:val="28"/>
          <w:szCs w:val="28"/>
        </w:rPr>
        <w:t xml:space="preserve"> </w:t>
      </w:r>
      <w:r w:rsidRPr="005B44AA">
        <w:rPr>
          <w:b/>
          <w:iCs/>
          <w:sz w:val="28"/>
          <w:szCs w:val="28"/>
        </w:rPr>
        <w:t>đạt/không đạt</w:t>
      </w:r>
      <w:r w:rsidRPr="005B44AA">
        <w:rPr>
          <w:rStyle w:val="FootnoteReference"/>
          <w:b/>
          <w:iCs/>
          <w:sz w:val="28"/>
          <w:szCs w:val="28"/>
        </w:rPr>
        <w:footnoteReference w:id="1"/>
      </w:r>
      <w:r w:rsidRPr="005B44AA">
        <w:rPr>
          <w:b/>
          <w:sz w:val="28"/>
          <w:szCs w:val="28"/>
        </w:rPr>
        <w:t>:</w:t>
      </w:r>
    </w:p>
    <w:p w14:paraId="73388795" w14:textId="77777777" w:rsidR="005B44AA" w:rsidRPr="005B44AA" w:rsidRDefault="005B44AA" w:rsidP="005B44AA">
      <w:pPr>
        <w:tabs>
          <w:tab w:val="left" w:pos="851"/>
          <w:tab w:val="left" w:pos="1418"/>
        </w:tabs>
        <w:spacing w:before="120" w:after="120" w:line="264" w:lineRule="auto"/>
        <w:ind w:firstLine="709"/>
        <w:rPr>
          <w:sz w:val="28"/>
          <w:szCs w:val="28"/>
          <w:lang w:val="nl-NL"/>
        </w:rPr>
      </w:pPr>
      <w:bookmarkStart w:id="6" w:name="_Hlk161649979"/>
      <w:r w:rsidRPr="005B44AA">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6"/>
    <w:p w14:paraId="5AB641CF" w14:textId="77777777" w:rsidR="005B44AA" w:rsidRPr="005B44AA" w:rsidRDefault="005B44AA" w:rsidP="005B44AA">
      <w:pPr>
        <w:tabs>
          <w:tab w:val="left" w:pos="1418"/>
        </w:tabs>
        <w:spacing w:before="120" w:after="120" w:line="264" w:lineRule="auto"/>
        <w:ind w:firstLine="709"/>
        <w:rPr>
          <w:sz w:val="28"/>
          <w:szCs w:val="28"/>
          <w:lang w:val="nl-NL"/>
        </w:rPr>
      </w:pPr>
      <w:r w:rsidRPr="005B44AA">
        <w:rPr>
          <w:sz w:val="28"/>
          <w:szCs w:val="28"/>
          <w:lang w:val="nl-NL"/>
        </w:rPr>
        <w:t xml:space="preserve">E-HSDT được đánh giá là đáp ứng yêu cầu về kỹ thuật khi có tất cả các tiêu chí tổng quát đều được đánh giá là đạt. </w:t>
      </w:r>
    </w:p>
    <w:p w14:paraId="1D078495" w14:textId="77777777" w:rsidR="005B44AA" w:rsidRPr="005B44AA" w:rsidRDefault="005B44AA" w:rsidP="005B44AA">
      <w:pPr>
        <w:pStyle w:val="ListParagraph"/>
        <w:numPr>
          <w:ilvl w:val="0"/>
          <w:numId w:val="1"/>
        </w:numPr>
        <w:tabs>
          <w:tab w:val="left" w:pos="1418"/>
        </w:tabs>
        <w:spacing w:before="120" w:after="120" w:line="264" w:lineRule="auto"/>
        <w:rPr>
          <w:b/>
          <w:bCs/>
          <w:sz w:val="28"/>
          <w:szCs w:val="28"/>
          <w:lang w:val="nl-NL"/>
        </w:rPr>
      </w:pPr>
      <w:r w:rsidRPr="005B44AA">
        <w:rPr>
          <w:b/>
          <w:bCs/>
          <w:sz w:val="28"/>
          <w:szCs w:val="28"/>
          <w:lang w:val="nl-NL"/>
        </w:rPr>
        <w:t>Mức độ đáp ứng yêu cầu kỹ thuật của vật liệu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1"/>
        <w:gridCol w:w="4411"/>
        <w:gridCol w:w="1058"/>
      </w:tblGrid>
      <w:tr w:rsidR="005B44AA" w:rsidRPr="005B44AA" w14:paraId="6C742EE9" w14:textId="77777777" w:rsidTr="0048438B">
        <w:tc>
          <w:tcPr>
            <w:tcW w:w="2075" w:type="pct"/>
            <w:tcBorders>
              <w:top w:val="single" w:sz="4" w:space="0" w:color="auto"/>
              <w:left w:val="single" w:sz="4" w:space="0" w:color="auto"/>
              <w:bottom w:val="single" w:sz="4" w:space="0" w:color="auto"/>
              <w:right w:val="single" w:sz="4" w:space="0" w:color="auto"/>
            </w:tcBorders>
            <w:vAlign w:val="center"/>
          </w:tcPr>
          <w:p w14:paraId="44760E90" w14:textId="77777777" w:rsidR="005B44AA" w:rsidRPr="005B44AA" w:rsidRDefault="005B44AA" w:rsidP="0048438B">
            <w:pPr>
              <w:widowControl w:val="0"/>
              <w:tabs>
                <w:tab w:val="left" w:pos="851"/>
                <w:tab w:val="left" w:pos="2410"/>
                <w:tab w:val="left" w:pos="2694"/>
              </w:tabs>
              <w:spacing w:before="120" w:after="120" w:line="264" w:lineRule="auto"/>
              <w:jc w:val="center"/>
              <w:rPr>
                <w:b/>
                <w:sz w:val="28"/>
                <w:szCs w:val="28"/>
              </w:rPr>
            </w:pPr>
            <w:r w:rsidRPr="005B44AA">
              <w:rPr>
                <w:b/>
                <w:sz w:val="28"/>
                <w:szCs w:val="28"/>
              </w:rPr>
              <w:t>Nội dung yêu cầu</w:t>
            </w:r>
          </w:p>
        </w:tc>
        <w:tc>
          <w:tcPr>
            <w:tcW w:w="2925" w:type="pct"/>
            <w:gridSpan w:val="2"/>
            <w:tcBorders>
              <w:top w:val="single" w:sz="4" w:space="0" w:color="auto"/>
              <w:left w:val="single" w:sz="4" w:space="0" w:color="auto"/>
              <w:bottom w:val="single" w:sz="4" w:space="0" w:color="auto"/>
              <w:right w:val="single" w:sz="4" w:space="0" w:color="auto"/>
            </w:tcBorders>
            <w:vAlign w:val="center"/>
          </w:tcPr>
          <w:p w14:paraId="00197A44" w14:textId="77777777" w:rsidR="005B44AA" w:rsidRPr="005B44AA" w:rsidRDefault="005B44AA" w:rsidP="0048438B">
            <w:pPr>
              <w:widowControl w:val="0"/>
              <w:tabs>
                <w:tab w:val="left" w:pos="851"/>
                <w:tab w:val="left" w:pos="2410"/>
                <w:tab w:val="left" w:pos="2694"/>
              </w:tabs>
              <w:spacing w:before="120" w:after="120" w:line="264" w:lineRule="auto"/>
              <w:jc w:val="center"/>
              <w:rPr>
                <w:b/>
                <w:sz w:val="28"/>
                <w:szCs w:val="28"/>
              </w:rPr>
            </w:pPr>
            <w:r w:rsidRPr="005B44AA">
              <w:rPr>
                <w:b/>
                <w:sz w:val="28"/>
                <w:szCs w:val="28"/>
              </w:rPr>
              <w:t>Mức độ đáp ứng</w:t>
            </w:r>
          </w:p>
        </w:tc>
      </w:tr>
      <w:tr w:rsidR="005B44AA" w:rsidRPr="005B44AA" w14:paraId="615A1F84" w14:textId="77777777" w:rsidTr="0048438B">
        <w:trPr>
          <w:trHeight w:val="5461"/>
        </w:trPr>
        <w:tc>
          <w:tcPr>
            <w:tcW w:w="2075" w:type="pct"/>
            <w:vMerge w:val="restart"/>
          </w:tcPr>
          <w:p w14:paraId="403880EE" w14:textId="77777777" w:rsidR="005B44AA" w:rsidRPr="005B44AA" w:rsidRDefault="005B44AA" w:rsidP="0048438B">
            <w:pPr>
              <w:widowControl w:val="0"/>
              <w:tabs>
                <w:tab w:val="left" w:pos="851"/>
                <w:tab w:val="left" w:pos="2410"/>
                <w:tab w:val="left" w:pos="2694"/>
              </w:tabs>
              <w:spacing w:before="60" w:after="60" w:line="264" w:lineRule="auto"/>
              <w:ind w:left="-17"/>
              <w:rPr>
                <w:bCs/>
                <w:color w:val="000099"/>
                <w:sz w:val="28"/>
                <w:szCs w:val="28"/>
              </w:rPr>
            </w:pPr>
            <w:r w:rsidRPr="005B44AA">
              <w:rPr>
                <w:bCs/>
                <w:color w:val="000099"/>
                <w:sz w:val="28"/>
                <w:szCs w:val="28"/>
              </w:rPr>
              <w:lastRenderedPageBreak/>
              <w:t xml:space="preserve">Lập bảng danh mục toàn bộ </w:t>
            </w:r>
          </w:p>
          <w:p w14:paraId="52B6FB4F" w14:textId="77777777" w:rsidR="005B44AA" w:rsidRPr="005B44AA" w:rsidRDefault="005B44AA" w:rsidP="0048438B">
            <w:pPr>
              <w:widowControl w:val="0"/>
              <w:tabs>
                <w:tab w:val="left" w:pos="851"/>
                <w:tab w:val="left" w:pos="2410"/>
                <w:tab w:val="left" w:pos="2694"/>
              </w:tabs>
              <w:spacing w:before="60" w:after="60" w:line="264" w:lineRule="auto"/>
              <w:ind w:left="-17"/>
              <w:rPr>
                <w:bCs/>
                <w:color w:val="000099"/>
                <w:sz w:val="28"/>
                <w:szCs w:val="28"/>
              </w:rPr>
            </w:pPr>
            <w:r w:rsidRPr="005B44AA">
              <w:rPr>
                <w:bCs/>
                <w:color w:val="000099"/>
                <w:sz w:val="28"/>
                <w:szCs w:val="28"/>
              </w:rPr>
              <w:t>+ Máy móc, thiết bị phù hợp với yêu cầu của gói thầu.</w:t>
            </w:r>
          </w:p>
          <w:p w14:paraId="50D3DF2A" w14:textId="77777777" w:rsidR="005B44AA" w:rsidRPr="005B44AA" w:rsidRDefault="005B44AA" w:rsidP="0048438B">
            <w:pPr>
              <w:widowControl w:val="0"/>
              <w:tabs>
                <w:tab w:val="left" w:pos="851"/>
                <w:tab w:val="left" w:pos="2410"/>
                <w:tab w:val="left" w:pos="2694"/>
              </w:tabs>
              <w:spacing w:before="60" w:after="60" w:line="264" w:lineRule="auto"/>
              <w:ind w:left="-17"/>
              <w:rPr>
                <w:sz w:val="28"/>
                <w:szCs w:val="28"/>
              </w:rPr>
            </w:pPr>
            <w:r w:rsidRPr="005B44AA">
              <w:rPr>
                <w:bCs/>
                <w:color w:val="000099"/>
                <w:sz w:val="28"/>
                <w:szCs w:val="28"/>
              </w:rPr>
              <w:t xml:space="preserve">+ Vật tư, vật liệu chính bao gồm: Trụ chữa cháy ngoài 2 cửa D65; Tủ chữa cháy kích thước 500x600x180mm; Bộ lăng, vòi chữa cháy D65, 16 bar, 20m/cuộn; Bộ lăng, vòi chữa cháy D50, 16 bar, 20m/cuộn; Van góc D50; Đèn exit; Đèn sự cố; </w:t>
            </w:r>
            <w:r w:rsidRPr="005B44AA">
              <w:rPr>
                <w:bCs/>
                <w:color w:val="000099"/>
                <w:sz w:val="28"/>
                <w:szCs w:val="28"/>
                <w:shd w:val="clear" w:color="auto" w:fill="FFFFFF" w:themeFill="background1"/>
              </w:rPr>
              <w:t>Đèn tuýp led đôi 1,2m; Đầu báo khói quang; Đầu báo nhiệt gia tăng; Đồng hồ đo áp lực; Chuông báo cháy; Đèn báo cháy; Nút ấn báo cháy; Tủ đựng bộ chuông, đèn, nút ấn báo cháy; Đầu phun sprinkler; Bình chữa cháy di động; Tủ Dây điện 1x1,5mm2; Dây</w:t>
            </w:r>
            <w:r w:rsidRPr="005B44AA">
              <w:rPr>
                <w:bCs/>
                <w:color w:val="000099"/>
                <w:sz w:val="28"/>
                <w:szCs w:val="28"/>
              </w:rPr>
              <w:t xml:space="preserve"> điện 2x0,75mm2; Ổ cắm  đôi 1 chấu; Ống bảo vệ dây dẫn D20; Tủ đựng phương tiện chữa cháy thô sơ; Bảng nội quy, tiêu lệnh PCCC; Sơ đồ thoát nạn; Sơn chống rỉ sắt thép; Sơn phủ sắt thép; Bột bả; Sơn lót ngoại thất; Sơn  phủ ngoại thất…</w:t>
            </w:r>
          </w:p>
        </w:tc>
        <w:tc>
          <w:tcPr>
            <w:tcW w:w="2359" w:type="pct"/>
          </w:tcPr>
          <w:p w14:paraId="6B252373" w14:textId="77777777" w:rsidR="005B44AA" w:rsidRPr="005B44AA" w:rsidRDefault="005B44AA" w:rsidP="0048438B">
            <w:pPr>
              <w:widowControl w:val="0"/>
              <w:tabs>
                <w:tab w:val="left" w:pos="851"/>
                <w:tab w:val="left" w:pos="2410"/>
                <w:tab w:val="left" w:pos="2694"/>
              </w:tabs>
              <w:spacing w:before="60" w:after="60" w:line="264" w:lineRule="auto"/>
              <w:ind w:left="-17"/>
              <w:rPr>
                <w:bCs/>
                <w:color w:val="000099"/>
                <w:sz w:val="28"/>
                <w:szCs w:val="28"/>
              </w:rPr>
            </w:pPr>
            <w:r w:rsidRPr="005B44AA">
              <w:rPr>
                <w:bCs/>
                <w:color w:val="000099"/>
                <w:sz w:val="28"/>
                <w:szCs w:val="28"/>
              </w:rPr>
              <w:t xml:space="preserve">- Nhà thầu lập bảng kê danh sách tên, chủng loại vật tư, vật liệu, thiết bị chính đưa vào sử dụng trong đó trình bày nguồn gốc, xuất xứ. </w:t>
            </w:r>
          </w:p>
          <w:p w14:paraId="0ACDE0C7" w14:textId="77777777" w:rsidR="005B44AA" w:rsidRPr="005B44AA" w:rsidRDefault="005B44AA" w:rsidP="0048438B">
            <w:pPr>
              <w:widowControl w:val="0"/>
              <w:tabs>
                <w:tab w:val="left" w:pos="851"/>
                <w:tab w:val="left" w:pos="2410"/>
                <w:tab w:val="left" w:pos="2694"/>
              </w:tabs>
              <w:spacing w:before="60" w:after="60" w:line="264" w:lineRule="auto"/>
              <w:ind w:left="-17"/>
              <w:rPr>
                <w:bCs/>
                <w:color w:val="000099"/>
                <w:sz w:val="28"/>
                <w:szCs w:val="28"/>
              </w:rPr>
            </w:pPr>
            <w:r w:rsidRPr="005B44AA">
              <w:rPr>
                <w:bCs/>
                <w:color w:val="000099"/>
                <w:sz w:val="28"/>
                <w:szCs w:val="28"/>
              </w:rPr>
              <w:t>- Nhà thầu cam kết toàn bộ vật tư, vật liệu, thiết bị đưa vào sử dụng có nguồn gốc, xuất xứ rõ ràng, chưa qua sử dụng và đáp ứng đầy đủ yêu cầu của Hồ sơ thiết kế được duyệt, tiêu chuẩn và quy chuẩn hiện hành</w:t>
            </w:r>
          </w:p>
        </w:tc>
        <w:tc>
          <w:tcPr>
            <w:tcW w:w="566" w:type="pct"/>
            <w:vAlign w:val="center"/>
          </w:tcPr>
          <w:p w14:paraId="1734D849" w14:textId="77777777" w:rsidR="005B44AA" w:rsidRPr="005B44AA" w:rsidRDefault="005B44AA" w:rsidP="0048438B">
            <w:pPr>
              <w:widowControl w:val="0"/>
              <w:tabs>
                <w:tab w:val="left" w:pos="851"/>
                <w:tab w:val="left" w:pos="2410"/>
                <w:tab w:val="left" w:pos="2694"/>
              </w:tabs>
              <w:spacing w:before="120" w:after="120" w:line="264" w:lineRule="auto"/>
              <w:jc w:val="center"/>
              <w:outlineLvl w:val="2"/>
              <w:rPr>
                <w:b/>
                <w:sz w:val="28"/>
                <w:szCs w:val="28"/>
              </w:rPr>
            </w:pPr>
            <w:r w:rsidRPr="005B44AA">
              <w:rPr>
                <w:b/>
                <w:sz w:val="28"/>
                <w:szCs w:val="28"/>
                <w:lang w:val="fr-FR"/>
              </w:rPr>
              <w:t>Đạt</w:t>
            </w:r>
          </w:p>
        </w:tc>
      </w:tr>
      <w:tr w:rsidR="005B44AA" w:rsidRPr="005B44AA" w14:paraId="7B104D39" w14:textId="77777777" w:rsidTr="0048438B">
        <w:tc>
          <w:tcPr>
            <w:tcW w:w="2075" w:type="pct"/>
            <w:vMerge/>
            <w:vAlign w:val="center"/>
          </w:tcPr>
          <w:p w14:paraId="5977F13B" w14:textId="77777777" w:rsidR="005B44AA" w:rsidRPr="005B44AA" w:rsidRDefault="005B44AA" w:rsidP="0048438B">
            <w:pPr>
              <w:widowControl w:val="0"/>
              <w:tabs>
                <w:tab w:val="left" w:pos="851"/>
                <w:tab w:val="left" w:pos="2410"/>
                <w:tab w:val="left" w:pos="2694"/>
              </w:tabs>
              <w:spacing w:before="60" w:after="60" w:line="264" w:lineRule="auto"/>
              <w:ind w:left="-18"/>
              <w:rPr>
                <w:sz w:val="28"/>
                <w:szCs w:val="28"/>
              </w:rPr>
            </w:pPr>
          </w:p>
        </w:tc>
        <w:tc>
          <w:tcPr>
            <w:tcW w:w="2359" w:type="pct"/>
          </w:tcPr>
          <w:p w14:paraId="696E3BF3" w14:textId="77777777" w:rsidR="005B44AA" w:rsidRPr="005B44AA" w:rsidRDefault="005B44AA" w:rsidP="0048438B">
            <w:pPr>
              <w:widowControl w:val="0"/>
              <w:tabs>
                <w:tab w:val="left" w:pos="851"/>
                <w:tab w:val="left" w:pos="2410"/>
                <w:tab w:val="left" w:pos="2694"/>
              </w:tabs>
              <w:spacing w:before="60" w:after="60" w:line="264" w:lineRule="auto"/>
              <w:ind w:left="-17"/>
              <w:rPr>
                <w:bCs/>
                <w:sz w:val="28"/>
                <w:szCs w:val="28"/>
              </w:rPr>
            </w:pPr>
            <w:r w:rsidRPr="005B44AA">
              <w:rPr>
                <w:bCs/>
                <w:sz w:val="28"/>
                <w:szCs w:val="28"/>
              </w:rPr>
              <w:t>- Không đáp ứng đầy đủ yêu cầu trên</w:t>
            </w:r>
          </w:p>
        </w:tc>
        <w:tc>
          <w:tcPr>
            <w:tcW w:w="566" w:type="pct"/>
            <w:vAlign w:val="center"/>
          </w:tcPr>
          <w:p w14:paraId="44FEB91C" w14:textId="77777777" w:rsidR="005B44AA" w:rsidRPr="005B44AA" w:rsidRDefault="005B44AA" w:rsidP="0048438B">
            <w:pPr>
              <w:widowControl w:val="0"/>
              <w:tabs>
                <w:tab w:val="left" w:pos="851"/>
                <w:tab w:val="left" w:pos="2410"/>
                <w:tab w:val="left" w:pos="2694"/>
              </w:tabs>
              <w:spacing w:before="120" w:after="120" w:line="264" w:lineRule="auto"/>
              <w:jc w:val="center"/>
              <w:outlineLvl w:val="2"/>
              <w:rPr>
                <w:b/>
                <w:sz w:val="28"/>
                <w:szCs w:val="28"/>
              </w:rPr>
            </w:pPr>
            <w:r w:rsidRPr="005B44AA">
              <w:rPr>
                <w:b/>
                <w:sz w:val="28"/>
                <w:szCs w:val="28"/>
                <w:lang w:val="fr-FR"/>
              </w:rPr>
              <w:t>Không đạt</w:t>
            </w:r>
          </w:p>
        </w:tc>
      </w:tr>
      <w:tr w:rsidR="005B44AA" w:rsidRPr="005B44AA" w14:paraId="4A9942BC" w14:textId="77777777" w:rsidTr="0048438B">
        <w:tc>
          <w:tcPr>
            <w:tcW w:w="2075" w:type="pct"/>
            <w:vMerge w:val="restart"/>
            <w:vAlign w:val="center"/>
          </w:tcPr>
          <w:p w14:paraId="3B6F6CAF" w14:textId="77777777" w:rsidR="005B44AA" w:rsidRPr="005B44AA" w:rsidRDefault="005B44AA" w:rsidP="0048438B">
            <w:pPr>
              <w:widowControl w:val="0"/>
              <w:tabs>
                <w:tab w:val="left" w:pos="851"/>
              </w:tabs>
              <w:spacing w:before="80" w:after="80" w:line="280" w:lineRule="exact"/>
              <w:ind w:left="-18"/>
              <w:rPr>
                <w:bCs/>
                <w:color w:val="000099"/>
                <w:sz w:val="28"/>
                <w:szCs w:val="28"/>
              </w:rPr>
            </w:pPr>
            <w:r w:rsidRPr="005B44AA">
              <w:rPr>
                <w:color w:val="000099"/>
                <w:sz w:val="28"/>
                <w:szCs w:val="28"/>
              </w:rPr>
              <w:t>Tiêu chuẩn kỹ thuật các loại vật liệu thi công</w:t>
            </w:r>
          </w:p>
          <w:p w14:paraId="3CA93B7C" w14:textId="77777777" w:rsidR="005B44AA" w:rsidRPr="005B44AA" w:rsidRDefault="005B44AA" w:rsidP="0048438B">
            <w:pPr>
              <w:widowControl w:val="0"/>
              <w:tabs>
                <w:tab w:val="left" w:pos="851"/>
                <w:tab w:val="left" w:pos="2410"/>
                <w:tab w:val="left" w:pos="2694"/>
              </w:tabs>
              <w:spacing w:before="120" w:after="120" w:line="264" w:lineRule="auto"/>
              <w:ind w:left="-18"/>
              <w:jc w:val="center"/>
              <w:rPr>
                <w:b/>
                <w:bCs/>
                <w:sz w:val="28"/>
                <w:szCs w:val="28"/>
              </w:rPr>
            </w:pPr>
          </w:p>
        </w:tc>
        <w:tc>
          <w:tcPr>
            <w:tcW w:w="2359" w:type="pct"/>
            <w:vAlign w:val="center"/>
          </w:tcPr>
          <w:p w14:paraId="435BC995" w14:textId="77777777" w:rsidR="005B44AA" w:rsidRPr="005B44AA" w:rsidRDefault="005B44AA" w:rsidP="0048438B">
            <w:pPr>
              <w:widowControl w:val="0"/>
              <w:tabs>
                <w:tab w:val="left" w:pos="851"/>
                <w:tab w:val="left" w:pos="2410"/>
                <w:tab w:val="left" w:pos="2694"/>
              </w:tabs>
              <w:spacing w:before="60" w:after="60" w:line="264" w:lineRule="auto"/>
              <w:ind w:left="-17"/>
              <w:rPr>
                <w:sz w:val="28"/>
                <w:szCs w:val="28"/>
              </w:rPr>
            </w:pPr>
            <w:r w:rsidRPr="005B44AA">
              <w:rPr>
                <w:color w:val="000099"/>
                <w:sz w:val="28"/>
                <w:szCs w:val="28"/>
              </w:rPr>
              <w:t>Nhà thầu phải trình bày rõ nguồn gốc, xuất xứ, tiêu chuẩn kỹ thuật, của vật tư, vật liệu đưa vào sử dụng.</w:t>
            </w:r>
          </w:p>
        </w:tc>
        <w:tc>
          <w:tcPr>
            <w:tcW w:w="566" w:type="pct"/>
            <w:vAlign w:val="center"/>
          </w:tcPr>
          <w:p w14:paraId="3351222F" w14:textId="77777777" w:rsidR="005B44AA" w:rsidRPr="005B44AA" w:rsidRDefault="005B44AA" w:rsidP="0048438B">
            <w:pPr>
              <w:widowControl w:val="0"/>
              <w:tabs>
                <w:tab w:val="left" w:pos="851"/>
                <w:tab w:val="left" w:pos="2410"/>
                <w:tab w:val="left" w:pos="2694"/>
              </w:tabs>
              <w:spacing w:before="120" w:after="120" w:line="264" w:lineRule="auto"/>
              <w:jc w:val="center"/>
              <w:outlineLvl w:val="2"/>
              <w:rPr>
                <w:b/>
                <w:sz w:val="28"/>
                <w:szCs w:val="28"/>
                <w:lang w:val="fr-FR"/>
              </w:rPr>
            </w:pPr>
            <w:r w:rsidRPr="005B44AA">
              <w:rPr>
                <w:b/>
                <w:sz w:val="28"/>
                <w:szCs w:val="28"/>
                <w:lang w:val="fr-FR"/>
              </w:rPr>
              <w:t>Đạt</w:t>
            </w:r>
          </w:p>
        </w:tc>
      </w:tr>
      <w:tr w:rsidR="005B44AA" w:rsidRPr="005B44AA" w14:paraId="440BB98E" w14:textId="77777777" w:rsidTr="0048438B">
        <w:tc>
          <w:tcPr>
            <w:tcW w:w="2075" w:type="pct"/>
            <w:vMerge/>
            <w:vAlign w:val="center"/>
          </w:tcPr>
          <w:p w14:paraId="74A20215" w14:textId="77777777" w:rsidR="005B44AA" w:rsidRPr="005B44AA" w:rsidRDefault="005B44AA" w:rsidP="0048438B">
            <w:pPr>
              <w:widowControl w:val="0"/>
              <w:tabs>
                <w:tab w:val="left" w:pos="851"/>
                <w:tab w:val="left" w:pos="2410"/>
                <w:tab w:val="left" w:pos="2694"/>
              </w:tabs>
              <w:spacing w:before="120" w:after="120" w:line="264" w:lineRule="auto"/>
              <w:ind w:left="-18"/>
              <w:rPr>
                <w:bCs/>
                <w:sz w:val="28"/>
                <w:szCs w:val="28"/>
              </w:rPr>
            </w:pPr>
          </w:p>
        </w:tc>
        <w:tc>
          <w:tcPr>
            <w:tcW w:w="2359" w:type="pct"/>
            <w:vAlign w:val="center"/>
          </w:tcPr>
          <w:p w14:paraId="0636CD07" w14:textId="77777777" w:rsidR="005B44AA" w:rsidRPr="005B44AA" w:rsidRDefault="005B44AA" w:rsidP="0048438B">
            <w:pPr>
              <w:widowControl w:val="0"/>
              <w:tabs>
                <w:tab w:val="left" w:pos="851"/>
                <w:tab w:val="left" w:pos="2410"/>
                <w:tab w:val="left" w:pos="2694"/>
              </w:tabs>
              <w:spacing w:before="60" w:after="60" w:line="264" w:lineRule="auto"/>
              <w:ind w:left="-17"/>
              <w:rPr>
                <w:sz w:val="28"/>
                <w:szCs w:val="28"/>
              </w:rPr>
            </w:pPr>
            <w:r w:rsidRPr="005B44AA">
              <w:rPr>
                <w:color w:val="000099"/>
                <w:sz w:val="28"/>
                <w:szCs w:val="28"/>
              </w:rPr>
              <w:t>Không có hoặc trình bày không đầy đủ</w:t>
            </w:r>
          </w:p>
        </w:tc>
        <w:tc>
          <w:tcPr>
            <w:tcW w:w="566" w:type="pct"/>
            <w:vAlign w:val="center"/>
          </w:tcPr>
          <w:p w14:paraId="7F644082" w14:textId="77777777" w:rsidR="005B44AA" w:rsidRPr="005B44AA" w:rsidRDefault="005B44AA" w:rsidP="0048438B">
            <w:pPr>
              <w:widowControl w:val="0"/>
              <w:tabs>
                <w:tab w:val="left" w:pos="851"/>
                <w:tab w:val="left" w:pos="2410"/>
                <w:tab w:val="left" w:pos="2694"/>
              </w:tabs>
              <w:spacing w:before="120" w:after="120" w:line="264" w:lineRule="auto"/>
              <w:jc w:val="center"/>
              <w:outlineLvl w:val="2"/>
              <w:rPr>
                <w:b/>
                <w:sz w:val="28"/>
                <w:szCs w:val="28"/>
                <w:lang w:val="fr-FR"/>
              </w:rPr>
            </w:pPr>
            <w:r w:rsidRPr="005B44AA">
              <w:rPr>
                <w:b/>
                <w:sz w:val="28"/>
                <w:szCs w:val="28"/>
                <w:lang w:val="fr-FR"/>
              </w:rPr>
              <w:t>Không đạt</w:t>
            </w:r>
          </w:p>
        </w:tc>
      </w:tr>
    </w:tbl>
    <w:p w14:paraId="10DA6005" w14:textId="77777777" w:rsidR="005B44AA" w:rsidRPr="005B44AA" w:rsidRDefault="005B44AA" w:rsidP="005B44AA">
      <w:pPr>
        <w:pStyle w:val="ListParagraph"/>
        <w:numPr>
          <w:ilvl w:val="0"/>
          <w:numId w:val="1"/>
        </w:numPr>
        <w:tabs>
          <w:tab w:val="left" w:pos="1418"/>
        </w:tabs>
        <w:spacing w:before="120" w:after="120" w:line="264" w:lineRule="auto"/>
        <w:rPr>
          <w:b/>
          <w:bCs/>
          <w:sz w:val="28"/>
          <w:szCs w:val="28"/>
          <w:lang w:val="nl-NL"/>
        </w:rPr>
      </w:pPr>
      <w:r w:rsidRPr="005B44AA">
        <w:rPr>
          <w:b/>
          <w:bCs/>
          <w:sz w:val="28"/>
          <w:szCs w:val="28"/>
          <w:lang w:val="nl-NL"/>
        </w:rPr>
        <w:t>Giải pháp kỹ thuật, biện pháp tổ chức thi công, tiến độ thi công</w:t>
      </w:r>
    </w:p>
    <w:p w14:paraId="24A254B8" w14:textId="77777777" w:rsidR="005B44AA" w:rsidRPr="005B44AA" w:rsidRDefault="005B44AA" w:rsidP="005B44AA">
      <w:pPr>
        <w:pStyle w:val="ListParagraph"/>
        <w:widowControl w:val="0"/>
        <w:spacing w:before="60" w:after="60"/>
        <w:ind w:left="0" w:firstLine="567"/>
        <w:rPr>
          <w:b/>
          <w:bCs/>
          <w:i/>
          <w:iCs/>
          <w:sz w:val="28"/>
          <w:szCs w:val="28"/>
          <w:lang w:val="nl-NL"/>
        </w:rPr>
      </w:pPr>
      <w:r w:rsidRPr="005B44AA">
        <w:rPr>
          <w:b/>
          <w:bCs/>
          <w:i/>
          <w:iCs/>
          <w:sz w:val="28"/>
          <w:szCs w:val="28"/>
          <w:lang w:val="nl-NL"/>
        </w:rPr>
        <w:lastRenderedPageBreak/>
        <w:t>Yêu cầu:</w:t>
      </w:r>
    </w:p>
    <w:p w14:paraId="0298D377" w14:textId="77777777" w:rsidR="005B44AA" w:rsidRPr="005B44AA" w:rsidRDefault="005B44AA" w:rsidP="005B44AA">
      <w:pPr>
        <w:pStyle w:val="ListParagraph"/>
        <w:widowControl w:val="0"/>
        <w:spacing w:before="60" w:after="60"/>
        <w:ind w:left="0" w:firstLine="567"/>
        <w:rPr>
          <w:i/>
          <w:iCs/>
          <w:sz w:val="28"/>
          <w:szCs w:val="28"/>
          <w:lang w:val="nl-NL"/>
        </w:rPr>
      </w:pPr>
      <w:r w:rsidRPr="005B44AA">
        <w:rPr>
          <w:i/>
          <w:iCs/>
          <w:sz w:val="28"/>
          <w:szCs w:val="28"/>
          <w:lang w:val="nl-NL"/>
        </w:rPr>
        <w:t>Nhà thầu phải trình bày đầy đủ thuyết minh, bản vẽ giải pháp kỹ thuật và thuyết minh, bản vẽ tổ chức thi công từng công tác chính (theo yêu cầu trong bảng đánh giá dưới đây) cho từng hạng mục trong gói thầu. Cụ thể:</w:t>
      </w:r>
    </w:p>
    <w:p w14:paraId="3BF52DAF" w14:textId="77777777" w:rsidR="005B44AA" w:rsidRPr="005B44AA" w:rsidRDefault="005B44AA" w:rsidP="005B44AA">
      <w:pPr>
        <w:pStyle w:val="ListParagraph"/>
        <w:widowControl w:val="0"/>
        <w:spacing w:before="60" w:after="60"/>
        <w:ind w:left="0" w:firstLine="567"/>
        <w:rPr>
          <w:i/>
          <w:iCs/>
          <w:sz w:val="28"/>
          <w:szCs w:val="28"/>
          <w:lang w:val="nl-NL"/>
        </w:rPr>
      </w:pPr>
      <w:r w:rsidRPr="005B44AA">
        <w:rPr>
          <w:i/>
          <w:iCs/>
          <w:sz w:val="28"/>
          <w:szCs w:val="28"/>
          <w:lang w:val="nl-NL"/>
        </w:rPr>
        <w:t>+ Phải phù hợp, hợp lý, khả thi, đáp ứng tiêu chuẩn kỹ thuật hiện hành, Hồ sơ thiết kế bản vẽ thi công (kèm theo).</w:t>
      </w:r>
    </w:p>
    <w:p w14:paraId="47E667EB" w14:textId="77777777" w:rsidR="005B44AA" w:rsidRPr="005B44AA" w:rsidRDefault="005B44AA" w:rsidP="005B44AA">
      <w:pPr>
        <w:pStyle w:val="ListParagraph"/>
        <w:tabs>
          <w:tab w:val="left" w:pos="1418"/>
        </w:tabs>
        <w:spacing w:before="120" w:after="120" w:line="264" w:lineRule="auto"/>
        <w:ind w:left="0" w:firstLine="567"/>
        <w:rPr>
          <w:i/>
          <w:iCs/>
          <w:sz w:val="28"/>
          <w:szCs w:val="28"/>
          <w:lang w:val="nl-NL"/>
        </w:rPr>
      </w:pPr>
      <w:r w:rsidRPr="005B44AA">
        <w:rPr>
          <w:i/>
          <w:iCs/>
          <w:sz w:val="28"/>
          <w:szCs w:val="28"/>
          <w:lang w:val="nl-NL"/>
        </w:rPr>
        <w:t>+ Các nội dung phải được trình bày cụ thể, chi tiết phù hợp với tiến độ thi công, giá dự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3330"/>
        <w:gridCol w:w="4228"/>
        <w:gridCol w:w="1030"/>
      </w:tblGrid>
      <w:tr w:rsidR="005B44AA" w:rsidRPr="005B44AA" w14:paraId="2E40F19C" w14:textId="77777777" w:rsidTr="0048438B">
        <w:trPr>
          <w:trHeight w:val="78"/>
        </w:trPr>
        <w:tc>
          <w:tcPr>
            <w:tcW w:w="407" w:type="pct"/>
            <w:vMerge w:val="restart"/>
            <w:tcBorders>
              <w:top w:val="single" w:sz="4" w:space="0" w:color="auto"/>
              <w:left w:val="single" w:sz="4" w:space="0" w:color="auto"/>
              <w:right w:val="single" w:sz="4" w:space="0" w:color="auto"/>
            </w:tcBorders>
            <w:vAlign w:val="center"/>
          </w:tcPr>
          <w:p w14:paraId="6D2D8EF1"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2.1</w:t>
            </w:r>
          </w:p>
        </w:tc>
        <w:tc>
          <w:tcPr>
            <w:tcW w:w="1781" w:type="pct"/>
            <w:vMerge w:val="restart"/>
            <w:tcBorders>
              <w:top w:val="single" w:sz="4" w:space="0" w:color="auto"/>
              <w:left w:val="single" w:sz="4" w:space="0" w:color="auto"/>
              <w:right w:val="single" w:sz="4" w:space="0" w:color="auto"/>
            </w:tcBorders>
            <w:vAlign w:val="center"/>
          </w:tcPr>
          <w:p w14:paraId="07D194F6" w14:textId="77777777" w:rsidR="005B44AA" w:rsidRPr="005B44AA" w:rsidRDefault="005B44AA" w:rsidP="0048438B">
            <w:pPr>
              <w:widowControl w:val="0"/>
              <w:tabs>
                <w:tab w:val="left" w:pos="851"/>
              </w:tabs>
              <w:spacing w:before="60" w:after="60"/>
              <w:rPr>
                <w:sz w:val="26"/>
                <w:szCs w:val="26"/>
              </w:rPr>
            </w:pPr>
            <w:r w:rsidRPr="005B44AA">
              <w:rPr>
                <w:sz w:val="26"/>
                <w:szCs w:val="26"/>
              </w:rPr>
              <w:t>Công tác chuẩn bị khởi công công trình</w:t>
            </w:r>
          </w:p>
        </w:tc>
        <w:tc>
          <w:tcPr>
            <w:tcW w:w="2261" w:type="pct"/>
            <w:tcBorders>
              <w:top w:val="single" w:sz="4" w:space="0" w:color="auto"/>
              <w:left w:val="single" w:sz="4" w:space="0" w:color="auto"/>
              <w:bottom w:val="single" w:sz="4" w:space="0" w:color="auto"/>
              <w:right w:val="single" w:sz="4" w:space="0" w:color="auto"/>
            </w:tcBorders>
            <w:vAlign w:val="center"/>
          </w:tcPr>
          <w:p w14:paraId="0E4C59F1" w14:textId="77777777" w:rsidR="005B44AA" w:rsidRPr="005B44AA" w:rsidRDefault="005B44AA" w:rsidP="0048438B">
            <w:pPr>
              <w:widowControl w:val="0"/>
              <w:tabs>
                <w:tab w:val="left" w:pos="851"/>
              </w:tabs>
              <w:spacing w:before="60" w:after="60"/>
              <w:rPr>
                <w:sz w:val="26"/>
                <w:szCs w:val="26"/>
              </w:rPr>
            </w:pPr>
            <w:r w:rsidRPr="005B44AA">
              <w:rPr>
                <w:sz w:val="26"/>
                <w:szCs w:val="26"/>
              </w:rPr>
              <w:t>- Trình bày đầy đủ các bước chuẩn bị khởi công và biện pháp thực hiện.</w:t>
            </w:r>
          </w:p>
          <w:p w14:paraId="22232B59" w14:textId="77777777" w:rsidR="005B44AA" w:rsidRPr="005B44AA" w:rsidRDefault="005B44AA" w:rsidP="0048438B">
            <w:pPr>
              <w:widowControl w:val="0"/>
              <w:tabs>
                <w:tab w:val="left" w:pos="851"/>
              </w:tabs>
              <w:spacing w:before="60" w:after="60"/>
              <w:rPr>
                <w:iCs/>
                <w:sz w:val="26"/>
                <w:szCs w:val="26"/>
                <w:lang w:val="vi-VN" w:eastAsia="vi-VN"/>
              </w:rPr>
            </w:pPr>
            <w:r w:rsidRPr="005B44AA">
              <w:rPr>
                <w:sz w:val="26"/>
                <w:szCs w:val="26"/>
              </w:rPr>
              <w:t>- Trình bày biện pháp huy động, bố trí nhân sự, thiết bị, máy móc, vật tư, vật liệu… phục vụ thi công công trình</w:t>
            </w:r>
          </w:p>
        </w:tc>
        <w:tc>
          <w:tcPr>
            <w:tcW w:w="551" w:type="pct"/>
            <w:tcBorders>
              <w:top w:val="single" w:sz="4" w:space="0" w:color="auto"/>
              <w:left w:val="single" w:sz="4" w:space="0" w:color="auto"/>
              <w:bottom w:val="single" w:sz="4" w:space="0" w:color="auto"/>
              <w:right w:val="single" w:sz="4" w:space="0" w:color="auto"/>
            </w:tcBorders>
            <w:vAlign w:val="center"/>
          </w:tcPr>
          <w:p w14:paraId="3A42C309"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Đạt</w:t>
            </w:r>
          </w:p>
        </w:tc>
      </w:tr>
      <w:tr w:rsidR="005B44AA" w:rsidRPr="005B44AA" w14:paraId="73676A84" w14:textId="77777777" w:rsidTr="0048438B">
        <w:trPr>
          <w:trHeight w:val="78"/>
        </w:trPr>
        <w:tc>
          <w:tcPr>
            <w:tcW w:w="407" w:type="pct"/>
            <w:vMerge/>
            <w:tcBorders>
              <w:left w:val="single" w:sz="4" w:space="0" w:color="auto"/>
              <w:right w:val="single" w:sz="4" w:space="0" w:color="auto"/>
            </w:tcBorders>
            <w:vAlign w:val="center"/>
          </w:tcPr>
          <w:p w14:paraId="0C81B023" w14:textId="77777777" w:rsidR="005B44AA" w:rsidRPr="005B44AA" w:rsidRDefault="005B44AA" w:rsidP="0048438B">
            <w:pPr>
              <w:widowControl w:val="0"/>
              <w:tabs>
                <w:tab w:val="left" w:pos="851"/>
              </w:tabs>
              <w:spacing w:before="60" w:after="60"/>
              <w:jc w:val="center"/>
              <w:rPr>
                <w:sz w:val="26"/>
                <w:szCs w:val="26"/>
              </w:rPr>
            </w:pPr>
          </w:p>
        </w:tc>
        <w:tc>
          <w:tcPr>
            <w:tcW w:w="1781" w:type="pct"/>
            <w:vMerge/>
            <w:tcBorders>
              <w:left w:val="single" w:sz="4" w:space="0" w:color="auto"/>
              <w:right w:val="single" w:sz="4" w:space="0" w:color="auto"/>
            </w:tcBorders>
            <w:vAlign w:val="center"/>
          </w:tcPr>
          <w:p w14:paraId="664EE69C" w14:textId="77777777" w:rsidR="005B44AA" w:rsidRPr="005B44AA" w:rsidRDefault="005B44AA" w:rsidP="0048438B">
            <w:pPr>
              <w:widowControl w:val="0"/>
              <w:tabs>
                <w:tab w:val="left" w:pos="851"/>
              </w:tabs>
              <w:spacing w:before="60" w:after="60"/>
              <w:rPr>
                <w:sz w:val="26"/>
                <w:szCs w:val="26"/>
              </w:rPr>
            </w:pPr>
          </w:p>
        </w:tc>
        <w:tc>
          <w:tcPr>
            <w:tcW w:w="2261" w:type="pct"/>
            <w:tcBorders>
              <w:top w:val="single" w:sz="4" w:space="0" w:color="auto"/>
              <w:left w:val="single" w:sz="4" w:space="0" w:color="auto"/>
              <w:bottom w:val="single" w:sz="4" w:space="0" w:color="auto"/>
              <w:right w:val="single" w:sz="4" w:space="0" w:color="auto"/>
            </w:tcBorders>
            <w:vAlign w:val="center"/>
          </w:tcPr>
          <w:p w14:paraId="7BF1DBD7" w14:textId="77777777" w:rsidR="005B44AA" w:rsidRPr="005B44AA" w:rsidRDefault="005B44AA" w:rsidP="0048438B">
            <w:pPr>
              <w:widowControl w:val="0"/>
              <w:tabs>
                <w:tab w:val="left" w:pos="851"/>
              </w:tabs>
              <w:spacing w:before="60" w:after="60"/>
              <w:rPr>
                <w:sz w:val="26"/>
                <w:szCs w:val="26"/>
              </w:rPr>
            </w:pPr>
            <w:r w:rsidRPr="005B44AA">
              <w:rPr>
                <w:bCs/>
                <w:sz w:val="26"/>
                <w:szCs w:val="26"/>
              </w:rPr>
              <w:t>Không đáp ứng đầy đủ yêu cầu trên</w:t>
            </w:r>
          </w:p>
        </w:tc>
        <w:tc>
          <w:tcPr>
            <w:tcW w:w="551" w:type="pct"/>
            <w:tcBorders>
              <w:top w:val="single" w:sz="4" w:space="0" w:color="auto"/>
              <w:left w:val="single" w:sz="4" w:space="0" w:color="auto"/>
              <w:bottom w:val="single" w:sz="4" w:space="0" w:color="auto"/>
              <w:right w:val="single" w:sz="4" w:space="0" w:color="auto"/>
            </w:tcBorders>
            <w:vAlign w:val="center"/>
          </w:tcPr>
          <w:p w14:paraId="088BB9E6"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Không đạt</w:t>
            </w:r>
          </w:p>
        </w:tc>
      </w:tr>
      <w:tr w:rsidR="005B44AA" w:rsidRPr="005B44AA" w14:paraId="094824FD" w14:textId="77777777" w:rsidTr="0048438B">
        <w:trPr>
          <w:trHeight w:val="1821"/>
        </w:trPr>
        <w:tc>
          <w:tcPr>
            <w:tcW w:w="407" w:type="pct"/>
            <w:vMerge w:val="restart"/>
            <w:tcBorders>
              <w:top w:val="single" w:sz="4" w:space="0" w:color="auto"/>
              <w:left w:val="single" w:sz="4" w:space="0" w:color="auto"/>
              <w:right w:val="single" w:sz="4" w:space="0" w:color="auto"/>
            </w:tcBorders>
            <w:vAlign w:val="center"/>
          </w:tcPr>
          <w:p w14:paraId="616E5279"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2.2</w:t>
            </w:r>
          </w:p>
        </w:tc>
        <w:tc>
          <w:tcPr>
            <w:tcW w:w="1781" w:type="pct"/>
            <w:vMerge w:val="restart"/>
            <w:tcBorders>
              <w:top w:val="single" w:sz="4" w:space="0" w:color="auto"/>
              <w:left w:val="single" w:sz="4" w:space="0" w:color="auto"/>
              <w:right w:val="single" w:sz="4" w:space="0" w:color="auto"/>
            </w:tcBorders>
            <w:vAlign w:val="center"/>
          </w:tcPr>
          <w:p w14:paraId="605EC3FF" w14:textId="77777777" w:rsidR="005B44AA" w:rsidRPr="005B44AA" w:rsidRDefault="005B44AA" w:rsidP="0048438B">
            <w:pPr>
              <w:widowControl w:val="0"/>
              <w:tabs>
                <w:tab w:val="left" w:pos="851"/>
              </w:tabs>
              <w:spacing w:before="60" w:after="60"/>
              <w:rPr>
                <w:color w:val="000099"/>
                <w:sz w:val="26"/>
                <w:szCs w:val="26"/>
              </w:rPr>
            </w:pPr>
            <w:r w:rsidRPr="005B44AA">
              <w:rPr>
                <w:color w:val="000099"/>
                <w:sz w:val="26"/>
                <w:szCs w:val="26"/>
              </w:rPr>
              <w:t>Giải pháp thi công các hạng mục:</w:t>
            </w:r>
          </w:p>
          <w:p w14:paraId="2E91F7E3" w14:textId="77777777" w:rsidR="005B44AA" w:rsidRPr="005B44AA" w:rsidRDefault="005B44AA" w:rsidP="0048438B">
            <w:pPr>
              <w:widowControl w:val="0"/>
              <w:tabs>
                <w:tab w:val="left" w:pos="851"/>
              </w:tabs>
              <w:spacing w:before="60" w:after="60"/>
              <w:rPr>
                <w:color w:val="000099"/>
                <w:sz w:val="26"/>
                <w:szCs w:val="26"/>
              </w:rPr>
            </w:pPr>
            <w:r w:rsidRPr="005B44AA">
              <w:rPr>
                <w:color w:val="000099"/>
                <w:sz w:val="26"/>
                <w:szCs w:val="26"/>
              </w:rPr>
              <w:t>- Công tác kiểm tra, bảo dưỡng hệ thống PCCC gồm: Trạm bơm; Đường ống PCCC; Trụ chữa cháy ngoài trời; van giảm áp; Tủ chữa cháy ngoài trời; Tủ chữa cháy trong nhà; Van, họng chữa cháy; Lăng, vòi phun chữa cháy; Bình chữa cháy; Đèn exit; Đèn sự cố; Tủ báo cháy trung tâm; Đầu báo nhiệt gia tăng; Đầu báo khói; Đầu phun sprinkler; Chuông báo cháy; Đèn báo cháy; Nút ấn báo cháy; Dây cấp nguồn; Dây tín hiệu; Hệ thống chống sét.</w:t>
            </w:r>
          </w:p>
          <w:p w14:paraId="30DF88AC" w14:textId="77777777" w:rsidR="005B44AA" w:rsidRPr="005B44AA" w:rsidRDefault="005B44AA" w:rsidP="0048438B">
            <w:pPr>
              <w:widowControl w:val="0"/>
              <w:tabs>
                <w:tab w:val="left" w:pos="851"/>
              </w:tabs>
              <w:spacing w:before="60" w:after="60"/>
              <w:rPr>
                <w:color w:val="000099"/>
                <w:sz w:val="26"/>
                <w:szCs w:val="26"/>
              </w:rPr>
            </w:pPr>
            <w:r w:rsidRPr="005B44AA">
              <w:rPr>
                <w:color w:val="000099"/>
                <w:sz w:val="26"/>
                <w:szCs w:val="26"/>
              </w:rPr>
              <w:t xml:space="preserve">- Thi công tháo dỡ, lắp đặt mới: Trụ chữa cháy ngoài trời; Tủ chữa cháy ngoài trời; tủ chữa cháy vách tường trong nhà; họng, van chữa cháy; Lăng, vòi chữa cháy; đầu báo nhiệt gia tăng; Đầu báo khói; </w:t>
            </w:r>
            <w:r w:rsidRPr="005B44AA">
              <w:rPr>
                <w:color w:val="000099"/>
                <w:sz w:val="26"/>
                <w:szCs w:val="26"/>
              </w:rPr>
              <w:lastRenderedPageBreak/>
              <w:t>Đầu phun sprinkler; Bình chữa cháy; Đèn exit; Đèn sự cố; Chuông báo cháy; Đèn báo cháy; Nút ấn báo cháy; Dây cấp nguồn; Dây tín hiệu bảng nội quy tiêu lệnh PCCC; Tyren, cùm treo ống nước PCCC;</w:t>
            </w:r>
          </w:p>
          <w:p w14:paraId="0A8AF3B9" w14:textId="77777777" w:rsidR="005B44AA" w:rsidRPr="005B44AA" w:rsidRDefault="005B44AA" w:rsidP="0048438B">
            <w:pPr>
              <w:widowControl w:val="0"/>
              <w:tabs>
                <w:tab w:val="left" w:pos="851"/>
              </w:tabs>
              <w:spacing w:before="60" w:after="60"/>
              <w:rPr>
                <w:color w:val="000099"/>
                <w:sz w:val="26"/>
                <w:szCs w:val="26"/>
              </w:rPr>
            </w:pPr>
            <w:r w:rsidRPr="005B44AA">
              <w:rPr>
                <w:color w:val="000099"/>
                <w:sz w:val="26"/>
                <w:szCs w:val="26"/>
              </w:rPr>
              <w:t xml:space="preserve">- Thi công các công tác: Cạo bỏ vệ sinh rỉ sét trên các kết cấu thép cột, dầm, vì kèo, xà gồ; Cạo bỏ vệ sinh lớp sơn bong tróc trên tường, trần; Công tác sơn sắt các kết cấu thép cột, dầm, vì kèo, xà gồ; Công tác sơn nước tường, trần.     </w:t>
            </w:r>
          </w:p>
          <w:p w14:paraId="0FB4AD64" w14:textId="77777777" w:rsidR="005B44AA" w:rsidRPr="005B44AA" w:rsidRDefault="005B44AA" w:rsidP="0048438B">
            <w:pPr>
              <w:widowControl w:val="0"/>
              <w:tabs>
                <w:tab w:val="left" w:pos="851"/>
              </w:tabs>
              <w:spacing w:before="60" w:after="60"/>
              <w:rPr>
                <w:color w:val="000099"/>
                <w:sz w:val="26"/>
                <w:szCs w:val="26"/>
              </w:rPr>
            </w:pPr>
            <w:r w:rsidRPr="005B44AA">
              <w:rPr>
                <w:color w:val="000099"/>
                <w:sz w:val="26"/>
                <w:szCs w:val="26"/>
              </w:rPr>
              <w:t>- Thi công lắp dựng giàn giáo phục vụ thi công;</w:t>
            </w:r>
          </w:p>
        </w:tc>
        <w:tc>
          <w:tcPr>
            <w:tcW w:w="2261" w:type="pct"/>
            <w:tcBorders>
              <w:top w:val="single" w:sz="4" w:space="0" w:color="auto"/>
              <w:left w:val="single" w:sz="4" w:space="0" w:color="auto"/>
              <w:bottom w:val="single" w:sz="4" w:space="0" w:color="auto"/>
              <w:right w:val="single" w:sz="4" w:space="0" w:color="auto"/>
            </w:tcBorders>
            <w:vAlign w:val="center"/>
          </w:tcPr>
          <w:p w14:paraId="216C9D1D" w14:textId="77777777" w:rsidR="005B44AA" w:rsidRPr="005B44AA" w:rsidRDefault="005B44AA" w:rsidP="0048438B">
            <w:pPr>
              <w:widowControl w:val="0"/>
              <w:tabs>
                <w:tab w:val="left" w:pos="851"/>
              </w:tabs>
              <w:spacing w:before="60" w:after="60"/>
              <w:rPr>
                <w:bCs/>
                <w:sz w:val="26"/>
                <w:szCs w:val="26"/>
              </w:rPr>
            </w:pPr>
            <w:r w:rsidRPr="005B44AA">
              <w:rPr>
                <w:bCs/>
                <w:sz w:val="26"/>
                <w:szCs w:val="26"/>
              </w:rPr>
              <w:lastRenderedPageBreak/>
              <w:t>Nhà thầu trình bày đầy đủ giải pháp kỹ thuật và biện pháp tổ chức thi công phù hợp các hạng mục</w:t>
            </w:r>
          </w:p>
        </w:tc>
        <w:tc>
          <w:tcPr>
            <w:tcW w:w="551" w:type="pct"/>
            <w:tcBorders>
              <w:top w:val="single" w:sz="4" w:space="0" w:color="auto"/>
              <w:left w:val="single" w:sz="4" w:space="0" w:color="auto"/>
              <w:bottom w:val="single" w:sz="4" w:space="0" w:color="auto"/>
              <w:right w:val="single" w:sz="4" w:space="0" w:color="auto"/>
            </w:tcBorders>
            <w:vAlign w:val="center"/>
          </w:tcPr>
          <w:p w14:paraId="5ED41575"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Đạt</w:t>
            </w:r>
          </w:p>
        </w:tc>
      </w:tr>
      <w:tr w:rsidR="005B44AA" w:rsidRPr="005B44AA" w14:paraId="70A70676" w14:textId="77777777" w:rsidTr="0048438B">
        <w:trPr>
          <w:trHeight w:val="78"/>
        </w:trPr>
        <w:tc>
          <w:tcPr>
            <w:tcW w:w="407" w:type="pct"/>
            <w:vMerge/>
            <w:tcBorders>
              <w:left w:val="single" w:sz="4" w:space="0" w:color="auto"/>
              <w:right w:val="single" w:sz="4" w:space="0" w:color="auto"/>
            </w:tcBorders>
            <w:vAlign w:val="center"/>
          </w:tcPr>
          <w:p w14:paraId="2FBFBE93" w14:textId="77777777" w:rsidR="005B44AA" w:rsidRPr="005B44AA" w:rsidRDefault="005B44AA" w:rsidP="0048438B">
            <w:pPr>
              <w:widowControl w:val="0"/>
              <w:tabs>
                <w:tab w:val="left" w:pos="851"/>
              </w:tabs>
              <w:spacing w:before="60" w:after="60"/>
              <w:jc w:val="center"/>
              <w:rPr>
                <w:sz w:val="26"/>
                <w:szCs w:val="26"/>
              </w:rPr>
            </w:pPr>
          </w:p>
        </w:tc>
        <w:tc>
          <w:tcPr>
            <w:tcW w:w="1781" w:type="pct"/>
            <w:vMerge/>
            <w:tcBorders>
              <w:left w:val="single" w:sz="4" w:space="0" w:color="auto"/>
              <w:right w:val="single" w:sz="4" w:space="0" w:color="auto"/>
            </w:tcBorders>
            <w:vAlign w:val="center"/>
          </w:tcPr>
          <w:p w14:paraId="69FEDDE0" w14:textId="77777777" w:rsidR="005B44AA" w:rsidRPr="005B44AA" w:rsidRDefault="005B44AA" w:rsidP="0048438B">
            <w:pPr>
              <w:widowControl w:val="0"/>
              <w:tabs>
                <w:tab w:val="left" w:pos="851"/>
              </w:tabs>
              <w:spacing w:before="60" w:after="60"/>
              <w:rPr>
                <w:color w:val="000099"/>
                <w:sz w:val="26"/>
                <w:szCs w:val="26"/>
              </w:rPr>
            </w:pPr>
          </w:p>
        </w:tc>
        <w:tc>
          <w:tcPr>
            <w:tcW w:w="2261" w:type="pct"/>
            <w:tcBorders>
              <w:top w:val="single" w:sz="4" w:space="0" w:color="auto"/>
              <w:left w:val="single" w:sz="4" w:space="0" w:color="auto"/>
              <w:bottom w:val="single" w:sz="4" w:space="0" w:color="auto"/>
              <w:right w:val="single" w:sz="4" w:space="0" w:color="auto"/>
            </w:tcBorders>
            <w:vAlign w:val="center"/>
          </w:tcPr>
          <w:p w14:paraId="7192B75C" w14:textId="77777777" w:rsidR="005B44AA" w:rsidRPr="005B44AA" w:rsidRDefault="005B44AA" w:rsidP="0048438B">
            <w:pPr>
              <w:widowControl w:val="0"/>
              <w:tabs>
                <w:tab w:val="left" w:pos="851"/>
              </w:tabs>
              <w:spacing w:before="60" w:after="60"/>
              <w:rPr>
                <w:bCs/>
                <w:sz w:val="26"/>
                <w:szCs w:val="26"/>
              </w:rPr>
            </w:pPr>
            <w:r w:rsidRPr="005B44AA">
              <w:rPr>
                <w:bCs/>
                <w:sz w:val="26"/>
                <w:szCs w:val="26"/>
              </w:rPr>
              <w:t>Không đáp ứng đầy đủ yêu cầu trên</w:t>
            </w:r>
          </w:p>
        </w:tc>
        <w:tc>
          <w:tcPr>
            <w:tcW w:w="551" w:type="pct"/>
            <w:tcBorders>
              <w:top w:val="single" w:sz="4" w:space="0" w:color="auto"/>
              <w:left w:val="single" w:sz="4" w:space="0" w:color="auto"/>
              <w:bottom w:val="single" w:sz="4" w:space="0" w:color="auto"/>
              <w:right w:val="single" w:sz="4" w:space="0" w:color="auto"/>
            </w:tcBorders>
            <w:vAlign w:val="center"/>
          </w:tcPr>
          <w:p w14:paraId="24912E39"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Không đạt</w:t>
            </w:r>
          </w:p>
        </w:tc>
      </w:tr>
      <w:tr w:rsidR="005B44AA" w:rsidRPr="005B44AA" w14:paraId="13B3E9BD" w14:textId="77777777" w:rsidTr="0048438B">
        <w:trPr>
          <w:trHeight w:val="78"/>
        </w:trPr>
        <w:tc>
          <w:tcPr>
            <w:tcW w:w="407" w:type="pct"/>
            <w:tcBorders>
              <w:left w:val="single" w:sz="4" w:space="0" w:color="auto"/>
              <w:right w:val="single" w:sz="4" w:space="0" w:color="auto"/>
            </w:tcBorders>
            <w:vAlign w:val="center"/>
          </w:tcPr>
          <w:p w14:paraId="52AFE131" w14:textId="77777777" w:rsidR="005B44AA" w:rsidRPr="005B44AA" w:rsidRDefault="005B44AA" w:rsidP="0048438B">
            <w:pPr>
              <w:widowControl w:val="0"/>
              <w:tabs>
                <w:tab w:val="left" w:pos="851"/>
              </w:tabs>
              <w:spacing w:before="60" w:after="60"/>
              <w:jc w:val="center"/>
              <w:rPr>
                <w:b/>
                <w:bCs/>
                <w:sz w:val="26"/>
                <w:szCs w:val="26"/>
              </w:rPr>
            </w:pPr>
            <w:r w:rsidRPr="005B44AA">
              <w:rPr>
                <w:b/>
                <w:bCs/>
                <w:sz w:val="26"/>
                <w:szCs w:val="26"/>
              </w:rPr>
              <w:t>3.3</w:t>
            </w:r>
          </w:p>
        </w:tc>
        <w:tc>
          <w:tcPr>
            <w:tcW w:w="4593" w:type="pct"/>
            <w:gridSpan w:val="3"/>
            <w:tcBorders>
              <w:left w:val="single" w:sz="4" w:space="0" w:color="auto"/>
              <w:right w:val="single" w:sz="4" w:space="0" w:color="auto"/>
            </w:tcBorders>
            <w:vAlign w:val="center"/>
          </w:tcPr>
          <w:p w14:paraId="405EE640" w14:textId="77777777" w:rsidR="005B44AA" w:rsidRPr="005B44AA" w:rsidRDefault="005B44AA" w:rsidP="0048438B">
            <w:pPr>
              <w:widowControl w:val="0"/>
              <w:tabs>
                <w:tab w:val="left" w:pos="851"/>
              </w:tabs>
              <w:spacing w:before="60" w:after="60"/>
              <w:rPr>
                <w:b/>
                <w:bCs/>
                <w:sz w:val="26"/>
                <w:szCs w:val="26"/>
              </w:rPr>
            </w:pPr>
            <w:r w:rsidRPr="005B44AA">
              <w:rPr>
                <w:b/>
                <w:bCs/>
                <w:sz w:val="26"/>
                <w:szCs w:val="26"/>
                <w:lang w:val="nl-NL"/>
              </w:rPr>
              <w:t>Tiến độ thi công</w:t>
            </w:r>
          </w:p>
        </w:tc>
      </w:tr>
      <w:tr w:rsidR="005B44AA" w:rsidRPr="005B44AA" w14:paraId="691D851C" w14:textId="77777777" w:rsidTr="0048438B">
        <w:trPr>
          <w:trHeight w:val="78"/>
        </w:trPr>
        <w:tc>
          <w:tcPr>
            <w:tcW w:w="407" w:type="pct"/>
            <w:vMerge w:val="restart"/>
            <w:tcBorders>
              <w:left w:val="single" w:sz="4" w:space="0" w:color="auto"/>
              <w:right w:val="single" w:sz="4" w:space="0" w:color="auto"/>
            </w:tcBorders>
            <w:vAlign w:val="center"/>
          </w:tcPr>
          <w:p w14:paraId="781AABE2"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3.3.1</w:t>
            </w:r>
          </w:p>
        </w:tc>
        <w:tc>
          <w:tcPr>
            <w:tcW w:w="1781" w:type="pct"/>
            <w:vMerge w:val="restart"/>
            <w:tcBorders>
              <w:left w:val="single" w:sz="4" w:space="0" w:color="auto"/>
              <w:right w:val="single" w:sz="4" w:space="0" w:color="auto"/>
            </w:tcBorders>
            <w:vAlign w:val="center"/>
          </w:tcPr>
          <w:p w14:paraId="3240EE18" w14:textId="77777777" w:rsidR="005B44AA" w:rsidRPr="005B44AA" w:rsidRDefault="005B44AA" w:rsidP="0048438B">
            <w:pPr>
              <w:widowControl w:val="0"/>
              <w:tabs>
                <w:tab w:val="left" w:pos="851"/>
              </w:tabs>
              <w:spacing w:before="60" w:after="60"/>
              <w:rPr>
                <w:sz w:val="26"/>
                <w:szCs w:val="26"/>
                <w:lang w:val="nl-NL"/>
              </w:rPr>
            </w:pPr>
            <w:r w:rsidRPr="005B44AA">
              <w:rPr>
                <w:sz w:val="26"/>
                <w:szCs w:val="26"/>
                <w:lang w:val="nl-NL"/>
              </w:rPr>
              <w:t>Tổng tiến độ thi công</w:t>
            </w:r>
          </w:p>
        </w:tc>
        <w:tc>
          <w:tcPr>
            <w:tcW w:w="2261" w:type="pct"/>
            <w:tcBorders>
              <w:top w:val="single" w:sz="4" w:space="0" w:color="auto"/>
              <w:left w:val="single" w:sz="4" w:space="0" w:color="auto"/>
              <w:bottom w:val="single" w:sz="4" w:space="0" w:color="auto"/>
              <w:right w:val="single" w:sz="4" w:space="0" w:color="auto"/>
            </w:tcBorders>
            <w:vAlign w:val="center"/>
          </w:tcPr>
          <w:p w14:paraId="7FFAE542" w14:textId="77777777" w:rsidR="005B44AA" w:rsidRPr="005B44AA" w:rsidRDefault="005B44AA" w:rsidP="0048438B">
            <w:pPr>
              <w:widowControl w:val="0"/>
              <w:tabs>
                <w:tab w:val="left" w:pos="851"/>
              </w:tabs>
              <w:spacing w:before="60" w:after="60"/>
              <w:rPr>
                <w:bCs/>
                <w:sz w:val="26"/>
                <w:szCs w:val="26"/>
              </w:rPr>
            </w:pPr>
            <w:r w:rsidRPr="005B44AA">
              <w:rPr>
                <w:bCs/>
                <w:sz w:val="26"/>
                <w:szCs w:val="26"/>
              </w:rPr>
              <w:t xml:space="preserve">Tổng tiến độ thi công </w:t>
            </w:r>
            <w:r w:rsidRPr="005B44AA">
              <w:rPr>
                <w:sz w:val="26"/>
                <w:szCs w:val="26"/>
              </w:rPr>
              <w:t xml:space="preserve">không vượt quá </w:t>
            </w:r>
            <w:r w:rsidRPr="005B44AA">
              <w:rPr>
                <w:b/>
                <w:bCs/>
                <w:sz w:val="26"/>
                <w:szCs w:val="26"/>
              </w:rPr>
              <w:t>30</w:t>
            </w:r>
            <w:r w:rsidRPr="005B44AA">
              <w:rPr>
                <w:b/>
                <w:sz w:val="26"/>
                <w:szCs w:val="26"/>
              </w:rPr>
              <w:t xml:space="preserve"> ngày</w:t>
            </w:r>
            <w:r w:rsidRPr="005B44AA">
              <w:rPr>
                <w:sz w:val="26"/>
                <w:szCs w:val="26"/>
              </w:rPr>
              <w:t xml:space="preserve"> có tính đến điều kiện thời tiết.</w:t>
            </w:r>
          </w:p>
        </w:tc>
        <w:tc>
          <w:tcPr>
            <w:tcW w:w="551" w:type="pct"/>
            <w:tcBorders>
              <w:top w:val="single" w:sz="4" w:space="0" w:color="auto"/>
              <w:left w:val="single" w:sz="4" w:space="0" w:color="auto"/>
              <w:bottom w:val="single" w:sz="4" w:space="0" w:color="auto"/>
              <w:right w:val="single" w:sz="4" w:space="0" w:color="auto"/>
            </w:tcBorders>
            <w:vAlign w:val="center"/>
          </w:tcPr>
          <w:p w14:paraId="573A0D4F"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Đạt</w:t>
            </w:r>
          </w:p>
        </w:tc>
      </w:tr>
      <w:tr w:rsidR="005B44AA" w:rsidRPr="005B44AA" w14:paraId="1FE42F56" w14:textId="77777777" w:rsidTr="0048438B">
        <w:trPr>
          <w:trHeight w:val="78"/>
        </w:trPr>
        <w:tc>
          <w:tcPr>
            <w:tcW w:w="407" w:type="pct"/>
            <w:vMerge/>
            <w:tcBorders>
              <w:left w:val="single" w:sz="4" w:space="0" w:color="auto"/>
              <w:right w:val="single" w:sz="4" w:space="0" w:color="auto"/>
            </w:tcBorders>
            <w:vAlign w:val="center"/>
          </w:tcPr>
          <w:p w14:paraId="2C887537" w14:textId="77777777" w:rsidR="005B44AA" w:rsidRPr="005B44AA" w:rsidRDefault="005B44AA" w:rsidP="0048438B">
            <w:pPr>
              <w:widowControl w:val="0"/>
              <w:tabs>
                <w:tab w:val="left" w:pos="851"/>
              </w:tabs>
              <w:spacing w:before="60" w:after="60"/>
              <w:jc w:val="center"/>
              <w:rPr>
                <w:sz w:val="26"/>
                <w:szCs w:val="26"/>
              </w:rPr>
            </w:pPr>
          </w:p>
        </w:tc>
        <w:tc>
          <w:tcPr>
            <w:tcW w:w="1781" w:type="pct"/>
            <w:vMerge/>
            <w:tcBorders>
              <w:left w:val="single" w:sz="4" w:space="0" w:color="auto"/>
              <w:right w:val="single" w:sz="4" w:space="0" w:color="auto"/>
            </w:tcBorders>
            <w:vAlign w:val="center"/>
          </w:tcPr>
          <w:p w14:paraId="0A0583FE" w14:textId="77777777" w:rsidR="005B44AA" w:rsidRPr="005B44AA" w:rsidRDefault="005B44AA" w:rsidP="0048438B">
            <w:pPr>
              <w:widowControl w:val="0"/>
              <w:tabs>
                <w:tab w:val="left" w:pos="851"/>
              </w:tabs>
              <w:spacing w:before="60" w:after="60"/>
              <w:rPr>
                <w:sz w:val="26"/>
                <w:szCs w:val="26"/>
                <w:lang w:val="nl-NL"/>
              </w:rPr>
            </w:pPr>
          </w:p>
        </w:tc>
        <w:tc>
          <w:tcPr>
            <w:tcW w:w="2261" w:type="pct"/>
            <w:tcBorders>
              <w:top w:val="single" w:sz="4" w:space="0" w:color="auto"/>
              <w:left w:val="single" w:sz="4" w:space="0" w:color="auto"/>
              <w:bottom w:val="single" w:sz="4" w:space="0" w:color="auto"/>
              <w:right w:val="single" w:sz="4" w:space="0" w:color="auto"/>
            </w:tcBorders>
            <w:vAlign w:val="center"/>
          </w:tcPr>
          <w:p w14:paraId="10A565EB" w14:textId="77777777" w:rsidR="005B44AA" w:rsidRPr="005B44AA" w:rsidRDefault="005B44AA" w:rsidP="0048438B">
            <w:pPr>
              <w:widowControl w:val="0"/>
              <w:tabs>
                <w:tab w:val="left" w:pos="851"/>
              </w:tabs>
              <w:spacing w:before="60" w:after="60"/>
              <w:rPr>
                <w:bCs/>
                <w:sz w:val="26"/>
                <w:szCs w:val="26"/>
              </w:rPr>
            </w:pPr>
            <w:r w:rsidRPr="005B44AA">
              <w:rPr>
                <w:bCs/>
                <w:sz w:val="26"/>
                <w:szCs w:val="26"/>
              </w:rPr>
              <w:t xml:space="preserve">Tổng tiến độ </w:t>
            </w:r>
            <w:r w:rsidRPr="005B44AA">
              <w:rPr>
                <w:sz w:val="26"/>
                <w:szCs w:val="26"/>
              </w:rPr>
              <w:t xml:space="preserve">thi công vượt quá </w:t>
            </w:r>
            <w:r w:rsidRPr="005B44AA">
              <w:rPr>
                <w:b/>
                <w:sz w:val="26"/>
                <w:szCs w:val="26"/>
              </w:rPr>
              <w:t>30 ngày</w:t>
            </w:r>
          </w:p>
        </w:tc>
        <w:tc>
          <w:tcPr>
            <w:tcW w:w="551" w:type="pct"/>
            <w:tcBorders>
              <w:top w:val="single" w:sz="4" w:space="0" w:color="auto"/>
              <w:left w:val="single" w:sz="4" w:space="0" w:color="auto"/>
              <w:bottom w:val="single" w:sz="4" w:space="0" w:color="auto"/>
              <w:right w:val="single" w:sz="4" w:space="0" w:color="auto"/>
            </w:tcBorders>
            <w:vAlign w:val="center"/>
          </w:tcPr>
          <w:p w14:paraId="34439627"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Không đạt</w:t>
            </w:r>
          </w:p>
        </w:tc>
      </w:tr>
      <w:tr w:rsidR="005B44AA" w:rsidRPr="005B44AA" w14:paraId="0EA184B4" w14:textId="77777777" w:rsidTr="0048438B">
        <w:trPr>
          <w:trHeight w:val="78"/>
        </w:trPr>
        <w:tc>
          <w:tcPr>
            <w:tcW w:w="407" w:type="pct"/>
            <w:vMerge w:val="restart"/>
            <w:tcBorders>
              <w:left w:val="single" w:sz="4" w:space="0" w:color="auto"/>
              <w:right w:val="single" w:sz="4" w:space="0" w:color="auto"/>
            </w:tcBorders>
            <w:vAlign w:val="center"/>
          </w:tcPr>
          <w:p w14:paraId="0FF8AF91"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3.3.2</w:t>
            </w:r>
          </w:p>
        </w:tc>
        <w:tc>
          <w:tcPr>
            <w:tcW w:w="1781" w:type="pct"/>
            <w:vMerge w:val="restart"/>
            <w:tcBorders>
              <w:left w:val="single" w:sz="4" w:space="0" w:color="auto"/>
              <w:right w:val="single" w:sz="4" w:space="0" w:color="auto"/>
            </w:tcBorders>
            <w:vAlign w:val="center"/>
          </w:tcPr>
          <w:p w14:paraId="5273FF6D" w14:textId="77777777" w:rsidR="005B44AA" w:rsidRPr="005B44AA" w:rsidRDefault="005B44AA" w:rsidP="0048438B">
            <w:pPr>
              <w:widowControl w:val="0"/>
              <w:tabs>
                <w:tab w:val="left" w:pos="851"/>
              </w:tabs>
              <w:spacing w:before="60" w:after="60"/>
              <w:rPr>
                <w:sz w:val="26"/>
                <w:szCs w:val="26"/>
                <w:lang w:val="nl-NL"/>
              </w:rPr>
            </w:pPr>
            <w:r w:rsidRPr="005B44AA">
              <w:rPr>
                <w:sz w:val="26"/>
                <w:szCs w:val="26"/>
                <w:lang w:val="nl-NL"/>
              </w:rPr>
              <w:t>Bảng tổng tiến độ thi công</w:t>
            </w:r>
          </w:p>
        </w:tc>
        <w:tc>
          <w:tcPr>
            <w:tcW w:w="2261" w:type="pct"/>
            <w:tcBorders>
              <w:top w:val="single" w:sz="4" w:space="0" w:color="auto"/>
              <w:left w:val="single" w:sz="4" w:space="0" w:color="auto"/>
              <w:bottom w:val="single" w:sz="4" w:space="0" w:color="auto"/>
              <w:right w:val="single" w:sz="4" w:space="0" w:color="auto"/>
            </w:tcBorders>
            <w:vAlign w:val="center"/>
          </w:tcPr>
          <w:p w14:paraId="471AE9D0" w14:textId="77777777" w:rsidR="005B44AA" w:rsidRPr="005B44AA" w:rsidRDefault="005B44AA" w:rsidP="0048438B">
            <w:pPr>
              <w:widowControl w:val="0"/>
              <w:tabs>
                <w:tab w:val="left" w:pos="851"/>
              </w:tabs>
              <w:spacing w:before="60" w:after="60"/>
              <w:rPr>
                <w:bCs/>
                <w:sz w:val="26"/>
                <w:szCs w:val="26"/>
              </w:rPr>
            </w:pPr>
            <w:r w:rsidRPr="005B44AA">
              <w:rPr>
                <w:bCs/>
                <w:sz w:val="26"/>
                <w:szCs w:val="26"/>
              </w:rPr>
              <w:t>Có bảng tổng tiến độ thi công phù hợp với tổng thời gian thi công đề xuất (Bao gồm đầy đủ các hạng mục công trình và các công tác thi công chính trong gói thầu)</w:t>
            </w:r>
          </w:p>
        </w:tc>
        <w:tc>
          <w:tcPr>
            <w:tcW w:w="551" w:type="pct"/>
            <w:tcBorders>
              <w:top w:val="single" w:sz="4" w:space="0" w:color="auto"/>
              <w:left w:val="single" w:sz="4" w:space="0" w:color="auto"/>
              <w:bottom w:val="single" w:sz="4" w:space="0" w:color="auto"/>
              <w:right w:val="single" w:sz="4" w:space="0" w:color="auto"/>
            </w:tcBorders>
            <w:vAlign w:val="center"/>
          </w:tcPr>
          <w:p w14:paraId="6E88BC02"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Đạt</w:t>
            </w:r>
          </w:p>
        </w:tc>
      </w:tr>
      <w:tr w:rsidR="005B44AA" w:rsidRPr="005B44AA" w14:paraId="1FCF97F9" w14:textId="77777777" w:rsidTr="0048438B">
        <w:trPr>
          <w:trHeight w:val="78"/>
        </w:trPr>
        <w:tc>
          <w:tcPr>
            <w:tcW w:w="407" w:type="pct"/>
            <w:vMerge/>
            <w:tcBorders>
              <w:left w:val="single" w:sz="4" w:space="0" w:color="auto"/>
              <w:right w:val="single" w:sz="4" w:space="0" w:color="auto"/>
            </w:tcBorders>
            <w:vAlign w:val="center"/>
          </w:tcPr>
          <w:p w14:paraId="656C9720" w14:textId="77777777" w:rsidR="005B44AA" w:rsidRPr="005B44AA" w:rsidRDefault="005B44AA" w:rsidP="0048438B">
            <w:pPr>
              <w:widowControl w:val="0"/>
              <w:tabs>
                <w:tab w:val="left" w:pos="851"/>
              </w:tabs>
              <w:spacing w:before="60" w:after="60"/>
              <w:jc w:val="center"/>
              <w:rPr>
                <w:sz w:val="26"/>
                <w:szCs w:val="26"/>
              </w:rPr>
            </w:pPr>
          </w:p>
        </w:tc>
        <w:tc>
          <w:tcPr>
            <w:tcW w:w="1781" w:type="pct"/>
            <w:vMerge/>
            <w:tcBorders>
              <w:left w:val="single" w:sz="4" w:space="0" w:color="auto"/>
              <w:right w:val="single" w:sz="4" w:space="0" w:color="auto"/>
            </w:tcBorders>
            <w:vAlign w:val="center"/>
          </w:tcPr>
          <w:p w14:paraId="11EE8723" w14:textId="77777777" w:rsidR="005B44AA" w:rsidRPr="005B44AA" w:rsidRDefault="005B44AA" w:rsidP="0048438B">
            <w:pPr>
              <w:widowControl w:val="0"/>
              <w:tabs>
                <w:tab w:val="left" w:pos="851"/>
              </w:tabs>
              <w:spacing w:before="60" w:after="60"/>
              <w:rPr>
                <w:sz w:val="26"/>
                <w:szCs w:val="26"/>
                <w:lang w:val="nl-NL"/>
              </w:rPr>
            </w:pPr>
          </w:p>
        </w:tc>
        <w:tc>
          <w:tcPr>
            <w:tcW w:w="2261" w:type="pct"/>
            <w:tcBorders>
              <w:top w:val="single" w:sz="4" w:space="0" w:color="auto"/>
              <w:left w:val="single" w:sz="4" w:space="0" w:color="auto"/>
              <w:bottom w:val="single" w:sz="4" w:space="0" w:color="auto"/>
              <w:right w:val="single" w:sz="4" w:space="0" w:color="auto"/>
            </w:tcBorders>
            <w:vAlign w:val="center"/>
          </w:tcPr>
          <w:p w14:paraId="06C2FB65" w14:textId="77777777" w:rsidR="005B44AA" w:rsidRPr="005B44AA" w:rsidRDefault="005B44AA" w:rsidP="0048438B">
            <w:pPr>
              <w:widowControl w:val="0"/>
              <w:tabs>
                <w:tab w:val="left" w:pos="851"/>
              </w:tabs>
              <w:spacing w:before="60" w:after="60"/>
              <w:rPr>
                <w:bCs/>
                <w:sz w:val="26"/>
                <w:szCs w:val="26"/>
              </w:rPr>
            </w:pPr>
            <w:r w:rsidRPr="005B44AA">
              <w:rPr>
                <w:bCs/>
                <w:sz w:val="26"/>
                <w:szCs w:val="26"/>
              </w:rPr>
              <w:t>Không đáp ứng đầy đủ yêu cầu trên</w:t>
            </w:r>
          </w:p>
        </w:tc>
        <w:tc>
          <w:tcPr>
            <w:tcW w:w="551" w:type="pct"/>
            <w:tcBorders>
              <w:top w:val="single" w:sz="4" w:space="0" w:color="auto"/>
              <w:left w:val="single" w:sz="4" w:space="0" w:color="auto"/>
              <w:bottom w:val="single" w:sz="4" w:space="0" w:color="auto"/>
              <w:right w:val="single" w:sz="4" w:space="0" w:color="auto"/>
            </w:tcBorders>
            <w:vAlign w:val="center"/>
          </w:tcPr>
          <w:p w14:paraId="01331595"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Không đạt</w:t>
            </w:r>
          </w:p>
        </w:tc>
      </w:tr>
      <w:tr w:rsidR="005B44AA" w:rsidRPr="005B44AA" w14:paraId="5BC4913B" w14:textId="77777777" w:rsidTr="0048438B">
        <w:trPr>
          <w:trHeight w:val="78"/>
        </w:trPr>
        <w:tc>
          <w:tcPr>
            <w:tcW w:w="407" w:type="pct"/>
            <w:vMerge w:val="restart"/>
            <w:tcBorders>
              <w:left w:val="single" w:sz="4" w:space="0" w:color="auto"/>
              <w:right w:val="single" w:sz="4" w:space="0" w:color="auto"/>
            </w:tcBorders>
            <w:vAlign w:val="center"/>
          </w:tcPr>
          <w:p w14:paraId="7A05F0B0"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3.3.3</w:t>
            </w:r>
          </w:p>
        </w:tc>
        <w:tc>
          <w:tcPr>
            <w:tcW w:w="1781" w:type="pct"/>
            <w:vMerge w:val="restart"/>
            <w:tcBorders>
              <w:left w:val="single" w:sz="4" w:space="0" w:color="auto"/>
              <w:right w:val="single" w:sz="4" w:space="0" w:color="auto"/>
            </w:tcBorders>
            <w:vAlign w:val="center"/>
          </w:tcPr>
          <w:p w14:paraId="50EF9559" w14:textId="77777777" w:rsidR="005B44AA" w:rsidRPr="005B44AA" w:rsidRDefault="005B44AA" w:rsidP="0048438B">
            <w:pPr>
              <w:widowControl w:val="0"/>
              <w:tabs>
                <w:tab w:val="left" w:pos="851"/>
              </w:tabs>
              <w:spacing w:before="60" w:after="60"/>
              <w:rPr>
                <w:sz w:val="26"/>
                <w:szCs w:val="26"/>
                <w:lang w:val="nl-NL"/>
              </w:rPr>
            </w:pPr>
            <w:r w:rsidRPr="005B44AA">
              <w:rPr>
                <w:sz w:val="26"/>
                <w:szCs w:val="26"/>
                <w:lang w:val="nl-NL"/>
              </w:rPr>
              <w:t>Biểu đồ huy động nhân lực; máy móc thiết bị thi công chủ yếu; thiết bị chính</w:t>
            </w:r>
          </w:p>
        </w:tc>
        <w:tc>
          <w:tcPr>
            <w:tcW w:w="2261" w:type="pct"/>
            <w:tcBorders>
              <w:top w:val="single" w:sz="4" w:space="0" w:color="auto"/>
              <w:left w:val="single" w:sz="4" w:space="0" w:color="auto"/>
              <w:bottom w:val="single" w:sz="4" w:space="0" w:color="auto"/>
              <w:right w:val="single" w:sz="4" w:space="0" w:color="auto"/>
            </w:tcBorders>
            <w:vAlign w:val="center"/>
          </w:tcPr>
          <w:p w14:paraId="12414DE1" w14:textId="77777777" w:rsidR="005B44AA" w:rsidRPr="005B44AA" w:rsidRDefault="005B44AA" w:rsidP="0048438B">
            <w:pPr>
              <w:widowControl w:val="0"/>
              <w:tabs>
                <w:tab w:val="left" w:pos="851"/>
              </w:tabs>
              <w:spacing w:before="60" w:after="60"/>
              <w:rPr>
                <w:bCs/>
                <w:sz w:val="26"/>
                <w:szCs w:val="26"/>
              </w:rPr>
            </w:pPr>
            <w:r w:rsidRPr="005B44AA">
              <w:rPr>
                <w:bCs/>
                <w:sz w:val="26"/>
                <w:szCs w:val="26"/>
              </w:rPr>
              <w:t xml:space="preserve">Có biểu đồ huy động </w:t>
            </w:r>
            <w:r w:rsidRPr="005B44AA">
              <w:rPr>
                <w:sz w:val="26"/>
                <w:szCs w:val="26"/>
                <w:lang w:val="nl-NL"/>
              </w:rPr>
              <w:t>nhân lực; máy móc thiết bị thi công chủ yếu;, thiết bị chính phù hợp với bảng tổng tiến độ thi công</w:t>
            </w:r>
          </w:p>
        </w:tc>
        <w:tc>
          <w:tcPr>
            <w:tcW w:w="551" w:type="pct"/>
            <w:tcBorders>
              <w:top w:val="single" w:sz="4" w:space="0" w:color="auto"/>
              <w:left w:val="single" w:sz="4" w:space="0" w:color="auto"/>
              <w:bottom w:val="single" w:sz="4" w:space="0" w:color="auto"/>
              <w:right w:val="single" w:sz="4" w:space="0" w:color="auto"/>
            </w:tcBorders>
            <w:vAlign w:val="center"/>
          </w:tcPr>
          <w:p w14:paraId="6E555C58"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Đạt</w:t>
            </w:r>
          </w:p>
        </w:tc>
      </w:tr>
      <w:tr w:rsidR="005B44AA" w:rsidRPr="005B44AA" w14:paraId="434788C5" w14:textId="77777777" w:rsidTr="0048438B">
        <w:trPr>
          <w:trHeight w:val="78"/>
        </w:trPr>
        <w:tc>
          <w:tcPr>
            <w:tcW w:w="407" w:type="pct"/>
            <w:vMerge/>
            <w:tcBorders>
              <w:left w:val="single" w:sz="4" w:space="0" w:color="auto"/>
              <w:right w:val="single" w:sz="4" w:space="0" w:color="auto"/>
            </w:tcBorders>
            <w:vAlign w:val="center"/>
          </w:tcPr>
          <w:p w14:paraId="1F04689D" w14:textId="77777777" w:rsidR="005B44AA" w:rsidRPr="005B44AA" w:rsidRDefault="005B44AA" w:rsidP="0048438B">
            <w:pPr>
              <w:widowControl w:val="0"/>
              <w:tabs>
                <w:tab w:val="left" w:pos="851"/>
              </w:tabs>
              <w:spacing w:before="60" w:after="60"/>
              <w:jc w:val="center"/>
              <w:rPr>
                <w:sz w:val="26"/>
                <w:szCs w:val="26"/>
              </w:rPr>
            </w:pPr>
          </w:p>
        </w:tc>
        <w:tc>
          <w:tcPr>
            <w:tcW w:w="1781" w:type="pct"/>
            <w:vMerge/>
            <w:tcBorders>
              <w:left w:val="single" w:sz="4" w:space="0" w:color="auto"/>
              <w:right w:val="single" w:sz="4" w:space="0" w:color="auto"/>
            </w:tcBorders>
            <w:vAlign w:val="center"/>
          </w:tcPr>
          <w:p w14:paraId="072E2342" w14:textId="77777777" w:rsidR="005B44AA" w:rsidRPr="005B44AA" w:rsidRDefault="005B44AA" w:rsidP="0048438B">
            <w:pPr>
              <w:widowControl w:val="0"/>
              <w:tabs>
                <w:tab w:val="left" w:pos="851"/>
              </w:tabs>
              <w:spacing w:before="60" w:after="60"/>
              <w:rPr>
                <w:sz w:val="26"/>
                <w:szCs w:val="26"/>
                <w:lang w:val="nl-NL"/>
              </w:rPr>
            </w:pPr>
          </w:p>
        </w:tc>
        <w:tc>
          <w:tcPr>
            <w:tcW w:w="2261" w:type="pct"/>
            <w:tcBorders>
              <w:top w:val="single" w:sz="4" w:space="0" w:color="auto"/>
              <w:left w:val="single" w:sz="4" w:space="0" w:color="auto"/>
              <w:bottom w:val="single" w:sz="4" w:space="0" w:color="auto"/>
              <w:right w:val="single" w:sz="4" w:space="0" w:color="auto"/>
            </w:tcBorders>
            <w:vAlign w:val="center"/>
          </w:tcPr>
          <w:p w14:paraId="100B54C0" w14:textId="77777777" w:rsidR="005B44AA" w:rsidRPr="005B44AA" w:rsidRDefault="005B44AA" w:rsidP="0048438B">
            <w:pPr>
              <w:widowControl w:val="0"/>
              <w:tabs>
                <w:tab w:val="left" w:pos="851"/>
              </w:tabs>
              <w:spacing w:before="60" w:after="60"/>
              <w:rPr>
                <w:bCs/>
                <w:sz w:val="26"/>
                <w:szCs w:val="26"/>
              </w:rPr>
            </w:pPr>
            <w:r w:rsidRPr="005B44AA">
              <w:rPr>
                <w:bCs/>
                <w:sz w:val="26"/>
                <w:szCs w:val="26"/>
              </w:rPr>
              <w:t>Không đáp ứng đầy đủ yêu cầu trên</w:t>
            </w:r>
          </w:p>
        </w:tc>
        <w:tc>
          <w:tcPr>
            <w:tcW w:w="551" w:type="pct"/>
            <w:tcBorders>
              <w:top w:val="single" w:sz="4" w:space="0" w:color="auto"/>
              <w:left w:val="single" w:sz="4" w:space="0" w:color="auto"/>
              <w:bottom w:val="single" w:sz="4" w:space="0" w:color="auto"/>
              <w:right w:val="single" w:sz="4" w:space="0" w:color="auto"/>
            </w:tcBorders>
            <w:vAlign w:val="center"/>
          </w:tcPr>
          <w:p w14:paraId="1DBEFEF4"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Không đạt</w:t>
            </w:r>
          </w:p>
        </w:tc>
      </w:tr>
      <w:tr w:rsidR="005B44AA" w:rsidRPr="005B44AA" w14:paraId="60286265" w14:textId="77777777" w:rsidTr="0048438B">
        <w:trPr>
          <w:trHeight w:val="78"/>
        </w:trPr>
        <w:tc>
          <w:tcPr>
            <w:tcW w:w="407" w:type="pct"/>
            <w:vMerge w:val="restart"/>
            <w:tcBorders>
              <w:left w:val="single" w:sz="4" w:space="0" w:color="auto"/>
              <w:right w:val="single" w:sz="4" w:space="0" w:color="auto"/>
            </w:tcBorders>
            <w:vAlign w:val="center"/>
          </w:tcPr>
          <w:p w14:paraId="2A56B4E6"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3.3.4</w:t>
            </w:r>
          </w:p>
        </w:tc>
        <w:tc>
          <w:tcPr>
            <w:tcW w:w="1781" w:type="pct"/>
            <w:vMerge w:val="restart"/>
            <w:tcBorders>
              <w:left w:val="single" w:sz="4" w:space="0" w:color="auto"/>
              <w:right w:val="single" w:sz="4" w:space="0" w:color="auto"/>
            </w:tcBorders>
            <w:vAlign w:val="center"/>
          </w:tcPr>
          <w:p w14:paraId="5B66B265" w14:textId="77777777" w:rsidR="005B44AA" w:rsidRPr="005B44AA" w:rsidRDefault="005B44AA" w:rsidP="0048438B">
            <w:pPr>
              <w:widowControl w:val="0"/>
              <w:tabs>
                <w:tab w:val="left" w:pos="851"/>
              </w:tabs>
              <w:spacing w:before="60" w:after="60"/>
              <w:rPr>
                <w:sz w:val="26"/>
                <w:szCs w:val="26"/>
                <w:lang w:val="nl-NL"/>
              </w:rPr>
            </w:pPr>
            <w:r w:rsidRPr="005B44AA">
              <w:rPr>
                <w:sz w:val="26"/>
                <w:szCs w:val="26"/>
                <w:lang w:val="nl-NL"/>
              </w:rPr>
              <w:t>Bảo đảm tiến độ thi công</w:t>
            </w:r>
          </w:p>
        </w:tc>
        <w:tc>
          <w:tcPr>
            <w:tcW w:w="2261" w:type="pct"/>
            <w:tcBorders>
              <w:top w:val="single" w:sz="4" w:space="0" w:color="auto"/>
              <w:left w:val="single" w:sz="4" w:space="0" w:color="auto"/>
              <w:bottom w:val="single" w:sz="4" w:space="0" w:color="auto"/>
              <w:right w:val="single" w:sz="4" w:space="0" w:color="auto"/>
            </w:tcBorders>
            <w:vAlign w:val="center"/>
          </w:tcPr>
          <w:p w14:paraId="0DD6BA8A" w14:textId="77777777" w:rsidR="005B44AA" w:rsidRPr="005B44AA" w:rsidRDefault="005B44AA" w:rsidP="0048438B">
            <w:pPr>
              <w:widowControl w:val="0"/>
              <w:tabs>
                <w:tab w:val="left" w:pos="851"/>
              </w:tabs>
              <w:spacing w:before="60" w:after="60"/>
              <w:rPr>
                <w:bCs/>
                <w:sz w:val="26"/>
                <w:szCs w:val="26"/>
              </w:rPr>
            </w:pPr>
            <w:r w:rsidRPr="005B44AA">
              <w:rPr>
                <w:bCs/>
                <w:sz w:val="26"/>
                <w:szCs w:val="26"/>
              </w:rPr>
              <w:t xml:space="preserve">- Có biện pháp bảo đảm tiến độ thi công phù hợp với đề xuất về biện pháp </w:t>
            </w:r>
            <w:r w:rsidRPr="005B44AA">
              <w:rPr>
                <w:bCs/>
                <w:sz w:val="26"/>
                <w:szCs w:val="26"/>
              </w:rPr>
              <w:lastRenderedPageBreak/>
              <w:t xml:space="preserve">thi công, nhân lực, máy móc thiết bị đề xuất </w:t>
            </w:r>
          </w:p>
          <w:p w14:paraId="01BEFE8D" w14:textId="77777777" w:rsidR="005B44AA" w:rsidRPr="005B44AA" w:rsidRDefault="005B44AA" w:rsidP="0048438B">
            <w:pPr>
              <w:widowControl w:val="0"/>
              <w:tabs>
                <w:tab w:val="left" w:pos="851"/>
              </w:tabs>
              <w:spacing w:before="60" w:after="60"/>
              <w:rPr>
                <w:bCs/>
                <w:sz w:val="26"/>
                <w:szCs w:val="26"/>
              </w:rPr>
            </w:pPr>
            <w:r w:rsidRPr="005B44AA">
              <w:rPr>
                <w:bCs/>
                <w:sz w:val="26"/>
                <w:szCs w:val="26"/>
              </w:rPr>
              <w:t xml:space="preserve">- </w:t>
            </w:r>
            <w:r w:rsidRPr="005B44AA">
              <w:rPr>
                <w:rFonts w:eastAsia="Calibri"/>
                <w:sz w:val="26"/>
                <w:szCs w:val="26"/>
              </w:rPr>
              <w:t>Có biện pháp đảm bảo tiến độ thi công khi có các yếu tố khách quan (Mưa bão, lũ lụt, mất điện…)</w:t>
            </w:r>
          </w:p>
        </w:tc>
        <w:tc>
          <w:tcPr>
            <w:tcW w:w="551" w:type="pct"/>
            <w:tcBorders>
              <w:top w:val="single" w:sz="4" w:space="0" w:color="auto"/>
              <w:left w:val="single" w:sz="4" w:space="0" w:color="auto"/>
              <w:bottom w:val="single" w:sz="4" w:space="0" w:color="auto"/>
              <w:right w:val="single" w:sz="4" w:space="0" w:color="auto"/>
            </w:tcBorders>
            <w:vAlign w:val="center"/>
          </w:tcPr>
          <w:p w14:paraId="17382677"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lastRenderedPageBreak/>
              <w:t>Đạt</w:t>
            </w:r>
          </w:p>
        </w:tc>
      </w:tr>
      <w:tr w:rsidR="005B44AA" w:rsidRPr="005B44AA" w14:paraId="779A3267" w14:textId="77777777" w:rsidTr="0048438B">
        <w:trPr>
          <w:trHeight w:val="78"/>
        </w:trPr>
        <w:tc>
          <w:tcPr>
            <w:tcW w:w="407" w:type="pct"/>
            <w:vMerge/>
            <w:tcBorders>
              <w:left w:val="single" w:sz="4" w:space="0" w:color="auto"/>
              <w:right w:val="single" w:sz="4" w:space="0" w:color="auto"/>
            </w:tcBorders>
            <w:vAlign w:val="center"/>
          </w:tcPr>
          <w:p w14:paraId="0853B242" w14:textId="77777777" w:rsidR="005B44AA" w:rsidRPr="005B44AA" w:rsidRDefault="005B44AA" w:rsidP="0048438B">
            <w:pPr>
              <w:widowControl w:val="0"/>
              <w:tabs>
                <w:tab w:val="left" w:pos="851"/>
              </w:tabs>
              <w:spacing w:before="60" w:after="60"/>
              <w:jc w:val="center"/>
              <w:rPr>
                <w:sz w:val="26"/>
                <w:szCs w:val="26"/>
              </w:rPr>
            </w:pPr>
          </w:p>
        </w:tc>
        <w:tc>
          <w:tcPr>
            <w:tcW w:w="1781" w:type="pct"/>
            <w:vMerge/>
            <w:tcBorders>
              <w:left w:val="single" w:sz="4" w:space="0" w:color="auto"/>
              <w:right w:val="single" w:sz="4" w:space="0" w:color="auto"/>
            </w:tcBorders>
            <w:vAlign w:val="center"/>
          </w:tcPr>
          <w:p w14:paraId="0DEA413B" w14:textId="77777777" w:rsidR="005B44AA" w:rsidRPr="005B44AA" w:rsidRDefault="005B44AA" w:rsidP="0048438B">
            <w:pPr>
              <w:widowControl w:val="0"/>
              <w:tabs>
                <w:tab w:val="left" w:pos="851"/>
              </w:tabs>
              <w:spacing w:before="60" w:after="60"/>
              <w:jc w:val="left"/>
              <w:rPr>
                <w:sz w:val="26"/>
                <w:szCs w:val="26"/>
                <w:lang w:val="nl-NL"/>
              </w:rPr>
            </w:pPr>
          </w:p>
        </w:tc>
        <w:tc>
          <w:tcPr>
            <w:tcW w:w="2261" w:type="pct"/>
            <w:tcBorders>
              <w:top w:val="single" w:sz="4" w:space="0" w:color="auto"/>
              <w:left w:val="single" w:sz="4" w:space="0" w:color="auto"/>
              <w:bottom w:val="single" w:sz="4" w:space="0" w:color="auto"/>
              <w:right w:val="single" w:sz="4" w:space="0" w:color="auto"/>
            </w:tcBorders>
            <w:vAlign w:val="center"/>
          </w:tcPr>
          <w:p w14:paraId="6ED53133" w14:textId="77777777" w:rsidR="005B44AA" w:rsidRPr="005B44AA" w:rsidRDefault="005B44AA" w:rsidP="0048438B">
            <w:pPr>
              <w:widowControl w:val="0"/>
              <w:tabs>
                <w:tab w:val="left" w:pos="851"/>
              </w:tabs>
              <w:spacing w:before="60" w:after="60"/>
              <w:rPr>
                <w:bCs/>
                <w:sz w:val="26"/>
                <w:szCs w:val="26"/>
              </w:rPr>
            </w:pPr>
            <w:r w:rsidRPr="005B44AA">
              <w:rPr>
                <w:bCs/>
                <w:sz w:val="26"/>
                <w:szCs w:val="26"/>
              </w:rPr>
              <w:t>Không đáp ứng đầy đủ yêu cầu trên</w:t>
            </w:r>
          </w:p>
        </w:tc>
        <w:tc>
          <w:tcPr>
            <w:tcW w:w="551" w:type="pct"/>
            <w:tcBorders>
              <w:top w:val="single" w:sz="4" w:space="0" w:color="auto"/>
              <w:left w:val="single" w:sz="4" w:space="0" w:color="auto"/>
              <w:bottom w:val="single" w:sz="4" w:space="0" w:color="auto"/>
              <w:right w:val="single" w:sz="4" w:space="0" w:color="auto"/>
            </w:tcBorders>
            <w:vAlign w:val="center"/>
          </w:tcPr>
          <w:p w14:paraId="03CD5749"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Không đạt</w:t>
            </w:r>
          </w:p>
        </w:tc>
      </w:tr>
      <w:tr w:rsidR="005B44AA" w:rsidRPr="005B44AA" w14:paraId="6385CC55" w14:textId="77777777" w:rsidTr="0048438B">
        <w:trPr>
          <w:trHeight w:val="78"/>
        </w:trPr>
        <w:tc>
          <w:tcPr>
            <w:tcW w:w="407" w:type="pct"/>
            <w:tcBorders>
              <w:left w:val="single" w:sz="4" w:space="0" w:color="auto"/>
              <w:right w:val="single" w:sz="4" w:space="0" w:color="auto"/>
            </w:tcBorders>
            <w:vAlign w:val="center"/>
          </w:tcPr>
          <w:p w14:paraId="718CA408" w14:textId="77777777" w:rsidR="005B44AA" w:rsidRPr="005B44AA" w:rsidRDefault="005B44AA" w:rsidP="0048438B">
            <w:pPr>
              <w:widowControl w:val="0"/>
              <w:tabs>
                <w:tab w:val="left" w:pos="851"/>
              </w:tabs>
              <w:spacing w:before="60" w:after="60"/>
              <w:jc w:val="center"/>
              <w:rPr>
                <w:b/>
                <w:bCs/>
                <w:sz w:val="26"/>
                <w:szCs w:val="26"/>
              </w:rPr>
            </w:pPr>
            <w:r w:rsidRPr="005B44AA">
              <w:rPr>
                <w:b/>
                <w:bCs/>
                <w:sz w:val="26"/>
                <w:szCs w:val="26"/>
              </w:rPr>
              <w:t>3.4</w:t>
            </w:r>
          </w:p>
        </w:tc>
        <w:tc>
          <w:tcPr>
            <w:tcW w:w="4593" w:type="pct"/>
            <w:gridSpan w:val="3"/>
            <w:tcBorders>
              <w:left w:val="single" w:sz="4" w:space="0" w:color="auto"/>
              <w:right w:val="single" w:sz="4" w:space="0" w:color="auto"/>
            </w:tcBorders>
            <w:vAlign w:val="center"/>
          </w:tcPr>
          <w:p w14:paraId="3B7DC89C" w14:textId="77777777" w:rsidR="005B44AA" w:rsidRPr="005B44AA" w:rsidRDefault="005B44AA" w:rsidP="0048438B">
            <w:pPr>
              <w:widowControl w:val="0"/>
              <w:tabs>
                <w:tab w:val="left" w:pos="851"/>
              </w:tabs>
              <w:spacing w:before="60" w:after="60"/>
              <w:jc w:val="left"/>
              <w:rPr>
                <w:b/>
                <w:bCs/>
                <w:sz w:val="26"/>
                <w:szCs w:val="26"/>
              </w:rPr>
            </w:pPr>
            <w:r w:rsidRPr="005B44AA">
              <w:rPr>
                <w:b/>
                <w:bCs/>
                <w:sz w:val="26"/>
                <w:szCs w:val="26"/>
                <w:lang w:val="nl-NL"/>
              </w:rPr>
              <w:t>Cách thức quản lý dự án</w:t>
            </w:r>
          </w:p>
        </w:tc>
      </w:tr>
      <w:tr w:rsidR="005B44AA" w:rsidRPr="005B44AA" w14:paraId="54737FFA" w14:textId="77777777" w:rsidTr="0048438B">
        <w:trPr>
          <w:trHeight w:val="78"/>
        </w:trPr>
        <w:tc>
          <w:tcPr>
            <w:tcW w:w="407" w:type="pct"/>
            <w:vMerge w:val="restart"/>
            <w:tcBorders>
              <w:left w:val="single" w:sz="4" w:space="0" w:color="auto"/>
              <w:right w:val="single" w:sz="4" w:space="0" w:color="auto"/>
            </w:tcBorders>
            <w:vAlign w:val="center"/>
          </w:tcPr>
          <w:p w14:paraId="1EFCB38B"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3.4.1</w:t>
            </w:r>
          </w:p>
        </w:tc>
        <w:tc>
          <w:tcPr>
            <w:tcW w:w="1781" w:type="pct"/>
            <w:vMerge w:val="restart"/>
            <w:tcBorders>
              <w:left w:val="single" w:sz="4" w:space="0" w:color="auto"/>
              <w:right w:val="single" w:sz="4" w:space="0" w:color="auto"/>
            </w:tcBorders>
            <w:vAlign w:val="center"/>
          </w:tcPr>
          <w:p w14:paraId="5F80AD17" w14:textId="77777777" w:rsidR="005B44AA" w:rsidRPr="005B44AA" w:rsidRDefault="005B44AA" w:rsidP="0048438B">
            <w:pPr>
              <w:widowControl w:val="0"/>
              <w:tabs>
                <w:tab w:val="left" w:pos="851"/>
              </w:tabs>
              <w:spacing w:before="60" w:after="60"/>
              <w:rPr>
                <w:sz w:val="26"/>
                <w:szCs w:val="26"/>
                <w:lang w:val="nl-NL"/>
              </w:rPr>
            </w:pPr>
            <w:r w:rsidRPr="005B44AA">
              <w:rPr>
                <w:sz w:val="26"/>
                <w:szCs w:val="26"/>
                <w:lang w:val="nl-NL"/>
              </w:rPr>
              <w:t>Sơ đồ và thuyết minh sơ đồ tổ chức hiện trường</w:t>
            </w:r>
          </w:p>
        </w:tc>
        <w:tc>
          <w:tcPr>
            <w:tcW w:w="2261" w:type="pct"/>
            <w:tcBorders>
              <w:top w:val="single" w:sz="4" w:space="0" w:color="auto"/>
              <w:left w:val="single" w:sz="4" w:space="0" w:color="auto"/>
              <w:bottom w:val="single" w:sz="4" w:space="0" w:color="auto"/>
              <w:right w:val="single" w:sz="4" w:space="0" w:color="auto"/>
            </w:tcBorders>
            <w:vAlign w:val="center"/>
          </w:tcPr>
          <w:p w14:paraId="667D4423" w14:textId="77777777" w:rsidR="005B44AA" w:rsidRPr="005B44AA" w:rsidRDefault="005B44AA" w:rsidP="0048438B">
            <w:pPr>
              <w:widowControl w:val="0"/>
              <w:tabs>
                <w:tab w:val="left" w:pos="851"/>
              </w:tabs>
              <w:spacing w:before="60" w:after="60"/>
              <w:rPr>
                <w:bCs/>
                <w:sz w:val="26"/>
                <w:szCs w:val="26"/>
              </w:rPr>
            </w:pPr>
            <w:r w:rsidRPr="005B44AA">
              <w:rPr>
                <w:iCs/>
                <w:sz w:val="26"/>
                <w:szCs w:val="26"/>
              </w:rPr>
              <w:t>Có sơ đồ và thuyết minh sơ đồ tổ chức hiện trường bao gồm  đầy đủ theo quy định tại Chương V E-HSMT.</w:t>
            </w:r>
          </w:p>
        </w:tc>
        <w:tc>
          <w:tcPr>
            <w:tcW w:w="551" w:type="pct"/>
            <w:tcBorders>
              <w:top w:val="single" w:sz="4" w:space="0" w:color="auto"/>
              <w:left w:val="single" w:sz="4" w:space="0" w:color="auto"/>
              <w:bottom w:val="single" w:sz="4" w:space="0" w:color="auto"/>
              <w:right w:val="single" w:sz="4" w:space="0" w:color="auto"/>
            </w:tcBorders>
            <w:vAlign w:val="center"/>
          </w:tcPr>
          <w:p w14:paraId="6EABEB6C"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Đạt</w:t>
            </w:r>
          </w:p>
        </w:tc>
      </w:tr>
      <w:tr w:rsidR="005B44AA" w:rsidRPr="005B44AA" w14:paraId="7DC72444" w14:textId="77777777" w:rsidTr="0048438B">
        <w:trPr>
          <w:trHeight w:val="619"/>
        </w:trPr>
        <w:tc>
          <w:tcPr>
            <w:tcW w:w="407" w:type="pct"/>
            <w:vMerge/>
            <w:tcBorders>
              <w:left w:val="single" w:sz="4" w:space="0" w:color="auto"/>
              <w:right w:val="single" w:sz="4" w:space="0" w:color="auto"/>
            </w:tcBorders>
            <w:vAlign w:val="center"/>
          </w:tcPr>
          <w:p w14:paraId="6E016977" w14:textId="77777777" w:rsidR="005B44AA" w:rsidRPr="005B44AA" w:rsidRDefault="005B44AA" w:rsidP="0048438B">
            <w:pPr>
              <w:widowControl w:val="0"/>
              <w:tabs>
                <w:tab w:val="left" w:pos="851"/>
              </w:tabs>
              <w:spacing w:before="60" w:after="60"/>
              <w:jc w:val="center"/>
              <w:rPr>
                <w:sz w:val="26"/>
                <w:szCs w:val="26"/>
              </w:rPr>
            </w:pPr>
          </w:p>
        </w:tc>
        <w:tc>
          <w:tcPr>
            <w:tcW w:w="1781" w:type="pct"/>
            <w:vMerge/>
            <w:tcBorders>
              <w:left w:val="single" w:sz="4" w:space="0" w:color="auto"/>
              <w:right w:val="single" w:sz="4" w:space="0" w:color="auto"/>
            </w:tcBorders>
            <w:vAlign w:val="center"/>
          </w:tcPr>
          <w:p w14:paraId="4737FDA8" w14:textId="77777777" w:rsidR="005B44AA" w:rsidRPr="005B44AA" w:rsidRDefault="005B44AA" w:rsidP="0048438B">
            <w:pPr>
              <w:widowControl w:val="0"/>
              <w:tabs>
                <w:tab w:val="left" w:pos="851"/>
              </w:tabs>
              <w:spacing w:before="60" w:after="60"/>
              <w:rPr>
                <w:sz w:val="26"/>
                <w:szCs w:val="26"/>
                <w:lang w:val="nl-NL"/>
              </w:rPr>
            </w:pPr>
          </w:p>
        </w:tc>
        <w:tc>
          <w:tcPr>
            <w:tcW w:w="2261" w:type="pct"/>
            <w:tcBorders>
              <w:top w:val="single" w:sz="4" w:space="0" w:color="auto"/>
              <w:left w:val="single" w:sz="4" w:space="0" w:color="auto"/>
              <w:bottom w:val="single" w:sz="4" w:space="0" w:color="auto"/>
              <w:right w:val="single" w:sz="4" w:space="0" w:color="auto"/>
            </w:tcBorders>
            <w:vAlign w:val="center"/>
          </w:tcPr>
          <w:p w14:paraId="4A0AE096" w14:textId="77777777" w:rsidR="005B44AA" w:rsidRPr="005B44AA" w:rsidRDefault="005B44AA" w:rsidP="0048438B">
            <w:pPr>
              <w:widowControl w:val="0"/>
              <w:tabs>
                <w:tab w:val="left" w:pos="851"/>
              </w:tabs>
              <w:spacing w:before="60" w:after="60"/>
              <w:rPr>
                <w:bCs/>
                <w:sz w:val="26"/>
                <w:szCs w:val="26"/>
              </w:rPr>
            </w:pPr>
            <w:r w:rsidRPr="005B44AA">
              <w:rPr>
                <w:bCs/>
                <w:sz w:val="26"/>
                <w:szCs w:val="26"/>
              </w:rPr>
              <w:t>Không đáp ứng đầy đủ yêu cầu trên</w:t>
            </w:r>
          </w:p>
        </w:tc>
        <w:tc>
          <w:tcPr>
            <w:tcW w:w="551" w:type="pct"/>
            <w:tcBorders>
              <w:top w:val="single" w:sz="4" w:space="0" w:color="auto"/>
              <w:left w:val="single" w:sz="4" w:space="0" w:color="auto"/>
              <w:bottom w:val="single" w:sz="4" w:space="0" w:color="auto"/>
              <w:right w:val="single" w:sz="4" w:space="0" w:color="auto"/>
            </w:tcBorders>
            <w:vAlign w:val="center"/>
          </w:tcPr>
          <w:p w14:paraId="1E56AA12"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Không đạt</w:t>
            </w:r>
          </w:p>
        </w:tc>
      </w:tr>
      <w:tr w:rsidR="005B44AA" w:rsidRPr="005B44AA" w14:paraId="22DDDF63" w14:textId="77777777" w:rsidTr="0048438B">
        <w:trPr>
          <w:trHeight w:val="1036"/>
        </w:trPr>
        <w:tc>
          <w:tcPr>
            <w:tcW w:w="407" w:type="pct"/>
            <w:vMerge w:val="restart"/>
            <w:tcBorders>
              <w:left w:val="single" w:sz="4" w:space="0" w:color="auto"/>
              <w:right w:val="single" w:sz="4" w:space="0" w:color="auto"/>
            </w:tcBorders>
            <w:vAlign w:val="center"/>
          </w:tcPr>
          <w:p w14:paraId="5BC73997"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3.4.2</w:t>
            </w:r>
          </w:p>
        </w:tc>
        <w:tc>
          <w:tcPr>
            <w:tcW w:w="1781" w:type="pct"/>
            <w:vMerge w:val="restart"/>
            <w:tcBorders>
              <w:left w:val="single" w:sz="4" w:space="0" w:color="auto"/>
              <w:right w:val="single" w:sz="4" w:space="0" w:color="auto"/>
            </w:tcBorders>
            <w:vAlign w:val="center"/>
          </w:tcPr>
          <w:p w14:paraId="04F93D7C" w14:textId="77777777" w:rsidR="005B44AA" w:rsidRPr="005B44AA" w:rsidRDefault="005B44AA" w:rsidP="0048438B">
            <w:pPr>
              <w:widowControl w:val="0"/>
              <w:tabs>
                <w:tab w:val="left" w:pos="851"/>
              </w:tabs>
              <w:spacing w:before="60" w:after="60"/>
              <w:rPr>
                <w:sz w:val="26"/>
                <w:szCs w:val="26"/>
                <w:lang w:val="nl-NL"/>
              </w:rPr>
            </w:pPr>
            <w:r w:rsidRPr="005B44AA">
              <w:rPr>
                <w:sz w:val="26"/>
                <w:szCs w:val="26"/>
              </w:rPr>
              <w:t>Có sơ đồ và thuyết minh mối quan hệ giữa nhà thầu thi công với Chủ đầu tư và các đơn vị có liên quan</w:t>
            </w:r>
          </w:p>
        </w:tc>
        <w:tc>
          <w:tcPr>
            <w:tcW w:w="2261" w:type="pct"/>
            <w:tcBorders>
              <w:top w:val="single" w:sz="4" w:space="0" w:color="auto"/>
              <w:left w:val="single" w:sz="4" w:space="0" w:color="auto"/>
              <w:bottom w:val="single" w:sz="4" w:space="0" w:color="auto"/>
              <w:right w:val="single" w:sz="4" w:space="0" w:color="auto"/>
            </w:tcBorders>
            <w:vAlign w:val="center"/>
          </w:tcPr>
          <w:p w14:paraId="68B8798A" w14:textId="77777777" w:rsidR="005B44AA" w:rsidRPr="005B44AA" w:rsidRDefault="005B44AA" w:rsidP="0048438B">
            <w:pPr>
              <w:widowControl w:val="0"/>
              <w:tabs>
                <w:tab w:val="left" w:pos="851"/>
              </w:tabs>
              <w:spacing w:before="60" w:after="60"/>
              <w:rPr>
                <w:sz w:val="26"/>
                <w:szCs w:val="26"/>
              </w:rPr>
            </w:pPr>
            <w:r w:rsidRPr="005B44AA">
              <w:rPr>
                <w:iCs/>
                <w:sz w:val="26"/>
                <w:szCs w:val="26"/>
              </w:rPr>
              <w:t>Có sơ đồ và thuyết minh sơ đồ phù hợp</w:t>
            </w:r>
          </w:p>
        </w:tc>
        <w:tc>
          <w:tcPr>
            <w:tcW w:w="551" w:type="pct"/>
            <w:tcBorders>
              <w:top w:val="single" w:sz="4" w:space="0" w:color="auto"/>
              <w:left w:val="single" w:sz="4" w:space="0" w:color="auto"/>
              <w:bottom w:val="single" w:sz="4" w:space="0" w:color="auto"/>
              <w:right w:val="single" w:sz="4" w:space="0" w:color="auto"/>
            </w:tcBorders>
            <w:vAlign w:val="center"/>
          </w:tcPr>
          <w:p w14:paraId="081B8584"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Đạt</w:t>
            </w:r>
          </w:p>
        </w:tc>
      </w:tr>
      <w:tr w:rsidR="005B44AA" w:rsidRPr="005B44AA" w14:paraId="74A71E2B" w14:textId="77777777" w:rsidTr="0048438B">
        <w:trPr>
          <w:trHeight w:val="78"/>
        </w:trPr>
        <w:tc>
          <w:tcPr>
            <w:tcW w:w="407" w:type="pct"/>
            <w:vMerge/>
            <w:tcBorders>
              <w:left w:val="single" w:sz="4" w:space="0" w:color="auto"/>
              <w:right w:val="single" w:sz="4" w:space="0" w:color="auto"/>
            </w:tcBorders>
            <w:vAlign w:val="center"/>
          </w:tcPr>
          <w:p w14:paraId="34CFA8EA" w14:textId="77777777" w:rsidR="005B44AA" w:rsidRPr="005B44AA" w:rsidRDefault="005B44AA" w:rsidP="0048438B">
            <w:pPr>
              <w:widowControl w:val="0"/>
              <w:tabs>
                <w:tab w:val="left" w:pos="851"/>
              </w:tabs>
              <w:spacing w:before="60" w:after="60"/>
              <w:jc w:val="center"/>
              <w:rPr>
                <w:sz w:val="26"/>
                <w:szCs w:val="26"/>
              </w:rPr>
            </w:pPr>
          </w:p>
        </w:tc>
        <w:tc>
          <w:tcPr>
            <w:tcW w:w="1781" w:type="pct"/>
            <w:vMerge/>
            <w:tcBorders>
              <w:left w:val="single" w:sz="4" w:space="0" w:color="auto"/>
              <w:right w:val="single" w:sz="4" w:space="0" w:color="auto"/>
            </w:tcBorders>
            <w:vAlign w:val="center"/>
          </w:tcPr>
          <w:p w14:paraId="1D8FEB95" w14:textId="77777777" w:rsidR="005B44AA" w:rsidRPr="005B44AA" w:rsidRDefault="005B44AA" w:rsidP="0048438B">
            <w:pPr>
              <w:widowControl w:val="0"/>
              <w:tabs>
                <w:tab w:val="left" w:pos="851"/>
              </w:tabs>
              <w:spacing w:before="60" w:after="60"/>
              <w:jc w:val="left"/>
              <w:rPr>
                <w:sz w:val="26"/>
                <w:szCs w:val="26"/>
                <w:lang w:val="nl-NL"/>
              </w:rPr>
            </w:pPr>
          </w:p>
        </w:tc>
        <w:tc>
          <w:tcPr>
            <w:tcW w:w="2261" w:type="pct"/>
            <w:tcBorders>
              <w:top w:val="single" w:sz="4" w:space="0" w:color="auto"/>
              <w:left w:val="single" w:sz="4" w:space="0" w:color="auto"/>
              <w:bottom w:val="single" w:sz="4" w:space="0" w:color="auto"/>
              <w:right w:val="single" w:sz="4" w:space="0" w:color="auto"/>
            </w:tcBorders>
            <w:vAlign w:val="center"/>
          </w:tcPr>
          <w:p w14:paraId="354D6D0D" w14:textId="77777777" w:rsidR="005B44AA" w:rsidRPr="005B44AA" w:rsidRDefault="005B44AA" w:rsidP="0048438B">
            <w:pPr>
              <w:widowControl w:val="0"/>
              <w:tabs>
                <w:tab w:val="left" w:pos="851"/>
              </w:tabs>
              <w:spacing w:before="60" w:after="60"/>
              <w:rPr>
                <w:bCs/>
                <w:sz w:val="26"/>
                <w:szCs w:val="26"/>
              </w:rPr>
            </w:pPr>
            <w:r w:rsidRPr="005B44AA">
              <w:rPr>
                <w:bCs/>
                <w:sz w:val="26"/>
                <w:szCs w:val="26"/>
              </w:rPr>
              <w:t>Không đáp ứng đầy đủ yêu cầu trên</w:t>
            </w:r>
          </w:p>
        </w:tc>
        <w:tc>
          <w:tcPr>
            <w:tcW w:w="551" w:type="pct"/>
            <w:tcBorders>
              <w:top w:val="single" w:sz="4" w:space="0" w:color="auto"/>
              <w:left w:val="single" w:sz="4" w:space="0" w:color="auto"/>
              <w:bottom w:val="single" w:sz="4" w:space="0" w:color="auto"/>
              <w:right w:val="single" w:sz="4" w:space="0" w:color="auto"/>
            </w:tcBorders>
            <w:vAlign w:val="center"/>
          </w:tcPr>
          <w:p w14:paraId="765D4EDB"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Không đạt</w:t>
            </w:r>
          </w:p>
        </w:tc>
      </w:tr>
      <w:tr w:rsidR="005B44AA" w:rsidRPr="005B44AA" w14:paraId="665B8A37" w14:textId="77777777" w:rsidTr="0048438B">
        <w:trPr>
          <w:trHeight w:val="78"/>
        </w:trPr>
        <w:tc>
          <w:tcPr>
            <w:tcW w:w="407" w:type="pct"/>
            <w:tcBorders>
              <w:left w:val="single" w:sz="4" w:space="0" w:color="auto"/>
              <w:right w:val="single" w:sz="4" w:space="0" w:color="auto"/>
            </w:tcBorders>
            <w:vAlign w:val="center"/>
          </w:tcPr>
          <w:p w14:paraId="4A3D4624" w14:textId="77777777" w:rsidR="005B44AA" w:rsidRPr="005B44AA" w:rsidRDefault="005B44AA" w:rsidP="0048438B">
            <w:pPr>
              <w:widowControl w:val="0"/>
              <w:tabs>
                <w:tab w:val="left" w:pos="851"/>
              </w:tabs>
              <w:spacing w:before="60" w:after="60"/>
              <w:jc w:val="center"/>
              <w:rPr>
                <w:b/>
                <w:bCs/>
                <w:sz w:val="26"/>
                <w:szCs w:val="26"/>
              </w:rPr>
            </w:pPr>
            <w:r w:rsidRPr="005B44AA">
              <w:rPr>
                <w:b/>
                <w:bCs/>
                <w:sz w:val="26"/>
                <w:szCs w:val="26"/>
              </w:rPr>
              <w:t>3.5</w:t>
            </w:r>
          </w:p>
        </w:tc>
        <w:tc>
          <w:tcPr>
            <w:tcW w:w="4593" w:type="pct"/>
            <w:gridSpan w:val="3"/>
            <w:tcBorders>
              <w:left w:val="single" w:sz="4" w:space="0" w:color="auto"/>
              <w:right w:val="single" w:sz="4" w:space="0" w:color="auto"/>
            </w:tcBorders>
            <w:vAlign w:val="center"/>
          </w:tcPr>
          <w:p w14:paraId="2BB8A9EC" w14:textId="77777777" w:rsidR="005B44AA" w:rsidRPr="005B44AA" w:rsidRDefault="005B44AA" w:rsidP="0048438B">
            <w:pPr>
              <w:widowControl w:val="0"/>
              <w:tabs>
                <w:tab w:val="left" w:pos="851"/>
              </w:tabs>
              <w:spacing w:before="60" w:after="60"/>
              <w:jc w:val="left"/>
              <w:rPr>
                <w:b/>
                <w:bCs/>
                <w:sz w:val="26"/>
                <w:szCs w:val="26"/>
              </w:rPr>
            </w:pPr>
            <w:r w:rsidRPr="005B44AA">
              <w:rPr>
                <w:b/>
                <w:bCs/>
                <w:sz w:val="26"/>
                <w:szCs w:val="26"/>
                <w:lang w:val="nl-NL"/>
              </w:rPr>
              <w:t>Các biện pháp bảo đảm chất lượng</w:t>
            </w:r>
          </w:p>
        </w:tc>
      </w:tr>
      <w:tr w:rsidR="005B44AA" w:rsidRPr="005B44AA" w14:paraId="5C36B4E3" w14:textId="77777777" w:rsidTr="0048438B">
        <w:trPr>
          <w:trHeight w:val="78"/>
        </w:trPr>
        <w:tc>
          <w:tcPr>
            <w:tcW w:w="407" w:type="pct"/>
            <w:tcBorders>
              <w:left w:val="single" w:sz="4" w:space="0" w:color="auto"/>
              <w:right w:val="single" w:sz="4" w:space="0" w:color="auto"/>
            </w:tcBorders>
            <w:vAlign w:val="center"/>
          </w:tcPr>
          <w:p w14:paraId="60D244C2"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3.5.1</w:t>
            </w:r>
          </w:p>
        </w:tc>
        <w:tc>
          <w:tcPr>
            <w:tcW w:w="1781" w:type="pct"/>
            <w:tcBorders>
              <w:left w:val="single" w:sz="4" w:space="0" w:color="auto"/>
              <w:right w:val="single" w:sz="4" w:space="0" w:color="auto"/>
            </w:tcBorders>
            <w:vAlign w:val="center"/>
          </w:tcPr>
          <w:p w14:paraId="7DA4AC13" w14:textId="77777777" w:rsidR="005B44AA" w:rsidRPr="005B44AA" w:rsidRDefault="005B44AA" w:rsidP="0048438B">
            <w:pPr>
              <w:widowControl w:val="0"/>
              <w:tabs>
                <w:tab w:val="left" w:pos="851"/>
              </w:tabs>
              <w:spacing w:before="60" w:after="60"/>
              <w:rPr>
                <w:sz w:val="26"/>
                <w:szCs w:val="26"/>
                <w:lang w:val="nl-NL"/>
              </w:rPr>
            </w:pPr>
            <w:r w:rsidRPr="005B44AA">
              <w:rPr>
                <w:sz w:val="26"/>
                <w:szCs w:val="26"/>
                <w:lang w:val="nl-NL"/>
              </w:rPr>
              <w:t>Bảo đảm chất lượng vật tư, vật liệu, thiết bị đưa vào sử dụng</w:t>
            </w:r>
          </w:p>
        </w:tc>
        <w:tc>
          <w:tcPr>
            <w:tcW w:w="2261" w:type="pct"/>
            <w:tcBorders>
              <w:top w:val="single" w:sz="4" w:space="0" w:color="auto"/>
              <w:left w:val="single" w:sz="4" w:space="0" w:color="auto"/>
              <w:bottom w:val="single" w:sz="4" w:space="0" w:color="auto"/>
              <w:right w:val="single" w:sz="4" w:space="0" w:color="auto"/>
            </w:tcBorders>
            <w:vAlign w:val="center"/>
          </w:tcPr>
          <w:p w14:paraId="316A60CB" w14:textId="77777777" w:rsidR="005B44AA" w:rsidRPr="005B44AA" w:rsidRDefault="005B44AA" w:rsidP="0048438B">
            <w:pPr>
              <w:widowControl w:val="0"/>
              <w:tabs>
                <w:tab w:val="left" w:pos="851"/>
              </w:tabs>
              <w:spacing w:before="60" w:after="60"/>
              <w:jc w:val="left"/>
              <w:rPr>
                <w:sz w:val="26"/>
                <w:szCs w:val="26"/>
              </w:rPr>
            </w:pPr>
          </w:p>
        </w:tc>
        <w:tc>
          <w:tcPr>
            <w:tcW w:w="551" w:type="pct"/>
            <w:tcBorders>
              <w:top w:val="single" w:sz="4" w:space="0" w:color="auto"/>
              <w:left w:val="single" w:sz="4" w:space="0" w:color="auto"/>
              <w:bottom w:val="single" w:sz="4" w:space="0" w:color="auto"/>
              <w:right w:val="single" w:sz="4" w:space="0" w:color="auto"/>
            </w:tcBorders>
            <w:vAlign w:val="center"/>
          </w:tcPr>
          <w:p w14:paraId="59102A61" w14:textId="77777777" w:rsidR="005B44AA" w:rsidRPr="005B44AA" w:rsidRDefault="005B44AA" w:rsidP="0048438B">
            <w:pPr>
              <w:widowControl w:val="0"/>
              <w:tabs>
                <w:tab w:val="left" w:pos="851"/>
              </w:tabs>
              <w:spacing w:before="60" w:after="60"/>
              <w:jc w:val="center"/>
              <w:rPr>
                <w:sz w:val="26"/>
                <w:szCs w:val="26"/>
              </w:rPr>
            </w:pPr>
          </w:p>
        </w:tc>
      </w:tr>
      <w:tr w:rsidR="005B44AA" w:rsidRPr="005B44AA" w14:paraId="38C7C7CA" w14:textId="77777777" w:rsidTr="0048438B">
        <w:trPr>
          <w:trHeight w:val="78"/>
        </w:trPr>
        <w:tc>
          <w:tcPr>
            <w:tcW w:w="407" w:type="pct"/>
            <w:vMerge w:val="restart"/>
            <w:tcBorders>
              <w:left w:val="single" w:sz="4" w:space="0" w:color="auto"/>
              <w:right w:val="single" w:sz="4" w:space="0" w:color="auto"/>
            </w:tcBorders>
            <w:vAlign w:val="center"/>
          </w:tcPr>
          <w:p w14:paraId="39C646A7"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a</w:t>
            </w:r>
          </w:p>
        </w:tc>
        <w:tc>
          <w:tcPr>
            <w:tcW w:w="1781" w:type="pct"/>
            <w:vMerge w:val="restart"/>
            <w:tcBorders>
              <w:left w:val="single" w:sz="4" w:space="0" w:color="auto"/>
              <w:right w:val="single" w:sz="4" w:space="0" w:color="auto"/>
            </w:tcBorders>
            <w:vAlign w:val="center"/>
          </w:tcPr>
          <w:p w14:paraId="06913483" w14:textId="77777777" w:rsidR="005B44AA" w:rsidRPr="005B44AA" w:rsidRDefault="005B44AA" w:rsidP="0048438B">
            <w:pPr>
              <w:widowControl w:val="0"/>
              <w:tabs>
                <w:tab w:val="left" w:pos="851"/>
              </w:tabs>
              <w:spacing w:before="60" w:after="60"/>
              <w:rPr>
                <w:bCs/>
                <w:iCs/>
                <w:sz w:val="26"/>
                <w:szCs w:val="26"/>
              </w:rPr>
            </w:pPr>
            <w:r w:rsidRPr="005B44AA">
              <w:rPr>
                <w:color w:val="000000"/>
                <w:sz w:val="26"/>
                <w:szCs w:val="26"/>
                <w:lang w:val="vi-VN" w:eastAsia="vi-VN"/>
              </w:rPr>
              <w:t>Quản lý chất lượng vật tư</w:t>
            </w:r>
            <w:r w:rsidRPr="005B44AA">
              <w:rPr>
                <w:color w:val="000000"/>
                <w:sz w:val="26"/>
                <w:szCs w:val="26"/>
                <w:lang w:eastAsia="vi-VN"/>
              </w:rPr>
              <w:t>, vật liệu, thiết bị</w:t>
            </w:r>
            <w:r w:rsidRPr="005B44AA">
              <w:rPr>
                <w:bCs/>
                <w:iCs/>
                <w:sz w:val="26"/>
                <w:szCs w:val="26"/>
              </w:rPr>
              <w:t xml:space="preserve"> chính</w:t>
            </w:r>
          </w:p>
        </w:tc>
        <w:tc>
          <w:tcPr>
            <w:tcW w:w="2261" w:type="pct"/>
            <w:tcBorders>
              <w:top w:val="single" w:sz="4" w:space="0" w:color="auto"/>
              <w:left w:val="single" w:sz="4" w:space="0" w:color="auto"/>
              <w:bottom w:val="single" w:sz="4" w:space="0" w:color="auto"/>
              <w:right w:val="single" w:sz="4" w:space="0" w:color="auto"/>
            </w:tcBorders>
            <w:vAlign w:val="center"/>
          </w:tcPr>
          <w:p w14:paraId="0B982FC7" w14:textId="77777777" w:rsidR="005B44AA" w:rsidRPr="005B44AA" w:rsidRDefault="005B44AA" w:rsidP="0048438B">
            <w:pPr>
              <w:widowControl w:val="0"/>
              <w:spacing w:before="60" w:after="60"/>
              <w:rPr>
                <w:color w:val="000000"/>
                <w:sz w:val="26"/>
                <w:szCs w:val="26"/>
                <w:lang w:eastAsia="vi-VN"/>
              </w:rPr>
            </w:pPr>
            <w:r w:rsidRPr="005B44AA">
              <w:rPr>
                <w:color w:val="000000"/>
                <w:sz w:val="26"/>
                <w:szCs w:val="26"/>
                <w:lang w:val="vi-VN" w:eastAsia="vi-VN"/>
              </w:rPr>
              <w:t>+ Nhà thầu trình bày quy trình và các biện pháp quản lý chất lượng vật tư, vật liệu và thiết bị</w:t>
            </w:r>
            <w:r w:rsidRPr="005B44AA">
              <w:rPr>
                <w:color w:val="000000"/>
                <w:sz w:val="26"/>
                <w:szCs w:val="26"/>
                <w:lang w:eastAsia="vi-VN"/>
              </w:rPr>
              <w:t>.</w:t>
            </w:r>
          </w:p>
          <w:p w14:paraId="686DA2E2" w14:textId="77777777" w:rsidR="005B44AA" w:rsidRPr="005B44AA" w:rsidRDefault="005B44AA" w:rsidP="0048438B">
            <w:pPr>
              <w:widowControl w:val="0"/>
              <w:tabs>
                <w:tab w:val="left" w:pos="851"/>
              </w:tabs>
              <w:spacing w:before="60" w:after="60"/>
              <w:jc w:val="left"/>
              <w:rPr>
                <w:sz w:val="26"/>
                <w:szCs w:val="26"/>
              </w:rPr>
            </w:pPr>
            <w:r w:rsidRPr="005B44AA">
              <w:rPr>
                <w:color w:val="000000"/>
                <w:sz w:val="26"/>
                <w:szCs w:val="26"/>
                <w:lang w:val="vi-VN" w:eastAsia="vi-VN"/>
              </w:rPr>
              <w:t>+ Nhà thầu trình bày giải pháp xử lý vật tư, vật liệu và thiết bị phát hiện không phù hợp với yêu cầu của gói thầu.</w:t>
            </w:r>
          </w:p>
        </w:tc>
        <w:tc>
          <w:tcPr>
            <w:tcW w:w="551" w:type="pct"/>
            <w:tcBorders>
              <w:top w:val="single" w:sz="4" w:space="0" w:color="auto"/>
              <w:left w:val="single" w:sz="4" w:space="0" w:color="auto"/>
              <w:bottom w:val="single" w:sz="4" w:space="0" w:color="auto"/>
              <w:right w:val="single" w:sz="4" w:space="0" w:color="auto"/>
            </w:tcBorders>
            <w:vAlign w:val="center"/>
          </w:tcPr>
          <w:p w14:paraId="510E9DC7"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Đạt</w:t>
            </w:r>
          </w:p>
        </w:tc>
      </w:tr>
      <w:tr w:rsidR="005B44AA" w:rsidRPr="005B44AA" w14:paraId="41D9910E" w14:textId="77777777" w:rsidTr="0048438B">
        <w:trPr>
          <w:trHeight w:val="78"/>
        </w:trPr>
        <w:tc>
          <w:tcPr>
            <w:tcW w:w="407" w:type="pct"/>
            <w:vMerge/>
            <w:tcBorders>
              <w:left w:val="single" w:sz="4" w:space="0" w:color="auto"/>
              <w:right w:val="single" w:sz="4" w:space="0" w:color="auto"/>
            </w:tcBorders>
            <w:vAlign w:val="center"/>
          </w:tcPr>
          <w:p w14:paraId="63486AD2" w14:textId="77777777" w:rsidR="005B44AA" w:rsidRPr="005B44AA" w:rsidRDefault="005B44AA" w:rsidP="0048438B">
            <w:pPr>
              <w:widowControl w:val="0"/>
              <w:tabs>
                <w:tab w:val="left" w:pos="851"/>
              </w:tabs>
              <w:spacing w:before="60" w:after="60"/>
              <w:jc w:val="center"/>
              <w:rPr>
                <w:b/>
                <w:bCs/>
                <w:sz w:val="26"/>
                <w:szCs w:val="26"/>
              </w:rPr>
            </w:pPr>
          </w:p>
        </w:tc>
        <w:tc>
          <w:tcPr>
            <w:tcW w:w="1781" w:type="pct"/>
            <w:vMerge/>
            <w:tcBorders>
              <w:left w:val="single" w:sz="4" w:space="0" w:color="auto"/>
              <w:right w:val="single" w:sz="4" w:space="0" w:color="auto"/>
            </w:tcBorders>
            <w:vAlign w:val="center"/>
          </w:tcPr>
          <w:p w14:paraId="6C36DD58" w14:textId="77777777" w:rsidR="005B44AA" w:rsidRPr="005B44AA" w:rsidRDefault="005B44AA" w:rsidP="0048438B">
            <w:pPr>
              <w:widowControl w:val="0"/>
              <w:tabs>
                <w:tab w:val="left" w:pos="851"/>
              </w:tabs>
              <w:spacing w:before="60" w:after="60"/>
              <w:rPr>
                <w:b/>
                <w:bCs/>
                <w:sz w:val="26"/>
                <w:szCs w:val="26"/>
                <w:lang w:val="nl-NL"/>
              </w:rPr>
            </w:pPr>
          </w:p>
        </w:tc>
        <w:tc>
          <w:tcPr>
            <w:tcW w:w="2261" w:type="pct"/>
            <w:tcBorders>
              <w:top w:val="single" w:sz="4" w:space="0" w:color="auto"/>
              <w:left w:val="single" w:sz="4" w:space="0" w:color="auto"/>
              <w:bottom w:val="single" w:sz="4" w:space="0" w:color="auto"/>
              <w:right w:val="single" w:sz="4" w:space="0" w:color="auto"/>
            </w:tcBorders>
            <w:vAlign w:val="center"/>
          </w:tcPr>
          <w:p w14:paraId="0FD657C2" w14:textId="77777777" w:rsidR="005B44AA" w:rsidRPr="005B44AA" w:rsidRDefault="005B44AA" w:rsidP="0048438B">
            <w:pPr>
              <w:widowControl w:val="0"/>
              <w:tabs>
                <w:tab w:val="left" w:pos="851"/>
              </w:tabs>
              <w:spacing w:before="60" w:after="60"/>
              <w:jc w:val="left"/>
              <w:rPr>
                <w:b/>
                <w:bCs/>
                <w:sz w:val="26"/>
                <w:szCs w:val="26"/>
              </w:rPr>
            </w:pPr>
            <w:r w:rsidRPr="005B44AA">
              <w:rPr>
                <w:iCs/>
                <w:sz w:val="26"/>
                <w:szCs w:val="26"/>
                <w:lang w:val="vi-VN" w:eastAsia="vi-VN"/>
              </w:rPr>
              <w:t xml:space="preserve">Không </w:t>
            </w:r>
            <w:r w:rsidRPr="005B44AA">
              <w:rPr>
                <w:iCs/>
                <w:sz w:val="26"/>
                <w:szCs w:val="26"/>
                <w:lang w:eastAsia="vi-VN"/>
              </w:rPr>
              <w:t>đáp ứng các yêu cầu trên</w:t>
            </w:r>
          </w:p>
        </w:tc>
        <w:tc>
          <w:tcPr>
            <w:tcW w:w="551" w:type="pct"/>
            <w:tcBorders>
              <w:top w:val="single" w:sz="4" w:space="0" w:color="auto"/>
              <w:left w:val="single" w:sz="4" w:space="0" w:color="auto"/>
              <w:bottom w:val="single" w:sz="4" w:space="0" w:color="auto"/>
              <w:right w:val="single" w:sz="4" w:space="0" w:color="auto"/>
            </w:tcBorders>
            <w:vAlign w:val="center"/>
          </w:tcPr>
          <w:p w14:paraId="2CF15869" w14:textId="77777777" w:rsidR="005B44AA" w:rsidRPr="005B44AA" w:rsidRDefault="005B44AA" w:rsidP="0048438B">
            <w:pPr>
              <w:widowControl w:val="0"/>
              <w:tabs>
                <w:tab w:val="left" w:pos="851"/>
              </w:tabs>
              <w:spacing w:before="60" w:after="60"/>
              <w:jc w:val="center"/>
              <w:rPr>
                <w:b/>
                <w:bCs/>
                <w:sz w:val="26"/>
                <w:szCs w:val="26"/>
              </w:rPr>
            </w:pPr>
            <w:r w:rsidRPr="005B44AA">
              <w:rPr>
                <w:sz w:val="26"/>
                <w:szCs w:val="26"/>
              </w:rPr>
              <w:t>Không đạt</w:t>
            </w:r>
          </w:p>
        </w:tc>
      </w:tr>
      <w:tr w:rsidR="005B44AA" w:rsidRPr="005B44AA" w14:paraId="2DB22E78" w14:textId="77777777" w:rsidTr="0048438B">
        <w:trPr>
          <w:trHeight w:val="730"/>
        </w:trPr>
        <w:tc>
          <w:tcPr>
            <w:tcW w:w="407" w:type="pct"/>
            <w:vMerge w:val="restart"/>
            <w:tcBorders>
              <w:left w:val="single" w:sz="4" w:space="0" w:color="auto"/>
              <w:right w:val="single" w:sz="4" w:space="0" w:color="auto"/>
            </w:tcBorders>
            <w:vAlign w:val="center"/>
          </w:tcPr>
          <w:p w14:paraId="529EA8EA"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b</w:t>
            </w:r>
          </w:p>
        </w:tc>
        <w:tc>
          <w:tcPr>
            <w:tcW w:w="1781" w:type="pct"/>
            <w:vMerge w:val="restart"/>
            <w:tcBorders>
              <w:left w:val="single" w:sz="4" w:space="0" w:color="auto"/>
              <w:right w:val="single" w:sz="4" w:space="0" w:color="auto"/>
            </w:tcBorders>
            <w:vAlign w:val="center"/>
          </w:tcPr>
          <w:p w14:paraId="2BC30940" w14:textId="77777777" w:rsidR="005B44AA" w:rsidRPr="005B44AA" w:rsidRDefault="005B44AA" w:rsidP="0048438B">
            <w:pPr>
              <w:widowControl w:val="0"/>
              <w:tabs>
                <w:tab w:val="left" w:pos="851"/>
              </w:tabs>
              <w:spacing w:before="60" w:after="60"/>
              <w:rPr>
                <w:sz w:val="26"/>
                <w:szCs w:val="26"/>
              </w:rPr>
            </w:pPr>
            <w:r w:rsidRPr="005B44AA">
              <w:rPr>
                <w:color w:val="000000"/>
                <w:sz w:val="26"/>
                <w:szCs w:val="26"/>
                <w:lang w:val="vi-VN" w:eastAsia="vi-VN"/>
              </w:rPr>
              <w:t>Biện pháp bảo quản vật liệu, vật tư, thiết bị, công trình khi mưa bão</w:t>
            </w:r>
          </w:p>
        </w:tc>
        <w:tc>
          <w:tcPr>
            <w:tcW w:w="2261" w:type="pct"/>
            <w:tcBorders>
              <w:top w:val="single" w:sz="4" w:space="0" w:color="auto"/>
              <w:left w:val="single" w:sz="4" w:space="0" w:color="auto"/>
              <w:bottom w:val="single" w:sz="4" w:space="0" w:color="auto"/>
              <w:right w:val="single" w:sz="4" w:space="0" w:color="auto"/>
            </w:tcBorders>
            <w:vAlign w:val="center"/>
          </w:tcPr>
          <w:p w14:paraId="7446B9D5" w14:textId="77777777" w:rsidR="005B44AA" w:rsidRPr="005B44AA" w:rsidRDefault="005B44AA" w:rsidP="0048438B">
            <w:pPr>
              <w:widowControl w:val="0"/>
              <w:tabs>
                <w:tab w:val="left" w:pos="851"/>
              </w:tabs>
              <w:spacing w:before="60" w:after="60"/>
              <w:jc w:val="left"/>
              <w:rPr>
                <w:sz w:val="26"/>
                <w:szCs w:val="26"/>
              </w:rPr>
            </w:pPr>
            <w:r w:rsidRPr="005B44AA">
              <w:rPr>
                <w:color w:val="000000"/>
                <w:sz w:val="26"/>
                <w:szCs w:val="26"/>
                <w:lang w:val="vi-VN" w:eastAsia="vi-VN"/>
              </w:rPr>
              <w:t>Có biện pháp hợp lý, khả thi</w:t>
            </w:r>
          </w:p>
        </w:tc>
        <w:tc>
          <w:tcPr>
            <w:tcW w:w="551" w:type="pct"/>
            <w:tcBorders>
              <w:top w:val="single" w:sz="4" w:space="0" w:color="auto"/>
              <w:left w:val="single" w:sz="4" w:space="0" w:color="auto"/>
              <w:bottom w:val="single" w:sz="4" w:space="0" w:color="auto"/>
              <w:right w:val="single" w:sz="4" w:space="0" w:color="auto"/>
            </w:tcBorders>
            <w:vAlign w:val="center"/>
          </w:tcPr>
          <w:p w14:paraId="58541B8F" w14:textId="77777777" w:rsidR="005B44AA" w:rsidRPr="005B44AA" w:rsidRDefault="005B44AA" w:rsidP="0048438B">
            <w:pPr>
              <w:widowControl w:val="0"/>
              <w:tabs>
                <w:tab w:val="left" w:pos="851"/>
              </w:tabs>
              <w:spacing w:before="60" w:after="60"/>
              <w:jc w:val="center"/>
              <w:rPr>
                <w:sz w:val="26"/>
                <w:szCs w:val="26"/>
              </w:rPr>
            </w:pPr>
            <w:r w:rsidRPr="005B44AA">
              <w:rPr>
                <w:color w:val="000000"/>
                <w:sz w:val="26"/>
                <w:szCs w:val="26"/>
                <w:lang w:val="vi-VN" w:eastAsia="vi-VN"/>
              </w:rPr>
              <w:t>Đạt</w:t>
            </w:r>
          </w:p>
        </w:tc>
      </w:tr>
      <w:tr w:rsidR="005B44AA" w:rsidRPr="005B44AA" w14:paraId="197DFC73" w14:textId="77777777" w:rsidTr="0048438B">
        <w:trPr>
          <w:trHeight w:val="78"/>
        </w:trPr>
        <w:tc>
          <w:tcPr>
            <w:tcW w:w="407" w:type="pct"/>
            <w:vMerge/>
            <w:tcBorders>
              <w:left w:val="single" w:sz="4" w:space="0" w:color="auto"/>
              <w:right w:val="single" w:sz="4" w:space="0" w:color="auto"/>
            </w:tcBorders>
            <w:vAlign w:val="center"/>
          </w:tcPr>
          <w:p w14:paraId="27AD6C31" w14:textId="77777777" w:rsidR="005B44AA" w:rsidRPr="005B44AA" w:rsidRDefault="005B44AA" w:rsidP="0048438B">
            <w:pPr>
              <w:widowControl w:val="0"/>
              <w:tabs>
                <w:tab w:val="left" w:pos="851"/>
              </w:tabs>
              <w:spacing w:before="60" w:after="60"/>
              <w:jc w:val="center"/>
              <w:rPr>
                <w:b/>
                <w:bCs/>
                <w:sz w:val="26"/>
                <w:szCs w:val="26"/>
              </w:rPr>
            </w:pPr>
          </w:p>
        </w:tc>
        <w:tc>
          <w:tcPr>
            <w:tcW w:w="1781" w:type="pct"/>
            <w:vMerge/>
            <w:tcBorders>
              <w:left w:val="single" w:sz="4" w:space="0" w:color="auto"/>
              <w:right w:val="single" w:sz="4" w:space="0" w:color="auto"/>
            </w:tcBorders>
            <w:vAlign w:val="center"/>
          </w:tcPr>
          <w:p w14:paraId="431C48ED" w14:textId="77777777" w:rsidR="005B44AA" w:rsidRPr="005B44AA" w:rsidRDefault="005B44AA" w:rsidP="0048438B">
            <w:pPr>
              <w:widowControl w:val="0"/>
              <w:tabs>
                <w:tab w:val="left" w:pos="851"/>
              </w:tabs>
              <w:spacing w:before="60" w:after="60"/>
              <w:rPr>
                <w:b/>
                <w:bCs/>
                <w:sz w:val="26"/>
                <w:szCs w:val="26"/>
                <w:lang w:val="nl-NL"/>
              </w:rPr>
            </w:pPr>
          </w:p>
        </w:tc>
        <w:tc>
          <w:tcPr>
            <w:tcW w:w="2261" w:type="pct"/>
            <w:tcBorders>
              <w:top w:val="single" w:sz="4" w:space="0" w:color="auto"/>
              <w:left w:val="single" w:sz="4" w:space="0" w:color="auto"/>
              <w:bottom w:val="single" w:sz="4" w:space="0" w:color="auto"/>
              <w:right w:val="single" w:sz="4" w:space="0" w:color="auto"/>
            </w:tcBorders>
            <w:vAlign w:val="center"/>
          </w:tcPr>
          <w:p w14:paraId="2F267D9F" w14:textId="77777777" w:rsidR="005B44AA" w:rsidRPr="005B44AA" w:rsidRDefault="005B44AA" w:rsidP="0048438B">
            <w:pPr>
              <w:widowControl w:val="0"/>
              <w:tabs>
                <w:tab w:val="left" w:pos="851"/>
              </w:tabs>
              <w:spacing w:before="60" w:after="60"/>
              <w:jc w:val="left"/>
              <w:rPr>
                <w:b/>
                <w:bCs/>
                <w:sz w:val="26"/>
                <w:szCs w:val="26"/>
              </w:rPr>
            </w:pPr>
            <w:r w:rsidRPr="005B44AA">
              <w:rPr>
                <w:color w:val="000000"/>
                <w:sz w:val="26"/>
                <w:szCs w:val="26"/>
                <w:lang w:val="vi-VN" w:eastAsia="vi-VN"/>
              </w:rPr>
              <w:t>Có nêu biện pháp nhưng chưa hợp lý, khả thi</w:t>
            </w:r>
          </w:p>
        </w:tc>
        <w:tc>
          <w:tcPr>
            <w:tcW w:w="551" w:type="pct"/>
            <w:tcBorders>
              <w:top w:val="single" w:sz="4" w:space="0" w:color="auto"/>
              <w:left w:val="single" w:sz="4" w:space="0" w:color="auto"/>
              <w:bottom w:val="single" w:sz="4" w:space="0" w:color="auto"/>
              <w:right w:val="single" w:sz="4" w:space="0" w:color="auto"/>
            </w:tcBorders>
            <w:vAlign w:val="center"/>
          </w:tcPr>
          <w:p w14:paraId="72AE0836" w14:textId="77777777" w:rsidR="005B44AA" w:rsidRPr="005B44AA" w:rsidRDefault="005B44AA" w:rsidP="0048438B">
            <w:pPr>
              <w:widowControl w:val="0"/>
              <w:tabs>
                <w:tab w:val="left" w:pos="851"/>
              </w:tabs>
              <w:spacing w:before="60" w:after="60"/>
              <w:jc w:val="center"/>
              <w:rPr>
                <w:b/>
                <w:bCs/>
                <w:sz w:val="26"/>
                <w:szCs w:val="26"/>
              </w:rPr>
            </w:pPr>
            <w:r w:rsidRPr="005B44AA">
              <w:rPr>
                <w:color w:val="000000"/>
                <w:sz w:val="26"/>
                <w:szCs w:val="26"/>
                <w:lang w:val="vi-VN" w:eastAsia="vi-VN"/>
              </w:rPr>
              <w:t>Không đạt</w:t>
            </w:r>
          </w:p>
        </w:tc>
      </w:tr>
      <w:tr w:rsidR="005B44AA" w:rsidRPr="005B44AA" w14:paraId="04E6CE3E" w14:textId="77777777" w:rsidTr="0048438B">
        <w:trPr>
          <w:trHeight w:val="78"/>
        </w:trPr>
        <w:tc>
          <w:tcPr>
            <w:tcW w:w="407" w:type="pct"/>
            <w:vMerge w:val="restart"/>
            <w:tcBorders>
              <w:left w:val="single" w:sz="4" w:space="0" w:color="auto"/>
              <w:right w:val="single" w:sz="4" w:space="0" w:color="auto"/>
            </w:tcBorders>
            <w:vAlign w:val="center"/>
          </w:tcPr>
          <w:p w14:paraId="114A92EF"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3.5.2</w:t>
            </w:r>
          </w:p>
        </w:tc>
        <w:tc>
          <w:tcPr>
            <w:tcW w:w="1781" w:type="pct"/>
            <w:vMerge w:val="restart"/>
            <w:tcBorders>
              <w:left w:val="single" w:sz="4" w:space="0" w:color="auto"/>
              <w:right w:val="single" w:sz="4" w:space="0" w:color="auto"/>
            </w:tcBorders>
            <w:vAlign w:val="center"/>
          </w:tcPr>
          <w:p w14:paraId="74F3956A" w14:textId="77777777" w:rsidR="005B44AA" w:rsidRPr="005B44AA" w:rsidRDefault="005B44AA" w:rsidP="0048438B">
            <w:pPr>
              <w:widowControl w:val="0"/>
              <w:tabs>
                <w:tab w:val="left" w:pos="851"/>
              </w:tabs>
              <w:spacing w:before="60" w:after="60"/>
              <w:rPr>
                <w:sz w:val="26"/>
                <w:szCs w:val="26"/>
                <w:lang w:val="nl-NL"/>
              </w:rPr>
            </w:pPr>
            <w:r w:rsidRPr="005B44AA">
              <w:rPr>
                <w:sz w:val="26"/>
                <w:szCs w:val="26"/>
                <w:lang w:val="nl-NL"/>
              </w:rPr>
              <w:t>Hệ thống quản lý chất lượng</w:t>
            </w:r>
          </w:p>
        </w:tc>
        <w:tc>
          <w:tcPr>
            <w:tcW w:w="2261" w:type="pct"/>
            <w:tcBorders>
              <w:top w:val="single" w:sz="4" w:space="0" w:color="auto"/>
              <w:left w:val="single" w:sz="4" w:space="0" w:color="auto"/>
              <w:bottom w:val="single" w:sz="4" w:space="0" w:color="auto"/>
              <w:right w:val="single" w:sz="4" w:space="0" w:color="auto"/>
            </w:tcBorders>
            <w:vAlign w:val="center"/>
          </w:tcPr>
          <w:p w14:paraId="3FB8055C" w14:textId="77777777" w:rsidR="005B44AA" w:rsidRPr="005B44AA" w:rsidRDefault="005B44AA" w:rsidP="0048438B">
            <w:pPr>
              <w:widowControl w:val="0"/>
              <w:tabs>
                <w:tab w:val="left" w:pos="851"/>
              </w:tabs>
              <w:spacing w:before="60" w:after="60"/>
              <w:jc w:val="left"/>
              <w:rPr>
                <w:b/>
                <w:bCs/>
                <w:sz w:val="26"/>
                <w:szCs w:val="26"/>
              </w:rPr>
            </w:pPr>
            <w:r w:rsidRPr="005B44AA">
              <w:rPr>
                <w:sz w:val="26"/>
                <w:szCs w:val="26"/>
                <w:lang w:val="nl-NL"/>
              </w:rPr>
              <w:t xml:space="preserve">Lập hệ thống quản lý chất lượng công trình, trong đó quy định rõ trách </w:t>
            </w:r>
            <w:r w:rsidRPr="005B44AA">
              <w:rPr>
                <w:sz w:val="26"/>
                <w:szCs w:val="26"/>
                <w:lang w:val="nl-NL"/>
              </w:rPr>
              <w:lastRenderedPageBreak/>
              <w:t>nhiệm của từng cá nhân, bộ phận thi công xây dựng công trình</w:t>
            </w:r>
          </w:p>
        </w:tc>
        <w:tc>
          <w:tcPr>
            <w:tcW w:w="551" w:type="pct"/>
            <w:tcBorders>
              <w:top w:val="single" w:sz="4" w:space="0" w:color="auto"/>
              <w:left w:val="single" w:sz="4" w:space="0" w:color="auto"/>
              <w:bottom w:val="single" w:sz="4" w:space="0" w:color="auto"/>
              <w:right w:val="single" w:sz="4" w:space="0" w:color="auto"/>
            </w:tcBorders>
            <w:vAlign w:val="center"/>
          </w:tcPr>
          <w:p w14:paraId="11B26C06" w14:textId="77777777" w:rsidR="005B44AA" w:rsidRPr="005B44AA" w:rsidRDefault="005B44AA" w:rsidP="0048438B">
            <w:pPr>
              <w:widowControl w:val="0"/>
              <w:tabs>
                <w:tab w:val="left" w:pos="851"/>
              </w:tabs>
              <w:spacing w:before="60" w:after="60"/>
              <w:jc w:val="center"/>
              <w:rPr>
                <w:b/>
                <w:bCs/>
                <w:sz w:val="26"/>
                <w:szCs w:val="26"/>
              </w:rPr>
            </w:pPr>
            <w:r w:rsidRPr="005B44AA">
              <w:rPr>
                <w:color w:val="000000"/>
                <w:sz w:val="26"/>
                <w:szCs w:val="26"/>
                <w:lang w:val="vi-VN" w:eastAsia="vi-VN"/>
              </w:rPr>
              <w:lastRenderedPageBreak/>
              <w:t>Đạt</w:t>
            </w:r>
          </w:p>
        </w:tc>
      </w:tr>
      <w:tr w:rsidR="005B44AA" w:rsidRPr="005B44AA" w14:paraId="4C9B41CC" w14:textId="77777777" w:rsidTr="0048438B">
        <w:trPr>
          <w:trHeight w:val="78"/>
        </w:trPr>
        <w:tc>
          <w:tcPr>
            <w:tcW w:w="407" w:type="pct"/>
            <w:vMerge/>
            <w:tcBorders>
              <w:left w:val="single" w:sz="4" w:space="0" w:color="auto"/>
              <w:right w:val="single" w:sz="4" w:space="0" w:color="auto"/>
            </w:tcBorders>
            <w:vAlign w:val="center"/>
          </w:tcPr>
          <w:p w14:paraId="2582CC82" w14:textId="77777777" w:rsidR="005B44AA" w:rsidRPr="005B44AA" w:rsidRDefault="005B44AA" w:rsidP="0048438B">
            <w:pPr>
              <w:widowControl w:val="0"/>
              <w:tabs>
                <w:tab w:val="left" w:pos="851"/>
              </w:tabs>
              <w:spacing w:before="60" w:after="60"/>
              <w:jc w:val="center"/>
              <w:rPr>
                <w:b/>
                <w:bCs/>
                <w:sz w:val="26"/>
                <w:szCs w:val="26"/>
              </w:rPr>
            </w:pPr>
          </w:p>
        </w:tc>
        <w:tc>
          <w:tcPr>
            <w:tcW w:w="1781" w:type="pct"/>
            <w:vMerge/>
            <w:tcBorders>
              <w:left w:val="single" w:sz="4" w:space="0" w:color="auto"/>
              <w:right w:val="single" w:sz="4" w:space="0" w:color="auto"/>
            </w:tcBorders>
            <w:vAlign w:val="center"/>
          </w:tcPr>
          <w:p w14:paraId="25EC629B" w14:textId="77777777" w:rsidR="005B44AA" w:rsidRPr="005B44AA" w:rsidRDefault="005B44AA" w:rsidP="0048438B">
            <w:pPr>
              <w:widowControl w:val="0"/>
              <w:tabs>
                <w:tab w:val="left" w:pos="851"/>
              </w:tabs>
              <w:spacing w:before="60" w:after="60"/>
              <w:jc w:val="left"/>
              <w:rPr>
                <w:b/>
                <w:bCs/>
                <w:sz w:val="26"/>
                <w:szCs w:val="26"/>
                <w:lang w:val="nl-NL"/>
              </w:rPr>
            </w:pPr>
          </w:p>
        </w:tc>
        <w:tc>
          <w:tcPr>
            <w:tcW w:w="2261" w:type="pct"/>
            <w:tcBorders>
              <w:top w:val="single" w:sz="4" w:space="0" w:color="auto"/>
              <w:left w:val="single" w:sz="4" w:space="0" w:color="auto"/>
              <w:bottom w:val="single" w:sz="4" w:space="0" w:color="auto"/>
              <w:right w:val="single" w:sz="4" w:space="0" w:color="auto"/>
            </w:tcBorders>
            <w:vAlign w:val="center"/>
          </w:tcPr>
          <w:p w14:paraId="788FA3CE" w14:textId="77777777" w:rsidR="005B44AA" w:rsidRPr="005B44AA" w:rsidRDefault="005B44AA" w:rsidP="0048438B">
            <w:pPr>
              <w:widowControl w:val="0"/>
              <w:tabs>
                <w:tab w:val="left" w:pos="851"/>
              </w:tabs>
              <w:spacing w:before="60" w:after="60"/>
              <w:jc w:val="left"/>
              <w:rPr>
                <w:b/>
                <w:bCs/>
                <w:sz w:val="26"/>
                <w:szCs w:val="26"/>
              </w:rPr>
            </w:pPr>
            <w:r w:rsidRPr="005B44AA">
              <w:rPr>
                <w:iCs/>
                <w:sz w:val="26"/>
                <w:szCs w:val="26"/>
                <w:lang w:val="vi-VN" w:eastAsia="vi-VN"/>
              </w:rPr>
              <w:t xml:space="preserve">Không </w:t>
            </w:r>
            <w:r w:rsidRPr="005B44AA">
              <w:rPr>
                <w:iCs/>
                <w:sz w:val="26"/>
                <w:szCs w:val="26"/>
                <w:lang w:eastAsia="vi-VN"/>
              </w:rPr>
              <w:t>đáp ứng các yêu cầu trên</w:t>
            </w:r>
          </w:p>
        </w:tc>
        <w:tc>
          <w:tcPr>
            <w:tcW w:w="551" w:type="pct"/>
            <w:tcBorders>
              <w:top w:val="single" w:sz="4" w:space="0" w:color="auto"/>
              <w:left w:val="single" w:sz="4" w:space="0" w:color="auto"/>
              <w:bottom w:val="single" w:sz="4" w:space="0" w:color="auto"/>
              <w:right w:val="single" w:sz="4" w:space="0" w:color="auto"/>
            </w:tcBorders>
            <w:vAlign w:val="center"/>
          </w:tcPr>
          <w:p w14:paraId="398C0B53" w14:textId="77777777" w:rsidR="005B44AA" w:rsidRPr="005B44AA" w:rsidRDefault="005B44AA" w:rsidP="0048438B">
            <w:pPr>
              <w:widowControl w:val="0"/>
              <w:tabs>
                <w:tab w:val="left" w:pos="851"/>
              </w:tabs>
              <w:spacing w:before="60" w:after="60"/>
              <w:jc w:val="center"/>
              <w:rPr>
                <w:b/>
                <w:bCs/>
                <w:sz w:val="26"/>
                <w:szCs w:val="26"/>
              </w:rPr>
            </w:pPr>
            <w:r w:rsidRPr="005B44AA">
              <w:rPr>
                <w:sz w:val="26"/>
                <w:szCs w:val="26"/>
              </w:rPr>
              <w:t>Không đạt</w:t>
            </w:r>
          </w:p>
        </w:tc>
      </w:tr>
      <w:tr w:rsidR="005B44AA" w:rsidRPr="005B44AA" w14:paraId="354A6307" w14:textId="77777777" w:rsidTr="0048438B">
        <w:trPr>
          <w:trHeight w:val="78"/>
        </w:trPr>
        <w:tc>
          <w:tcPr>
            <w:tcW w:w="407" w:type="pct"/>
            <w:vMerge w:val="restart"/>
            <w:tcBorders>
              <w:left w:val="single" w:sz="4" w:space="0" w:color="auto"/>
              <w:right w:val="single" w:sz="4" w:space="0" w:color="auto"/>
            </w:tcBorders>
            <w:vAlign w:val="center"/>
          </w:tcPr>
          <w:p w14:paraId="7B38165B"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3.5.3</w:t>
            </w:r>
          </w:p>
        </w:tc>
        <w:tc>
          <w:tcPr>
            <w:tcW w:w="1781" w:type="pct"/>
            <w:vMerge w:val="restart"/>
            <w:tcBorders>
              <w:left w:val="single" w:sz="4" w:space="0" w:color="auto"/>
              <w:right w:val="single" w:sz="4" w:space="0" w:color="auto"/>
            </w:tcBorders>
            <w:vAlign w:val="center"/>
          </w:tcPr>
          <w:p w14:paraId="31BEACCD" w14:textId="77777777" w:rsidR="005B44AA" w:rsidRPr="005B44AA" w:rsidRDefault="005B44AA" w:rsidP="0048438B">
            <w:pPr>
              <w:widowControl w:val="0"/>
              <w:tabs>
                <w:tab w:val="left" w:pos="851"/>
              </w:tabs>
              <w:spacing w:before="60" w:after="60"/>
              <w:rPr>
                <w:sz w:val="26"/>
                <w:szCs w:val="26"/>
                <w:lang w:val="nl-NL"/>
              </w:rPr>
            </w:pPr>
            <w:r w:rsidRPr="005B44AA">
              <w:rPr>
                <w:sz w:val="26"/>
                <w:szCs w:val="26"/>
                <w:lang w:val="nl-NL"/>
              </w:rPr>
              <w:t>Biện pháp kiểm soát, bảo đảm chất lượng cho từng công tác thi công chính</w:t>
            </w:r>
          </w:p>
        </w:tc>
        <w:tc>
          <w:tcPr>
            <w:tcW w:w="2261" w:type="pct"/>
            <w:tcBorders>
              <w:top w:val="single" w:sz="4" w:space="0" w:color="auto"/>
              <w:left w:val="single" w:sz="4" w:space="0" w:color="auto"/>
              <w:bottom w:val="single" w:sz="4" w:space="0" w:color="auto"/>
              <w:right w:val="single" w:sz="4" w:space="0" w:color="auto"/>
            </w:tcBorders>
            <w:vAlign w:val="center"/>
          </w:tcPr>
          <w:p w14:paraId="7AF8052B" w14:textId="77777777" w:rsidR="005B44AA" w:rsidRPr="005B44AA" w:rsidRDefault="005B44AA" w:rsidP="0048438B">
            <w:pPr>
              <w:widowControl w:val="0"/>
              <w:tabs>
                <w:tab w:val="left" w:pos="851"/>
              </w:tabs>
              <w:spacing w:before="60" w:after="60"/>
              <w:jc w:val="left"/>
              <w:rPr>
                <w:b/>
                <w:bCs/>
                <w:sz w:val="26"/>
                <w:szCs w:val="26"/>
              </w:rPr>
            </w:pPr>
            <w:r w:rsidRPr="005B44AA">
              <w:rPr>
                <w:sz w:val="26"/>
                <w:szCs w:val="26"/>
                <w:lang w:val="nl-NL"/>
              </w:rPr>
              <w:t>Có biện pháp kiểm soát, bảo đảm chất lượng cho từng công tác thi công chính phù hợp, khả thi</w:t>
            </w:r>
          </w:p>
        </w:tc>
        <w:tc>
          <w:tcPr>
            <w:tcW w:w="551" w:type="pct"/>
            <w:tcBorders>
              <w:top w:val="single" w:sz="4" w:space="0" w:color="auto"/>
              <w:left w:val="single" w:sz="4" w:space="0" w:color="auto"/>
              <w:bottom w:val="single" w:sz="4" w:space="0" w:color="auto"/>
              <w:right w:val="single" w:sz="4" w:space="0" w:color="auto"/>
            </w:tcBorders>
            <w:vAlign w:val="center"/>
          </w:tcPr>
          <w:p w14:paraId="17EB3484" w14:textId="77777777" w:rsidR="005B44AA" w:rsidRPr="005B44AA" w:rsidRDefault="005B44AA" w:rsidP="0048438B">
            <w:pPr>
              <w:widowControl w:val="0"/>
              <w:tabs>
                <w:tab w:val="left" w:pos="851"/>
              </w:tabs>
              <w:spacing w:before="60" w:after="60"/>
              <w:jc w:val="center"/>
              <w:rPr>
                <w:b/>
                <w:bCs/>
                <w:sz w:val="26"/>
                <w:szCs w:val="26"/>
              </w:rPr>
            </w:pPr>
            <w:r w:rsidRPr="005B44AA">
              <w:rPr>
                <w:color w:val="000000"/>
                <w:sz w:val="26"/>
                <w:szCs w:val="26"/>
                <w:lang w:val="vi-VN" w:eastAsia="vi-VN"/>
              </w:rPr>
              <w:t>Đạt</w:t>
            </w:r>
          </w:p>
        </w:tc>
      </w:tr>
      <w:tr w:rsidR="005B44AA" w:rsidRPr="005B44AA" w14:paraId="32AE19A6" w14:textId="77777777" w:rsidTr="0048438B">
        <w:trPr>
          <w:trHeight w:val="78"/>
        </w:trPr>
        <w:tc>
          <w:tcPr>
            <w:tcW w:w="407" w:type="pct"/>
            <w:vMerge/>
            <w:tcBorders>
              <w:left w:val="single" w:sz="4" w:space="0" w:color="auto"/>
              <w:right w:val="single" w:sz="4" w:space="0" w:color="auto"/>
            </w:tcBorders>
            <w:vAlign w:val="center"/>
          </w:tcPr>
          <w:p w14:paraId="01C5CA6E" w14:textId="77777777" w:rsidR="005B44AA" w:rsidRPr="005B44AA" w:rsidRDefault="005B44AA" w:rsidP="0048438B">
            <w:pPr>
              <w:widowControl w:val="0"/>
              <w:tabs>
                <w:tab w:val="left" w:pos="851"/>
              </w:tabs>
              <w:spacing w:before="60" w:after="60"/>
              <w:jc w:val="center"/>
              <w:rPr>
                <w:b/>
                <w:bCs/>
                <w:sz w:val="26"/>
                <w:szCs w:val="26"/>
              </w:rPr>
            </w:pPr>
          </w:p>
        </w:tc>
        <w:tc>
          <w:tcPr>
            <w:tcW w:w="1781" w:type="pct"/>
            <w:vMerge/>
            <w:tcBorders>
              <w:left w:val="single" w:sz="4" w:space="0" w:color="auto"/>
              <w:right w:val="single" w:sz="4" w:space="0" w:color="auto"/>
            </w:tcBorders>
            <w:vAlign w:val="center"/>
          </w:tcPr>
          <w:p w14:paraId="1BF38AFF" w14:textId="77777777" w:rsidR="005B44AA" w:rsidRPr="005B44AA" w:rsidRDefault="005B44AA" w:rsidP="0048438B">
            <w:pPr>
              <w:widowControl w:val="0"/>
              <w:tabs>
                <w:tab w:val="left" w:pos="851"/>
              </w:tabs>
              <w:spacing w:before="60" w:after="60"/>
              <w:jc w:val="left"/>
              <w:rPr>
                <w:b/>
                <w:bCs/>
                <w:sz w:val="26"/>
                <w:szCs w:val="26"/>
                <w:lang w:val="nl-NL"/>
              </w:rPr>
            </w:pPr>
          </w:p>
        </w:tc>
        <w:tc>
          <w:tcPr>
            <w:tcW w:w="2261" w:type="pct"/>
            <w:tcBorders>
              <w:top w:val="single" w:sz="4" w:space="0" w:color="auto"/>
              <w:left w:val="single" w:sz="4" w:space="0" w:color="auto"/>
              <w:bottom w:val="single" w:sz="4" w:space="0" w:color="auto"/>
              <w:right w:val="single" w:sz="4" w:space="0" w:color="auto"/>
            </w:tcBorders>
            <w:vAlign w:val="center"/>
          </w:tcPr>
          <w:p w14:paraId="6928127B" w14:textId="77777777" w:rsidR="005B44AA" w:rsidRPr="005B44AA" w:rsidRDefault="005B44AA" w:rsidP="0048438B">
            <w:pPr>
              <w:widowControl w:val="0"/>
              <w:tabs>
                <w:tab w:val="left" w:pos="851"/>
              </w:tabs>
              <w:spacing w:before="60" w:after="60"/>
              <w:jc w:val="left"/>
              <w:rPr>
                <w:b/>
                <w:bCs/>
                <w:sz w:val="26"/>
                <w:szCs w:val="26"/>
              </w:rPr>
            </w:pPr>
            <w:r w:rsidRPr="005B44AA">
              <w:rPr>
                <w:iCs/>
                <w:sz w:val="26"/>
                <w:szCs w:val="26"/>
                <w:lang w:val="vi-VN" w:eastAsia="vi-VN"/>
              </w:rPr>
              <w:t xml:space="preserve">Không </w:t>
            </w:r>
            <w:r w:rsidRPr="005B44AA">
              <w:rPr>
                <w:iCs/>
                <w:sz w:val="26"/>
                <w:szCs w:val="26"/>
                <w:lang w:eastAsia="vi-VN"/>
              </w:rPr>
              <w:t>đáp ứng các yêu cầu trên</w:t>
            </w:r>
          </w:p>
        </w:tc>
        <w:tc>
          <w:tcPr>
            <w:tcW w:w="551" w:type="pct"/>
            <w:tcBorders>
              <w:top w:val="single" w:sz="4" w:space="0" w:color="auto"/>
              <w:left w:val="single" w:sz="4" w:space="0" w:color="auto"/>
              <w:bottom w:val="single" w:sz="4" w:space="0" w:color="auto"/>
              <w:right w:val="single" w:sz="4" w:space="0" w:color="auto"/>
            </w:tcBorders>
            <w:vAlign w:val="center"/>
          </w:tcPr>
          <w:p w14:paraId="4159F238" w14:textId="77777777" w:rsidR="005B44AA" w:rsidRPr="005B44AA" w:rsidRDefault="005B44AA" w:rsidP="0048438B">
            <w:pPr>
              <w:widowControl w:val="0"/>
              <w:tabs>
                <w:tab w:val="left" w:pos="851"/>
              </w:tabs>
              <w:spacing w:before="60" w:after="60"/>
              <w:jc w:val="center"/>
              <w:rPr>
                <w:b/>
                <w:bCs/>
                <w:sz w:val="26"/>
                <w:szCs w:val="26"/>
              </w:rPr>
            </w:pPr>
            <w:r w:rsidRPr="005B44AA">
              <w:rPr>
                <w:sz w:val="26"/>
                <w:szCs w:val="26"/>
              </w:rPr>
              <w:t>Không đạt</w:t>
            </w:r>
          </w:p>
        </w:tc>
      </w:tr>
      <w:tr w:rsidR="005B44AA" w:rsidRPr="005B44AA" w14:paraId="0F8CF8AC" w14:textId="77777777" w:rsidTr="0048438B">
        <w:trPr>
          <w:trHeight w:val="78"/>
        </w:trPr>
        <w:tc>
          <w:tcPr>
            <w:tcW w:w="407" w:type="pct"/>
            <w:vMerge w:val="restart"/>
            <w:tcBorders>
              <w:left w:val="single" w:sz="4" w:space="0" w:color="auto"/>
              <w:right w:val="single" w:sz="4" w:space="0" w:color="auto"/>
            </w:tcBorders>
            <w:vAlign w:val="center"/>
          </w:tcPr>
          <w:p w14:paraId="5C1ABDD5"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3.5.4</w:t>
            </w:r>
          </w:p>
        </w:tc>
        <w:tc>
          <w:tcPr>
            <w:tcW w:w="1781" w:type="pct"/>
            <w:vMerge w:val="restart"/>
            <w:tcBorders>
              <w:left w:val="single" w:sz="4" w:space="0" w:color="auto"/>
              <w:right w:val="single" w:sz="4" w:space="0" w:color="auto"/>
            </w:tcBorders>
            <w:vAlign w:val="center"/>
          </w:tcPr>
          <w:p w14:paraId="08F18DFE" w14:textId="77777777" w:rsidR="005B44AA" w:rsidRPr="005B44AA" w:rsidRDefault="005B44AA" w:rsidP="0048438B">
            <w:pPr>
              <w:widowControl w:val="0"/>
              <w:tabs>
                <w:tab w:val="left" w:pos="851"/>
              </w:tabs>
              <w:spacing w:before="60" w:after="60"/>
              <w:rPr>
                <w:sz w:val="26"/>
                <w:szCs w:val="26"/>
                <w:lang w:val="nl-NL"/>
              </w:rPr>
            </w:pPr>
            <w:r w:rsidRPr="005B44AA">
              <w:rPr>
                <w:sz w:val="26"/>
                <w:szCs w:val="26"/>
                <w:lang w:val="nl-NL"/>
              </w:rPr>
              <w:t>Biện pháp, quy trình quản lý hồ sơ, nghiệm thu</w:t>
            </w:r>
          </w:p>
        </w:tc>
        <w:tc>
          <w:tcPr>
            <w:tcW w:w="2261" w:type="pct"/>
            <w:tcBorders>
              <w:top w:val="single" w:sz="4" w:space="0" w:color="auto"/>
              <w:left w:val="single" w:sz="4" w:space="0" w:color="auto"/>
              <w:bottom w:val="single" w:sz="4" w:space="0" w:color="auto"/>
              <w:right w:val="single" w:sz="4" w:space="0" w:color="auto"/>
            </w:tcBorders>
            <w:vAlign w:val="center"/>
          </w:tcPr>
          <w:p w14:paraId="35E0F52F" w14:textId="77777777" w:rsidR="005B44AA" w:rsidRPr="005B44AA" w:rsidRDefault="005B44AA" w:rsidP="0048438B">
            <w:pPr>
              <w:widowControl w:val="0"/>
              <w:tabs>
                <w:tab w:val="left" w:pos="851"/>
              </w:tabs>
              <w:spacing w:before="60" w:after="60"/>
              <w:jc w:val="left"/>
              <w:rPr>
                <w:b/>
                <w:bCs/>
                <w:sz w:val="26"/>
                <w:szCs w:val="26"/>
              </w:rPr>
            </w:pPr>
            <w:r w:rsidRPr="005B44AA">
              <w:rPr>
                <w:sz w:val="26"/>
                <w:szCs w:val="26"/>
              </w:rPr>
              <w:t>Trình bày</w:t>
            </w:r>
            <w:r w:rsidRPr="005B44AA">
              <w:rPr>
                <w:sz w:val="26"/>
                <w:szCs w:val="26"/>
                <w:lang w:val="nl-NL"/>
              </w:rPr>
              <w:t xml:space="preserve"> quy trình quản lý hồ sơ, nghiệm thu (vật tư, vật liệu, thiết bị đưa vào sử dụng; nghiệm thu công việc; nghiệm thu giai đoạn thi công; nghiệm thu hoàn thành công trình); lập bản vẽ hoàn công</w:t>
            </w:r>
          </w:p>
        </w:tc>
        <w:tc>
          <w:tcPr>
            <w:tcW w:w="551" w:type="pct"/>
            <w:tcBorders>
              <w:top w:val="single" w:sz="4" w:space="0" w:color="auto"/>
              <w:left w:val="single" w:sz="4" w:space="0" w:color="auto"/>
              <w:bottom w:val="single" w:sz="4" w:space="0" w:color="auto"/>
              <w:right w:val="single" w:sz="4" w:space="0" w:color="auto"/>
            </w:tcBorders>
            <w:vAlign w:val="center"/>
          </w:tcPr>
          <w:p w14:paraId="122AD07D" w14:textId="77777777" w:rsidR="005B44AA" w:rsidRPr="005B44AA" w:rsidRDefault="005B44AA" w:rsidP="0048438B">
            <w:pPr>
              <w:widowControl w:val="0"/>
              <w:tabs>
                <w:tab w:val="left" w:pos="851"/>
              </w:tabs>
              <w:spacing w:before="60" w:after="60"/>
              <w:jc w:val="center"/>
              <w:rPr>
                <w:b/>
                <w:bCs/>
                <w:sz w:val="26"/>
                <w:szCs w:val="26"/>
              </w:rPr>
            </w:pPr>
            <w:r w:rsidRPr="005B44AA">
              <w:rPr>
                <w:color w:val="000000"/>
                <w:sz w:val="26"/>
                <w:szCs w:val="26"/>
                <w:lang w:val="vi-VN" w:eastAsia="vi-VN"/>
              </w:rPr>
              <w:t>Đạt</w:t>
            </w:r>
          </w:p>
        </w:tc>
      </w:tr>
      <w:tr w:rsidR="005B44AA" w:rsidRPr="005B44AA" w14:paraId="3637CFDE" w14:textId="77777777" w:rsidTr="0048438B">
        <w:trPr>
          <w:trHeight w:val="78"/>
        </w:trPr>
        <w:tc>
          <w:tcPr>
            <w:tcW w:w="407" w:type="pct"/>
            <w:vMerge/>
            <w:tcBorders>
              <w:left w:val="single" w:sz="4" w:space="0" w:color="auto"/>
              <w:right w:val="single" w:sz="4" w:space="0" w:color="auto"/>
            </w:tcBorders>
            <w:vAlign w:val="center"/>
          </w:tcPr>
          <w:p w14:paraId="2E2C86DF" w14:textId="77777777" w:rsidR="005B44AA" w:rsidRPr="005B44AA" w:rsidRDefault="005B44AA" w:rsidP="0048438B">
            <w:pPr>
              <w:widowControl w:val="0"/>
              <w:tabs>
                <w:tab w:val="left" w:pos="851"/>
              </w:tabs>
              <w:spacing w:before="60" w:after="60"/>
              <w:jc w:val="center"/>
              <w:rPr>
                <w:b/>
                <w:bCs/>
                <w:sz w:val="26"/>
                <w:szCs w:val="26"/>
              </w:rPr>
            </w:pPr>
          </w:p>
        </w:tc>
        <w:tc>
          <w:tcPr>
            <w:tcW w:w="1781" w:type="pct"/>
            <w:vMerge/>
            <w:tcBorders>
              <w:left w:val="single" w:sz="4" w:space="0" w:color="auto"/>
              <w:right w:val="single" w:sz="4" w:space="0" w:color="auto"/>
            </w:tcBorders>
            <w:vAlign w:val="center"/>
          </w:tcPr>
          <w:p w14:paraId="7D3EEF2D" w14:textId="77777777" w:rsidR="005B44AA" w:rsidRPr="005B44AA" w:rsidRDefault="005B44AA" w:rsidP="0048438B">
            <w:pPr>
              <w:widowControl w:val="0"/>
              <w:tabs>
                <w:tab w:val="left" w:pos="851"/>
              </w:tabs>
              <w:spacing w:before="60" w:after="60"/>
              <w:rPr>
                <w:b/>
                <w:bCs/>
                <w:sz w:val="26"/>
                <w:szCs w:val="26"/>
                <w:lang w:val="nl-NL"/>
              </w:rPr>
            </w:pPr>
          </w:p>
        </w:tc>
        <w:tc>
          <w:tcPr>
            <w:tcW w:w="2261" w:type="pct"/>
            <w:tcBorders>
              <w:top w:val="single" w:sz="4" w:space="0" w:color="auto"/>
              <w:left w:val="single" w:sz="4" w:space="0" w:color="auto"/>
              <w:bottom w:val="single" w:sz="4" w:space="0" w:color="auto"/>
              <w:right w:val="single" w:sz="4" w:space="0" w:color="auto"/>
            </w:tcBorders>
            <w:vAlign w:val="center"/>
          </w:tcPr>
          <w:p w14:paraId="726A8D34" w14:textId="77777777" w:rsidR="005B44AA" w:rsidRPr="005B44AA" w:rsidRDefault="005B44AA" w:rsidP="0048438B">
            <w:pPr>
              <w:widowControl w:val="0"/>
              <w:tabs>
                <w:tab w:val="left" w:pos="851"/>
              </w:tabs>
              <w:spacing w:before="60" w:after="60"/>
              <w:jc w:val="left"/>
              <w:rPr>
                <w:b/>
                <w:bCs/>
                <w:sz w:val="26"/>
                <w:szCs w:val="26"/>
              </w:rPr>
            </w:pPr>
            <w:r w:rsidRPr="005B44AA">
              <w:rPr>
                <w:iCs/>
                <w:sz w:val="26"/>
                <w:szCs w:val="26"/>
                <w:lang w:val="vi-VN" w:eastAsia="vi-VN"/>
              </w:rPr>
              <w:t xml:space="preserve">Không </w:t>
            </w:r>
            <w:r w:rsidRPr="005B44AA">
              <w:rPr>
                <w:iCs/>
                <w:sz w:val="26"/>
                <w:szCs w:val="26"/>
                <w:lang w:eastAsia="vi-VN"/>
              </w:rPr>
              <w:t>đáp ứng các yêu cầu trên</w:t>
            </w:r>
          </w:p>
        </w:tc>
        <w:tc>
          <w:tcPr>
            <w:tcW w:w="551" w:type="pct"/>
            <w:tcBorders>
              <w:top w:val="single" w:sz="4" w:space="0" w:color="auto"/>
              <w:left w:val="single" w:sz="4" w:space="0" w:color="auto"/>
              <w:bottom w:val="single" w:sz="4" w:space="0" w:color="auto"/>
              <w:right w:val="single" w:sz="4" w:space="0" w:color="auto"/>
            </w:tcBorders>
            <w:vAlign w:val="center"/>
          </w:tcPr>
          <w:p w14:paraId="7CB7E778" w14:textId="77777777" w:rsidR="005B44AA" w:rsidRPr="005B44AA" w:rsidRDefault="005B44AA" w:rsidP="0048438B">
            <w:pPr>
              <w:widowControl w:val="0"/>
              <w:tabs>
                <w:tab w:val="left" w:pos="851"/>
              </w:tabs>
              <w:spacing w:before="60" w:after="60"/>
              <w:jc w:val="center"/>
              <w:rPr>
                <w:b/>
                <w:bCs/>
                <w:sz w:val="26"/>
                <w:szCs w:val="26"/>
              </w:rPr>
            </w:pPr>
            <w:r w:rsidRPr="005B44AA">
              <w:rPr>
                <w:sz w:val="26"/>
                <w:szCs w:val="26"/>
              </w:rPr>
              <w:t>Không đạt</w:t>
            </w:r>
          </w:p>
        </w:tc>
      </w:tr>
      <w:tr w:rsidR="005B44AA" w:rsidRPr="005B44AA" w14:paraId="61171DD3" w14:textId="77777777" w:rsidTr="0048438B">
        <w:trPr>
          <w:trHeight w:val="78"/>
        </w:trPr>
        <w:tc>
          <w:tcPr>
            <w:tcW w:w="407" w:type="pct"/>
            <w:vMerge w:val="restart"/>
            <w:tcBorders>
              <w:left w:val="single" w:sz="4" w:space="0" w:color="auto"/>
              <w:right w:val="single" w:sz="4" w:space="0" w:color="auto"/>
            </w:tcBorders>
            <w:vAlign w:val="center"/>
          </w:tcPr>
          <w:p w14:paraId="162E596F" w14:textId="77777777" w:rsidR="005B44AA" w:rsidRPr="005B44AA" w:rsidRDefault="005B44AA" w:rsidP="0048438B">
            <w:pPr>
              <w:widowControl w:val="0"/>
              <w:tabs>
                <w:tab w:val="left" w:pos="851"/>
              </w:tabs>
              <w:spacing w:before="60" w:after="60"/>
              <w:jc w:val="center"/>
              <w:rPr>
                <w:bCs/>
                <w:sz w:val="26"/>
                <w:szCs w:val="26"/>
              </w:rPr>
            </w:pPr>
            <w:r w:rsidRPr="005B44AA">
              <w:rPr>
                <w:bCs/>
                <w:sz w:val="26"/>
                <w:szCs w:val="26"/>
              </w:rPr>
              <w:t>3.5.5</w:t>
            </w:r>
          </w:p>
        </w:tc>
        <w:tc>
          <w:tcPr>
            <w:tcW w:w="1781" w:type="pct"/>
            <w:vMerge w:val="restart"/>
            <w:tcBorders>
              <w:left w:val="single" w:sz="4" w:space="0" w:color="auto"/>
              <w:right w:val="single" w:sz="4" w:space="0" w:color="auto"/>
            </w:tcBorders>
            <w:vAlign w:val="center"/>
          </w:tcPr>
          <w:p w14:paraId="0B29AC61" w14:textId="77777777" w:rsidR="005B44AA" w:rsidRPr="005B44AA" w:rsidRDefault="005B44AA" w:rsidP="0048438B">
            <w:pPr>
              <w:widowControl w:val="0"/>
              <w:tabs>
                <w:tab w:val="left" w:pos="851"/>
              </w:tabs>
              <w:spacing w:before="60" w:after="60"/>
              <w:rPr>
                <w:bCs/>
                <w:sz w:val="26"/>
                <w:szCs w:val="26"/>
                <w:lang w:val="nl-NL"/>
              </w:rPr>
            </w:pPr>
            <w:r w:rsidRPr="005B44AA">
              <w:rPr>
                <w:bCs/>
                <w:sz w:val="26"/>
                <w:szCs w:val="26"/>
                <w:lang w:val="nl-NL"/>
              </w:rPr>
              <w:t xml:space="preserve">Bảo đảm điều kiện vệ sinh môi trường </w:t>
            </w:r>
          </w:p>
        </w:tc>
        <w:tc>
          <w:tcPr>
            <w:tcW w:w="2261" w:type="pct"/>
            <w:tcBorders>
              <w:top w:val="single" w:sz="4" w:space="0" w:color="auto"/>
              <w:left w:val="single" w:sz="4" w:space="0" w:color="auto"/>
              <w:bottom w:val="single" w:sz="4" w:space="0" w:color="auto"/>
              <w:right w:val="single" w:sz="4" w:space="0" w:color="auto"/>
            </w:tcBorders>
            <w:vAlign w:val="center"/>
          </w:tcPr>
          <w:p w14:paraId="58C6A96D" w14:textId="77777777" w:rsidR="005B44AA" w:rsidRPr="005B44AA" w:rsidRDefault="005B44AA" w:rsidP="0048438B">
            <w:pPr>
              <w:widowControl w:val="0"/>
              <w:tabs>
                <w:tab w:val="left" w:pos="851"/>
              </w:tabs>
              <w:spacing w:before="60" w:after="60"/>
              <w:rPr>
                <w:iCs/>
                <w:color w:val="000000"/>
                <w:sz w:val="26"/>
                <w:szCs w:val="26"/>
                <w:lang w:eastAsia="vi-VN"/>
              </w:rPr>
            </w:pPr>
            <w:r w:rsidRPr="005B44AA">
              <w:rPr>
                <w:iCs/>
                <w:color w:val="000000"/>
                <w:sz w:val="26"/>
                <w:szCs w:val="26"/>
                <w:lang w:val="vi-VN" w:eastAsia="vi-VN"/>
              </w:rPr>
              <w:t xml:space="preserve">+ </w:t>
            </w:r>
            <w:r w:rsidRPr="005B44AA">
              <w:rPr>
                <w:iCs/>
                <w:color w:val="000000"/>
                <w:sz w:val="26"/>
                <w:szCs w:val="26"/>
                <w:lang w:eastAsia="vi-VN"/>
              </w:rPr>
              <w:t>Có g</w:t>
            </w:r>
            <w:r w:rsidRPr="005B44AA">
              <w:rPr>
                <w:iCs/>
                <w:color w:val="000000"/>
                <w:sz w:val="26"/>
                <w:szCs w:val="26"/>
                <w:lang w:val="vi-VN" w:eastAsia="vi-VN"/>
              </w:rPr>
              <w:t>iải pháp, biện pháp giảm thiểu tác động, ảnh hưởng của tiếng ồn, bụi, khói, rung; kiểm soát rò rỉ dầu mỡ, hóa chất, kiểm soát rác thải trên công trường.</w:t>
            </w:r>
          </w:p>
          <w:p w14:paraId="585EB089" w14:textId="77777777" w:rsidR="005B44AA" w:rsidRPr="005B44AA" w:rsidRDefault="005B44AA" w:rsidP="0048438B">
            <w:pPr>
              <w:widowControl w:val="0"/>
              <w:tabs>
                <w:tab w:val="left" w:pos="851"/>
              </w:tabs>
              <w:spacing w:before="60" w:after="60"/>
              <w:rPr>
                <w:iCs/>
                <w:color w:val="000000"/>
                <w:sz w:val="26"/>
                <w:szCs w:val="26"/>
                <w:lang w:eastAsia="vi-VN"/>
              </w:rPr>
            </w:pPr>
            <w:r w:rsidRPr="005B44AA">
              <w:rPr>
                <w:iCs/>
                <w:color w:val="000000"/>
                <w:sz w:val="26"/>
                <w:szCs w:val="26"/>
                <w:lang w:val="vi-VN" w:eastAsia="vi-VN"/>
              </w:rPr>
              <w:t xml:space="preserve">+ </w:t>
            </w:r>
            <w:r w:rsidRPr="005B44AA">
              <w:rPr>
                <w:iCs/>
                <w:color w:val="000000"/>
                <w:sz w:val="26"/>
                <w:szCs w:val="26"/>
                <w:lang w:eastAsia="vi-VN"/>
              </w:rPr>
              <w:t>Có</w:t>
            </w:r>
            <w:r w:rsidRPr="005B44AA">
              <w:rPr>
                <w:iCs/>
                <w:color w:val="000000"/>
                <w:sz w:val="26"/>
                <w:szCs w:val="26"/>
                <w:lang w:val="vi-VN" w:eastAsia="vi-VN"/>
              </w:rPr>
              <w:t xml:space="preserve"> kế hoạch xử lý chất thải theo đúng quy định của pháp luật</w:t>
            </w:r>
            <w:r w:rsidRPr="005B44AA">
              <w:rPr>
                <w:iCs/>
                <w:color w:val="000000"/>
                <w:sz w:val="26"/>
                <w:szCs w:val="26"/>
                <w:lang w:eastAsia="vi-VN"/>
              </w:rPr>
              <w:t>.</w:t>
            </w:r>
          </w:p>
          <w:p w14:paraId="43A74DDD" w14:textId="77777777" w:rsidR="005B44AA" w:rsidRPr="005B44AA" w:rsidRDefault="005B44AA" w:rsidP="0048438B">
            <w:pPr>
              <w:widowControl w:val="0"/>
              <w:tabs>
                <w:tab w:val="left" w:pos="851"/>
              </w:tabs>
              <w:spacing w:before="60" w:after="60"/>
              <w:rPr>
                <w:iCs/>
                <w:color w:val="000000"/>
                <w:sz w:val="26"/>
                <w:szCs w:val="26"/>
                <w:lang w:eastAsia="vi-VN"/>
              </w:rPr>
            </w:pPr>
            <w:r w:rsidRPr="005B44AA">
              <w:rPr>
                <w:iCs/>
                <w:color w:val="000000"/>
                <w:sz w:val="26"/>
                <w:szCs w:val="26"/>
                <w:lang w:eastAsia="vi-VN"/>
              </w:rPr>
              <w:t>+ Có giải pháp tiêu thoát nước trong quá trình thi công.</w:t>
            </w:r>
          </w:p>
        </w:tc>
        <w:tc>
          <w:tcPr>
            <w:tcW w:w="551" w:type="pct"/>
            <w:tcBorders>
              <w:top w:val="single" w:sz="4" w:space="0" w:color="auto"/>
              <w:left w:val="single" w:sz="4" w:space="0" w:color="auto"/>
              <w:bottom w:val="single" w:sz="4" w:space="0" w:color="auto"/>
              <w:right w:val="single" w:sz="4" w:space="0" w:color="auto"/>
            </w:tcBorders>
            <w:vAlign w:val="center"/>
          </w:tcPr>
          <w:p w14:paraId="0462E5D0"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Đạt</w:t>
            </w:r>
          </w:p>
        </w:tc>
      </w:tr>
      <w:tr w:rsidR="005B44AA" w:rsidRPr="005B44AA" w14:paraId="29C93D0D" w14:textId="77777777" w:rsidTr="0048438B">
        <w:trPr>
          <w:trHeight w:val="78"/>
        </w:trPr>
        <w:tc>
          <w:tcPr>
            <w:tcW w:w="407" w:type="pct"/>
            <w:vMerge/>
            <w:tcBorders>
              <w:left w:val="single" w:sz="4" w:space="0" w:color="auto"/>
              <w:right w:val="single" w:sz="4" w:space="0" w:color="auto"/>
            </w:tcBorders>
            <w:vAlign w:val="center"/>
          </w:tcPr>
          <w:p w14:paraId="4EE00982" w14:textId="77777777" w:rsidR="005B44AA" w:rsidRPr="005B44AA" w:rsidRDefault="005B44AA" w:rsidP="0048438B">
            <w:pPr>
              <w:widowControl w:val="0"/>
              <w:tabs>
                <w:tab w:val="left" w:pos="851"/>
              </w:tabs>
              <w:spacing w:before="60" w:after="60"/>
              <w:jc w:val="center"/>
              <w:rPr>
                <w:bCs/>
                <w:sz w:val="26"/>
                <w:szCs w:val="26"/>
              </w:rPr>
            </w:pPr>
          </w:p>
        </w:tc>
        <w:tc>
          <w:tcPr>
            <w:tcW w:w="1781" w:type="pct"/>
            <w:vMerge/>
            <w:tcBorders>
              <w:left w:val="single" w:sz="4" w:space="0" w:color="auto"/>
              <w:right w:val="single" w:sz="4" w:space="0" w:color="auto"/>
            </w:tcBorders>
            <w:vAlign w:val="center"/>
          </w:tcPr>
          <w:p w14:paraId="03D9A29D" w14:textId="77777777" w:rsidR="005B44AA" w:rsidRPr="005B44AA" w:rsidRDefault="005B44AA" w:rsidP="0048438B">
            <w:pPr>
              <w:widowControl w:val="0"/>
              <w:tabs>
                <w:tab w:val="left" w:pos="851"/>
              </w:tabs>
              <w:spacing w:before="60" w:after="60"/>
              <w:rPr>
                <w:bCs/>
                <w:sz w:val="26"/>
                <w:szCs w:val="26"/>
                <w:lang w:val="nl-NL"/>
              </w:rPr>
            </w:pPr>
          </w:p>
        </w:tc>
        <w:tc>
          <w:tcPr>
            <w:tcW w:w="2261" w:type="pct"/>
            <w:tcBorders>
              <w:top w:val="single" w:sz="4" w:space="0" w:color="auto"/>
              <w:left w:val="single" w:sz="4" w:space="0" w:color="auto"/>
              <w:bottom w:val="single" w:sz="4" w:space="0" w:color="auto"/>
              <w:right w:val="single" w:sz="4" w:space="0" w:color="auto"/>
            </w:tcBorders>
            <w:vAlign w:val="center"/>
          </w:tcPr>
          <w:p w14:paraId="4F40011B" w14:textId="77777777" w:rsidR="005B44AA" w:rsidRPr="005B44AA" w:rsidRDefault="005B44AA" w:rsidP="0048438B">
            <w:pPr>
              <w:widowControl w:val="0"/>
              <w:tabs>
                <w:tab w:val="left" w:pos="851"/>
              </w:tabs>
              <w:spacing w:before="60" w:after="60"/>
              <w:rPr>
                <w:b/>
                <w:bCs/>
                <w:iCs/>
                <w:sz w:val="26"/>
                <w:szCs w:val="26"/>
                <w:lang w:val="vi-VN" w:eastAsia="vi-VN"/>
              </w:rPr>
            </w:pPr>
            <w:r w:rsidRPr="005B44AA">
              <w:rPr>
                <w:iCs/>
                <w:sz w:val="26"/>
                <w:szCs w:val="26"/>
                <w:lang w:val="vi-VN" w:eastAsia="vi-VN"/>
              </w:rPr>
              <w:t>Không</w:t>
            </w:r>
            <w:r w:rsidRPr="005B44AA">
              <w:rPr>
                <w:iCs/>
                <w:sz w:val="26"/>
                <w:szCs w:val="26"/>
                <w:lang w:eastAsia="vi-VN"/>
              </w:rPr>
              <w:t xml:space="preserve"> có hoặc trình bày không đầy đủ các nội dung trên</w:t>
            </w:r>
          </w:p>
        </w:tc>
        <w:tc>
          <w:tcPr>
            <w:tcW w:w="551" w:type="pct"/>
            <w:tcBorders>
              <w:top w:val="single" w:sz="4" w:space="0" w:color="auto"/>
              <w:left w:val="single" w:sz="4" w:space="0" w:color="auto"/>
              <w:bottom w:val="single" w:sz="4" w:space="0" w:color="auto"/>
              <w:right w:val="single" w:sz="4" w:space="0" w:color="auto"/>
            </w:tcBorders>
            <w:vAlign w:val="center"/>
          </w:tcPr>
          <w:p w14:paraId="657738C1" w14:textId="77777777" w:rsidR="005B44AA" w:rsidRPr="005B44AA" w:rsidRDefault="005B44AA" w:rsidP="0048438B">
            <w:pPr>
              <w:widowControl w:val="0"/>
              <w:tabs>
                <w:tab w:val="left" w:pos="851"/>
              </w:tabs>
              <w:spacing w:before="60" w:after="60"/>
              <w:jc w:val="center"/>
              <w:rPr>
                <w:b/>
                <w:bCs/>
                <w:sz w:val="26"/>
                <w:szCs w:val="26"/>
              </w:rPr>
            </w:pPr>
            <w:r w:rsidRPr="005B44AA">
              <w:rPr>
                <w:sz w:val="26"/>
                <w:szCs w:val="26"/>
              </w:rPr>
              <w:t>Không đạt</w:t>
            </w:r>
          </w:p>
        </w:tc>
      </w:tr>
      <w:tr w:rsidR="005B44AA" w:rsidRPr="005B44AA" w14:paraId="7C324A98" w14:textId="77777777" w:rsidTr="0048438B">
        <w:trPr>
          <w:trHeight w:val="78"/>
        </w:trPr>
        <w:tc>
          <w:tcPr>
            <w:tcW w:w="407" w:type="pct"/>
            <w:vMerge w:val="restart"/>
            <w:tcBorders>
              <w:left w:val="single" w:sz="4" w:space="0" w:color="auto"/>
              <w:right w:val="single" w:sz="4" w:space="0" w:color="auto"/>
            </w:tcBorders>
            <w:vAlign w:val="center"/>
          </w:tcPr>
          <w:p w14:paraId="2837D5A5" w14:textId="77777777" w:rsidR="005B44AA" w:rsidRPr="005B44AA" w:rsidRDefault="005B44AA" w:rsidP="0048438B">
            <w:pPr>
              <w:widowControl w:val="0"/>
              <w:tabs>
                <w:tab w:val="left" w:pos="851"/>
              </w:tabs>
              <w:spacing w:before="60" w:after="60"/>
              <w:jc w:val="center"/>
              <w:rPr>
                <w:bCs/>
                <w:sz w:val="26"/>
                <w:szCs w:val="26"/>
              </w:rPr>
            </w:pPr>
            <w:r w:rsidRPr="005B44AA">
              <w:rPr>
                <w:bCs/>
                <w:sz w:val="26"/>
                <w:szCs w:val="26"/>
              </w:rPr>
              <w:t>3.5.6</w:t>
            </w:r>
          </w:p>
        </w:tc>
        <w:tc>
          <w:tcPr>
            <w:tcW w:w="1781" w:type="pct"/>
            <w:vMerge w:val="restart"/>
            <w:tcBorders>
              <w:left w:val="single" w:sz="4" w:space="0" w:color="auto"/>
              <w:right w:val="single" w:sz="4" w:space="0" w:color="auto"/>
            </w:tcBorders>
            <w:vAlign w:val="center"/>
          </w:tcPr>
          <w:p w14:paraId="010BDE15" w14:textId="77777777" w:rsidR="005B44AA" w:rsidRPr="005B44AA" w:rsidRDefault="005B44AA" w:rsidP="0048438B">
            <w:pPr>
              <w:widowControl w:val="0"/>
              <w:tabs>
                <w:tab w:val="left" w:pos="851"/>
              </w:tabs>
              <w:spacing w:before="60" w:after="60"/>
              <w:rPr>
                <w:bCs/>
                <w:sz w:val="26"/>
                <w:szCs w:val="26"/>
                <w:lang w:val="nl-NL"/>
              </w:rPr>
            </w:pPr>
            <w:r w:rsidRPr="005B44AA">
              <w:rPr>
                <w:bCs/>
                <w:sz w:val="26"/>
                <w:szCs w:val="26"/>
                <w:lang w:val="nl-NL"/>
              </w:rPr>
              <w:t>Bảo đảm phòng cháy, chữa cháy</w:t>
            </w:r>
          </w:p>
        </w:tc>
        <w:tc>
          <w:tcPr>
            <w:tcW w:w="2261" w:type="pct"/>
            <w:tcBorders>
              <w:top w:val="single" w:sz="4" w:space="0" w:color="auto"/>
              <w:left w:val="single" w:sz="4" w:space="0" w:color="auto"/>
              <w:bottom w:val="single" w:sz="4" w:space="0" w:color="auto"/>
              <w:right w:val="single" w:sz="4" w:space="0" w:color="auto"/>
            </w:tcBorders>
            <w:vAlign w:val="center"/>
          </w:tcPr>
          <w:p w14:paraId="3F537584" w14:textId="77777777" w:rsidR="005B44AA" w:rsidRPr="005B44AA" w:rsidRDefault="005B44AA" w:rsidP="0048438B">
            <w:pPr>
              <w:widowControl w:val="0"/>
              <w:tabs>
                <w:tab w:val="left" w:pos="851"/>
              </w:tabs>
              <w:spacing w:before="60" w:after="60"/>
              <w:rPr>
                <w:iCs/>
                <w:color w:val="000000"/>
                <w:sz w:val="26"/>
                <w:szCs w:val="26"/>
                <w:lang w:eastAsia="vi-VN"/>
              </w:rPr>
            </w:pPr>
            <w:r w:rsidRPr="005B44AA">
              <w:rPr>
                <w:iCs/>
                <w:color w:val="000000"/>
                <w:sz w:val="26"/>
                <w:szCs w:val="26"/>
                <w:lang w:val="vi-VN" w:eastAsia="vi-VN"/>
              </w:rPr>
              <w:t xml:space="preserve">+ </w:t>
            </w:r>
            <w:r w:rsidRPr="005B44AA">
              <w:rPr>
                <w:iCs/>
                <w:color w:val="000000"/>
                <w:sz w:val="26"/>
                <w:szCs w:val="26"/>
                <w:lang w:eastAsia="vi-VN"/>
              </w:rPr>
              <w:t>Trình bày hiểu biết về quy định, quy phạm tiêu chuẩn về PCCC.</w:t>
            </w:r>
          </w:p>
          <w:p w14:paraId="7FD01108" w14:textId="77777777" w:rsidR="005B44AA" w:rsidRPr="005B44AA" w:rsidRDefault="005B44AA" w:rsidP="0048438B">
            <w:pPr>
              <w:widowControl w:val="0"/>
              <w:tabs>
                <w:tab w:val="left" w:pos="851"/>
              </w:tabs>
              <w:spacing w:before="60" w:after="60"/>
              <w:rPr>
                <w:iCs/>
                <w:color w:val="000000"/>
                <w:sz w:val="26"/>
                <w:szCs w:val="26"/>
                <w:lang w:eastAsia="vi-VN"/>
              </w:rPr>
            </w:pPr>
            <w:r w:rsidRPr="005B44AA">
              <w:rPr>
                <w:iCs/>
                <w:color w:val="000000"/>
                <w:sz w:val="26"/>
                <w:szCs w:val="26"/>
                <w:lang w:eastAsia="vi-VN"/>
              </w:rPr>
              <w:t>+ Có</w:t>
            </w:r>
            <w:r w:rsidRPr="005B44AA">
              <w:rPr>
                <w:iCs/>
                <w:color w:val="000000"/>
                <w:sz w:val="26"/>
                <w:szCs w:val="26"/>
                <w:lang w:val="vi-VN" w:eastAsia="vi-VN"/>
              </w:rPr>
              <w:t xml:space="preserve"> giải pháp, biện pháp, trang bị phương tiện phòng chống cháy, nổ</w:t>
            </w:r>
            <w:r w:rsidRPr="005B44AA">
              <w:rPr>
                <w:iCs/>
                <w:color w:val="000000"/>
                <w:sz w:val="26"/>
                <w:szCs w:val="26"/>
                <w:lang w:eastAsia="vi-VN"/>
              </w:rPr>
              <w:t>.</w:t>
            </w:r>
          </w:p>
          <w:p w14:paraId="6C2A6188" w14:textId="77777777" w:rsidR="005B44AA" w:rsidRPr="005B44AA" w:rsidRDefault="005B44AA" w:rsidP="0048438B">
            <w:pPr>
              <w:widowControl w:val="0"/>
              <w:tabs>
                <w:tab w:val="left" w:pos="851"/>
              </w:tabs>
              <w:spacing w:before="60" w:after="60"/>
              <w:rPr>
                <w:iCs/>
                <w:color w:val="000000"/>
                <w:sz w:val="26"/>
                <w:szCs w:val="26"/>
                <w:lang w:eastAsia="vi-VN"/>
              </w:rPr>
            </w:pPr>
            <w:r w:rsidRPr="005B44AA">
              <w:rPr>
                <w:iCs/>
                <w:color w:val="000000"/>
                <w:sz w:val="26"/>
                <w:szCs w:val="26"/>
                <w:lang w:eastAsia="vi-VN"/>
              </w:rPr>
              <w:t>+ Có t</w:t>
            </w:r>
            <w:r w:rsidRPr="005B44AA">
              <w:rPr>
                <w:iCs/>
                <w:color w:val="000000"/>
                <w:sz w:val="26"/>
                <w:szCs w:val="26"/>
                <w:lang w:val="vi-VN" w:eastAsia="vi-VN"/>
              </w:rPr>
              <w:t>ổ chức bộ máy quản lý, hệ thống phòng chống cháy, nổ</w:t>
            </w:r>
            <w:r w:rsidRPr="005B44AA">
              <w:rPr>
                <w:iCs/>
                <w:color w:val="000000"/>
                <w:sz w:val="26"/>
                <w:szCs w:val="26"/>
                <w:lang w:eastAsia="vi-VN"/>
              </w:rPr>
              <w:t>.</w:t>
            </w:r>
          </w:p>
        </w:tc>
        <w:tc>
          <w:tcPr>
            <w:tcW w:w="551" w:type="pct"/>
            <w:tcBorders>
              <w:top w:val="single" w:sz="4" w:space="0" w:color="auto"/>
              <w:left w:val="single" w:sz="4" w:space="0" w:color="auto"/>
              <w:bottom w:val="single" w:sz="4" w:space="0" w:color="auto"/>
              <w:right w:val="single" w:sz="4" w:space="0" w:color="auto"/>
            </w:tcBorders>
            <w:vAlign w:val="center"/>
          </w:tcPr>
          <w:p w14:paraId="30EC818A"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Đạt</w:t>
            </w:r>
          </w:p>
        </w:tc>
      </w:tr>
      <w:tr w:rsidR="005B44AA" w:rsidRPr="005B44AA" w14:paraId="2E64ECF0" w14:textId="77777777" w:rsidTr="0048438B">
        <w:trPr>
          <w:trHeight w:val="78"/>
        </w:trPr>
        <w:tc>
          <w:tcPr>
            <w:tcW w:w="407" w:type="pct"/>
            <w:vMerge/>
            <w:tcBorders>
              <w:left w:val="single" w:sz="4" w:space="0" w:color="auto"/>
              <w:right w:val="single" w:sz="4" w:space="0" w:color="auto"/>
            </w:tcBorders>
            <w:vAlign w:val="center"/>
          </w:tcPr>
          <w:p w14:paraId="3064A3A7" w14:textId="77777777" w:rsidR="005B44AA" w:rsidRPr="005B44AA" w:rsidRDefault="005B44AA" w:rsidP="0048438B">
            <w:pPr>
              <w:widowControl w:val="0"/>
              <w:tabs>
                <w:tab w:val="left" w:pos="851"/>
              </w:tabs>
              <w:spacing w:before="60" w:after="60"/>
              <w:jc w:val="center"/>
              <w:rPr>
                <w:bCs/>
                <w:sz w:val="26"/>
                <w:szCs w:val="26"/>
              </w:rPr>
            </w:pPr>
          </w:p>
        </w:tc>
        <w:tc>
          <w:tcPr>
            <w:tcW w:w="1781" w:type="pct"/>
            <w:vMerge/>
            <w:tcBorders>
              <w:left w:val="single" w:sz="4" w:space="0" w:color="auto"/>
              <w:right w:val="single" w:sz="4" w:space="0" w:color="auto"/>
            </w:tcBorders>
            <w:vAlign w:val="center"/>
          </w:tcPr>
          <w:p w14:paraId="1FE71004" w14:textId="77777777" w:rsidR="005B44AA" w:rsidRPr="005B44AA" w:rsidRDefault="005B44AA" w:rsidP="0048438B">
            <w:pPr>
              <w:widowControl w:val="0"/>
              <w:tabs>
                <w:tab w:val="left" w:pos="851"/>
              </w:tabs>
              <w:spacing w:before="60" w:after="60"/>
              <w:rPr>
                <w:bCs/>
                <w:sz w:val="26"/>
                <w:szCs w:val="26"/>
                <w:lang w:val="nl-NL"/>
              </w:rPr>
            </w:pPr>
          </w:p>
        </w:tc>
        <w:tc>
          <w:tcPr>
            <w:tcW w:w="2261" w:type="pct"/>
            <w:tcBorders>
              <w:top w:val="single" w:sz="4" w:space="0" w:color="auto"/>
              <w:left w:val="single" w:sz="4" w:space="0" w:color="auto"/>
              <w:bottom w:val="single" w:sz="4" w:space="0" w:color="auto"/>
              <w:right w:val="single" w:sz="4" w:space="0" w:color="auto"/>
            </w:tcBorders>
            <w:vAlign w:val="center"/>
          </w:tcPr>
          <w:p w14:paraId="7E5E34D4" w14:textId="77777777" w:rsidR="005B44AA" w:rsidRPr="005B44AA" w:rsidRDefault="005B44AA" w:rsidP="0048438B">
            <w:pPr>
              <w:widowControl w:val="0"/>
              <w:tabs>
                <w:tab w:val="left" w:pos="851"/>
              </w:tabs>
              <w:spacing w:before="60" w:after="60"/>
              <w:rPr>
                <w:b/>
                <w:bCs/>
                <w:iCs/>
                <w:sz w:val="26"/>
                <w:szCs w:val="26"/>
                <w:lang w:val="vi-VN" w:eastAsia="vi-VN"/>
              </w:rPr>
            </w:pPr>
            <w:r w:rsidRPr="005B44AA">
              <w:rPr>
                <w:iCs/>
                <w:sz w:val="26"/>
                <w:szCs w:val="26"/>
                <w:lang w:val="vi-VN" w:eastAsia="vi-VN"/>
              </w:rPr>
              <w:t>Không</w:t>
            </w:r>
            <w:r w:rsidRPr="005B44AA">
              <w:rPr>
                <w:iCs/>
                <w:sz w:val="26"/>
                <w:szCs w:val="26"/>
                <w:lang w:eastAsia="vi-VN"/>
              </w:rPr>
              <w:t xml:space="preserve"> có hoặc trình bày không đầy đủ các nội dung trên</w:t>
            </w:r>
          </w:p>
        </w:tc>
        <w:tc>
          <w:tcPr>
            <w:tcW w:w="551" w:type="pct"/>
            <w:tcBorders>
              <w:top w:val="single" w:sz="4" w:space="0" w:color="auto"/>
              <w:left w:val="single" w:sz="4" w:space="0" w:color="auto"/>
              <w:bottom w:val="single" w:sz="4" w:space="0" w:color="auto"/>
              <w:right w:val="single" w:sz="4" w:space="0" w:color="auto"/>
            </w:tcBorders>
            <w:vAlign w:val="center"/>
          </w:tcPr>
          <w:p w14:paraId="7F1D9EE0" w14:textId="77777777" w:rsidR="005B44AA" w:rsidRPr="005B44AA" w:rsidRDefault="005B44AA" w:rsidP="0048438B">
            <w:pPr>
              <w:widowControl w:val="0"/>
              <w:tabs>
                <w:tab w:val="left" w:pos="851"/>
              </w:tabs>
              <w:spacing w:before="60" w:after="60"/>
              <w:jc w:val="center"/>
              <w:rPr>
                <w:b/>
                <w:bCs/>
                <w:sz w:val="26"/>
                <w:szCs w:val="26"/>
              </w:rPr>
            </w:pPr>
            <w:r w:rsidRPr="005B44AA">
              <w:rPr>
                <w:sz w:val="26"/>
                <w:szCs w:val="26"/>
              </w:rPr>
              <w:t>Không đạt</w:t>
            </w:r>
          </w:p>
        </w:tc>
      </w:tr>
      <w:tr w:rsidR="005B44AA" w:rsidRPr="005B44AA" w14:paraId="126B8E23" w14:textId="77777777" w:rsidTr="0048438B">
        <w:trPr>
          <w:trHeight w:val="78"/>
        </w:trPr>
        <w:tc>
          <w:tcPr>
            <w:tcW w:w="407" w:type="pct"/>
            <w:vMerge w:val="restart"/>
            <w:tcBorders>
              <w:left w:val="single" w:sz="4" w:space="0" w:color="auto"/>
              <w:right w:val="single" w:sz="4" w:space="0" w:color="auto"/>
            </w:tcBorders>
            <w:vAlign w:val="center"/>
          </w:tcPr>
          <w:p w14:paraId="70E28CE0" w14:textId="77777777" w:rsidR="005B44AA" w:rsidRPr="005B44AA" w:rsidRDefault="005B44AA" w:rsidP="0048438B">
            <w:pPr>
              <w:widowControl w:val="0"/>
              <w:tabs>
                <w:tab w:val="left" w:pos="851"/>
              </w:tabs>
              <w:spacing w:before="60" w:after="60"/>
              <w:jc w:val="center"/>
              <w:rPr>
                <w:bCs/>
                <w:sz w:val="26"/>
                <w:szCs w:val="26"/>
              </w:rPr>
            </w:pPr>
            <w:r w:rsidRPr="005B44AA">
              <w:rPr>
                <w:bCs/>
                <w:sz w:val="26"/>
                <w:szCs w:val="26"/>
              </w:rPr>
              <w:t>3.5.7</w:t>
            </w:r>
          </w:p>
        </w:tc>
        <w:tc>
          <w:tcPr>
            <w:tcW w:w="1781" w:type="pct"/>
            <w:vMerge w:val="restart"/>
            <w:tcBorders>
              <w:left w:val="single" w:sz="4" w:space="0" w:color="auto"/>
              <w:right w:val="single" w:sz="4" w:space="0" w:color="auto"/>
            </w:tcBorders>
            <w:vAlign w:val="center"/>
          </w:tcPr>
          <w:p w14:paraId="3E435779" w14:textId="77777777" w:rsidR="005B44AA" w:rsidRPr="005B44AA" w:rsidRDefault="005B44AA" w:rsidP="0048438B">
            <w:pPr>
              <w:widowControl w:val="0"/>
              <w:tabs>
                <w:tab w:val="left" w:pos="851"/>
              </w:tabs>
              <w:spacing w:before="60" w:after="60"/>
              <w:rPr>
                <w:bCs/>
                <w:sz w:val="26"/>
                <w:szCs w:val="26"/>
                <w:lang w:val="nl-NL"/>
              </w:rPr>
            </w:pPr>
            <w:r w:rsidRPr="005B44AA">
              <w:rPr>
                <w:bCs/>
                <w:sz w:val="26"/>
                <w:szCs w:val="26"/>
                <w:lang w:val="nl-NL"/>
              </w:rPr>
              <w:t xml:space="preserve">Bảo đảm an toàn lao động, an </w:t>
            </w:r>
            <w:r w:rsidRPr="005B44AA">
              <w:rPr>
                <w:bCs/>
                <w:sz w:val="26"/>
                <w:szCs w:val="26"/>
                <w:lang w:val="nl-NL"/>
              </w:rPr>
              <w:lastRenderedPageBreak/>
              <w:t>ninh khu vực</w:t>
            </w:r>
          </w:p>
        </w:tc>
        <w:tc>
          <w:tcPr>
            <w:tcW w:w="2261" w:type="pct"/>
            <w:tcBorders>
              <w:top w:val="single" w:sz="4" w:space="0" w:color="auto"/>
              <w:left w:val="single" w:sz="4" w:space="0" w:color="auto"/>
              <w:bottom w:val="single" w:sz="4" w:space="0" w:color="auto"/>
              <w:right w:val="single" w:sz="4" w:space="0" w:color="auto"/>
            </w:tcBorders>
            <w:vAlign w:val="center"/>
          </w:tcPr>
          <w:p w14:paraId="387F9E97" w14:textId="77777777" w:rsidR="005B44AA" w:rsidRPr="005B44AA" w:rsidRDefault="005B44AA" w:rsidP="0048438B">
            <w:pPr>
              <w:widowControl w:val="0"/>
              <w:tabs>
                <w:tab w:val="left" w:pos="851"/>
              </w:tabs>
              <w:spacing w:before="60" w:after="60"/>
              <w:rPr>
                <w:iCs/>
                <w:color w:val="000000"/>
                <w:sz w:val="26"/>
                <w:szCs w:val="26"/>
                <w:lang w:eastAsia="vi-VN"/>
              </w:rPr>
            </w:pPr>
            <w:r w:rsidRPr="005B44AA">
              <w:rPr>
                <w:iCs/>
                <w:color w:val="000000"/>
                <w:sz w:val="26"/>
                <w:szCs w:val="26"/>
                <w:lang w:eastAsia="vi-VN"/>
              </w:rPr>
              <w:lastRenderedPageBreak/>
              <w:t xml:space="preserve">+ </w:t>
            </w:r>
            <w:r w:rsidRPr="005B44AA">
              <w:rPr>
                <w:iCs/>
                <w:color w:val="000000"/>
                <w:sz w:val="26"/>
                <w:szCs w:val="26"/>
                <w:lang w:val="vi-VN" w:eastAsia="vi-VN"/>
              </w:rPr>
              <w:t xml:space="preserve">Tổ chức bộ máy quản lý, biện pháp bảo vệ an ninh, trật tự xã hội, an toàn </w:t>
            </w:r>
            <w:r w:rsidRPr="005B44AA">
              <w:rPr>
                <w:iCs/>
                <w:color w:val="000000"/>
                <w:sz w:val="26"/>
                <w:szCs w:val="26"/>
                <w:lang w:val="vi-VN" w:eastAsia="vi-VN"/>
              </w:rPr>
              <w:lastRenderedPageBreak/>
              <w:t>cho công trường.</w:t>
            </w:r>
          </w:p>
          <w:p w14:paraId="12F3D456" w14:textId="77777777" w:rsidR="005B44AA" w:rsidRPr="005B44AA" w:rsidRDefault="005B44AA" w:rsidP="0048438B">
            <w:pPr>
              <w:widowControl w:val="0"/>
              <w:tabs>
                <w:tab w:val="left" w:pos="851"/>
              </w:tabs>
              <w:spacing w:before="60" w:after="60"/>
              <w:rPr>
                <w:iCs/>
                <w:color w:val="000000"/>
                <w:sz w:val="26"/>
                <w:szCs w:val="26"/>
                <w:lang w:eastAsia="vi-VN"/>
              </w:rPr>
            </w:pPr>
            <w:r w:rsidRPr="005B44AA">
              <w:rPr>
                <w:iCs/>
                <w:color w:val="000000"/>
                <w:sz w:val="26"/>
                <w:szCs w:val="26"/>
                <w:lang w:val="vi-VN" w:eastAsia="vi-VN"/>
              </w:rPr>
              <w:t xml:space="preserve">+ </w:t>
            </w:r>
            <w:r w:rsidRPr="005B44AA">
              <w:rPr>
                <w:iCs/>
                <w:color w:val="000000"/>
                <w:sz w:val="26"/>
                <w:szCs w:val="26"/>
                <w:lang w:eastAsia="vi-VN"/>
              </w:rPr>
              <w:t>Trình bày đ</w:t>
            </w:r>
            <w:r w:rsidRPr="005B44AA">
              <w:rPr>
                <w:iCs/>
                <w:color w:val="000000"/>
                <w:sz w:val="26"/>
                <w:szCs w:val="26"/>
                <w:lang w:val="vi-VN" w:eastAsia="vi-VN"/>
              </w:rPr>
              <w:t>iều kiện an toàn khi khởi công</w:t>
            </w:r>
            <w:r w:rsidRPr="005B44AA">
              <w:rPr>
                <w:iCs/>
                <w:color w:val="000000"/>
                <w:sz w:val="26"/>
                <w:szCs w:val="26"/>
                <w:lang w:eastAsia="vi-VN"/>
              </w:rPr>
              <w:t>.</w:t>
            </w:r>
          </w:p>
          <w:p w14:paraId="2F2593AD" w14:textId="77777777" w:rsidR="005B44AA" w:rsidRPr="005B44AA" w:rsidRDefault="005B44AA" w:rsidP="0048438B">
            <w:pPr>
              <w:widowControl w:val="0"/>
              <w:tabs>
                <w:tab w:val="left" w:pos="851"/>
              </w:tabs>
              <w:spacing w:before="60" w:after="60"/>
              <w:rPr>
                <w:iCs/>
                <w:color w:val="000000"/>
                <w:sz w:val="26"/>
                <w:szCs w:val="26"/>
                <w:lang w:val="vi-VN" w:eastAsia="vi-VN"/>
              </w:rPr>
            </w:pPr>
            <w:r w:rsidRPr="005B44AA">
              <w:rPr>
                <w:iCs/>
                <w:color w:val="000000"/>
                <w:sz w:val="26"/>
                <w:szCs w:val="26"/>
                <w:lang w:eastAsia="vi-VN"/>
              </w:rPr>
              <w:t>+ Trình bày hiểu biết về q</w:t>
            </w:r>
            <w:r w:rsidRPr="005B44AA">
              <w:rPr>
                <w:iCs/>
                <w:color w:val="000000"/>
                <w:sz w:val="26"/>
                <w:szCs w:val="26"/>
                <w:lang w:val="vi-VN" w:eastAsia="vi-VN"/>
              </w:rPr>
              <w:t>ui định, qui phạm an toàn vệ sinh lao động.</w:t>
            </w:r>
          </w:p>
          <w:p w14:paraId="4F9F22AC" w14:textId="77777777" w:rsidR="005B44AA" w:rsidRPr="005B44AA" w:rsidRDefault="005B44AA" w:rsidP="0048438B">
            <w:pPr>
              <w:widowControl w:val="0"/>
              <w:tabs>
                <w:tab w:val="left" w:pos="851"/>
              </w:tabs>
              <w:spacing w:before="60" w:after="60"/>
              <w:rPr>
                <w:b/>
                <w:bCs/>
                <w:iCs/>
                <w:sz w:val="26"/>
                <w:szCs w:val="26"/>
                <w:lang w:eastAsia="vi-VN"/>
              </w:rPr>
            </w:pPr>
            <w:r w:rsidRPr="005B44AA">
              <w:rPr>
                <w:iCs/>
                <w:color w:val="000000"/>
                <w:sz w:val="26"/>
                <w:szCs w:val="26"/>
                <w:lang w:val="vi-VN" w:eastAsia="vi-VN"/>
              </w:rPr>
              <w:t>+ Tổ chức đào tạo, thực hiện và kiểm tra an toàn lao động.</w:t>
            </w:r>
            <w:r w:rsidRPr="005B44AA">
              <w:rPr>
                <w:b/>
                <w:bCs/>
                <w:iCs/>
                <w:sz w:val="26"/>
                <w:szCs w:val="26"/>
                <w:lang w:eastAsia="vi-VN"/>
              </w:rPr>
              <w:t xml:space="preserve"> </w:t>
            </w:r>
          </w:p>
        </w:tc>
        <w:tc>
          <w:tcPr>
            <w:tcW w:w="551" w:type="pct"/>
            <w:tcBorders>
              <w:top w:val="single" w:sz="4" w:space="0" w:color="auto"/>
              <w:left w:val="single" w:sz="4" w:space="0" w:color="auto"/>
              <w:bottom w:val="single" w:sz="4" w:space="0" w:color="auto"/>
              <w:right w:val="single" w:sz="4" w:space="0" w:color="auto"/>
            </w:tcBorders>
            <w:vAlign w:val="center"/>
          </w:tcPr>
          <w:p w14:paraId="2701FD9F" w14:textId="77777777" w:rsidR="005B44AA" w:rsidRPr="005B44AA" w:rsidRDefault="005B44AA" w:rsidP="0048438B">
            <w:pPr>
              <w:widowControl w:val="0"/>
              <w:tabs>
                <w:tab w:val="left" w:pos="851"/>
              </w:tabs>
              <w:spacing w:before="60" w:after="60"/>
              <w:jc w:val="center"/>
              <w:rPr>
                <w:b/>
                <w:bCs/>
                <w:sz w:val="26"/>
                <w:szCs w:val="26"/>
              </w:rPr>
            </w:pPr>
            <w:r w:rsidRPr="005B44AA">
              <w:rPr>
                <w:sz w:val="26"/>
                <w:szCs w:val="26"/>
              </w:rPr>
              <w:lastRenderedPageBreak/>
              <w:t>Đạt</w:t>
            </w:r>
          </w:p>
        </w:tc>
      </w:tr>
      <w:tr w:rsidR="005B44AA" w:rsidRPr="005B44AA" w14:paraId="6F1AD104" w14:textId="77777777" w:rsidTr="0048438B">
        <w:trPr>
          <w:trHeight w:val="78"/>
        </w:trPr>
        <w:tc>
          <w:tcPr>
            <w:tcW w:w="407" w:type="pct"/>
            <w:vMerge/>
            <w:tcBorders>
              <w:left w:val="single" w:sz="4" w:space="0" w:color="auto"/>
              <w:right w:val="single" w:sz="4" w:space="0" w:color="auto"/>
            </w:tcBorders>
            <w:vAlign w:val="center"/>
          </w:tcPr>
          <w:p w14:paraId="4338923B" w14:textId="77777777" w:rsidR="005B44AA" w:rsidRPr="005B44AA" w:rsidRDefault="005B44AA" w:rsidP="0048438B">
            <w:pPr>
              <w:widowControl w:val="0"/>
              <w:tabs>
                <w:tab w:val="left" w:pos="851"/>
              </w:tabs>
              <w:spacing w:before="60" w:after="60"/>
              <w:jc w:val="center"/>
              <w:rPr>
                <w:b/>
                <w:bCs/>
                <w:sz w:val="26"/>
                <w:szCs w:val="26"/>
              </w:rPr>
            </w:pPr>
          </w:p>
        </w:tc>
        <w:tc>
          <w:tcPr>
            <w:tcW w:w="1781" w:type="pct"/>
            <w:vMerge/>
            <w:tcBorders>
              <w:left w:val="single" w:sz="4" w:space="0" w:color="auto"/>
              <w:right w:val="single" w:sz="4" w:space="0" w:color="auto"/>
            </w:tcBorders>
            <w:vAlign w:val="center"/>
          </w:tcPr>
          <w:p w14:paraId="6C4EC024" w14:textId="77777777" w:rsidR="005B44AA" w:rsidRPr="005B44AA" w:rsidRDefault="005B44AA" w:rsidP="0048438B">
            <w:pPr>
              <w:widowControl w:val="0"/>
              <w:tabs>
                <w:tab w:val="left" w:pos="851"/>
              </w:tabs>
              <w:spacing w:before="60" w:after="60"/>
              <w:jc w:val="left"/>
              <w:rPr>
                <w:b/>
                <w:bCs/>
                <w:sz w:val="26"/>
                <w:szCs w:val="26"/>
                <w:lang w:val="nl-NL"/>
              </w:rPr>
            </w:pPr>
          </w:p>
        </w:tc>
        <w:tc>
          <w:tcPr>
            <w:tcW w:w="2261" w:type="pct"/>
            <w:tcBorders>
              <w:top w:val="single" w:sz="4" w:space="0" w:color="auto"/>
              <w:left w:val="single" w:sz="4" w:space="0" w:color="auto"/>
              <w:bottom w:val="single" w:sz="4" w:space="0" w:color="auto"/>
              <w:right w:val="single" w:sz="4" w:space="0" w:color="auto"/>
            </w:tcBorders>
            <w:vAlign w:val="center"/>
          </w:tcPr>
          <w:p w14:paraId="242E15B3" w14:textId="77777777" w:rsidR="005B44AA" w:rsidRPr="005B44AA" w:rsidRDefault="005B44AA" w:rsidP="0048438B">
            <w:pPr>
              <w:widowControl w:val="0"/>
              <w:tabs>
                <w:tab w:val="left" w:pos="851"/>
              </w:tabs>
              <w:spacing w:before="60" w:after="60"/>
              <w:rPr>
                <w:b/>
                <w:bCs/>
                <w:iCs/>
                <w:sz w:val="26"/>
                <w:szCs w:val="26"/>
                <w:lang w:val="vi-VN" w:eastAsia="vi-VN"/>
              </w:rPr>
            </w:pPr>
            <w:r w:rsidRPr="005B44AA">
              <w:rPr>
                <w:iCs/>
                <w:sz w:val="26"/>
                <w:szCs w:val="26"/>
                <w:lang w:val="vi-VN" w:eastAsia="vi-VN"/>
              </w:rPr>
              <w:t>Không</w:t>
            </w:r>
            <w:r w:rsidRPr="005B44AA">
              <w:rPr>
                <w:iCs/>
                <w:sz w:val="26"/>
                <w:szCs w:val="26"/>
                <w:lang w:eastAsia="vi-VN"/>
              </w:rPr>
              <w:t xml:space="preserve"> có hoặc trình bày không đầy đủ các nội dung trên</w:t>
            </w:r>
          </w:p>
        </w:tc>
        <w:tc>
          <w:tcPr>
            <w:tcW w:w="551" w:type="pct"/>
            <w:tcBorders>
              <w:top w:val="single" w:sz="4" w:space="0" w:color="auto"/>
              <w:left w:val="single" w:sz="4" w:space="0" w:color="auto"/>
              <w:bottom w:val="single" w:sz="4" w:space="0" w:color="auto"/>
              <w:right w:val="single" w:sz="4" w:space="0" w:color="auto"/>
            </w:tcBorders>
            <w:vAlign w:val="center"/>
          </w:tcPr>
          <w:p w14:paraId="170327CE" w14:textId="77777777" w:rsidR="005B44AA" w:rsidRPr="005B44AA" w:rsidRDefault="005B44AA" w:rsidP="0048438B">
            <w:pPr>
              <w:widowControl w:val="0"/>
              <w:tabs>
                <w:tab w:val="left" w:pos="851"/>
              </w:tabs>
              <w:spacing w:before="60" w:after="60"/>
              <w:jc w:val="center"/>
              <w:rPr>
                <w:b/>
                <w:bCs/>
                <w:sz w:val="26"/>
                <w:szCs w:val="26"/>
              </w:rPr>
            </w:pPr>
            <w:r w:rsidRPr="005B44AA">
              <w:rPr>
                <w:sz w:val="26"/>
                <w:szCs w:val="26"/>
              </w:rPr>
              <w:t>Không đạt</w:t>
            </w:r>
          </w:p>
        </w:tc>
      </w:tr>
      <w:tr w:rsidR="005B44AA" w:rsidRPr="005B44AA" w14:paraId="11F2B370" w14:textId="77777777" w:rsidTr="0048438B">
        <w:trPr>
          <w:trHeight w:val="78"/>
        </w:trPr>
        <w:tc>
          <w:tcPr>
            <w:tcW w:w="407" w:type="pct"/>
            <w:tcBorders>
              <w:left w:val="single" w:sz="4" w:space="0" w:color="auto"/>
              <w:right w:val="single" w:sz="4" w:space="0" w:color="auto"/>
            </w:tcBorders>
            <w:vAlign w:val="center"/>
          </w:tcPr>
          <w:p w14:paraId="72D175B8" w14:textId="77777777" w:rsidR="005B44AA" w:rsidRPr="005B44AA" w:rsidRDefault="005B44AA" w:rsidP="0048438B">
            <w:pPr>
              <w:widowControl w:val="0"/>
              <w:tabs>
                <w:tab w:val="left" w:pos="851"/>
              </w:tabs>
              <w:spacing w:before="60" w:after="60"/>
              <w:jc w:val="center"/>
              <w:rPr>
                <w:b/>
                <w:bCs/>
                <w:sz w:val="26"/>
                <w:szCs w:val="26"/>
              </w:rPr>
            </w:pPr>
            <w:r w:rsidRPr="005B44AA">
              <w:rPr>
                <w:b/>
                <w:bCs/>
                <w:sz w:val="26"/>
                <w:szCs w:val="26"/>
              </w:rPr>
              <w:t>3.6</w:t>
            </w:r>
          </w:p>
        </w:tc>
        <w:tc>
          <w:tcPr>
            <w:tcW w:w="4593" w:type="pct"/>
            <w:gridSpan w:val="3"/>
            <w:tcBorders>
              <w:left w:val="single" w:sz="4" w:space="0" w:color="auto"/>
              <w:right w:val="single" w:sz="4" w:space="0" w:color="auto"/>
            </w:tcBorders>
            <w:vAlign w:val="center"/>
          </w:tcPr>
          <w:p w14:paraId="689E0A01" w14:textId="77777777" w:rsidR="005B44AA" w:rsidRPr="005B44AA" w:rsidRDefault="005B44AA" w:rsidP="0048438B">
            <w:pPr>
              <w:widowControl w:val="0"/>
              <w:tabs>
                <w:tab w:val="left" w:pos="851"/>
              </w:tabs>
              <w:spacing w:before="60" w:after="60"/>
              <w:jc w:val="left"/>
              <w:rPr>
                <w:b/>
                <w:bCs/>
                <w:sz w:val="26"/>
                <w:szCs w:val="26"/>
              </w:rPr>
            </w:pPr>
            <w:r w:rsidRPr="005B44AA">
              <w:rPr>
                <w:b/>
                <w:bCs/>
                <w:sz w:val="26"/>
                <w:szCs w:val="26"/>
                <w:lang w:val="nl-NL"/>
              </w:rPr>
              <w:t>Mức độ đáp ứng các yêu cầu về bảo hành, bảo trì</w:t>
            </w:r>
          </w:p>
        </w:tc>
      </w:tr>
      <w:tr w:rsidR="005B44AA" w:rsidRPr="005B44AA" w14:paraId="29526BA1" w14:textId="77777777" w:rsidTr="0048438B">
        <w:trPr>
          <w:trHeight w:val="78"/>
        </w:trPr>
        <w:tc>
          <w:tcPr>
            <w:tcW w:w="407" w:type="pct"/>
            <w:vMerge w:val="restart"/>
            <w:tcBorders>
              <w:left w:val="single" w:sz="4" w:space="0" w:color="auto"/>
              <w:right w:val="single" w:sz="4" w:space="0" w:color="auto"/>
            </w:tcBorders>
            <w:vAlign w:val="center"/>
          </w:tcPr>
          <w:p w14:paraId="26DA98D2"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3.6.1</w:t>
            </w:r>
          </w:p>
        </w:tc>
        <w:tc>
          <w:tcPr>
            <w:tcW w:w="1781" w:type="pct"/>
            <w:vMerge w:val="restart"/>
            <w:tcBorders>
              <w:left w:val="single" w:sz="4" w:space="0" w:color="auto"/>
              <w:right w:val="single" w:sz="4" w:space="0" w:color="auto"/>
            </w:tcBorders>
            <w:vAlign w:val="center"/>
          </w:tcPr>
          <w:p w14:paraId="2B256E8E" w14:textId="77777777" w:rsidR="005B44AA" w:rsidRPr="005B44AA" w:rsidRDefault="005B44AA" w:rsidP="0048438B">
            <w:pPr>
              <w:widowControl w:val="0"/>
              <w:tabs>
                <w:tab w:val="left" w:pos="851"/>
              </w:tabs>
              <w:spacing w:before="60" w:after="60"/>
              <w:jc w:val="left"/>
              <w:rPr>
                <w:sz w:val="26"/>
                <w:szCs w:val="26"/>
                <w:lang w:val="nl-NL"/>
              </w:rPr>
            </w:pPr>
            <w:r w:rsidRPr="005B44AA">
              <w:rPr>
                <w:sz w:val="26"/>
                <w:szCs w:val="26"/>
                <w:lang w:val="nl-NL"/>
              </w:rPr>
              <w:t>Thời gian bảo hành công</w:t>
            </w:r>
          </w:p>
        </w:tc>
        <w:tc>
          <w:tcPr>
            <w:tcW w:w="2261" w:type="pct"/>
            <w:tcBorders>
              <w:top w:val="single" w:sz="4" w:space="0" w:color="auto"/>
              <w:left w:val="single" w:sz="4" w:space="0" w:color="auto"/>
              <w:bottom w:val="single" w:sz="4" w:space="0" w:color="auto"/>
              <w:right w:val="single" w:sz="4" w:space="0" w:color="auto"/>
            </w:tcBorders>
            <w:vAlign w:val="center"/>
          </w:tcPr>
          <w:p w14:paraId="560F1540" w14:textId="77777777" w:rsidR="005B44AA" w:rsidRPr="005B44AA" w:rsidRDefault="005B44AA" w:rsidP="0048438B">
            <w:pPr>
              <w:widowControl w:val="0"/>
              <w:tabs>
                <w:tab w:val="left" w:pos="851"/>
              </w:tabs>
              <w:spacing w:before="60" w:after="60"/>
              <w:rPr>
                <w:iCs/>
                <w:sz w:val="26"/>
                <w:szCs w:val="26"/>
                <w:lang w:val="vi-VN" w:eastAsia="vi-VN"/>
              </w:rPr>
            </w:pPr>
            <w:r w:rsidRPr="005B44AA">
              <w:rPr>
                <w:iCs/>
                <w:color w:val="0F02BE"/>
                <w:sz w:val="26"/>
                <w:szCs w:val="26"/>
                <w:lang w:eastAsia="vi-VN"/>
              </w:rPr>
              <w:t>Thời hạn bảo hành công trình xây dựng</w:t>
            </w:r>
            <w:r w:rsidRPr="005B44AA">
              <w:rPr>
                <w:iCs/>
                <w:color w:val="0F02BE"/>
                <w:sz w:val="26"/>
                <w:szCs w:val="26"/>
                <w:lang w:val="vi-VN" w:eastAsia="vi-VN"/>
              </w:rPr>
              <w:t xml:space="preserve"> ≥ </w:t>
            </w:r>
            <w:r w:rsidRPr="005B44AA">
              <w:rPr>
                <w:iCs/>
                <w:color w:val="0F02BE"/>
                <w:sz w:val="26"/>
                <w:szCs w:val="26"/>
                <w:lang w:eastAsia="vi-VN"/>
              </w:rPr>
              <w:t>12 tháng</w:t>
            </w:r>
          </w:p>
        </w:tc>
        <w:tc>
          <w:tcPr>
            <w:tcW w:w="551" w:type="pct"/>
            <w:tcBorders>
              <w:top w:val="single" w:sz="4" w:space="0" w:color="auto"/>
              <w:left w:val="single" w:sz="4" w:space="0" w:color="auto"/>
              <w:bottom w:val="single" w:sz="4" w:space="0" w:color="auto"/>
              <w:right w:val="single" w:sz="4" w:space="0" w:color="auto"/>
            </w:tcBorders>
            <w:vAlign w:val="center"/>
          </w:tcPr>
          <w:p w14:paraId="1BAF2606"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Đạt</w:t>
            </w:r>
          </w:p>
        </w:tc>
      </w:tr>
      <w:tr w:rsidR="005B44AA" w:rsidRPr="005B44AA" w14:paraId="3C212594" w14:textId="77777777" w:rsidTr="0048438B">
        <w:trPr>
          <w:trHeight w:val="78"/>
        </w:trPr>
        <w:tc>
          <w:tcPr>
            <w:tcW w:w="407" w:type="pct"/>
            <w:vMerge/>
            <w:tcBorders>
              <w:left w:val="single" w:sz="4" w:space="0" w:color="auto"/>
              <w:right w:val="single" w:sz="4" w:space="0" w:color="auto"/>
            </w:tcBorders>
            <w:vAlign w:val="center"/>
          </w:tcPr>
          <w:p w14:paraId="59F7C2D9" w14:textId="77777777" w:rsidR="005B44AA" w:rsidRPr="005B44AA" w:rsidRDefault="005B44AA" w:rsidP="0048438B">
            <w:pPr>
              <w:widowControl w:val="0"/>
              <w:tabs>
                <w:tab w:val="left" w:pos="851"/>
              </w:tabs>
              <w:spacing w:before="60" w:after="60"/>
              <w:jc w:val="center"/>
              <w:rPr>
                <w:sz w:val="26"/>
                <w:szCs w:val="26"/>
              </w:rPr>
            </w:pPr>
          </w:p>
        </w:tc>
        <w:tc>
          <w:tcPr>
            <w:tcW w:w="1781" w:type="pct"/>
            <w:vMerge/>
            <w:tcBorders>
              <w:left w:val="single" w:sz="4" w:space="0" w:color="auto"/>
              <w:right w:val="single" w:sz="4" w:space="0" w:color="auto"/>
            </w:tcBorders>
            <w:vAlign w:val="center"/>
          </w:tcPr>
          <w:p w14:paraId="10FAE3FD" w14:textId="77777777" w:rsidR="005B44AA" w:rsidRPr="005B44AA" w:rsidRDefault="005B44AA" w:rsidP="0048438B">
            <w:pPr>
              <w:widowControl w:val="0"/>
              <w:tabs>
                <w:tab w:val="left" w:pos="851"/>
              </w:tabs>
              <w:spacing w:before="60" w:after="60"/>
              <w:jc w:val="left"/>
              <w:rPr>
                <w:sz w:val="26"/>
                <w:szCs w:val="26"/>
                <w:lang w:val="nl-NL"/>
              </w:rPr>
            </w:pPr>
          </w:p>
        </w:tc>
        <w:tc>
          <w:tcPr>
            <w:tcW w:w="2261" w:type="pct"/>
            <w:tcBorders>
              <w:top w:val="single" w:sz="4" w:space="0" w:color="auto"/>
              <w:left w:val="single" w:sz="4" w:space="0" w:color="auto"/>
              <w:bottom w:val="single" w:sz="4" w:space="0" w:color="auto"/>
              <w:right w:val="single" w:sz="4" w:space="0" w:color="auto"/>
            </w:tcBorders>
            <w:vAlign w:val="center"/>
          </w:tcPr>
          <w:p w14:paraId="04091CA2" w14:textId="77777777" w:rsidR="005B44AA" w:rsidRPr="005B44AA" w:rsidRDefault="005B44AA" w:rsidP="0048438B">
            <w:pPr>
              <w:widowControl w:val="0"/>
              <w:tabs>
                <w:tab w:val="left" w:pos="851"/>
              </w:tabs>
              <w:spacing w:before="60" w:after="60"/>
              <w:rPr>
                <w:iCs/>
                <w:sz w:val="26"/>
                <w:szCs w:val="26"/>
                <w:lang w:val="vi-VN" w:eastAsia="vi-VN"/>
              </w:rPr>
            </w:pPr>
            <w:r w:rsidRPr="005B44AA">
              <w:rPr>
                <w:iCs/>
                <w:color w:val="000099"/>
                <w:sz w:val="26"/>
                <w:szCs w:val="26"/>
                <w:lang w:val="vi-VN" w:eastAsia="vi-VN"/>
              </w:rPr>
              <w:t xml:space="preserve">Thời hạn bảo hành công trình xây dựng &lt; </w:t>
            </w:r>
            <w:r w:rsidRPr="005B44AA">
              <w:rPr>
                <w:iCs/>
                <w:color w:val="000099"/>
                <w:sz w:val="26"/>
                <w:szCs w:val="26"/>
                <w:lang w:eastAsia="vi-VN"/>
              </w:rPr>
              <w:t>12 tháng</w:t>
            </w:r>
          </w:p>
        </w:tc>
        <w:tc>
          <w:tcPr>
            <w:tcW w:w="551" w:type="pct"/>
            <w:tcBorders>
              <w:top w:val="single" w:sz="4" w:space="0" w:color="auto"/>
              <w:left w:val="single" w:sz="4" w:space="0" w:color="auto"/>
              <w:bottom w:val="single" w:sz="4" w:space="0" w:color="auto"/>
              <w:right w:val="single" w:sz="4" w:space="0" w:color="auto"/>
            </w:tcBorders>
            <w:vAlign w:val="center"/>
          </w:tcPr>
          <w:p w14:paraId="6C9C1D69"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Không đạt</w:t>
            </w:r>
          </w:p>
        </w:tc>
      </w:tr>
      <w:tr w:rsidR="005B44AA" w:rsidRPr="005B44AA" w14:paraId="4FD96B4F" w14:textId="77777777" w:rsidTr="0048438B">
        <w:trPr>
          <w:trHeight w:val="78"/>
        </w:trPr>
        <w:tc>
          <w:tcPr>
            <w:tcW w:w="407" w:type="pct"/>
            <w:vMerge w:val="restart"/>
            <w:tcBorders>
              <w:left w:val="single" w:sz="4" w:space="0" w:color="auto"/>
              <w:right w:val="single" w:sz="4" w:space="0" w:color="auto"/>
            </w:tcBorders>
            <w:vAlign w:val="center"/>
          </w:tcPr>
          <w:p w14:paraId="5EAB6FE9"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3.6.2</w:t>
            </w:r>
          </w:p>
        </w:tc>
        <w:tc>
          <w:tcPr>
            <w:tcW w:w="1781" w:type="pct"/>
            <w:vMerge w:val="restart"/>
            <w:tcBorders>
              <w:left w:val="single" w:sz="4" w:space="0" w:color="auto"/>
              <w:right w:val="single" w:sz="4" w:space="0" w:color="auto"/>
            </w:tcBorders>
            <w:vAlign w:val="center"/>
          </w:tcPr>
          <w:p w14:paraId="71F132FB" w14:textId="77777777" w:rsidR="005B44AA" w:rsidRPr="005B44AA" w:rsidRDefault="005B44AA" w:rsidP="0048438B">
            <w:pPr>
              <w:widowControl w:val="0"/>
              <w:tabs>
                <w:tab w:val="left" w:pos="851"/>
              </w:tabs>
              <w:spacing w:before="60" w:after="60"/>
              <w:rPr>
                <w:sz w:val="26"/>
                <w:szCs w:val="26"/>
                <w:lang w:val="nl-NL"/>
              </w:rPr>
            </w:pPr>
            <w:r w:rsidRPr="005B44AA">
              <w:rPr>
                <w:sz w:val="26"/>
                <w:szCs w:val="26"/>
                <w:lang w:val="nl-NL"/>
              </w:rPr>
              <w:t>Bảo hành và bảo trì công trình: Có thuyết minh về công tác bảo hành, bảo trì, sửa chữa hư hỏng trong thời gian bảo hành</w:t>
            </w:r>
          </w:p>
        </w:tc>
        <w:tc>
          <w:tcPr>
            <w:tcW w:w="2261" w:type="pct"/>
            <w:tcBorders>
              <w:top w:val="single" w:sz="4" w:space="0" w:color="auto"/>
              <w:left w:val="single" w:sz="4" w:space="0" w:color="auto"/>
              <w:bottom w:val="single" w:sz="4" w:space="0" w:color="auto"/>
              <w:right w:val="single" w:sz="4" w:space="0" w:color="auto"/>
            </w:tcBorders>
            <w:vAlign w:val="center"/>
          </w:tcPr>
          <w:p w14:paraId="4D3DB241" w14:textId="77777777" w:rsidR="005B44AA" w:rsidRPr="005B44AA" w:rsidRDefault="005B44AA" w:rsidP="0048438B">
            <w:pPr>
              <w:widowControl w:val="0"/>
              <w:spacing w:before="60" w:after="60"/>
              <w:rPr>
                <w:iCs/>
                <w:sz w:val="26"/>
                <w:szCs w:val="26"/>
                <w:lang w:val="vi-VN" w:eastAsia="vi-VN"/>
              </w:rPr>
            </w:pPr>
            <w:r w:rsidRPr="005B44AA">
              <w:rPr>
                <w:color w:val="000000"/>
                <w:sz w:val="26"/>
                <w:szCs w:val="26"/>
              </w:rPr>
              <w:t>Có thuyết minh về công tác bảo hành,</w:t>
            </w:r>
            <w:r w:rsidRPr="005B44AA">
              <w:rPr>
                <w:color w:val="000000"/>
                <w:sz w:val="26"/>
                <w:szCs w:val="26"/>
              </w:rPr>
              <w:br/>
              <w:t>bảo trì, sửa chữa hư hỏng trong thời gian bảo hành.</w:t>
            </w:r>
          </w:p>
        </w:tc>
        <w:tc>
          <w:tcPr>
            <w:tcW w:w="551" w:type="pct"/>
            <w:tcBorders>
              <w:top w:val="single" w:sz="4" w:space="0" w:color="auto"/>
              <w:left w:val="single" w:sz="4" w:space="0" w:color="auto"/>
              <w:bottom w:val="single" w:sz="4" w:space="0" w:color="auto"/>
              <w:right w:val="single" w:sz="4" w:space="0" w:color="auto"/>
            </w:tcBorders>
            <w:vAlign w:val="center"/>
          </w:tcPr>
          <w:p w14:paraId="52EC572E"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Đạt</w:t>
            </w:r>
          </w:p>
        </w:tc>
      </w:tr>
      <w:tr w:rsidR="005B44AA" w:rsidRPr="005B44AA" w14:paraId="18D9595E" w14:textId="77777777" w:rsidTr="0048438B">
        <w:trPr>
          <w:trHeight w:val="78"/>
        </w:trPr>
        <w:tc>
          <w:tcPr>
            <w:tcW w:w="407" w:type="pct"/>
            <w:vMerge/>
            <w:tcBorders>
              <w:left w:val="single" w:sz="4" w:space="0" w:color="auto"/>
              <w:right w:val="single" w:sz="4" w:space="0" w:color="auto"/>
            </w:tcBorders>
            <w:vAlign w:val="center"/>
          </w:tcPr>
          <w:p w14:paraId="62F6893E" w14:textId="77777777" w:rsidR="005B44AA" w:rsidRPr="005B44AA" w:rsidRDefault="005B44AA" w:rsidP="0048438B">
            <w:pPr>
              <w:widowControl w:val="0"/>
              <w:tabs>
                <w:tab w:val="left" w:pos="851"/>
              </w:tabs>
              <w:spacing w:before="60" w:after="60"/>
              <w:jc w:val="center"/>
              <w:rPr>
                <w:sz w:val="26"/>
                <w:szCs w:val="26"/>
              </w:rPr>
            </w:pPr>
          </w:p>
        </w:tc>
        <w:tc>
          <w:tcPr>
            <w:tcW w:w="1781" w:type="pct"/>
            <w:vMerge/>
            <w:tcBorders>
              <w:left w:val="single" w:sz="4" w:space="0" w:color="auto"/>
              <w:right w:val="single" w:sz="4" w:space="0" w:color="auto"/>
            </w:tcBorders>
            <w:vAlign w:val="center"/>
          </w:tcPr>
          <w:p w14:paraId="26FBFDAB" w14:textId="77777777" w:rsidR="005B44AA" w:rsidRPr="005B44AA" w:rsidRDefault="005B44AA" w:rsidP="0048438B">
            <w:pPr>
              <w:widowControl w:val="0"/>
              <w:tabs>
                <w:tab w:val="left" w:pos="851"/>
              </w:tabs>
              <w:spacing w:before="60" w:after="60"/>
              <w:jc w:val="left"/>
              <w:rPr>
                <w:sz w:val="26"/>
                <w:szCs w:val="26"/>
                <w:lang w:val="nl-NL"/>
              </w:rPr>
            </w:pPr>
          </w:p>
        </w:tc>
        <w:tc>
          <w:tcPr>
            <w:tcW w:w="2261" w:type="pct"/>
            <w:tcBorders>
              <w:top w:val="single" w:sz="4" w:space="0" w:color="auto"/>
              <w:left w:val="single" w:sz="4" w:space="0" w:color="auto"/>
              <w:bottom w:val="single" w:sz="4" w:space="0" w:color="auto"/>
              <w:right w:val="single" w:sz="4" w:space="0" w:color="auto"/>
            </w:tcBorders>
            <w:vAlign w:val="center"/>
          </w:tcPr>
          <w:p w14:paraId="2C3F6369" w14:textId="77777777" w:rsidR="005B44AA" w:rsidRPr="005B44AA" w:rsidRDefault="005B44AA" w:rsidP="0048438B">
            <w:pPr>
              <w:widowControl w:val="0"/>
              <w:tabs>
                <w:tab w:val="left" w:pos="851"/>
              </w:tabs>
              <w:spacing w:before="60" w:after="60"/>
              <w:rPr>
                <w:iCs/>
                <w:sz w:val="26"/>
                <w:szCs w:val="26"/>
                <w:lang w:val="vi-VN" w:eastAsia="vi-VN"/>
              </w:rPr>
            </w:pPr>
            <w:r w:rsidRPr="005B44AA">
              <w:rPr>
                <w:iCs/>
                <w:sz w:val="26"/>
                <w:szCs w:val="26"/>
                <w:lang w:eastAsia="vi-VN"/>
              </w:rPr>
              <w:t>Không có hoặc trình bày không đầy đủ các nội dung trên</w:t>
            </w:r>
          </w:p>
        </w:tc>
        <w:tc>
          <w:tcPr>
            <w:tcW w:w="551" w:type="pct"/>
            <w:tcBorders>
              <w:top w:val="single" w:sz="4" w:space="0" w:color="auto"/>
              <w:left w:val="single" w:sz="4" w:space="0" w:color="auto"/>
              <w:bottom w:val="single" w:sz="4" w:space="0" w:color="auto"/>
              <w:right w:val="single" w:sz="4" w:space="0" w:color="auto"/>
            </w:tcBorders>
            <w:vAlign w:val="center"/>
          </w:tcPr>
          <w:p w14:paraId="16D58844"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Không đạt</w:t>
            </w:r>
          </w:p>
        </w:tc>
      </w:tr>
      <w:tr w:rsidR="005B44AA" w:rsidRPr="005B44AA" w14:paraId="2E0B4320" w14:textId="77777777" w:rsidTr="0048438B">
        <w:trPr>
          <w:trHeight w:val="78"/>
        </w:trPr>
        <w:tc>
          <w:tcPr>
            <w:tcW w:w="407" w:type="pct"/>
            <w:tcBorders>
              <w:left w:val="single" w:sz="4" w:space="0" w:color="auto"/>
              <w:right w:val="single" w:sz="4" w:space="0" w:color="auto"/>
            </w:tcBorders>
            <w:vAlign w:val="center"/>
          </w:tcPr>
          <w:p w14:paraId="65463B9F" w14:textId="77777777" w:rsidR="005B44AA" w:rsidRPr="005B44AA" w:rsidRDefault="005B44AA" w:rsidP="0048438B">
            <w:pPr>
              <w:widowControl w:val="0"/>
              <w:tabs>
                <w:tab w:val="left" w:pos="851"/>
              </w:tabs>
              <w:spacing w:before="60" w:after="60"/>
              <w:jc w:val="center"/>
              <w:rPr>
                <w:b/>
                <w:sz w:val="26"/>
                <w:szCs w:val="26"/>
              </w:rPr>
            </w:pPr>
            <w:r w:rsidRPr="005B44AA">
              <w:rPr>
                <w:b/>
                <w:sz w:val="26"/>
                <w:szCs w:val="26"/>
              </w:rPr>
              <w:t>3.7</w:t>
            </w:r>
          </w:p>
        </w:tc>
        <w:tc>
          <w:tcPr>
            <w:tcW w:w="1781" w:type="pct"/>
            <w:tcBorders>
              <w:left w:val="single" w:sz="4" w:space="0" w:color="auto"/>
              <w:right w:val="single" w:sz="4" w:space="0" w:color="auto"/>
            </w:tcBorders>
            <w:vAlign w:val="center"/>
          </w:tcPr>
          <w:p w14:paraId="526A1FBF" w14:textId="77777777" w:rsidR="005B44AA" w:rsidRPr="005B44AA" w:rsidRDefault="005B44AA" w:rsidP="0048438B">
            <w:pPr>
              <w:widowControl w:val="0"/>
              <w:tabs>
                <w:tab w:val="left" w:pos="851"/>
              </w:tabs>
              <w:spacing w:before="60" w:after="60"/>
              <w:jc w:val="left"/>
              <w:rPr>
                <w:b/>
                <w:sz w:val="26"/>
                <w:szCs w:val="26"/>
                <w:lang w:val="nl-NL"/>
              </w:rPr>
            </w:pPr>
            <w:r w:rsidRPr="005B44AA">
              <w:rPr>
                <w:b/>
                <w:sz w:val="26"/>
                <w:szCs w:val="26"/>
                <w:lang w:val="nl-NL"/>
              </w:rPr>
              <w:t>Uy tín của nhà thầu</w:t>
            </w:r>
          </w:p>
        </w:tc>
        <w:tc>
          <w:tcPr>
            <w:tcW w:w="2261" w:type="pct"/>
            <w:tcBorders>
              <w:top w:val="single" w:sz="4" w:space="0" w:color="auto"/>
              <w:left w:val="single" w:sz="4" w:space="0" w:color="auto"/>
              <w:bottom w:val="single" w:sz="4" w:space="0" w:color="auto"/>
              <w:right w:val="single" w:sz="4" w:space="0" w:color="auto"/>
            </w:tcBorders>
            <w:vAlign w:val="center"/>
          </w:tcPr>
          <w:p w14:paraId="4C50CC2F" w14:textId="77777777" w:rsidR="005B44AA" w:rsidRPr="005B44AA" w:rsidRDefault="005B44AA" w:rsidP="0048438B">
            <w:pPr>
              <w:widowControl w:val="0"/>
              <w:spacing w:before="60" w:after="60"/>
              <w:rPr>
                <w:color w:val="000000"/>
                <w:sz w:val="26"/>
                <w:szCs w:val="26"/>
              </w:rPr>
            </w:pPr>
          </w:p>
        </w:tc>
        <w:tc>
          <w:tcPr>
            <w:tcW w:w="551" w:type="pct"/>
            <w:tcBorders>
              <w:top w:val="single" w:sz="4" w:space="0" w:color="auto"/>
              <w:left w:val="single" w:sz="4" w:space="0" w:color="auto"/>
              <w:bottom w:val="single" w:sz="4" w:space="0" w:color="auto"/>
              <w:right w:val="single" w:sz="4" w:space="0" w:color="auto"/>
            </w:tcBorders>
            <w:vAlign w:val="center"/>
          </w:tcPr>
          <w:p w14:paraId="52B61332" w14:textId="77777777" w:rsidR="005B44AA" w:rsidRPr="005B44AA" w:rsidRDefault="005B44AA" w:rsidP="0048438B">
            <w:pPr>
              <w:widowControl w:val="0"/>
              <w:tabs>
                <w:tab w:val="left" w:pos="851"/>
              </w:tabs>
              <w:spacing w:before="60" w:after="60"/>
              <w:jc w:val="center"/>
              <w:rPr>
                <w:sz w:val="26"/>
                <w:szCs w:val="26"/>
              </w:rPr>
            </w:pPr>
          </w:p>
        </w:tc>
      </w:tr>
      <w:tr w:rsidR="005B44AA" w:rsidRPr="005B44AA" w14:paraId="62DD4DC2" w14:textId="77777777" w:rsidTr="0048438B">
        <w:trPr>
          <w:trHeight w:val="78"/>
        </w:trPr>
        <w:tc>
          <w:tcPr>
            <w:tcW w:w="407" w:type="pct"/>
            <w:vMerge w:val="restart"/>
            <w:tcBorders>
              <w:left w:val="single" w:sz="4" w:space="0" w:color="auto"/>
              <w:right w:val="single" w:sz="4" w:space="0" w:color="auto"/>
            </w:tcBorders>
            <w:vAlign w:val="center"/>
          </w:tcPr>
          <w:p w14:paraId="011AF3ED"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3.7.1</w:t>
            </w:r>
          </w:p>
        </w:tc>
        <w:tc>
          <w:tcPr>
            <w:tcW w:w="1781" w:type="pct"/>
            <w:vMerge w:val="restart"/>
            <w:tcBorders>
              <w:left w:val="single" w:sz="4" w:space="0" w:color="auto"/>
              <w:right w:val="single" w:sz="4" w:space="0" w:color="auto"/>
            </w:tcBorders>
            <w:vAlign w:val="center"/>
          </w:tcPr>
          <w:p w14:paraId="020C81A6" w14:textId="77777777" w:rsidR="005B44AA" w:rsidRPr="005B44AA" w:rsidRDefault="005B44AA" w:rsidP="0048438B">
            <w:pPr>
              <w:widowControl w:val="0"/>
              <w:tabs>
                <w:tab w:val="left" w:pos="851"/>
              </w:tabs>
              <w:spacing w:before="60" w:after="60"/>
              <w:rPr>
                <w:sz w:val="26"/>
                <w:szCs w:val="26"/>
              </w:rPr>
            </w:pPr>
            <w:r w:rsidRPr="005B44AA">
              <w:rPr>
                <w:sz w:val="26"/>
                <w:szCs w:val="26"/>
              </w:rPr>
              <w:t>Uy tín của nhà thầu thông qua việc thực hiện các hợp đồng thi công xây dựng công trình trước đó tính từ ngày 01/01/2023 trở lại đây</w:t>
            </w:r>
          </w:p>
        </w:tc>
        <w:tc>
          <w:tcPr>
            <w:tcW w:w="2261" w:type="pct"/>
            <w:tcBorders>
              <w:top w:val="single" w:sz="4" w:space="0" w:color="auto"/>
              <w:left w:val="single" w:sz="4" w:space="0" w:color="auto"/>
              <w:bottom w:val="single" w:sz="4" w:space="0" w:color="auto"/>
              <w:right w:val="single" w:sz="4" w:space="0" w:color="auto"/>
            </w:tcBorders>
            <w:vAlign w:val="center"/>
          </w:tcPr>
          <w:p w14:paraId="34D679C6" w14:textId="77777777" w:rsidR="005B44AA" w:rsidRPr="005B44AA" w:rsidRDefault="005B44AA" w:rsidP="0048438B">
            <w:pPr>
              <w:widowControl w:val="0"/>
              <w:spacing w:before="40" w:after="40"/>
              <w:rPr>
                <w:iCs/>
                <w:spacing w:val="-4"/>
                <w:sz w:val="26"/>
                <w:szCs w:val="26"/>
              </w:rPr>
            </w:pPr>
            <w:r w:rsidRPr="005B44AA">
              <w:rPr>
                <w:iCs/>
                <w:spacing w:val="-4"/>
                <w:sz w:val="26"/>
                <w:szCs w:val="26"/>
              </w:rPr>
              <w:t>Nhà thầu có văn bản cam kết về việc chưa từng bị kết luận:</w:t>
            </w:r>
          </w:p>
          <w:p w14:paraId="230A764F" w14:textId="77777777" w:rsidR="005B44AA" w:rsidRPr="005B44AA" w:rsidRDefault="005B44AA" w:rsidP="0048438B">
            <w:pPr>
              <w:widowControl w:val="0"/>
              <w:spacing w:before="40" w:after="40"/>
              <w:rPr>
                <w:iCs/>
                <w:spacing w:val="-4"/>
                <w:sz w:val="26"/>
                <w:szCs w:val="26"/>
              </w:rPr>
            </w:pPr>
            <w:r w:rsidRPr="005B44AA">
              <w:rPr>
                <w:iCs/>
                <w:spacing w:val="-4"/>
                <w:sz w:val="26"/>
                <w:szCs w:val="26"/>
              </w:rPr>
              <w:t>- Không đối chiếu tài liệu, không thương thảo hợp đồng (nếu có), có quyết định trúng thầu nhưng không tiến hành hoàn thiện, ký kết hợp đồng;</w:t>
            </w:r>
            <w:r w:rsidRPr="005B44AA">
              <w:rPr>
                <w:iCs/>
                <w:spacing w:val="-4"/>
                <w:sz w:val="26"/>
                <w:szCs w:val="26"/>
              </w:rPr>
              <w:br/>
              <w:t>- Có hợp đồng xây dựng chậm tiến độ hoặc bỏ dở do lỗi của nhà thầu.</w:t>
            </w:r>
          </w:p>
        </w:tc>
        <w:tc>
          <w:tcPr>
            <w:tcW w:w="551" w:type="pct"/>
            <w:tcBorders>
              <w:top w:val="single" w:sz="4" w:space="0" w:color="auto"/>
              <w:left w:val="single" w:sz="4" w:space="0" w:color="auto"/>
              <w:bottom w:val="single" w:sz="4" w:space="0" w:color="auto"/>
              <w:right w:val="single" w:sz="4" w:space="0" w:color="auto"/>
            </w:tcBorders>
            <w:vAlign w:val="center"/>
          </w:tcPr>
          <w:p w14:paraId="636989EE"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Đạt</w:t>
            </w:r>
          </w:p>
        </w:tc>
      </w:tr>
      <w:tr w:rsidR="005B44AA" w:rsidRPr="005B44AA" w14:paraId="4F848B68" w14:textId="77777777" w:rsidTr="0048438B">
        <w:trPr>
          <w:trHeight w:val="78"/>
        </w:trPr>
        <w:tc>
          <w:tcPr>
            <w:tcW w:w="407" w:type="pct"/>
            <w:vMerge/>
            <w:tcBorders>
              <w:left w:val="single" w:sz="4" w:space="0" w:color="auto"/>
              <w:right w:val="single" w:sz="4" w:space="0" w:color="auto"/>
            </w:tcBorders>
            <w:vAlign w:val="center"/>
          </w:tcPr>
          <w:p w14:paraId="5EFCE8FC" w14:textId="77777777" w:rsidR="005B44AA" w:rsidRPr="005B44AA" w:rsidRDefault="005B44AA" w:rsidP="0048438B">
            <w:pPr>
              <w:widowControl w:val="0"/>
              <w:tabs>
                <w:tab w:val="left" w:pos="851"/>
              </w:tabs>
              <w:spacing w:before="60" w:after="60"/>
              <w:jc w:val="center"/>
              <w:rPr>
                <w:sz w:val="26"/>
                <w:szCs w:val="26"/>
              </w:rPr>
            </w:pPr>
          </w:p>
        </w:tc>
        <w:tc>
          <w:tcPr>
            <w:tcW w:w="1781" w:type="pct"/>
            <w:vMerge/>
            <w:tcBorders>
              <w:left w:val="single" w:sz="4" w:space="0" w:color="auto"/>
              <w:right w:val="single" w:sz="4" w:space="0" w:color="auto"/>
            </w:tcBorders>
            <w:vAlign w:val="center"/>
          </w:tcPr>
          <w:p w14:paraId="2782FFC3" w14:textId="77777777" w:rsidR="005B44AA" w:rsidRPr="005B44AA" w:rsidRDefault="005B44AA" w:rsidP="0048438B">
            <w:pPr>
              <w:widowControl w:val="0"/>
              <w:tabs>
                <w:tab w:val="left" w:pos="851"/>
              </w:tabs>
              <w:spacing w:before="60" w:after="60"/>
              <w:rPr>
                <w:sz w:val="26"/>
                <w:szCs w:val="26"/>
              </w:rPr>
            </w:pPr>
          </w:p>
        </w:tc>
        <w:tc>
          <w:tcPr>
            <w:tcW w:w="2261" w:type="pct"/>
            <w:tcBorders>
              <w:top w:val="single" w:sz="4" w:space="0" w:color="auto"/>
              <w:left w:val="single" w:sz="4" w:space="0" w:color="auto"/>
              <w:bottom w:val="single" w:sz="4" w:space="0" w:color="auto"/>
              <w:right w:val="single" w:sz="4" w:space="0" w:color="auto"/>
            </w:tcBorders>
            <w:vAlign w:val="center"/>
          </w:tcPr>
          <w:p w14:paraId="679AAB1D" w14:textId="77777777" w:rsidR="005B44AA" w:rsidRPr="005B44AA" w:rsidRDefault="005B44AA" w:rsidP="0048438B">
            <w:pPr>
              <w:widowControl w:val="0"/>
              <w:spacing w:before="60" w:after="60"/>
              <w:rPr>
                <w:iCs/>
                <w:spacing w:val="-4"/>
                <w:sz w:val="26"/>
                <w:szCs w:val="26"/>
              </w:rPr>
            </w:pPr>
            <w:r w:rsidRPr="005B44AA">
              <w:rPr>
                <w:iCs/>
                <w:spacing w:val="-4"/>
                <w:sz w:val="26"/>
                <w:szCs w:val="26"/>
              </w:rPr>
              <w:t>Nhà thầu không có cam kết hoặc đã bị kết luận:</w:t>
            </w:r>
          </w:p>
          <w:p w14:paraId="33A3581E" w14:textId="77777777" w:rsidR="005B44AA" w:rsidRPr="005B44AA" w:rsidRDefault="005B44AA" w:rsidP="0048438B">
            <w:pPr>
              <w:widowControl w:val="0"/>
              <w:spacing w:before="40" w:after="40"/>
              <w:rPr>
                <w:iCs/>
                <w:spacing w:val="-4"/>
                <w:sz w:val="26"/>
                <w:szCs w:val="26"/>
              </w:rPr>
            </w:pPr>
            <w:r w:rsidRPr="005B44AA">
              <w:rPr>
                <w:iCs/>
                <w:spacing w:val="-4"/>
                <w:sz w:val="26"/>
                <w:szCs w:val="26"/>
              </w:rPr>
              <w:t>- Không đối chiếu tài liệu, không thương thảo hợp đồng (nếu có), có quyết định trúng thầu nhưng không tiến hành hoàn thiện, ký kết hợp đồng;</w:t>
            </w:r>
            <w:r w:rsidRPr="005B44AA">
              <w:rPr>
                <w:iCs/>
                <w:spacing w:val="-4"/>
                <w:sz w:val="26"/>
                <w:szCs w:val="26"/>
              </w:rPr>
              <w:br/>
              <w:t>- Có hợp đồng xây dựng chậm tiến độ hoặc bỏ dở do lỗi của nhà thầu.</w:t>
            </w:r>
          </w:p>
        </w:tc>
        <w:tc>
          <w:tcPr>
            <w:tcW w:w="551" w:type="pct"/>
            <w:tcBorders>
              <w:top w:val="single" w:sz="4" w:space="0" w:color="auto"/>
              <w:left w:val="single" w:sz="4" w:space="0" w:color="auto"/>
              <w:bottom w:val="single" w:sz="4" w:space="0" w:color="auto"/>
              <w:right w:val="single" w:sz="4" w:space="0" w:color="auto"/>
            </w:tcBorders>
            <w:vAlign w:val="center"/>
          </w:tcPr>
          <w:p w14:paraId="1C7855E9"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t>Không đạt</w:t>
            </w:r>
          </w:p>
        </w:tc>
      </w:tr>
      <w:tr w:rsidR="005B44AA" w:rsidRPr="005B44AA" w14:paraId="750F8885" w14:textId="77777777" w:rsidTr="0048438B">
        <w:trPr>
          <w:trHeight w:val="78"/>
        </w:trPr>
        <w:tc>
          <w:tcPr>
            <w:tcW w:w="2188" w:type="pct"/>
            <w:gridSpan w:val="2"/>
            <w:vMerge w:val="restart"/>
            <w:tcBorders>
              <w:left w:val="single" w:sz="4" w:space="0" w:color="auto"/>
              <w:right w:val="single" w:sz="4" w:space="0" w:color="auto"/>
            </w:tcBorders>
            <w:vAlign w:val="center"/>
          </w:tcPr>
          <w:p w14:paraId="2AE504BA" w14:textId="77777777" w:rsidR="005B44AA" w:rsidRPr="005B44AA" w:rsidRDefault="005B44AA" w:rsidP="0048438B">
            <w:pPr>
              <w:widowControl w:val="0"/>
              <w:tabs>
                <w:tab w:val="left" w:pos="851"/>
              </w:tabs>
              <w:spacing w:before="60" w:after="60"/>
              <w:rPr>
                <w:b/>
                <w:sz w:val="26"/>
                <w:szCs w:val="26"/>
                <w:lang w:val="nl-NL"/>
              </w:rPr>
            </w:pPr>
            <w:r w:rsidRPr="005B44AA">
              <w:rPr>
                <w:b/>
                <w:sz w:val="26"/>
                <w:szCs w:val="26"/>
              </w:rPr>
              <w:t>Kết luận</w:t>
            </w:r>
          </w:p>
        </w:tc>
        <w:tc>
          <w:tcPr>
            <w:tcW w:w="2261" w:type="pct"/>
            <w:tcBorders>
              <w:top w:val="single" w:sz="4" w:space="0" w:color="auto"/>
              <w:left w:val="single" w:sz="4" w:space="0" w:color="auto"/>
              <w:bottom w:val="single" w:sz="4" w:space="0" w:color="auto"/>
              <w:right w:val="single" w:sz="4" w:space="0" w:color="auto"/>
            </w:tcBorders>
            <w:vAlign w:val="center"/>
          </w:tcPr>
          <w:p w14:paraId="2EF31549" w14:textId="77777777" w:rsidR="005B44AA" w:rsidRPr="005B44AA" w:rsidRDefault="005B44AA" w:rsidP="0048438B">
            <w:pPr>
              <w:widowControl w:val="0"/>
              <w:spacing w:before="60" w:after="60"/>
              <w:rPr>
                <w:iCs/>
                <w:sz w:val="26"/>
                <w:szCs w:val="26"/>
                <w:lang w:val="vi-VN" w:eastAsia="vi-VN"/>
              </w:rPr>
            </w:pPr>
            <w:r w:rsidRPr="005B44AA">
              <w:rPr>
                <w:sz w:val="26"/>
                <w:szCs w:val="26"/>
              </w:rPr>
              <w:t xml:space="preserve">Tất cả các tiêu chí trên được đánh giá </w:t>
            </w:r>
            <w:r w:rsidRPr="005B44AA">
              <w:rPr>
                <w:sz w:val="26"/>
                <w:szCs w:val="26"/>
              </w:rPr>
              <w:lastRenderedPageBreak/>
              <w:t>là đạt</w:t>
            </w:r>
          </w:p>
        </w:tc>
        <w:tc>
          <w:tcPr>
            <w:tcW w:w="551" w:type="pct"/>
            <w:tcBorders>
              <w:top w:val="single" w:sz="4" w:space="0" w:color="auto"/>
              <w:left w:val="single" w:sz="4" w:space="0" w:color="auto"/>
              <w:bottom w:val="single" w:sz="4" w:space="0" w:color="auto"/>
              <w:right w:val="single" w:sz="4" w:space="0" w:color="auto"/>
            </w:tcBorders>
            <w:vAlign w:val="center"/>
          </w:tcPr>
          <w:p w14:paraId="3E845076" w14:textId="77777777" w:rsidR="005B44AA" w:rsidRPr="005B44AA" w:rsidRDefault="005B44AA" w:rsidP="0048438B">
            <w:pPr>
              <w:widowControl w:val="0"/>
              <w:tabs>
                <w:tab w:val="left" w:pos="851"/>
              </w:tabs>
              <w:spacing w:before="60" w:after="60"/>
              <w:jc w:val="center"/>
              <w:rPr>
                <w:sz w:val="26"/>
                <w:szCs w:val="26"/>
              </w:rPr>
            </w:pPr>
            <w:r w:rsidRPr="005B44AA">
              <w:rPr>
                <w:sz w:val="26"/>
                <w:szCs w:val="26"/>
              </w:rPr>
              <w:lastRenderedPageBreak/>
              <w:t>Đạt</w:t>
            </w:r>
          </w:p>
        </w:tc>
      </w:tr>
      <w:tr w:rsidR="005B44AA" w:rsidRPr="00ED20FA" w14:paraId="267AC96B" w14:textId="77777777" w:rsidTr="0048438B">
        <w:trPr>
          <w:trHeight w:val="78"/>
        </w:trPr>
        <w:tc>
          <w:tcPr>
            <w:tcW w:w="2188" w:type="pct"/>
            <w:gridSpan w:val="2"/>
            <w:vMerge/>
            <w:tcBorders>
              <w:left w:val="single" w:sz="4" w:space="0" w:color="auto"/>
              <w:right w:val="single" w:sz="4" w:space="0" w:color="auto"/>
            </w:tcBorders>
            <w:vAlign w:val="center"/>
          </w:tcPr>
          <w:p w14:paraId="6FF5455C" w14:textId="77777777" w:rsidR="005B44AA" w:rsidRPr="005B44AA" w:rsidRDefault="005B44AA" w:rsidP="0048438B">
            <w:pPr>
              <w:widowControl w:val="0"/>
              <w:tabs>
                <w:tab w:val="left" w:pos="851"/>
              </w:tabs>
              <w:spacing w:before="60" w:after="60"/>
              <w:jc w:val="left"/>
              <w:rPr>
                <w:sz w:val="26"/>
                <w:szCs w:val="26"/>
                <w:lang w:val="nl-NL"/>
              </w:rPr>
            </w:pPr>
          </w:p>
        </w:tc>
        <w:tc>
          <w:tcPr>
            <w:tcW w:w="2261" w:type="pct"/>
            <w:tcBorders>
              <w:top w:val="single" w:sz="4" w:space="0" w:color="auto"/>
              <w:left w:val="single" w:sz="4" w:space="0" w:color="auto"/>
              <w:bottom w:val="single" w:sz="4" w:space="0" w:color="auto"/>
              <w:right w:val="single" w:sz="4" w:space="0" w:color="auto"/>
            </w:tcBorders>
            <w:vAlign w:val="center"/>
          </w:tcPr>
          <w:p w14:paraId="2F72BBC1" w14:textId="77777777" w:rsidR="005B44AA" w:rsidRPr="005B44AA" w:rsidRDefault="005B44AA" w:rsidP="0048438B">
            <w:pPr>
              <w:widowControl w:val="0"/>
              <w:tabs>
                <w:tab w:val="left" w:pos="851"/>
              </w:tabs>
              <w:spacing w:before="60" w:after="60"/>
              <w:rPr>
                <w:iCs/>
                <w:sz w:val="26"/>
                <w:szCs w:val="26"/>
                <w:lang w:val="vi-VN" w:eastAsia="vi-VN"/>
              </w:rPr>
            </w:pPr>
            <w:r w:rsidRPr="005B44AA">
              <w:rPr>
                <w:sz w:val="26"/>
                <w:szCs w:val="26"/>
              </w:rPr>
              <w:t>Có một trong các tiêu chí trên đánh giá là không đạt</w:t>
            </w:r>
          </w:p>
        </w:tc>
        <w:tc>
          <w:tcPr>
            <w:tcW w:w="551" w:type="pct"/>
            <w:tcBorders>
              <w:top w:val="single" w:sz="4" w:space="0" w:color="auto"/>
              <w:left w:val="single" w:sz="4" w:space="0" w:color="auto"/>
              <w:bottom w:val="single" w:sz="4" w:space="0" w:color="auto"/>
              <w:right w:val="single" w:sz="4" w:space="0" w:color="auto"/>
            </w:tcBorders>
            <w:vAlign w:val="center"/>
          </w:tcPr>
          <w:p w14:paraId="5F99B327" w14:textId="77777777" w:rsidR="005B44AA" w:rsidRPr="00ED20FA" w:rsidRDefault="005B44AA" w:rsidP="0048438B">
            <w:pPr>
              <w:widowControl w:val="0"/>
              <w:tabs>
                <w:tab w:val="left" w:pos="851"/>
              </w:tabs>
              <w:spacing w:before="60" w:after="60"/>
              <w:jc w:val="center"/>
              <w:rPr>
                <w:sz w:val="26"/>
                <w:szCs w:val="26"/>
              </w:rPr>
            </w:pPr>
            <w:r w:rsidRPr="005B44AA">
              <w:rPr>
                <w:sz w:val="26"/>
                <w:szCs w:val="26"/>
              </w:rPr>
              <w:t>Không đạt</w:t>
            </w:r>
          </w:p>
        </w:tc>
      </w:tr>
      <w:bookmarkEnd w:id="0"/>
    </w:tbl>
    <w:p w14:paraId="076D1D4A" w14:textId="77777777" w:rsidR="005E421B" w:rsidRDefault="005E421B"/>
    <w:sectPr w:rsidR="005E42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5B465" w14:textId="77777777" w:rsidR="00853093" w:rsidRDefault="00853093" w:rsidP="005B44AA">
      <w:r>
        <w:separator/>
      </w:r>
    </w:p>
  </w:endnote>
  <w:endnote w:type="continuationSeparator" w:id="0">
    <w:p w14:paraId="4E691E58" w14:textId="77777777" w:rsidR="00853093" w:rsidRDefault="00853093" w:rsidP="005B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EB69E" w14:textId="77777777" w:rsidR="00853093" w:rsidRDefault="00853093" w:rsidP="005B44AA">
      <w:r>
        <w:separator/>
      </w:r>
    </w:p>
  </w:footnote>
  <w:footnote w:type="continuationSeparator" w:id="0">
    <w:p w14:paraId="16FF55A7" w14:textId="77777777" w:rsidR="00853093" w:rsidRDefault="00853093" w:rsidP="005B44AA">
      <w:r>
        <w:continuationSeparator/>
      </w:r>
    </w:p>
  </w:footnote>
  <w:footnote w:id="1">
    <w:p w14:paraId="4F8DD713" w14:textId="77777777" w:rsidR="005B44AA" w:rsidRPr="00F5142B" w:rsidRDefault="005B44AA" w:rsidP="005B44AA">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8468F"/>
    <w:multiLevelType w:val="hybridMultilevel"/>
    <w:tmpl w:val="BAF6FAE2"/>
    <w:lvl w:ilvl="0" w:tplc="22E067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7C"/>
    <w:rsid w:val="0009007C"/>
    <w:rsid w:val="005B44AA"/>
    <w:rsid w:val="005E421B"/>
    <w:rsid w:val="00853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44DD0-4888-4DDE-B1A6-AE5289AC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4AA"/>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5B44AA"/>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5B44AA"/>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B44AA"/>
    <w:rPr>
      <w:rFonts w:eastAsia="Times New Roman" w:cs="Times New Roman"/>
      <w:sz w:val="20"/>
      <w:szCs w:val="20"/>
    </w:rPr>
  </w:style>
  <w:style w:type="character" w:styleId="FootnoteReference">
    <w:name w:val="footnote reference"/>
    <w:aliases w:val="callout"/>
    <w:uiPriority w:val="99"/>
    <w:rsid w:val="005B44AA"/>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B44A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B44AA"/>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1787</Words>
  <Characters>10188</Characters>
  <Application>Microsoft Office Word</Application>
  <DocSecurity>0</DocSecurity>
  <Lines>84</Lines>
  <Paragraphs>23</Paragraphs>
  <ScaleCrop>false</ScaleCrop>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2026-07-07T08:21:00Z</dcterms:created>
  <dcterms:modified xsi:type="dcterms:W3CDTF">2026-07-07T08:22:00Z</dcterms:modified>
</cp:coreProperties>
</file>